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FDA8" w14:textId="224E726C" w:rsidR="00962A49" w:rsidRDefault="005051DE" w:rsidP="00D44782">
      <w:pPr>
        <w:pStyle w:val="Ttulo1"/>
        <w:spacing w:before="0" w:line="240" w:lineRule="auto"/>
        <w:jc w:val="both"/>
      </w:pPr>
      <w:r>
        <w:t>PROPUESTAS AL PLAN DE ACCIÓN PARA EL CLIMA Y LA ENERGÍA SOSTENIBLE DE LOS REALEJOS</w:t>
      </w:r>
    </w:p>
    <w:p w14:paraId="0DCE6D79" w14:textId="36993CD9" w:rsidR="00DE169E" w:rsidRDefault="00DE169E" w:rsidP="005A0F34">
      <w:pPr>
        <w:spacing w:before="240" w:after="240" w:line="240" w:lineRule="auto"/>
        <w:jc w:val="both"/>
      </w:pPr>
      <w:r>
        <w:t xml:space="preserve">Este formulario </w:t>
      </w:r>
      <w:r w:rsidR="00824086">
        <w:t xml:space="preserve">tiene como objetivo ayudar a </w:t>
      </w:r>
      <w:r w:rsidR="00821754">
        <w:t xml:space="preserve">los colectivos y a la ciudadanía del Municipio a </w:t>
      </w:r>
      <w:r w:rsidR="00384142">
        <w:t>realizar sus proposiciones que podrán modificar</w:t>
      </w:r>
      <w:r w:rsidR="003F0A4D">
        <w:t xml:space="preserve"> o </w:t>
      </w:r>
      <w:r w:rsidR="00384142">
        <w:t xml:space="preserve">concretar </w:t>
      </w:r>
      <w:r w:rsidR="003F0A4D">
        <w:t xml:space="preserve">las existentes en el documento de participación </w:t>
      </w:r>
      <w:r w:rsidR="00384142">
        <w:t xml:space="preserve">o </w:t>
      </w:r>
      <w:r w:rsidR="00256AE7">
        <w:t xml:space="preserve">bien </w:t>
      </w:r>
      <w:r w:rsidR="003F0A4D">
        <w:t xml:space="preserve">añadir </w:t>
      </w:r>
      <w:r w:rsidR="00256AE7">
        <w:t>nuevas acciones que no se hayan identificado aún.</w:t>
      </w:r>
    </w:p>
    <w:p w14:paraId="0228E73D" w14:textId="65B93355" w:rsidR="00D228E4" w:rsidRDefault="00D228E4" w:rsidP="005A0F34">
      <w:pPr>
        <w:spacing w:before="240" w:after="240" w:line="240" w:lineRule="auto"/>
        <w:jc w:val="both"/>
      </w:pPr>
      <w:r w:rsidRPr="00D44782">
        <w:t>Expón tu propuesta o sugerencia anotándola en la</w:t>
      </w:r>
      <w:r w:rsidR="00D44782">
        <w:t xml:space="preserve"> </w:t>
      </w:r>
      <w:r w:rsidR="00944D00">
        <w:t>casilla correspondiente al tema de tú interés</w:t>
      </w:r>
      <w:r w:rsidR="00DE169E">
        <w:t xml:space="preserve"> dentro de</w:t>
      </w:r>
      <w:r w:rsidR="00A82CB0" w:rsidRPr="00D44782">
        <w:t xml:space="preserve"> los bloques de medidas que plantea el documento </w:t>
      </w:r>
      <w:r w:rsidR="00DE169E">
        <w:t>de participación</w:t>
      </w:r>
      <w:r w:rsidR="00A82CB0" w:rsidRPr="00D44782">
        <w:t xml:space="preserve"> del P</w:t>
      </w:r>
      <w:r w:rsidR="00DE169E">
        <w:t>lan</w:t>
      </w:r>
      <w:r w:rsidR="00AC0AF9">
        <w:t>. Envía tu propuesta a</w:t>
      </w:r>
      <w:r w:rsidR="00C44982">
        <w:t xml:space="preserve"> la </w:t>
      </w:r>
      <w:r w:rsidR="00280777">
        <w:t xml:space="preserve">dirección de correo electrónico </w:t>
      </w:r>
      <w:r w:rsidR="00280777" w:rsidRPr="00280777">
        <w:rPr>
          <w:color w:val="FF0000"/>
        </w:rPr>
        <w:t>agricultura</w:t>
      </w:r>
      <w:r w:rsidR="006E781A" w:rsidRPr="00280777">
        <w:rPr>
          <w:color w:val="FF0000"/>
        </w:rPr>
        <w:t>@losrealejos.es,</w:t>
      </w:r>
      <w:r w:rsidR="006E781A">
        <w:t xml:space="preserve"> a través de la sede electrónica</w:t>
      </w:r>
      <w:r w:rsidR="00A82324">
        <w:t xml:space="preserve"> </w:t>
      </w:r>
      <w:r w:rsidR="003F7C2F">
        <w:t>(</w:t>
      </w:r>
      <w:r w:rsidR="003F7C2F" w:rsidRPr="003F7C2F">
        <w:t>http://sede.losrealejos.es</w:t>
      </w:r>
      <w:r w:rsidR="003F7C2F">
        <w:t xml:space="preserve">) </w:t>
      </w:r>
      <w:r w:rsidR="00A82324">
        <w:t xml:space="preserve">o </w:t>
      </w:r>
      <w:r w:rsidR="003F7C2F">
        <w:t>presencialmente</w:t>
      </w:r>
      <w:r w:rsidR="00A82324">
        <w:t xml:space="preserve"> en </w:t>
      </w:r>
      <w:r w:rsidR="003F7C2F">
        <w:t>cualquiera de las oficinas de atención ciudadana.</w:t>
      </w:r>
      <w:bookmarkStart w:id="0" w:name="_GoBack"/>
      <w:bookmarkEnd w:id="0"/>
    </w:p>
    <w:p w14:paraId="1398241C" w14:textId="2CFBD946" w:rsidR="003F7C2F" w:rsidRDefault="003F7C2F" w:rsidP="005A0F34">
      <w:pPr>
        <w:spacing w:before="240" w:after="240" w:line="240" w:lineRule="auto"/>
        <w:jc w:val="both"/>
      </w:pPr>
      <w:r>
        <w:t xml:space="preserve">Puedes </w:t>
      </w:r>
      <w:r w:rsidR="00432C16">
        <w:t>hacerlo a título particular de forma anónima o indicando tus datos</w:t>
      </w:r>
      <w:r w:rsidR="00B61744">
        <w:t xml:space="preserve">, los cuales serán tratados </w:t>
      </w:r>
      <w:r w:rsidR="00D529BF">
        <w:t xml:space="preserve">con la finalidad de </w:t>
      </w:r>
      <w:r w:rsidR="001848F0">
        <w:t xml:space="preserve">participación en el proceso de elaboración del Plan de Acción, </w:t>
      </w:r>
      <w:r w:rsidR="00B61744">
        <w:t>de acuerdo con la política de privacidad del Excmo. Ayuntamiento de Los Realejos</w:t>
      </w:r>
      <w:r w:rsidR="00D529BF">
        <w:t xml:space="preserve">, pudiendo </w:t>
      </w:r>
      <w:r w:rsidR="001848F0">
        <w:t xml:space="preserve">ejercitar tus derechos de acceso, rectificación, cancelación u oposición </w:t>
      </w:r>
      <w:r w:rsidR="00C37DB1">
        <w:t>ante</w:t>
      </w:r>
      <w:r w:rsidR="00BF77A1">
        <w:t xml:space="preserve"> la D</w:t>
      </w:r>
      <w:r w:rsidR="00BF77A1" w:rsidRPr="00BF77A1">
        <w:t>irección de Seguridad y Protección de Datos, sit</w:t>
      </w:r>
      <w:r w:rsidR="00BF77A1">
        <w:t>a</w:t>
      </w:r>
      <w:r w:rsidR="00280777">
        <w:t xml:space="preserve"> en Av</w:t>
      </w:r>
      <w:r w:rsidR="00BF77A1" w:rsidRPr="00BF77A1">
        <w:t>da</w:t>
      </w:r>
      <w:r w:rsidR="00BF77A1">
        <w:t>.</w:t>
      </w:r>
      <w:r w:rsidR="00BF77A1" w:rsidRPr="00BF77A1">
        <w:t xml:space="preserve"> de Canarias, 6, 38410, Los Realejos.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835"/>
        <w:gridCol w:w="850"/>
        <w:gridCol w:w="1553"/>
      </w:tblGrid>
      <w:tr w:rsidR="00F656E2" w:rsidRPr="009D2615" w14:paraId="016B85B0" w14:textId="77777777" w:rsidTr="005A0F34">
        <w:trPr>
          <w:jc w:val="center"/>
        </w:trPr>
        <w:tc>
          <w:tcPr>
            <w:tcW w:w="2830" w:type="dxa"/>
            <w:gridSpan w:val="2"/>
            <w:shd w:val="clear" w:color="auto" w:fill="DBEFF9" w:themeFill="background2"/>
          </w:tcPr>
          <w:p w14:paraId="1B6C2E0B" w14:textId="6BB51AF2" w:rsidR="00F656E2" w:rsidRPr="00A72EF7" w:rsidRDefault="00F656E2" w:rsidP="0029246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A72EF7">
              <w:rPr>
                <w:rFonts w:asciiTheme="majorHAnsi" w:hAnsiTheme="majorHAnsi"/>
                <w:sz w:val="20"/>
                <w:szCs w:val="20"/>
              </w:rPr>
              <w:t xml:space="preserve">Nombre y apellidos de </w:t>
            </w:r>
            <w:r w:rsidR="00A72EF7">
              <w:rPr>
                <w:rFonts w:asciiTheme="majorHAnsi" w:hAnsiTheme="majorHAnsi"/>
                <w:sz w:val="20"/>
                <w:szCs w:val="20"/>
              </w:rPr>
              <w:t>quien</w:t>
            </w:r>
            <w:r w:rsidR="00327B51" w:rsidRPr="00A72EF7">
              <w:rPr>
                <w:rFonts w:asciiTheme="majorHAnsi" w:hAnsiTheme="majorHAnsi"/>
                <w:sz w:val="20"/>
                <w:szCs w:val="20"/>
              </w:rPr>
              <w:t xml:space="preserve"> realiza la propuesta</w:t>
            </w:r>
          </w:p>
        </w:tc>
        <w:tc>
          <w:tcPr>
            <w:tcW w:w="4395" w:type="dxa"/>
            <w:gridSpan w:val="2"/>
          </w:tcPr>
          <w:p w14:paraId="202F22F5" w14:textId="77777777" w:rsidR="00F656E2" w:rsidRPr="009D2615" w:rsidRDefault="00F656E2" w:rsidP="0029246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FF9" w:themeFill="background2"/>
          </w:tcPr>
          <w:p w14:paraId="4B5CC501" w14:textId="4B11FE0F" w:rsidR="00F656E2" w:rsidRPr="009D2615" w:rsidRDefault="00327B51" w:rsidP="00292465">
            <w:pPr>
              <w:spacing w:before="40" w:after="40"/>
              <w:rPr>
                <w:sz w:val="20"/>
                <w:szCs w:val="20"/>
              </w:rPr>
            </w:pPr>
            <w:r w:rsidRPr="009D2615">
              <w:rPr>
                <w:sz w:val="20"/>
                <w:szCs w:val="20"/>
              </w:rPr>
              <w:t>NIF/NIE</w:t>
            </w:r>
          </w:p>
        </w:tc>
        <w:tc>
          <w:tcPr>
            <w:tcW w:w="1553" w:type="dxa"/>
          </w:tcPr>
          <w:p w14:paraId="40FE9373" w14:textId="77777777" w:rsidR="00F656E2" w:rsidRPr="009D2615" w:rsidRDefault="00F656E2" w:rsidP="0029246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92465" w:rsidRPr="009D2615" w14:paraId="4658C8FB" w14:textId="77777777" w:rsidTr="005A0F34">
        <w:trPr>
          <w:jc w:val="center"/>
        </w:trPr>
        <w:tc>
          <w:tcPr>
            <w:tcW w:w="2830" w:type="dxa"/>
            <w:gridSpan w:val="2"/>
            <w:vMerge w:val="restart"/>
            <w:shd w:val="clear" w:color="auto" w:fill="DBEFF9" w:themeFill="background2"/>
          </w:tcPr>
          <w:p w14:paraId="14F45B6D" w14:textId="6AF19C98" w:rsidR="00292465" w:rsidRPr="00A72EF7" w:rsidRDefault="00292465" w:rsidP="0029246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A72EF7">
              <w:rPr>
                <w:rFonts w:asciiTheme="majorHAnsi" w:hAnsiTheme="majorHAnsi"/>
                <w:sz w:val="20"/>
                <w:szCs w:val="20"/>
              </w:rPr>
              <w:t>En nombre (marcar lo que proceda)</w:t>
            </w:r>
          </w:p>
        </w:tc>
        <w:tc>
          <w:tcPr>
            <w:tcW w:w="6798" w:type="dxa"/>
            <w:gridSpan w:val="4"/>
          </w:tcPr>
          <w:p w14:paraId="5EB7A599" w14:textId="0E683711" w:rsidR="00292465" w:rsidRPr="009D2615" w:rsidRDefault="00E27A69" w:rsidP="00292465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80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465">
              <w:rPr>
                <w:sz w:val="20"/>
                <w:szCs w:val="20"/>
              </w:rPr>
              <w:t xml:space="preserve"> </w:t>
            </w:r>
            <w:r w:rsidR="00292465" w:rsidRPr="009D2615">
              <w:rPr>
                <w:sz w:val="20"/>
                <w:szCs w:val="20"/>
              </w:rPr>
              <w:t>Propio</w:t>
            </w:r>
          </w:p>
        </w:tc>
      </w:tr>
      <w:tr w:rsidR="00292465" w:rsidRPr="009D2615" w14:paraId="6AA0A341" w14:textId="77777777" w:rsidTr="005A0F34">
        <w:trPr>
          <w:jc w:val="center"/>
        </w:trPr>
        <w:tc>
          <w:tcPr>
            <w:tcW w:w="2830" w:type="dxa"/>
            <w:gridSpan w:val="2"/>
            <w:vMerge/>
            <w:shd w:val="clear" w:color="auto" w:fill="DBEFF9" w:themeFill="background2"/>
          </w:tcPr>
          <w:p w14:paraId="57231C53" w14:textId="77777777" w:rsidR="00292465" w:rsidRPr="009D2615" w:rsidRDefault="00292465" w:rsidP="0029246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9027F81" w14:textId="2B78BE10" w:rsidR="00292465" w:rsidRPr="009D2615" w:rsidRDefault="00E27A69" w:rsidP="00292465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0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465">
              <w:rPr>
                <w:sz w:val="20"/>
                <w:szCs w:val="20"/>
              </w:rPr>
              <w:t xml:space="preserve"> </w:t>
            </w:r>
            <w:r w:rsidR="00292465" w:rsidRPr="009D2615">
              <w:rPr>
                <w:sz w:val="20"/>
                <w:szCs w:val="20"/>
              </w:rPr>
              <w:t>Organización (indicar):</w:t>
            </w:r>
          </w:p>
        </w:tc>
        <w:tc>
          <w:tcPr>
            <w:tcW w:w="2835" w:type="dxa"/>
          </w:tcPr>
          <w:p w14:paraId="6FE27285" w14:textId="77777777" w:rsidR="00292465" w:rsidRPr="009D2615" w:rsidRDefault="00292465" w:rsidP="0029246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FF9" w:themeFill="background2"/>
          </w:tcPr>
          <w:p w14:paraId="191028DC" w14:textId="67531EEE" w:rsidR="00292465" w:rsidRPr="009D2615" w:rsidRDefault="00292465" w:rsidP="00292465">
            <w:pPr>
              <w:spacing w:before="40" w:after="40"/>
              <w:rPr>
                <w:sz w:val="20"/>
                <w:szCs w:val="20"/>
              </w:rPr>
            </w:pPr>
            <w:r w:rsidRPr="009D2615">
              <w:rPr>
                <w:sz w:val="20"/>
                <w:szCs w:val="20"/>
              </w:rPr>
              <w:t>CIF</w:t>
            </w:r>
          </w:p>
        </w:tc>
        <w:tc>
          <w:tcPr>
            <w:tcW w:w="1553" w:type="dxa"/>
          </w:tcPr>
          <w:p w14:paraId="5D503F7E" w14:textId="55C8F29C" w:rsidR="00292465" w:rsidRPr="009D2615" w:rsidRDefault="00292465" w:rsidP="0029246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656E2" w:rsidRPr="009D2615" w14:paraId="3D044C8D" w14:textId="77777777" w:rsidTr="005A0F34">
        <w:trPr>
          <w:jc w:val="center"/>
        </w:trPr>
        <w:tc>
          <w:tcPr>
            <w:tcW w:w="1271" w:type="dxa"/>
            <w:shd w:val="clear" w:color="auto" w:fill="DBEFF9" w:themeFill="background2"/>
          </w:tcPr>
          <w:p w14:paraId="2FA3F6B1" w14:textId="60ECB641" w:rsidR="00F656E2" w:rsidRPr="009D2615" w:rsidRDefault="009D2615" w:rsidP="00292465">
            <w:pPr>
              <w:spacing w:before="40" w:after="40"/>
              <w:rPr>
                <w:sz w:val="20"/>
                <w:szCs w:val="20"/>
              </w:rPr>
            </w:pPr>
            <w:r w:rsidRPr="009D2615">
              <w:rPr>
                <w:sz w:val="20"/>
                <w:szCs w:val="20"/>
              </w:rPr>
              <w:t>Dirección</w:t>
            </w:r>
          </w:p>
        </w:tc>
        <w:tc>
          <w:tcPr>
            <w:tcW w:w="5954" w:type="dxa"/>
            <w:gridSpan w:val="3"/>
          </w:tcPr>
          <w:p w14:paraId="1CEBEF86" w14:textId="77777777" w:rsidR="00F656E2" w:rsidRDefault="00F656E2" w:rsidP="00292465">
            <w:pPr>
              <w:spacing w:before="40" w:after="40"/>
              <w:rPr>
                <w:sz w:val="20"/>
                <w:szCs w:val="20"/>
              </w:rPr>
            </w:pPr>
          </w:p>
          <w:p w14:paraId="403BA45D" w14:textId="00D23FF3" w:rsidR="00A72EF7" w:rsidRPr="009D2615" w:rsidRDefault="00A72EF7" w:rsidP="0029246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FF9" w:themeFill="background2"/>
          </w:tcPr>
          <w:p w14:paraId="4B1D693D" w14:textId="7B1DEE9B" w:rsidR="00F656E2" w:rsidRPr="009D2615" w:rsidRDefault="009D2615" w:rsidP="00292465">
            <w:pPr>
              <w:spacing w:before="40" w:after="40"/>
              <w:rPr>
                <w:sz w:val="20"/>
                <w:szCs w:val="20"/>
              </w:rPr>
            </w:pPr>
            <w:r w:rsidRPr="009D2615">
              <w:rPr>
                <w:sz w:val="20"/>
                <w:szCs w:val="20"/>
              </w:rPr>
              <w:t>Tel.</w:t>
            </w:r>
          </w:p>
        </w:tc>
        <w:tc>
          <w:tcPr>
            <w:tcW w:w="1553" w:type="dxa"/>
          </w:tcPr>
          <w:p w14:paraId="425B20C0" w14:textId="77777777" w:rsidR="00F656E2" w:rsidRPr="009D2615" w:rsidRDefault="00F656E2" w:rsidP="0029246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92465" w:rsidRPr="009D2615" w14:paraId="75BAEE9C" w14:textId="77777777" w:rsidTr="005A0F34">
        <w:trPr>
          <w:jc w:val="center"/>
        </w:trPr>
        <w:tc>
          <w:tcPr>
            <w:tcW w:w="1271" w:type="dxa"/>
            <w:shd w:val="clear" w:color="auto" w:fill="DBEFF9" w:themeFill="background2"/>
          </w:tcPr>
          <w:p w14:paraId="68F99F27" w14:textId="6B37144E" w:rsidR="00292465" w:rsidRPr="009D2615" w:rsidRDefault="00292465" w:rsidP="00292465">
            <w:pPr>
              <w:spacing w:before="40" w:after="40"/>
              <w:rPr>
                <w:sz w:val="20"/>
                <w:szCs w:val="20"/>
              </w:rPr>
            </w:pPr>
            <w:r w:rsidRPr="009D2615">
              <w:rPr>
                <w:sz w:val="20"/>
                <w:szCs w:val="20"/>
              </w:rPr>
              <w:t>Email</w:t>
            </w:r>
          </w:p>
        </w:tc>
        <w:tc>
          <w:tcPr>
            <w:tcW w:w="8357" w:type="dxa"/>
            <w:gridSpan w:val="5"/>
          </w:tcPr>
          <w:p w14:paraId="077384D1" w14:textId="77777777" w:rsidR="00292465" w:rsidRPr="009D2615" w:rsidRDefault="00292465" w:rsidP="00292465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4BAC12FE" w14:textId="77777777" w:rsidR="00BF77A1" w:rsidRPr="00D44782" w:rsidRDefault="00BF77A1" w:rsidP="00FC7820">
      <w:pPr>
        <w:spacing w:after="0" w:line="240" w:lineRule="auto"/>
        <w:jc w:val="both"/>
      </w:pP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3D1516" w:rsidRPr="009B46CA" w14:paraId="0228E740" w14:textId="77777777" w:rsidTr="003D1516">
        <w:trPr>
          <w:trHeight w:val="454"/>
          <w:tblHeader/>
          <w:jc w:val="center"/>
        </w:trPr>
        <w:tc>
          <w:tcPr>
            <w:tcW w:w="2972" w:type="dxa"/>
            <w:shd w:val="clear" w:color="auto" w:fill="2191C9" w:themeFill="background2" w:themeFillShade="80"/>
            <w:vAlign w:val="center"/>
          </w:tcPr>
          <w:p w14:paraId="0228E73E" w14:textId="3D00330F" w:rsidR="00212D5E" w:rsidRPr="009B46CA" w:rsidRDefault="00D44782" w:rsidP="003D1516">
            <w:pPr>
              <w:jc w:val="center"/>
              <w:rPr>
                <w:rFonts w:asciiTheme="majorHAnsi" w:hAnsiTheme="majorHAnsi" w:cstheme="minorHAnsi"/>
                <w:color w:val="FFFFFF" w:themeColor="background1"/>
              </w:rPr>
            </w:pPr>
            <w:r w:rsidRPr="009B46CA">
              <w:rPr>
                <w:rFonts w:asciiTheme="majorHAnsi" w:hAnsiTheme="majorHAnsi" w:cstheme="minorHAnsi"/>
                <w:color w:val="FFFFFF" w:themeColor="background1"/>
              </w:rPr>
              <w:t>Temas</w:t>
            </w:r>
          </w:p>
        </w:tc>
        <w:tc>
          <w:tcPr>
            <w:tcW w:w="6662" w:type="dxa"/>
            <w:shd w:val="clear" w:color="auto" w:fill="009DD9" w:themeFill="accent2"/>
            <w:vAlign w:val="center"/>
          </w:tcPr>
          <w:p w14:paraId="0228E73F" w14:textId="5364AB36" w:rsidR="00212D5E" w:rsidRPr="009B46CA" w:rsidRDefault="00D44782" w:rsidP="003D1516">
            <w:pPr>
              <w:jc w:val="center"/>
              <w:rPr>
                <w:rFonts w:asciiTheme="majorHAnsi" w:hAnsiTheme="majorHAnsi" w:cstheme="minorHAnsi"/>
                <w:color w:val="FFFFFF" w:themeColor="background1"/>
              </w:rPr>
            </w:pPr>
            <w:r w:rsidRPr="009B46CA">
              <w:rPr>
                <w:rFonts w:asciiTheme="majorHAnsi" w:hAnsiTheme="majorHAnsi" w:cstheme="minorHAnsi"/>
                <w:color w:val="FFFFFF" w:themeColor="background1"/>
              </w:rPr>
              <w:t>Propuestas</w:t>
            </w:r>
          </w:p>
        </w:tc>
      </w:tr>
      <w:tr w:rsidR="00A82CB0" w:rsidRPr="009B46CA" w14:paraId="0228E742" w14:textId="77777777" w:rsidTr="003D1516">
        <w:trPr>
          <w:trHeight w:val="397"/>
          <w:jc w:val="center"/>
        </w:trPr>
        <w:tc>
          <w:tcPr>
            <w:tcW w:w="9634" w:type="dxa"/>
            <w:gridSpan w:val="2"/>
            <w:shd w:val="clear" w:color="auto" w:fill="B3DDF2" w:themeFill="background2" w:themeFillShade="E6"/>
            <w:vAlign w:val="center"/>
          </w:tcPr>
          <w:p w14:paraId="0228E741" w14:textId="77777777" w:rsidR="00A82CB0" w:rsidRPr="009B46CA" w:rsidRDefault="00A82CB0" w:rsidP="003D1516">
            <w:pPr>
              <w:rPr>
                <w:rFonts w:asciiTheme="majorHAnsi" w:hAnsiTheme="majorHAnsi" w:cstheme="minorHAnsi"/>
                <w:bCs/>
              </w:rPr>
            </w:pPr>
            <w:r w:rsidRPr="009B46CA">
              <w:rPr>
                <w:rFonts w:asciiTheme="majorHAnsi" w:hAnsiTheme="majorHAnsi" w:cstheme="minorHAnsi"/>
                <w:bCs/>
              </w:rPr>
              <w:t>LÍNEAS TRANSVERSALES</w:t>
            </w:r>
          </w:p>
        </w:tc>
      </w:tr>
      <w:tr w:rsidR="00212D5E" w:rsidRPr="009B46CA" w14:paraId="0228E749" w14:textId="77777777" w:rsidTr="003D1516">
        <w:trPr>
          <w:trHeight w:val="334"/>
          <w:jc w:val="center"/>
        </w:trPr>
        <w:tc>
          <w:tcPr>
            <w:tcW w:w="2972" w:type="dxa"/>
          </w:tcPr>
          <w:p w14:paraId="0228E743" w14:textId="259D365F" w:rsidR="00212D5E" w:rsidRPr="009B46CA" w:rsidRDefault="001E5278" w:rsidP="003D151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 xml:space="preserve">ACTUACIONES EN CUANTO A </w:t>
            </w:r>
            <w:r w:rsidR="00212D5E" w:rsidRPr="009B46CA">
              <w:rPr>
                <w:rFonts w:asciiTheme="majorHAnsi" w:hAnsiTheme="majorHAnsi" w:cstheme="minorHAnsi"/>
              </w:rPr>
              <w:t>ESTRUCTURA Y ORGANIZACIÓN</w:t>
            </w:r>
            <w:r w:rsidR="00D44782" w:rsidRPr="009B46CA">
              <w:rPr>
                <w:rFonts w:asciiTheme="majorHAnsi" w:hAnsiTheme="majorHAnsi" w:cstheme="minorHAnsi"/>
              </w:rPr>
              <w:t xml:space="preserve"> MUNICIPAL</w:t>
            </w:r>
          </w:p>
        </w:tc>
        <w:tc>
          <w:tcPr>
            <w:tcW w:w="6662" w:type="dxa"/>
          </w:tcPr>
          <w:p w14:paraId="0228E748" w14:textId="77777777" w:rsidR="003513DE" w:rsidRPr="009B46CA" w:rsidRDefault="003513DE" w:rsidP="00FC7820">
            <w:pPr>
              <w:jc w:val="both"/>
              <w:rPr>
                <w:rFonts w:cstheme="minorHAnsi"/>
              </w:rPr>
            </w:pPr>
          </w:p>
        </w:tc>
      </w:tr>
      <w:tr w:rsidR="00212D5E" w:rsidRPr="009B46CA" w14:paraId="0228E750" w14:textId="77777777" w:rsidTr="003D1516">
        <w:trPr>
          <w:trHeight w:val="334"/>
          <w:jc w:val="center"/>
        </w:trPr>
        <w:tc>
          <w:tcPr>
            <w:tcW w:w="2972" w:type="dxa"/>
          </w:tcPr>
          <w:p w14:paraId="0228E74A" w14:textId="77777777" w:rsidR="00212D5E" w:rsidRPr="009B46CA" w:rsidRDefault="001E5278" w:rsidP="003D1516">
            <w:pPr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>ACTUACIONES EN C</w:t>
            </w:r>
            <w:r w:rsidR="00212D5E" w:rsidRPr="009B46CA">
              <w:rPr>
                <w:rFonts w:asciiTheme="majorHAnsi" w:hAnsiTheme="majorHAnsi" w:cstheme="minorHAnsi"/>
              </w:rPr>
              <w:t>OMUNICACIÓN, PARTICIPACIÓN, SENSIBILIZACIÓN Y FORMACIÓN</w:t>
            </w:r>
          </w:p>
        </w:tc>
        <w:tc>
          <w:tcPr>
            <w:tcW w:w="6662" w:type="dxa"/>
          </w:tcPr>
          <w:p w14:paraId="0228E74F" w14:textId="77777777" w:rsidR="00A82CB0" w:rsidRPr="009B46CA" w:rsidRDefault="00A82CB0" w:rsidP="00FC7820">
            <w:pPr>
              <w:jc w:val="both"/>
              <w:rPr>
                <w:rFonts w:cstheme="minorHAnsi"/>
              </w:rPr>
            </w:pPr>
          </w:p>
        </w:tc>
      </w:tr>
      <w:tr w:rsidR="00212D5E" w:rsidRPr="009B46CA" w14:paraId="0228E757" w14:textId="77777777" w:rsidTr="003D1516">
        <w:trPr>
          <w:trHeight w:val="334"/>
          <w:jc w:val="center"/>
        </w:trPr>
        <w:tc>
          <w:tcPr>
            <w:tcW w:w="2972" w:type="dxa"/>
          </w:tcPr>
          <w:p w14:paraId="0228E751" w14:textId="77777777" w:rsidR="00212D5E" w:rsidRPr="009B46CA" w:rsidRDefault="001E5278" w:rsidP="003D151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 xml:space="preserve">ACTUACIONES EN </w:t>
            </w:r>
            <w:r w:rsidR="007125B6" w:rsidRPr="009B46CA">
              <w:rPr>
                <w:rFonts w:asciiTheme="majorHAnsi" w:hAnsiTheme="majorHAnsi" w:cstheme="minorHAnsi"/>
              </w:rPr>
              <w:t>CONTRATACIÓN PÚBLICA DE PRODUCTOS Y SERVICIOS</w:t>
            </w:r>
          </w:p>
        </w:tc>
        <w:tc>
          <w:tcPr>
            <w:tcW w:w="6662" w:type="dxa"/>
          </w:tcPr>
          <w:p w14:paraId="0228E756" w14:textId="77777777" w:rsidR="00A82CB0" w:rsidRPr="009B46CA" w:rsidRDefault="00A82CB0" w:rsidP="00FC7820">
            <w:pPr>
              <w:jc w:val="both"/>
              <w:rPr>
                <w:rFonts w:cstheme="minorHAnsi"/>
              </w:rPr>
            </w:pPr>
          </w:p>
        </w:tc>
      </w:tr>
      <w:tr w:rsidR="00A82CB0" w:rsidRPr="009B46CA" w14:paraId="0228E760" w14:textId="77777777" w:rsidTr="003D1516">
        <w:trPr>
          <w:trHeight w:val="397"/>
          <w:jc w:val="center"/>
        </w:trPr>
        <w:tc>
          <w:tcPr>
            <w:tcW w:w="9634" w:type="dxa"/>
            <w:gridSpan w:val="2"/>
            <w:shd w:val="clear" w:color="auto" w:fill="B3DDF2" w:themeFill="background2" w:themeFillShade="E6"/>
            <w:vAlign w:val="center"/>
          </w:tcPr>
          <w:p w14:paraId="0228E75F" w14:textId="77777777" w:rsidR="00A82CB0" w:rsidRPr="009B46CA" w:rsidRDefault="00A82CB0" w:rsidP="003D1516">
            <w:pPr>
              <w:rPr>
                <w:rFonts w:asciiTheme="majorHAnsi" w:hAnsiTheme="majorHAnsi" w:cstheme="minorHAnsi"/>
                <w:bCs/>
              </w:rPr>
            </w:pPr>
            <w:r w:rsidRPr="009B46CA">
              <w:rPr>
                <w:rFonts w:asciiTheme="majorHAnsi" w:hAnsiTheme="majorHAnsi" w:cstheme="minorHAnsi"/>
                <w:bCs/>
              </w:rPr>
              <w:t>LÍNEAS SECTORIALES</w:t>
            </w:r>
          </w:p>
        </w:tc>
      </w:tr>
      <w:tr w:rsidR="003513DE" w:rsidRPr="009B46CA" w14:paraId="0228E767" w14:textId="77777777" w:rsidTr="003D1516">
        <w:trPr>
          <w:trHeight w:val="334"/>
          <w:jc w:val="center"/>
        </w:trPr>
        <w:tc>
          <w:tcPr>
            <w:tcW w:w="2972" w:type="dxa"/>
          </w:tcPr>
          <w:p w14:paraId="0228E761" w14:textId="77777777" w:rsidR="003513DE" w:rsidRPr="009B46CA" w:rsidRDefault="003513DE" w:rsidP="003D151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 xml:space="preserve">ACTUACIONES EN EDIFICIOS, EQUIPAMIENTOS E </w:t>
            </w:r>
            <w:r w:rsidRPr="009B46CA">
              <w:rPr>
                <w:rFonts w:asciiTheme="majorHAnsi" w:hAnsiTheme="majorHAnsi" w:cstheme="minorHAnsi"/>
              </w:rPr>
              <w:lastRenderedPageBreak/>
              <w:t>INSTALACIONES MUNICIPALES</w:t>
            </w:r>
          </w:p>
        </w:tc>
        <w:tc>
          <w:tcPr>
            <w:tcW w:w="6662" w:type="dxa"/>
          </w:tcPr>
          <w:p w14:paraId="0228E766" w14:textId="77777777" w:rsidR="00A82CB0" w:rsidRPr="009B46CA" w:rsidRDefault="00A82CB0" w:rsidP="00FC7820">
            <w:pPr>
              <w:jc w:val="both"/>
              <w:rPr>
                <w:rFonts w:cstheme="minorHAnsi"/>
              </w:rPr>
            </w:pPr>
          </w:p>
        </w:tc>
      </w:tr>
      <w:tr w:rsidR="003513DE" w:rsidRPr="009B46CA" w14:paraId="0228E76E" w14:textId="77777777" w:rsidTr="003D1516">
        <w:trPr>
          <w:trHeight w:val="334"/>
          <w:jc w:val="center"/>
        </w:trPr>
        <w:tc>
          <w:tcPr>
            <w:tcW w:w="2972" w:type="dxa"/>
          </w:tcPr>
          <w:p w14:paraId="0228E768" w14:textId="77777777" w:rsidR="003513DE" w:rsidRPr="009B46CA" w:rsidRDefault="003513DE" w:rsidP="003D151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>ACTUACIONES EN EDIFICIOS, EQUIPAMIENTOS E INSTALACIONES PRIVADAS TERCIARIAS Y RESIDENCIALES</w:t>
            </w:r>
          </w:p>
        </w:tc>
        <w:tc>
          <w:tcPr>
            <w:tcW w:w="6662" w:type="dxa"/>
          </w:tcPr>
          <w:p w14:paraId="0228E76D" w14:textId="77777777" w:rsidR="00A82CB0" w:rsidRPr="009B46CA" w:rsidRDefault="00A82CB0" w:rsidP="00FC7820">
            <w:pPr>
              <w:jc w:val="both"/>
              <w:rPr>
                <w:rFonts w:cstheme="minorHAnsi"/>
              </w:rPr>
            </w:pPr>
          </w:p>
        </w:tc>
      </w:tr>
      <w:tr w:rsidR="003513DE" w:rsidRPr="009B46CA" w14:paraId="0228E776" w14:textId="77777777" w:rsidTr="003D1516">
        <w:trPr>
          <w:trHeight w:val="334"/>
          <w:jc w:val="center"/>
        </w:trPr>
        <w:tc>
          <w:tcPr>
            <w:tcW w:w="2972" w:type="dxa"/>
          </w:tcPr>
          <w:p w14:paraId="0228E770" w14:textId="77777777" w:rsidR="003513DE" w:rsidRPr="009B46CA" w:rsidRDefault="001E5278" w:rsidP="003D151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 xml:space="preserve">ACTUACIONES EN EL </w:t>
            </w:r>
            <w:r w:rsidR="003513DE" w:rsidRPr="009B46CA">
              <w:rPr>
                <w:rFonts w:asciiTheme="majorHAnsi" w:hAnsiTheme="majorHAnsi" w:cstheme="minorHAnsi"/>
              </w:rPr>
              <w:t>ALUMBRADO PÚBLICO EXTERIOR</w:t>
            </w:r>
          </w:p>
        </w:tc>
        <w:tc>
          <w:tcPr>
            <w:tcW w:w="6662" w:type="dxa"/>
          </w:tcPr>
          <w:p w14:paraId="0228E775" w14:textId="77777777" w:rsidR="003513DE" w:rsidRPr="009B46CA" w:rsidRDefault="003513DE" w:rsidP="00FC7820">
            <w:pPr>
              <w:jc w:val="both"/>
              <w:rPr>
                <w:rFonts w:cstheme="minorHAnsi"/>
              </w:rPr>
            </w:pPr>
          </w:p>
        </w:tc>
      </w:tr>
      <w:tr w:rsidR="003513DE" w:rsidRPr="009B46CA" w14:paraId="0228E77E" w14:textId="77777777" w:rsidTr="003D1516">
        <w:trPr>
          <w:trHeight w:val="334"/>
          <w:jc w:val="center"/>
        </w:trPr>
        <w:tc>
          <w:tcPr>
            <w:tcW w:w="2972" w:type="dxa"/>
          </w:tcPr>
          <w:p w14:paraId="0228E778" w14:textId="77777777" w:rsidR="003513DE" w:rsidRPr="009B46CA" w:rsidRDefault="003513DE" w:rsidP="003D151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 xml:space="preserve">ACTUACIONES EN </w:t>
            </w:r>
            <w:r w:rsidR="001E5278" w:rsidRPr="009B46CA">
              <w:rPr>
                <w:rFonts w:asciiTheme="majorHAnsi" w:hAnsiTheme="majorHAnsi" w:cstheme="minorHAnsi"/>
              </w:rPr>
              <w:t xml:space="preserve">EL </w:t>
            </w:r>
            <w:r w:rsidRPr="009B46CA">
              <w:rPr>
                <w:rFonts w:asciiTheme="majorHAnsi" w:hAnsiTheme="majorHAnsi" w:cstheme="minorHAnsi"/>
              </w:rPr>
              <w:t>TRANSPORTE</w:t>
            </w:r>
            <w:r w:rsidR="001E5278" w:rsidRPr="009B46CA">
              <w:rPr>
                <w:rFonts w:asciiTheme="majorHAnsi" w:hAnsiTheme="majorHAnsi" w:cstheme="minorHAnsi"/>
              </w:rPr>
              <w:t xml:space="preserve"> REFERIDAS A LA </w:t>
            </w:r>
            <w:r w:rsidRPr="009B46CA">
              <w:rPr>
                <w:rFonts w:asciiTheme="majorHAnsi" w:hAnsiTheme="majorHAnsi" w:cstheme="minorHAnsi"/>
              </w:rPr>
              <w:t>FLOTA MUNICIPAL</w:t>
            </w:r>
          </w:p>
        </w:tc>
        <w:tc>
          <w:tcPr>
            <w:tcW w:w="6662" w:type="dxa"/>
          </w:tcPr>
          <w:p w14:paraId="0228E77D" w14:textId="77777777" w:rsidR="003513DE" w:rsidRPr="009B46CA" w:rsidRDefault="003513DE" w:rsidP="00FC7820">
            <w:pPr>
              <w:jc w:val="both"/>
              <w:rPr>
                <w:rFonts w:cstheme="minorHAnsi"/>
              </w:rPr>
            </w:pPr>
          </w:p>
        </w:tc>
      </w:tr>
      <w:tr w:rsidR="003513DE" w:rsidRPr="009B46CA" w14:paraId="0228E785" w14:textId="77777777" w:rsidTr="003D1516">
        <w:trPr>
          <w:trHeight w:val="334"/>
          <w:jc w:val="center"/>
        </w:trPr>
        <w:tc>
          <w:tcPr>
            <w:tcW w:w="2972" w:type="dxa"/>
          </w:tcPr>
          <w:p w14:paraId="0228E780" w14:textId="77777777" w:rsidR="003513DE" w:rsidRPr="009B46CA" w:rsidRDefault="003513DE" w:rsidP="003D151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 xml:space="preserve">ACTUACIONES EN </w:t>
            </w:r>
            <w:r w:rsidR="001E5278" w:rsidRPr="009B46CA">
              <w:rPr>
                <w:rFonts w:asciiTheme="majorHAnsi" w:hAnsiTheme="majorHAnsi" w:cstheme="minorHAnsi"/>
              </w:rPr>
              <w:t xml:space="preserve">EL </w:t>
            </w:r>
            <w:r w:rsidRPr="009B46CA">
              <w:rPr>
                <w:rFonts w:asciiTheme="majorHAnsi" w:hAnsiTheme="majorHAnsi" w:cstheme="minorHAnsi"/>
              </w:rPr>
              <w:t>TRANSPORTE PÚBLICO</w:t>
            </w:r>
          </w:p>
        </w:tc>
        <w:tc>
          <w:tcPr>
            <w:tcW w:w="6662" w:type="dxa"/>
          </w:tcPr>
          <w:p w14:paraId="0228E784" w14:textId="77777777" w:rsidR="003513DE" w:rsidRPr="009B46CA" w:rsidRDefault="003513DE" w:rsidP="00FC7820">
            <w:pPr>
              <w:jc w:val="both"/>
              <w:rPr>
                <w:rFonts w:cstheme="minorHAnsi"/>
              </w:rPr>
            </w:pPr>
          </w:p>
        </w:tc>
      </w:tr>
      <w:tr w:rsidR="003513DE" w:rsidRPr="009B46CA" w14:paraId="0228E78D" w14:textId="77777777" w:rsidTr="003D1516">
        <w:trPr>
          <w:trHeight w:val="334"/>
          <w:jc w:val="center"/>
        </w:trPr>
        <w:tc>
          <w:tcPr>
            <w:tcW w:w="2972" w:type="dxa"/>
          </w:tcPr>
          <w:p w14:paraId="0228E787" w14:textId="77777777" w:rsidR="003513DE" w:rsidRPr="009B46CA" w:rsidRDefault="003513DE" w:rsidP="003D151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 xml:space="preserve">ACTUACIONES EN </w:t>
            </w:r>
            <w:r w:rsidR="001E5278" w:rsidRPr="009B46CA">
              <w:rPr>
                <w:rFonts w:asciiTheme="majorHAnsi" w:hAnsiTheme="majorHAnsi" w:cstheme="minorHAnsi"/>
              </w:rPr>
              <w:t xml:space="preserve">EL ÁMBITO DEL </w:t>
            </w:r>
            <w:r w:rsidRPr="009B46CA">
              <w:rPr>
                <w:rFonts w:asciiTheme="majorHAnsi" w:hAnsiTheme="majorHAnsi" w:cstheme="minorHAnsi"/>
              </w:rPr>
              <w:t>TRANSPORTE PRIVADO Y COMERCIAL</w:t>
            </w:r>
          </w:p>
        </w:tc>
        <w:tc>
          <w:tcPr>
            <w:tcW w:w="6662" w:type="dxa"/>
          </w:tcPr>
          <w:p w14:paraId="0228E78C" w14:textId="77777777" w:rsidR="003513DE" w:rsidRPr="009B46CA" w:rsidRDefault="003513DE" w:rsidP="00FC7820">
            <w:pPr>
              <w:jc w:val="both"/>
              <w:rPr>
                <w:rFonts w:cstheme="minorHAnsi"/>
              </w:rPr>
            </w:pPr>
          </w:p>
        </w:tc>
      </w:tr>
      <w:tr w:rsidR="003513DE" w:rsidRPr="009B46CA" w14:paraId="0228E794" w14:textId="77777777" w:rsidTr="003D1516">
        <w:trPr>
          <w:trHeight w:val="334"/>
          <w:jc w:val="center"/>
        </w:trPr>
        <w:tc>
          <w:tcPr>
            <w:tcW w:w="2972" w:type="dxa"/>
          </w:tcPr>
          <w:p w14:paraId="0228E78E" w14:textId="77777777" w:rsidR="003513DE" w:rsidRPr="009B46CA" w:rsidRDefault="001E5278" w:rsidP="003D151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 xml:space="preserve">ACTUACIONES EN CUANTO A LA </w:t>
            </w:r>
            <w:r w:rsidR="003513DE" w:rsidRPr="009B46CA">
              <w:rPr>
                <w:rFonts w:asciiTheme="majorHAnsi" w:hAnsiTheme="majorHAnsi" w:cstheme="minorHAnsi"/>
              </w:rPr>
              <w:t>PRODUCCION DE ENERGÍA ELÉCTRICA</w:t>
            </w:r>
          </w:p>
        </w:tc>
        <w:tc>
          <w:tcPr>
            <w:tcW w:w="6662" w:type="dxa"/>
          </w:tcPr>
          <w:p w14:paraId="0228E793" w14:textId="77777777" w:rsidR="00A82CB0" w:rsidRPr="009B46CA" w:rsidRDefault="00A82CB0" w:rsidP="00FC7820">
            <w:pPr>
              <w:jc w:val="both"/>
              <w:rPr>
                <w:rFonts w:cstheme="minorHAnsi"/>
              </w:rPr>
            </w:pPr>
          </w:p>
        </w:tc>
      </w:tr>
      <w:tr w:rsidR="00843001" w:rsidRPr="009B46CA" w14:paraId="5E0FC0FA" w14:textId="77777777" w:rsidTr="003D1516">
        <w:trPr>
          <w:trHeight w:val="334"/>
          <w:jc w:val="center"/>
        </w:trPr>
        <w:tc>
          <w:tcPr>
            <w:tcW w:w="2972" w:type="dxa"/>
          </w:tcPr>
          <w:p w14:paraId="1E7C74BA" w14:textId="698BB7D5" w:rsidR="00843001" w:rsidRPr="009B46CA" w:rsidRDefault="00843001" w:rsidP="003D151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>ACTUACIONES EN ESPACIOS NATURALES</w:t>
            </w:r>
            <w:r w:rsidR="00022811" w:rsidRPr="009B46CA">
              <w:rPr>
                <w:rFonts w:asciiTheme="majorHAnsi" w:hAnsiTheme="majorHAnsi" w:cstheme="minorHAnsi"/>
              </w:rPr>
              <w:t xml:space="preserve"> Y ZONAS VERDES</w:t>
            </w:r>
          </w:p>
        </w:tc>
        <w:tc>
          <w:tcPr>
            <w:tcW w:w="6662" w:type="dxa"/>
          </w:tcPr>
          <w:p w14:paraId="2796C4FC" w14:textId="77777777" w:rsidR="00843001" w:rsidRPr="009B46CA" w:rsidRDefault="00843001" w:rsidP="00FC7820">
            <w:pPr>
              <w:jc w:val="both"/>
              <w:rPr>
                <w:rFonts w:cstheme="minorHAnsi"/>
              </w:rPr>
            </w:pPr>
          </w:p>
        </w:tc>
      </w:tr>
      <w:tr w:rsidR="00022811" w:rsidRPr="009B46CA" w14:paraId="71FA4227" w14:textId="77777777" w:rsidTr="00022811">
        <w:trPr>
          <w:trHeight w:val="397"/>
          <w:jc w:val="center"/>
        </w:trPr>
        <w:tc>
          <w:tcPr>
            <w:tcW w:w="9634" w:type="dxa"/>
            <w:gridSpan w:val="2"/>
            <w:shd w:val="clear" w:color="auto" w:fill="B3DDF2" w:themeFill="background2" w:themeFillShade="E6"/>
            <w:vAlign w:val="center"/>
          </w:tcPr>
          <w:p w14:paraId="341A59F8" w14:textId="0361A152" w:rsidR="00022811" w:rsidRPr="009B46CA" w:rsidRDefault="00022811" w:rsidP="00022811">
            <w:pPr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>LÍNEAS SOCIALES</w:t>
            </w:r>
          </w:p>
        </w:tc>
      </w:tr>
      <w:tr w:rsidR="00022811" w:rsidRPr="009B46CA" w14:paraId="412F5B01" w14:textId="77777777" w:rsidTr="00022811">
        <w:trPr>
          <w:trHeight w:val="334"/>
          <w:jc w:val="center"/>
        </w:trPr>
        <w:tc>
          <w:tcPr>
            <w:tcW w:w="2972" w:type="dxa"/>
          </w:tcPr>
          <w:p w14:paraId="3AFD431A" w14:textId="3139248B" w:rsidR="00022811" w:rsidRPr="009B46CA" w:rsidRDefault="00472988" w:rsidP="008C5735">
            <w:pPr>
              <w:rPr>
                <w:rFonts w:asciiTheme="majorHAnsi" w:hAnsiTheme="majorHAnsi" w:cstheme="minorHAnsi"/>
              </w:rPr>
            </w:pPr>
            <w:r w:rsidRPr="009B46CA">
              <w:rPr>
                <w:rFonts w:asciiTheme="majorHAnsi" w:hAnsiTheme="majorHAnsi" w:cstheme="minorHAnsi"/>
              </w:rPr>
              <w:t xml:space="preserve">ACTUACIONES PARA MEJORAR EL ACCESO A LA ENERGÍA PARA PERSONAS Y FAMILIAS EN </w:t>
            </w:r>
            <w:r w:rsidR="009B46CA" w:rsidRPr="009B46CA">
              <w:rPr>
                <w:rFonts w:asciiTheme="majorHAnsi" w:hAnsiTheme="majorHAnsi" w:cstheme="minorHAnsi"/>
              </w:rPr>
              <w:t>SITUACIÓN DE POBREZA</w:t>
            </w:r>
          </w:p>
        </w:tc>
        <w:tc>
          <w:tcPr>
            <w:tcW w:w="6662" w:type="dxa"/>
          </w:tcPr>
          <w:p w14:paraId="0465670F" w14:textId="48067682" w:rsidR="00022811" w:rsidRPr="009B46CA" w:rsidRDefault="00022811" w:rsidP="008C5735">
            <w:pPr>
              <w:rPr>
                <w:rFonts w:cstheme="minorHAnsi"/>
              </w:rPr>
            </w:pPr>
          </w:p>
        </w:tc>
      </w:tr>
      <w:tr w:rsidR="009B46CA" w:rsidRPr="009B46CA" w14:paraId="76EEC8E7" w14:textId="77777777" w:rsidTr="00022811">
        <w:trPr>
          <w:trHeight w:val="334"/>
          <w:jc w:val="center"/>
        </w:trPr>
        <w:tc>
          <w:tcPr>
            <w:tcW w:w="2972" w:type="dxa"/>
          </w:tcPr>
          <w:p w14:paraId="7239997A" w14:textId="4EBE51DB" w:rsidR="009B46CA" w:rsidRPr="009B46CA" w:rsidRDefault="008C5735" w:rsidP="008C573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ACTUACIONES PARA </w:t>
            </w:r>
            <w:r w:rsidR="0035295E">
              <w:rPr>
                <w:rFonts w:asciiTheme="majorHAnsi" w:hAnsiTheme="majorHAnsi" w:cstheme="minorHAnsi"/>
              </w:rPr>
              <w:t>EL AHORRO ENERGÉTICO Y MEJORA DE LAS CONDICIONES DE VIVIENDA</w:t>
            </w:r>
          </w:p>
        </w:tc>
        <w:tc>
          <w:tcPr>
            <w:tcW w:w="6662" w:type="dxa"/>
          </w:tcPr>
          <w:p w14:paraId="26C1E159" w14:textId="77777777" w:rsidR="009B46CA" w:rsidRPr="009B46CA" w:rsidRDefault="009B46CA" w:rsidP="008C5735">
            <w:pPr>
              <w:rPr>
                <w:rFonts w:cstheme="minorHAnsi"/>
              </w:rPr>
            </w:pPr>
          </w:p>
        </w:tc>
      </w:tr>
    </w:tbl>
    <w:p w14:paraId="0228E797" w14:textId="77777777" w:rsidR="00A82CB0" w:rsidRPr="009B46CA" w:rsidRDefault="00A82CB0" w:rsidP="009B46CA">
      <w:pPr>
        <w:spacing w:before="240" w:after="240" w:line="240" w:lineRule="auto"/>
        <w:jc w:val="both"/>
        <w:rPr>
          <w:sz w:val="24"/>
          <w:szCs w:val="24"/>
        </w:rPr>
      </w:pPr>
      <w:r w:rsidRPr="009B46CA">
        <w:rPr>
          <w:sz w:val="24"/>
          <w:szCs w:val="24"/>
        </w:rPr>
        <w:t>Si tu propuesta está relacionada con otro aspecto del documento, anótala en este espacio: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B46CA" w:rsidRPr="009B46CA" w14:paraId="0228E79C" w14:textId="77777777" w:rsidTr="009B46CA">
        <w:tc>
          <w:tcPr>
            <w:tcW w:w="9634" w:type="dxa"/>
            <w:shd w:val="clear" w:color="auto" w:fill="ECF2DA" w:themeFill="accent6" w:themeFillTint="33"/>
          </w:tcPr>
          <w:p w14:paraId="0228E79B" w14:textId="21C3E82D" w:rsidR="009B46CA" w:rsidRPr="009B46CA" w:rsidRDefault="009B46CA" w:rsidP="009B46CA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9B46CA">
              <w:rPr>
                <w:rFonts w:asciiTheme="majorHAnsi" w:hAnsiTheme="majorHAnsi"/>
                <w:bCs/>
                <w:sz w:val="28"/>
                <w:szCs w:val="28"/>
              </w:rPr>
              <w:t>Descripción de la aportación</w:t>
            </w:r>
          </w:p>
        </w:tc>
      </w:tr>
      <w:tr w:rsidR="009B46CA" w14:paraId="0228E7A5" w14:textId="77777777" w:rsidTr="009B46CA">
        <w:tc>
          <w:tcPr>
            <w:tcW w:w="9634" w:type="dxa"/>
          </w:tcPr>
          <w:p w14:paraId="0228E7A0" w14:textId="77777777" w:rsidR="009B46CA" w:rsidRDefault="009B46CA" w:rsidP="00FC7820">
            <w:pPr>
              <w:jc w:val="center"/>
              <w:rPr>
                <w:b/>
              </w:rPr>
            </w:pPr>
          </w:p>
          <w:p w14:paraId="0228E7A1" w14:textId="77777777" w:rsidR="009B46CA" w:rsidRDefault="009B46CA" w:rsidP="00FC7820">
            <w:pPr>
              <w:jc w:val="center"/>
              <w:rPr>
                <w:b/>
              </w:rPr>
            </w:pPr>
          </w:p>
          <w:p w14:paraId="0228E7A2" w14:textId="77777777" w:rsidR="009B46CA" w:rsidRDefault="009B46CA" w:rsidP="00FC7820">
            <w:pPr>
              <w:jc w:val="center"/>
              <w:rPr>
                <w:b/>
              </w:rPr>
            </w:pPr>
          </w:p>
          <w:p w14:paraId="0228E7A3" w14:textId="77777777" w:rsidR="009B46CA" w:rsidRDefault="009B46CA" w:rsidP="00FC7820">
            <w:pPr>
              <w:jc w:val="center"/>
              <w:rPr>
                <w:b/>
              </w:rPr>
            </w:pPr>
          </w:p>
          <w:p w14:paraId="0228E7A4" w14:textId="77777777" w:rsidR="009B46CA" w:rsidRPr="001E5278" w:rsidRDefault="009B46CA" w:rsidP="00FC7820">
            <w:pPr>
              <w:jc w:val="center"/>
              <w:rPr>
                <w:b/>
              </w:rPr>
            </w:pPr>
          </w:p>
        </w:tc>
      </w:tr>
    </w:tbl>
    <w:p w14:paraId="0228E7BA" w14:textId="77777777" w:rsidR="00A82CB0" w:rsidRPr="00212D5E" w:rsidRDefault="00A82CB0" w:rsidP="009B46CA">
      <w:pPr>
        <w:spacing w:after="0" w:line="240" w:lineRule="auto"/>
      </w:pPr>
    </w:p>
    <w:sectPr w:rsidR="00A82CB0" w:rsidRPr="00212D5E" w:rsidSect="003D1516">
      <w:headerReference w:type="default" r:id="rId7"/>
      <w:footerReference w:type="default" r:id="rId8"/>
      <w:pgSz w:w="11906" w:h="16838" w:code="9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83A8D" w14:textId="77777777" w:rsidR="00E27A69" w:rsidRDefault="00E27A69" w:rsidP="00C10DE8">
      <w:pPr>
        <w:spacing w:after="0" w:line="240" w:lineRule="auto"/>
      </w:pPr>
      <w:r>
        <w:separator/>
      </w:r>
    </w:p>
  </w:endnote>
  <w:endnote w:type="continuationSeparator" w:id="0">
    <w:p w14:paraId="6B43E528" w14:textId="77777777" w:rsidR="00E27A69" w:rsidRDefault="00E27A69" w:rsidP="00C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1989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2AEB87" w14:textId="606B8AF9" w:rsidR="003D1516" w:rsidRDefault="003D1516" w:rsidP="003D151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7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7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8C40" w14:textId="77777777" w:rsidR="00E27A69" w:rsidRDefault="00E27A69" w:rsidP="00C10DE8">
      <w:pPr>
        <w:spacing w:after="0" w:line="240" w:lineRule="auto"/>
      </w:pPr>
      <w:r>
        <w:separator/>
      </w:r>
    </w:p>
  </w:footnote>
  <w:footnote w:type="continuationSeparator" w:id="0">
    <w:p w14:paraId="35375715" w14:textId="77777777" w:rsidR="00E27A69" w:rsidRDefault="00E27A69" w:rsidP="00C1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808080" w:themeColor="background1" w:themeShade="8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7"/>
      <w:gridCol w:w="3205"/>
      <w:gridCol w:w="2936"/>
    </w:tblGrid>
    <w:tr w:rsidR="003D1516" w14:paraId="4F5811BC" w14:textId="77777777" w:rsidTr="003D1516">
      <w:trPr>
        <w:jc w:val="center"/>
      </w:trPr>
      <w:tc>
        <w:tcPr>
          <w:tcW w:w="3487" w:type="dxa"/>
        </w:tcPr>
        <w:p w14:paraId="64DD6533" w14:textId="118239DB" w:rsidR="003D1516" w:rsidRDefault="003D1516">
          <w:pPr>
            <w:pStyle w:val="Encabezado"/>
          </w:pPr>
          <w:r>
            <w:rPr>
              <w:noProof/>
            </w:rPr>
            <w:drawing>
              <wp:inline distT="0" distB="0" distL="0" distR="0" wp14:anchorId="4BF2402E" wp14:editId="7557CE13">
                <wp:extent cx="2076450" cy="762778"/>
                <wp:effectExtent l="0" t="0" r="0" b="0"/>
                <wp:docPr id="2" name="Imagen 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656" cy="769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5" w:type="dxa"/>
          <w:vAlign w:val="bottom"/>
        </w:tcPr>
        <w:p w14:paraId="7D4413B4" w14:textId="66AC4645" w:rsidR="003D1516" w:rsidRPr="003D1516" w:rsidRDefault="003D1516" w:rsidP="0090741F">
          <w:pPr>
            <w:pStyle w:val="Encabezado"/>
            <w:rPr>
              <w:rFonts w:ascii="Cambria" w:hAnsi="Cambria"/>
              <w:color w:val="A6A6A6" w:themeColor="background1" w:themeShade="A6"/>
              <w:sz w:val="18"/>
              <w:szCs w:val="18"/>
            </w:rPr>
          </w:pPr>
          <w:r w:rsidRPr="003D1516">
            <w:rPr>
              <w:rFonts w:ascii="Cambria" w:hAnsi="Cambria"/>
              <w:color w:val="A6A6A6" w:themeColor="background1" w:themeShade="A6"/>
              <w:sz w:val="18"/>
              <w:szCs w:val="18"/>
            </w:rPr>
            <w:t>Área de Desarrollo Rural, Medio Ambiente, Transportes, Vivienda</w:t>
          </w:r>
        </w:p>
      </w:tc>
      <w:tc>
        <w:tcPr>
          <w:tcW w:w="2936" w:type="dxa"/>
          <w:vAlign w:val="center"/>
        </w:tcPr>
        <w:p w14:paraId="318ED397" w14:textId="39539B62" w:rsidR="003D1516" w:rsidRDefault="003D1516" w:rsidP="003D151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77CC329" wp14:editId="05D134CE">
                <wp:extent cx="1671955" cy="669094"/>
                <wp:effectExtent l="0" t="0" r="4445" b="0"/>
                <wp:docPr id="3" name="Imagen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695" cy="674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3231D2" w14:textId="77777777" w:rsidR="00FC7820" w:rsidRDefault="00FC78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5E"/>
    <w:rsid w:val="00022811"/>
    <w:rsid w:val="00034464"/>
    <w:rsid w:val="00061337"/>
    <w:rsid w:val="000A7D8D"/>
    <w:rsid w:val="001848F0"/>
    <w:rsid w:val="001E5278"/>
    <w:rsid w:val="00212D5E"/>
    <w:rsid w:val="0022222C"/>
    <w:rsid w:val="00256AE7"/>
    <w:rsid w:val="00280777"/>
    <w:rsid w:val="00292465"/>
    <w:rsid w:val="00327B51"/>
    <w:rsid w:val="003513DE"/>
    <w:rsid w:val="0035295E"/>
    <w:rsid w:val="00382C82"/>
    <w:rsid w:val="00384142"/>
    <w:rsid w:val="003D1516"/>
    <w:rsid w:val="003D4A00"/>
    <w:rsid w:val="003F0A4D"/>
    <w:rsid w:val="003F4C7F"/>
    <w:rsid w:val="003F7C2F"/>
    <w:rsid w:val="00432C16"/>
    <w:rsid w:val="00472988"/>
    <w:rsid w:val="00484E3B"/>
    <w:rsid w:val="005051DE"/>
    <w:rsid w:val="00587927"/>
    <w:rsid w:val="005A0F34"/>
    <w:rsid w:val="00600B73"/>
    <w:rsid w:val="0061291F"/>
    <w:rsid w:val="006E781A"/>
    <w:rsid w:val="007125B6"/>
    <w:rsid w:val="00821754"/>
    <w:rsid w:val="00824086"/>
    <w:rsid w:val="0084281F"/>
    <w:rsid w:val="00843001"/>
    <w:rsid w:val="00844F5E"/>
    <w:rsid w:val="008C5735"/>
    <w:rsid w:val="0090741F"/>
    <w:rsid w:val="00944D00"/>
    <w:rsid w:val="00950956"/>
    <w:rsid w:val="00962A49"/>
    <w:rsid w:val="009964D9"/>
    <w:rsid w:val="009B46CA"/>
    <w:rsid w:val="009D2615"/>
    <w:rsid w:val="00A72EF7"/>
    <w:rsid w:val="00A82324"/>
    <w:rsid w:val="00A82CB0"/>
    <w:rsid w:val="00AC0AF9"/>
    <w:rsid w:val="00B47531"/>
    <w:rsid w:val="00B61744"/>
    <w:rsid w:val="00BF77A1"/>
    <w:rsid w:val="00C10DE8"/>
    <w:rsid w:val="00C37DB1"/>
    <w:rsid w:val="00C44982"/>
    <w:rsid w:val="00CF49C9"/>
    <w:rsid w:val="00D228E4"/>
    <w:rsid w:val="00D44782"/>
    <w:rsid w:val="00D529BF"/>
    <w:rsid w:val="00DE169E"/>
    <w:rsid w:val="00E27A69"/>
    <w:rsid w:val="00EC195E"/>
    <w:rsid w:val="00F656E2"/>
    <w:rsid w:val="00FB42BB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8E73D"/>
  <w15:docId w15:val="{2689920F-4AE0-4382-A8E8-A3C921B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8D"/>
  </w:style>
  <w:style w:type="paragraph" w:styleId="Ttulo1">
    <w:name w:val="heading 1"/>
    <w:basedOn w:val="Normal"/>
    <w:next w:val="Normal"/>
    <w:link w:val="Ttulo1Car"/>
    <w:uiPriority w:val="9"/>
    <w:qFormat/>
    <w:rsid w:val="00D44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2D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DE8"/>
  </w:style>
  <w:style w:type="paragraph" w:styleId="Piedepgina">
    <w:name w:val="footer"/>
    <w:basedOn w:val="Normal"/>
    <w:link w:val="PiedepginaCar"/>
    <w:uiPriority w:val="99"/>
    <w:unhideWhenUsed/>
    <w:rsid w:val="00C1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DE8"/>
  </w:style>
  <w:style w:type="paragraph" w:styleId="Textodeglobo">
    <w:name w:val="Balloon Text"/>
    <w:basedOn w:val="Normal"/>
    <w:link w:val="TextodegloboCar"/>
    <w:uiPriority w:val="99"/>
    <w:semiHidden/>
    <w:unhideWhenUsed/>
    <w:rsid w:val="00C1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DE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44782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F7C2F"/>
    <w:rPr>
      <w:color w:val="F4910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ill Sans">
      <a:majorFont>
        <a:latin typeface="Gill Sans MT"/>
        <a:ea typeface=""/>
        <a:cs typeface=""/>
      </a:majorFont>
      <a:minorFont>
        <a:latin typeface="Gill Sans Nov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1A54DC6C-26CC-40E7-87C4-57C10200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</dc:creator>
  <cp:keywords/>
  <dc:description/>
  <cp:lastModifiedBy>José Alexis Hernández Dorta</cp:lastModifiedBy>
  <cp:revision>2</cp:revision>
  <dcterms:created xsi:type="dcterms:W3CDTF">2021-09-06T07:41:00Z</dcterms:created>
  <dcterms:modified xsi:type="dcterms:W3CDTF">2021-09-06T07:41:00Z</dcterms:modified>
</cp:coreProperties>
</file>