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512EB" w14:textId="08EE905F" w:rsidR="00EC122C" w:rsidRPr="00B80E50" w:rsidRDefault="00DD2DE8" w:rsidP="00B80E50">
      <w:pPr>
        <w:ind w:right="191"/>
        <w:jc w:val="both"/>
        <w:rPr>
          <w:rStyle w:val="nfasis"/>
          <w:rFonts w:ascii="Verdana" w:hAnsi="Verdana"/>
          <w:b/>
          <w:bCs/>
          <w:i w:val="0"/>
          <w:iCs w:val="0"/>
          <w:sz w:val="24"/>
          <w:szCs w:val="24"/>
        </w:rPr>
      </w:pPr>
      <w:bookmarkStart w:id="0" w:name="_Hlk117185760"/>
      <w:r>
        <w:rPr>
          <w:rStyle w:val="nfasis"/>
          <w:rFonts w:ascii="Verdana" w:hAnsi="Verdana"/>
          <w:b/>
          <w:bCs/>
          <w:i w:val="0"/>
          <w:iCs w:val="0"/>
          <w:sz w:val="24"/>
          <w:szCs w:val="24"/>
        </w:rPr>
        <w:t>1030.</w:t>
      </w:r>
      <w:r w:rsidR="00EC122C" w:rsidRPr="00B80E50">
        <w:rPr>
          <w:rStyle w:val="nfasis"/>
          <w:rFonts w:ascii="Verdana" w:hAnsi="Verdana"/>
          <w:b/>
          <w:bCs/>
          <w:i w:val="0"/>
          <w:iCs w:val="0"/>
          <w:sz w:val="24"/>
          <w:szCs w:val="24"/>
        </w:rPr>
        <w:t xml:space="preserve"> Acuerdos en los que se disponga la creación,</w:t>
      </w:r>
      <w:r w:rsidR="00B80E50" w:rsidRPr="00B80E50">
        <w:rPr>
          <w:rStyle w:val="nfasis"/>
          <w:rFonts w:ascii="Verdana" w:hAnsi="Verdana"/>
          <w:b/>
          <w:bCs/>
          <w:i w:val="0"/>
          <w:iCs w:val="0"/>
          <w:sz w:val="24"/>
          <w:szCs w:val="24"/>
        </w:rPr>
        <w:t xml:space="preserve"> </w:t>
      </w:r>
      <w:r w:rsidR="00EC122C" w:rsidRPr="00B80E50">
        <w:rPr>
          <w:rStyle w:val="nfasis"/>
          <w:rFonts w:ascii="Verdana" w:hAnsi="Verdana"/>
          <w:b/>
          <w:bCs/>
          <w:i w:val="0"/>
          <w:iCs w:val="0"/>
          <w:sz w:val="24"/>
          <w:szCs w:val="24"/>
        </w:rPr>
        <w:t>modificación, participación o extinción de la entidad y,</w:t>
      </w:r>
      <w:r w:rsidR="00B80E50" w:rsidRPr="00B80E50">
        <w:rPr>
          <w:rStyle w:val="nfasis"/>
          <w:rFonts w:ascii="Verdana" w:hAnsi="Verdana"/>
          <w:b/>
          <w:bCs/>
          <w:i w:val="0"/>
          <w:iCs w:val="0"/>
          <w:sz w:val="24"/>
          <w:szCs w:val="24"/>
        </w:rPr>
        <w:t xml:space="preserve"> </w:t>
      </w:r>
      <w:r w:rsidR="00EC122C" w:rsidRPr="00B80E50">
        <w:rPr>
          <w:rStyle w:val="nfasis"/>
          <w:rFonts w:ascii="Verdana" w:hAnsi="Verdana"/>
          <w:b/>
          <w:bCs/>
          <w:i w:val="0"/>
          <w:iCs w:val="0"/>
          <w:sz w:val="24"/>
          <w:szCs w:val="24"/>
        </w:rPr>
        <w:t>en su caso, Boletín Oficial en el que están publicados</w:t>
      </w:r>
      <w:r w:rsidR="008C4E5B">
        <w:rPr>
          <w:rStyle w:val="nfasis"/>
          <w:rFonts w:ascii="Verdana" w:hAnsi="Verdana"/>
          <w:b/>
          <w:bCs/>
          <w:i w:val="0"/>
          <w:iCs w:val="0"/>
          <w:sz w:val="24"/>
          <w:szCs w:val="24"/>
        </w:rPr>
        <w:t>:</w:t>
      </w:r>
    </w:p>
    <w:p w14:paraId="3B638CD3" w14:textId="77777777" w:rsidR="00EC122C" w:rsidRPr="00B80E50" w:rsidRDefault="00EC122C" w:rsidP="00EC122C">
      <w:pPr>
        <w:ind w:left="284" w:right="191" w:hanging="284"/>
        <w:jc w:val="both"/>
        <w:rPr>
          <w:rStyle w:val="nfasis"/>
        </w:rPr>
      </w:pPr>
    </w:p>
    <w:p w14:paraId="751E511E" w14:textId="77777777" w:rsidR="00395400" w:rsidRPr="00C74331" w:rsidRDefault="00395400" w:rsidP="00395400">
      <w:pPr>
        <w:ind w:left="284" w:right="191" w:hanging="284"/>
        <w:jc w:val="center"/>
        <w:rPr>
          <w:rFonts w:ascii="Verdana" w:hAnsi="Verdana"/>
          <w:b/>
          <w:sz w:val="24"/>
          <w:szCs w:val="24"/>
          <w:lang w:val="es-ES_tradnl"/>
        </w:rPr>
      </w:pPr>
      <w:r w:rsidRPr="00C74331">
        <w:rPr>
          <w:rFonts w:ascii="Verdana" w:hAnsi="Verdana"/>
          <w:b/>
          <w:sz w:val="24"/>
          <w:szCs w:val="24"/>
          <w:lang w:val="es-ES_tradnl"/>
        </w:rPr>
        <w:t>CREACION DE LA EMPRESA PUBLICA DE SERVICIOS DEL AYUNTAMIENTO DE LOS REALEJOS</w:t>
      </w:r>
    </w:p>
    <w:p w14:paraId="271ADD44" w14:textId="77777777" w:rsidR="00395400" w:rsidRPr="00C74331" w:rsidRDefault="00395400" w:rsidP="00395400">
      <w:pPr>
        <w:ind w:left="284" w:right="191" w:hanging="284"/>
        <w:jc w:val="center"/>
        <w:rPr>
          <w:rFonts w:ascii="Verdana" w:hAnsi="Verdana"/>
          <w:b/>
          <w:sz w:val="24"/>
          <w:szCs w:val="24"/>
          <w:lang w:val="es-ES_tradnl"/>
        </w:rPr>
      </w:pPr>
    </w:p>
    <w:p w14:paraId="4CA74CCC" w14:textId="77777777" w:rsidR="00EC122C" w:rsidRPr="00C74331" w:rsidRDefault="00395400" w:rsidP="00395400">
      <w:pPr>
        <w:ind w:left="284" w:right="191" w:hanging="284"/>
        <w:jc w:val="center"/>
        <w:rPr>
          <w:rFonts w:ascii="Verdana" w:hAnsi="Verdana"/>
          <w:b/>
          <w:sz w:val="24"/>
          <w:szCs w:val="24"/>
          <w:lang w:val="es-ES_tradnl"/>
        </w:rPr>
      </w:pPr>
      <w:r w:rsidRPr="00C74331">
        <w:rPr>
          <w:rFonts w:ascii="Verdana" w:hAnsi="Verdana"/>
          <w:b/>
          <w:sz w:val="24"/>
          <w:szCs w:val="24"/>
          <w:lang w:val="es-ES_tradnl"/>
        </w:rPr>
        <w:t xml:space="preserve">ESTATUTOS PUBLICADOS EN EL BOLETIN OFICIAL DE LA PROVINCIA </w:t>
      </w:r>
      <w:proofErr w:type="spellStart"/>
      <w:r w:rsidRPr="00C74331">
        <w:rPr>
          <w:rFonts w:ascii="Verdana" w:hAnsi="Verdana"/>
          <w:b/>
          <w:sz w:val="24"/>
          <w:szCs w:val="24"/>
          <w:lang w:val="es-ES_tradnl"/>
        </w:rPr>
        <w:t>Nº</w:t>
      </w:r>
      <w:proofErr w:type="spellEnd"/>
      <w:r w:rsidRPr="00C74331">
        <w:rPr>
          <w:rFonts w:ascii="Verdana" w:hAnsi="Verdana"/>
          <w:b/>
          <w:sz w:val="24"/>
          <w:szCs w:val="24"/>
          <w:lang w:val="es-ES_tradnl"/>
        </w:rPr>
        <w:t xml:space="preserve"> 24 DE 18 DE FEBRERO DE 2004</w:t>
      </w:r>
    </w:p>
    <w:p w14:paraId="493A18CF" w14:textId="77777777" w:rsidR="00395400" w:rsidRPr="00C74331" w:rsidRDefault="00395400">
      <w:pPr>
        <w:ind w:left="142" w:right="191"/>
        <w:jc w:val="both"/>
        <w:rPr>
          <w:rFonts w:ascii="Verdana" w:hAnsi="Verdana"/>
          <w:b/>
          <w:sz w:val="24"/>
          <w:szCs w:val="24"/>
          <w:u w:val="single"/>
        </w:rPr>
      </w:pPr>
    </w:p>
    <w:p w14:paraId="54D689DA" w14:textId="1A776B90" w:rsidR="00AB2AAE" w:rsidRPr="00C74331" w:rsidRDefault="00EC122C" w:rsidP="00C74331">
      <w:pPr>
        <w:ind w:right="191"/>
        <w:jc w:val="both"/>
        <w:rPr>
          <w:rFonts w:ascii="Verdana" w:hAnsi="Verdana"/>
          <w:b/>
          <w:sz w:val="24"/>
          <w:szCs w:val="24"/>
        </w:rPr>
      </w:pPr>
      <w:r w:rsidRPr="00C74331">
        <w:rPr>
          <w:rFonts w:ascii="Verdana" w:hAnsi="Verdana"/>
          <w:b/>
          <w:sz w:val="24"/>
          <w:szCs w:val="24"/>
          <w:u w:val="single"/>
        </w:rPr>
        <w:t xml:space="preserve">EXTRACTO DEL </w:t>
      </w:r>
      <w:r w:rsidR="00AB2AAE" w:rsidRPr="00C74331">
        <w:rPr>
          <w:rFonts w:ascii="Verdana" w:hAnsi="Verdana"/>
          <w:b/>
          <w:sz w:val="24"/>
          <w:szCs w:val="24"/>
          <w:u w:val="single"/>
        </w:rPr>
        <w:t xml:space="preserve">ACTA DE LA SESIÓN ORDINARIA CELEBRADA POR EL PLENO DEL EXCMO. AYUNTAMIENTO DE LA VILLA </w:t>
      </w:r>
      <w:r w:rsidR="00C74331" w:rsidRPr="00C74331">
        <w:rPr>
          <w:rFonts w:ascii="Verdana" w:hAnsi="Verdana"/>
          <w:b/>
          <w:sz w:val="24"/>
          <w:szCs w:val="24"/>
          <w:u w:val="single"/>
        </w:rPr>
        <w:t xml:space="preserve">DE </w:t>
      </w:r>
      <w:proofErr w:type="gramStart"/>
      <w:r w:rsidR="00C74331" w:rsidRPr="00C74331">
        <w:rPr>
          <w:rFonts w:ascii="Verdana" w:hAnsi="Verdana"/>
          <w:b/>
          <w:sz w:val="24"/>
          <w:szCs w:val="24"/>
          <w:u w:val="single"/>
        </w:rPr>
        <w:t>LOS</w:t>
      </w:r>
      <w:r w:rsidR="00AB2AAE" w:rsidRPr="00C74331">
        <w:rPr>
          <w:rFonts w:ascii="Verdana" w:hAnsi="Verdana"/>
          <w:b/>
          <w:sz w:val="24"/>
          <w:szCs w:val="24"/>
          <w:u w:val="single"/>
        </w:rPr>
        <w:t xml:space="preserve">  REALEJOS</w:t>
      </w:r>
      <w:proofErr w:type="gramEnd"/>
      <w:r w:rsidR="00AB2AAE" w:rsidRPr="00C74331">
        <w:rPr>
          <w:rFonts w:ascii="Verdana" w:hAnsi="Verdana"/>
          <w:b/>
          <w:sz w:val="24"/>
          <w:szCs w:val="24"/>
          <w:u w:val="single"/>
        </w:rPr>
        <w:t xml:space="preserve"> EL DÍA 23 DE ENERO DEL AÑO  2004</w:t>
      </w:r>
      <w:r w:rsidR="00AB2AAE" w:rsidRPr="00C74331">
        <w:rPr>
          <w:rFonts w:ascii="Verdana" w:hAnsi="Verdana"/>
          <w:b/>
          <w:sz w:val="24"/>
          <w:szCs w:val="24"/>
        </w:rPr>
        <w:t>.</w:t>
      </w:r>
    </w:p>
    <w:p w14:paraId="45734311" w14:textId="77777777" w:rsidR="00AB2AAE" w:rsidRPr="00C74331" w:rsidRDefault="00AB2AAE">
      <w:pPr>
        <w:rPr>
          <w:rFonts w:ascii="Verdana" w:hAnsi="Verdana"/>
          <w:sz w:val="24"/>
          <w:szCs w:val="24"/>
        </w:rPr>
      </w:pPr>
    </w:p>
    <w:p w14:paraId="71E0B8F7" w14:textId="77777777" w:rsidR="00395400" w:rsidRPr="00C74331" w:rsidRDefault="00AB2AAE" w:rsidP="00395400">
      <w:pPr>
        <w:rPr>
          <w:rFonts w:ascii="Verdana" w:hAnsi="Verdana"/>
          <w:sz w:val="24"/>
          <w:szCs w:val="24"/>
        </w:rPr>
      </w:pPr>
      <w:r w:rsidRPr="00C74331">
        <w:rPr>
          <w:rFonts w:ascii="Verdana" w:hAnsi="Verdana"/>
          <w:sz w:val="24"/>
          <w:szCs w:val="24"/>
        </w:rPr>
        <w:tab/>
      </w:r>
    </w:p>
    <w:p w14:paraId="5524DB1C" w14:textId="77777777" w:rsidR="00AB2AAE" w:rsidRPr="00C74331" w:rsidRDefault="00AB2AAE" w:rsidP="00EC122C">
      <w:pPr>
        <w:ind w:firstLine="142"/>
        <w:rPr>
          <w:rFonts w:ascii="Verdana" w:hAnsi="Verdana"/>
          <w:sz w:val="24"/>
          <w:szCs w:val="24"/>
        </w:rPr>
      </w:pPr>
      <w:r w:rsidRPr="00C74331">
        <w:rPr>
          <w:rFonts w:ascii="Verdana" w:hAnsi="Verdana"/>
          <w:sz w:val="24"/>
          <w:szCs w:val="24"/>
        </w:rPr>
        <w:t xml:space="preserve"> </w:t>
      </w:r>
    </w:p>
    <w:p w14:paraId="01F692EC" w14:textId="56985D11" w:rsidR="00AB2AAE" w:rsidRPr="00C74331" w:rsidRDefault="00AB2AAE" w:rsidP="00C74331">
      <w:pPr>
        <w:pStyle w:val="Sangra2detindependiente"/>
        <w:ind w:left="0" w:firstLine="0"/>
        <w:rPr>
          <w:rFonts w:ascii="Verdana" w:hAnsi="Verdana"/>
          <w:szCs w:val="24"/>
        </w:rPr>
      </w:pPr>
      <w:r w:rsidRPr="00C74331">
        <w:rPr>
          <w:rFonts w:ascii="Verdana" w:hAnsi="Verdana"/>
          <w:b/>
          <w:szCs w:val="24"/>
        </w:rPr>
        <w:t>3º</w:t>
      </w:r>
      <w:r w:rsidRPr="00C74331">
        <w:rPr>
          <w:rFonts w:ascii="Verdana" w:hAnsi="Verdana"/>
          <w:szCs w:val="24"/>
        </w:rPr>
        <w:t xml:space="preserve">.- </w:t>
      </w:r>
      <w:r w:rsidRPr="00C74331">
        <w:rPr>
          <w:rFonts w:ascii="Verdana" w:hAnsi="Verdana"/>
          <w:b/>
          <w:szCs w:val="24"/>
          <w:u w:val="single"/>
        </w:rPr>
        <w:t xml:space="preserve">RESULTADO DEL TRÁMITE DE INFORMACIÓN PÚBLICA DE LOS EXPEDIENTES DE APROBACIÓN DEL CAMBIO DE FORMA DE GESTIÓN DIRECTA DE VARIOS SERVICIOS PÚBLICOS MUNICIPALES Y DE LOS ESTATUTOS DE LAS EMPRESAS LOCALES A CONSTITUIR PARA GESTIÓN DE </w:t>
      </w:r>
      <w:proofErr w:type="gramStart"/>
      <w:r w:rsidRPr="00C74331">
        <w:rPr>
          <w:rFonts w:ascii="Verdana" w:hAnsi="Verdana"/>
          <w:b/>
          <w:szCs w:val="24"/>
          <w:u w:val="single"/>
        </w:rPr>
        <w:t>LOS MISMOS</w:t>
      </w:r>
      <w:proofErr w:type="gramEnd"/>
      <w:r w:rsidRPr="00C74331">
        <w:rPr>
          <w:rFonts w:ascii="Verdana" w:hAnsi="Verdana"/>
          <w:b/>
          <w:szCs w:val="24"/>
          <w:u w:val="single"/>
        </w:rPr>
        <w:t>, CUYA APROBACIÓN INICIAL FUE ADOPTADA POR ACUERDOS DEL AYUNTAMIENTO PLENO DE FECHA 06 DE NOVIEMBRE DE 2.003 (SUGERENCIAS, RECLAMACIONES Y RECURSOS)</w:t>
      </w:r>
      <w:r w:rsidRPr="00C74331">
        <w:rPr>
          <w:rFonts w:ascii="Verdana" w:hAnsi="Verdana"/>
          <w:b/>
          <w:szCs w:val="24"/>
        </w:rPr>
        <w:t xml:space="preserve">. </w:t>
      </w:r>
      <w:r w:rsidRPr="00C74331">
        <w:rPr>
          <w:rFonts w:ascii="Verdana" w:hAnsi="Verdana"/>
          <w:szCs w:val="24"/>
        </w:rPr>
        <w:t xml:space="preserve">Dada cuenta del dictamen de la Comisión Informativa </w:t>
      </w:r>
      <w:r w:rsidR="00C74331" w:rsidRPr="00C74331">
        <w:rPr>
          <w:rFonts w:ascii="Verdana" w:hAnsi="Verdana"/>
          <w:szCs w:val="24"/>
        </w:rPr>
        <w:t xml:space="preserve">de </w:t>
      </w:r>
      <w:r w:rsidR="00C74331" w:rsidRPr="00C74331">
        <w:rPr>
          <w:rFonts w:ascii="Verdana" w:hAnsi="Verdana"/>
          <w:b/>
          <w:szCs w:val="24"/>
        </w:rPr>
        <w:t>Planificación</w:t>
      </w:r>
      <w:r w:rsidRPr="00C74331">
        <w:rPr>
          <w:rFonts w:ascii="Verdana" w:hAnsi="Verdana"/>
          <w:szCs w:val="24"/>
        </w:rPr>
        <w:t xml:space="preserve">, Desarrollo Económico, Turismo, Empleo, Agricultura y </w:t>
      </w:r>
      <w:r w:rsidR="00C74331" w:rsidRPr="00C74331">
        <w:rPr>
          <w:rFonts w:ascii="Verdana" w:hAnsi="Verdana"/>
          <w:szCs w:val="24"/>
        </w:rPr>
        <w:t>Vivienda, de</w:t>
      </w:r>
      <w:r w:rsidRPr="00C74331">
        <w:rPr>
          <w:rFonts w:ascii="Verdana" w:hAnsi="Verdana"/>
          <w:szCs w:val="24"/>
        </w:rPr>
        <w:t xml:space="preserve"> fecha 12/01/2004, del siguiente tenor literal: </w:t>
      </w:r>
    </w:p>
    <w:p w14:paraId="6B6F21BA" w14:textId="77777777" w:rsidR="00AB2AAE" w:rsidRPr="00C74331" w:rsidRDefault="00AB2AAE">
      <w:pPr>
        <w:pStyle w:val="Sangra2detindependiente"/>
        <w:ind w:left="284"/>
        <w:rPr>
          <w:rFonts w:ascii="Verdana" w:hAnsi="Verdana"/>
          <w:szCs w:val="24"/>
        </w:rPr>
      </w:pPr>
    </w:p>
    <w:p w14:paraId="216DCD0B" w14:textId="77777777" w:rsidR="00AB2AAE" w:rsidRPr="00C74331" w:rsidRDefault="00AB2AAE" w:rsidP="00C74331">
      <w:pPr>
        <w:pStyle w:val="Sangra2detindependiente"/>
        <w:ind w:left="0" w:firstLine="0"/>
        <w:rPr>
          <w:rFonts w:ascii="Verdana" w:hAnsi="Verdana"/>
          <w:szCs w:val="24"/>
        </w:rPr>
      </w:pPr>
      <w:r w:rsidRPr="00C74331">
        <w:rPr>
          <w:rFonts w:ascii="Verdana" w:hAnsi="Verdana"/>
          <w:szCs w:val="24"/>
        </w:rPr>
        <w:t xml:space="preserve">"Vistos los expedientes instruidos de aprobación del cambio de forma de Gestión Directa de varios Servicios Públicos Municipales y de los Estatutos de las Empresas Locales a constituir para gestión de los mismos, cuya aprobación inicial fue adoptada por acuerdos del Ayuntamiento Pleno de fecha 06 de </w:t>
      </w:r>
      <w:proofErr w:type="gramStart"/>
      <w:r w:rsidRPr="00C74331">
        <w:rPr>
          <w:rFonts w:ascii="Verdana" w:hAnsi="Verdana"/>
          <w:szCs w:val="24"/>
        </w:rPr>
        <w:t>Noviembre</w:t>
      </w:r>
      <w:proofErr w:type="gramEnd"/>
      <w:r w:rsidRPr="00C74331">
        <w:rPr>
          <w:rFonts w:ascii="Verdana" w:hAnsi="Verdana"/>
          <w:szCs w:val="24"/>
        </w:rPr>
        <w:t xml:space="preserve"> de 2.003.</w:t>
      </w:r>
    </w:p>
    <w:p w14:paraId="0C5FDBC4" w14:textId="77777777" w:rsidR="00AB2AAE" w:rsidRPr="00C74331" w:rsidRDefault="00AB2AAE">
      <w:pPr>
        <w:pStyle w:val="Sangra2detindependiente"/>
        <w:rPr>
          <w:rFonts w:ascii="Verdana" w:hAnsi="Verdana"/>
          <w:szCs w:val="24"/>
        </w:rPr>
      </w:pPr>
    </w:p>
    <w:p w14:paraId="547EAD97" w14:textId="53D6C5F6" w:rsidR="00AB2AAE" w:rsidRPr="00C74331" w:rsidRDefault="00AB2AAE" w:rsidP="00C74331">
      <w:pPr>
        <w:pStyle w:val="Sangra2detindependiente"/>
        <w:ind w:left="0" w:firstLine="0"/>
        <w:rPr>
          <w:rFonts w:ascii="Verdana" w:hAnsi="Verdana"/>
          <w:szCs w:val="24"/>
        </w:rPr>
      </w:pPr>
      <w:r w:rsidRPr="00C74331">
        <w:rPr>
          <w:rFonts w:ascii="Verdana" w:hAnsi="Verdana"/>
          <w:szCs w:val="24"/>
        </w:rPr>
        <w:t xml:space="preserve">Resultando que sometidos a información pública los referidos acuerdos plenarios por el plazo de treinta –30- días mediante anuncios insertos en la prensa local y Boletín Oficial de la Provincia, se presentaron sendas reclamaciones del Grupo del PSOE, así como de IUC-LV, con fechas de Entrada respectivas en este Ayuntamiento de 18 y 19 de </w:t>
      </w:r>
      <w:r w:rsidR="00C74331" w:rsidRPr="00C74331">
        <w:rPr>
          <w:rFonts w:ascii="Verdana" w:hAnsi="Verdana"/>
          <w:szCs w:val="24"/>
        </w:rPr>
        <w:t>diciembre</w:t>
      </w:r>
      <w:r w:rsidRPr="00C74331">
        <w:rPr>
          <w:rFonts w:ascii="Verdana" w:hAnsi="Verdana"/>
          <w:szCs w:val="24"/>
        </w:rPr>
        <w:t xml:space="preserve"> de 2.003 que obran en el Expediente en cuestión.</w:t>
      </w:r>
    </w:p>
    <w:p w14:paraId="1AD66D53" w14:textId="77777777" w:rsidR="00AB2AAE" w:rsidRPr="00C74331" w:rsidRDefault="00AB2AAE">
      <w:pPr>
        <w:pStyle w:val="Sangra2detindependiente"/>
        <w:rPr>
          <w:rFonts w:ascii="Verdana" w:hAnsi="Verdana"/>
          <w:szCs w:val="24"/>
        </w:rPr>
      </w:pPr>
    </w:p>
    <w:p w14:paraId="2F2CB91C" w14:textId="77777777" w:rsidR="00AB2AAE" w:rsidRPr="00C74331" w:rsidRDefault="00AB2AAE" w:rsidP="00C74331">
      <w:pPr>
        <w:pStyle w:val="Sangra2detindependiente"/>
        <w:ind w:left="0" w:firstLine="0"/>
        <w:rPr>
          <w:rFonts w:ascii="Verdana" w:hAnsi="Verdana"/>
          <w:szCs w:val="24"/>
        </w:rPr>
      </w:pPr>
      <w:r w:rsidRPr="00C74331">
        <w:rPr>
          <w:rFonts w:ascii="Verdana" w:hAnsi="Verdana"/>
          <w:szCs w:val="24"/>
        </w:rPr>
        <w:t xml:space="preserve">Resultando que el </w:t>
      </w:r>
      <w:proofErr w:type="gramStart"/>
      <w:r w:rsidRPr="00C74331">
        <w:rPr>
          <w:rFonts w:ascii="Verdana" w:hAnsi="Verdana"/>
          <w:szCs w:val="24"/>
        </w:rPr>
        <w:t>Concejal</w:t>
      </w:r>
      <w:proofErr w:type="gramEnd"/>
      <w:r w:rsidRPr="00C74331">
        <w:rPr>
          <w:rFonts w:ascii="Verdana" w:hAnsi="Verdana"/>
          <w:szCs w:val="24"/>
        </w:rPr>
        <w:t xml:space="preserve"> de IUC-LV. en su escrito de 19 de Diciembre recurre en reposición los referidos acuerdos plenarios de 06 de </w:t>
      </w:r>
      <w:r w:rsidRPr="00C74331">
        <w:rPr>
          <w:rFonts w:ascii="Verdana" w:hAnsi="Verdana"/>
          <w:szCs w:val="24"/>
        </w:rPr>
        <w:lastRenderedPageBreak/>
        <w:t>Noviembre de 2.003 estimando que no se ha seguido el procedimiento de municipalización legalmente establecido para el ejercicio de las actividades económicas por las Entidades Locales.</w:t>
      </w:r>
    </w:p>
    <w:p w14:paraId="61C6243D" w14:textId="77777777" w:rsidR="00AB2AAE" w:rsidRPr="00C74331" w:rsidRDefault="00AB2AAE">
      <w:pPr>
        <w:pStyle w:val="Sangra2detindependiente"/>
        <w:ind w:left="567"/>
        <w:rPr>
          <w:rFonts w:ascii="Verdana" w:hAnsi="Verdana"/>
          <w:szCs w:val="24"/>
        </w:rPr>
      </w:pPr>
    </w:p>
    <w:p w14:paraId="0969136D" w14:textId="17E21873" w:rsidR="00AB2AAE" w:rsidRPr="00C74331" w:rsidRDefault="00AB2AAE" w:rsidP="00C74331">
      <w:pPr>
        <w:pStyle w:val="Sangra2detindependiente"/>
        <w:ind w:left="0" w:firstLine="0"/>
        <w:rPr>
          <w:rFonts w:ascii="Verdana" w:hAnsi="Verdana"/>
          <w:szCs w:val="24"/>
        </w:rPr>
      </w:pPr>
      <w:r w:rsidRPr="00C74331">
        <w:rPr>
          <w:rFonts w:ascii="Verdana" w:hAnsi="Verdana"/>
          <w:szCs w:val="24"/>
        </w:rPr>
        <w:t xml:space="preserve">Resultando que por el Grupo Municipal Socialista en su escrito de fecha 18 de </w:t>
      </w:r>
      <w:r w:rsidR="00C74331" w:rsidRPr="00C74331">
        <w:rPr>
          <w:rFonts w:ascii="Verdana" w:hAnsi="Verdana"/>
          <w:szCs w:val="24"/>
        </w:rPr>
        <w:t>diciembre</w:t>
      </w:r>
      <w:r w:rsidRPr="00C74331">
        <w:rPr>
          <w:rFonts w:ascii="Verdana" w:hAnsi="Verdana"/>
          <w:szCs w:val="24"/>
        </w:rPr>
        <w:t xml:space="preserve"> con N.º de Registro de Entrada 18.814 presenta una serie de alegaciones a diversos artículos de los Estatutos de las Empresas Públicas a constituir.</w:t>
      </w:r>
    </w:p>
    <w:p w14:paraId="1F1AF938" w14:textId="77777777" w:rsidR="00AB2AAE" w:rsidRPr="00C74331" w:rsidRDefault="00AB2AAE">
      <w:pPr>
        <w:pStyle w:val="Sangra2detindependiente"/>
        <w:ind w:left="567"/>
        <w:rPr>
          <w:rFonts w:ascii="Verdana" w:hAnsi="Verdana"/>
          <w:szCs w:val="24"/>
        </w:rPr>
      </w:pPr>
    </w:p>
    <w:p w14:paraId="68D78ACB" w14:textId="7D9E5866" w:rsidR="00AB2AAE" w:rsidRPr="00C74331" w:rsidRDefault="00AB2AAE" w:rsidP="00C74331">
      <w:pPr>
        <w:pStyle w:val="Sangra2detindependiente"/>
        <w:ind w:left="0" w:firstLine="0"/>
        <w:rPr>
          <w:rFonts w:ascii="Verdana" w:hAnsi="Verdana"/>
          <w:szCs w:val="24"/>
        </w:rPr>
      </w:pPr>
      <w:r w:rsidRPr="00C74331">
        <w:rPr>
          <w:rFonts w:ascii="Verdana" w:hAnsi="Verdana"/>
          <w:szCs w:val="24"/>
        </w:rPr>
        <w:t xml:space="preserve">Considerando debe procederse a la indagación del antedicho Recurso de Reposición presentado por IUC-LV. contra los acuerdos del Ayuntamiento Pleno de fecha 06 de </w:t>
      </w:r>
      <w:r w:rsidR="00C74331" w:rsidRPr="00C74331">
        <w:rPr>
          <w:rFonts w:ascii="Verdana" w:hAnsi="Verdana"/>
          <w:szCs w:val="24"/>
        </w:rPr>
        <w:t>noviembre</w:t>
      </w:r>
      <w:r w:rsidRPr="00C74331">
        <w:rPr>
          <w:rFonts w:ascii="Verdana" w:hAnsi="Verdana"/>
          <w:szCs w:val="24"/>
        </w:rPr>
        <w:t xml:space="preserve"> de 2.003, dado que éstos son actos de trámite contra los que no cabe recurso de reposición conforme al art.  107 de la Ley 30/1.992.</w:t>
      </w:r>
    </w:p>
    <w:p w14:paraId="2FF48974" w14:textId="77777777" w:rsidR="00AB2AAE" w:rsidRPr="00C74331" w:rsidRDefault="00AB2AAE">
      <w:pPr>
        <w:pStyle w:val="Sangra2detindependiente"/>
        <w:ind w:left="142"/>
        <w:rPr>
          <w:rFonts w:ascii="Verdana" w:hAnsi="Verdana"/>
          <w:szCs w:val="24"/>
        </w:rPr>
      </w:pPr>
    </w:p>
    <w:p w14:paraId="5349FCB5" w14:textId="77777777" w:rsidR="00AB2AAE" w:rsidRPr="00C74331" w:rsidRDefault="00AB2AAE" w:rsidP="00C74331">
      <w:pPr>
        <w:pStyle w:val="Sangra2detindependiente"/>
        <w:ind w:left="0" w:firstLine="0"/>
        <w:rPr>
          <w:rFonts w:ascii="Verdana" w:hAnsi="Verdana"/>
          <w:szCs w:val="24"/>
        </w:rPr>
      </w:pPr>
      <w:r w:rsidRPr="00C74331">
        <w:rPr>
          <w:rFonts w:ascii="Verdana" w:hAnsi="Verdana"/>
          <w:szCs w:val="24"/>
        </w:rPr>
        <w:t>Considerando que por el Grupo de Gobierno se aceptan parcialmente diversas alegaciones del escrito presentado por el Grupo Socialista.</w:t>
      </w:r>
    </w:p>
    <w:p w14:paraId="5870963A" w14:textId="77777777" w:rsidR="00AB2AAE" w:rsidRPr="00C74331" w:rsidRDefault="00AB2AAE">
      <w:pPr>
        <w:pStyle w:val="Sangra2detindependiente"/>
        <w:ind w:left="142"/>
        <w:rPr>
          <w:rFonts w:ascii="Verdana" w:hAnsi="Verdana"/>
          <w:szCs w:val="24"/>
        </w:rPr>
      </w:pPr>
    </w:p>
    <w:p w14:paraId="72400D2D" w14:textId="77777777" w:rsidR="00AB2AAE" w:rsidRPr="00C74331" w:rsidRDefault="00AB2AAE" w:rsidP="00C74331">
      <w:pPr>
        <w:pStyle w:val="Sangra2detindependiente"/>
        <w:ind w:left="0" w:firstLine="0"/>
        <w:rPr>
          <w:rFonts w:ascii="Verdana" w:hAnsi="Verdana"/>
          <w:szCs w:val="24"/>
        </w:rPr>
      </w:pPr>
      <w:r w:rsidRPr="00C74331">
        <w:rPr>
          <w:rFonts w:ascii="Verdana" w:hAnsi="Verdana"/>
          <w:szCs w:val="24"/>
        </w:rPr>
        <w:t>Visto el Informe de los Servicios Jurídicos Municipales, la Comisión Informativa, previa deliberación, propone al Ayuntamiento Pleno acuerde lo siguiente:</w:t>
      </w:r>
    </w:p>
    <w:p w14:paraId="1E467CF2" w14:textId="77777777" w:rsidR="00AB2AAE" w:rsidRPr="00C74331" w:rsidRDefault="00AB2AAE">
      <w:pPr>
        <w:pStyle w:val="Sangra2detindependiente"/>
        <w:ind w:left="142"/>
        <w:rPr>
          <w:rFonts w:ascii="Verdana" w:hAnsi="Verdana"/>
          <w:szCs w:val="24"/>
        </w:rPr>
      </w:pPr>
      <w:r w:rsidRPr="00C74331">
        <w:rPr>
          <w:rFonts w:ascii="Verdana" w:hAnsi="Verdana"/>
          <w:szCs w:val="24"/>
        </w:rPr>
        <w:tab/>
      </w:r>
      <w:r w:rsidRPr="00C74331">
        <w:rPr>
          <w:rFonts w:ascii="Verdana" w:hAnsi="Verdana"/>
          <w:szCs w:val="24"/>
        </w:rPr>
        <w:tab/>
      </w:r>
      <w:r w:rsidRPr="00C74331">
        <w:rPr>
          <w:rFonts w:ascii="Verdana" w:hAnsi="Verdana"/>
          <w:szCs w:val="24"/>
        </w:rPr>
        <w:tab/>
      </w:r>
    </w:p>
    <w:p w14:paraId="113424A9" w14:textId="07A0788A" w:rsidR="00AB2AAE" w:rsidRPr="00C74331" w:rsidRDefault="00AB2AAE" w:rsidP="00C74331">
      <w:pPr>
        <w:pStyle w:val="Sangra2detindependiente"/>
        <w:ind w:left="0" w:firstLine="0"/>
        <w:rPr>
          <w:rFonts w:ascii="Verdana" w:hAnsi="Verdana"/>
          <w:szCs w:val="24"/>
        </w:rPr>
      </w:pPr>
      <w:proofErr w:type="gramStart"/>
      <w:r w:rsidRPr="00C74331">
        <w:rPr>
          <w:rFonts w:ascii="Verdana" w:hAnsi="Verdana"/>
          <w:b/>
          <w:szCs w:val="24"/>
        </w:rPr>
        <w:t>PRIMERO</w:t>
      </w:r>
      <w:r w:rsidRPr="00C74331">
        <w:rPr>
          <w:rFonts w:ascii="Verdana" w:hAnsi="Verdana"/>
          <w:szCs w:val="24"/>
        </w:rPr>
        <w:t>.-</w:t>
      </w:r>
      <w:proofErr w:type="gramEnd"/>
      <w:r w:rsidRPr="00C74331">
        <w:rPr>
          <w:rFonts w:ascii="Verdana" w:hAnsi="Verdana"/>
          <w:szCs w:val="24"/>
        </w:rPr>
        <w:t xml:space="preserve"> Inadmitir el Recurso de Reposición interpuesto por el Sr. Concejal de IUC-</w:t>
      </w:r>
      <w:proofErr w:type="spellStart"/>
      <w:r w:rsidRPr="00C74331">
        <w:rPr>
          <w:rFonts w:ascii="Verdana" w:hAnsi="Verdana"/>
          <w:szCs w:val="24"/>
        </w:rPr>
        <w:t>LV.con</w:t>
      </w:r>
      <w:proofErr w:type="spellEnd"/>
      <w:r w:rsidRPr="00C74331">
        <w:rPr>
          <w:rFonts w:ascii="Verdana" w:hAnsi="Verdana"/>
          <w:szCs w:val="24"/>
        </w:rPr>
        <w:t xml:space="preserve"> fecha 19 de Diciembre de 2.003 contra los Acuerdos del Ayuntamiento Pleno de fecha 06 de Noviembre de 2.003, relativos a la creación de una Sociedad de Responsabilidad Limitada Municipal para llevar a cabo la prestación de Servicios Públicos Municipales y otra para el Abastecimiento Domiciliario de Agua Potable y Alcantarillado.</w:t>
      </w:r>
    </w:p>
    <w:p w14:paraId="186F2B95" w14:textId="77777777" w:rsidR="00AB2AAE" w:rsidRPr="00C74331" w:rsidRDefault="00AB2AAE">
      <w:pPr>
        <w:pStyle w:val="Sangra2detindependiente"/>
        <w:ind w:left="567"/>
        <w:rPr>
          <w:rFonts w:ascii="Verdana" w:hAnsi="Verdana"/>
          <w:szCs w:val="24"/>
        </w:rPr>
      </w:pPr>
    </w:p>
    <w:p w14:paraId="7BE7B1D7" w14:textId="77777777" w:rsidR="00AB2AAE" w:rsidRPr="00C74331" w:rsidRDefault="00AB2AAE" w:rsidP="00C74331">
      <w:pPr>
        <w:pStyle w:val="Sangra2detindependiente"/>
        <w:ind w:left="0" w:firstLine="0"/>
        <w:rPr>
          <w:rFonts w:ascii="Verdana" w:hAnsi="Verdana"/>
          <w:szCs w:val="24"/>
        </w:rPr>
      </w:pPr>
      <w:proofErr w:type="gramStart"/>
      <w:r w:rsidRPr="00C74331">
        <w:rPr>
          <w:rFonts w:ascii="Verdana" w:hAnsi="Verdana"/>
          <w:b/>
          <w:szCs w:val="24"/>
        </w:rPr>
        <w:t>SEGUNDO</w:t>
      </w:r>
      <w:r w:rsidRPr="00C74331">
        <w:rPr>
          <w:rFonts w:ascii="Verdana" w:hAnsi="Verdana"/>
          <w:szCs w:val="24"/>
        </w:rPr>
        <w:t>.-</w:t>
      </w:r>
      <w:proofErr w:type="gramEnd"/>
      <w:r w:rsidRPr="00C74331">
        <w:rPr>
          <w:rFonts w:ascii="Verdana" w:hAnsi="Verdana"/>
          <w:szCs w:val="24"/>
        </w:rPr>
        <w:t xml:space="preserve"> Introducir las siguiente rectificaciones en los Estatutos de las empresas públicas a constituir aprobados inicialmente en virtud de Acuerdos Plenarios de fecha 06 de Noviembre de 2.003:</w:t>
      </w:r>
    </w:p>
    <w:p w14:paraId="029E8696" w14:textId="77777777" w:rsidR="00AB2AAE" w:rsidRPr="00C74331" w:rsidRDefault="00AB2AAE">
      <w:pPr>
        <w:pStyle w:val="Sangra2detindependiente"/>
        <w:ind w:left="567"/>
        <w:rPr>
          <w:rFonts w:ascii="Verdana" w:hAnsi="Verdana"/>
          <w:szCs w:val="24"/>
        </w:rPr>
      </w:pPr>
    </w:p>
    <w:p w14:paraId="169DD72D" w14:textId="77777777" w:rsidR="00AB2AAE" w:rsidRPr="00C74331" w:rsidRDefault="00AB2AAE" w:rsidP="00C74331">
      <w:pPr>
        <w:pStyle w:val="Textoindependiente"/>
        <w:rPr>
          <w:rFonts w:ascii="Verdana" w:hAnsi="Verdana"/>
          <w:i/>
          <w:sz w:val="24"/>
          <w:szCs w:val="24"/>
        </w:rPr>
      </w:pPr>
      <w:r w:rsidRPr="00C74331">
        <w:rPr>
          <w:rFonts w:ascii="Verdana" w:hAnsi="Verdana"/>
          <w:b/>
          <w:sz w:val="24"/>
          <w:szCs w:val="24"/>
        </w:rPr>
        <w:t>-</w:t>
      </w:r>
      <w:r w:rsidRPr="00C74331">
        <w:rPr>
          <w:rFonts w:ascii="Verdana" w:hAnsi="Verdana"/>
          <w:i/>
          <w:sz w:val="24"/>
          <w:szCs w:val="24"/>
        </w:rPr>
        <w:t xml:space="preserve">El primer párrafo del artículo 12.1 queda como sigue: “El Consejo de Administración estará formado por el </w:t>
      </w:r>
      <w:proofErr w:type="gramStart"/>
      <w:r w:rsidRPr="00C74331">
        <w:rPr>
          <w:rFonts w:ascii="Verdana" w:hAnsi="Verdana"/>
          <w:i/>
          <w:sz w:val="24"/>
          <w:szCs w:val="24"/>
        </w:rPr>
        <w:t>Presidente</w:t>
      </w:r>
      <w:proofErr w:type="gramEnd"/>
      <w:r w:rsidRPr="00C74331">
        <w:rPr>
          <w:rFonts w:ascii="Verdana" w:hAnsi="Verdana"/>
          <w:i/>
          <w:sz w:val="24"/>
          <w:szCs w:val="24"/>
        </w:rPr>
        <w:t xml:space="preserve">, que lo será el Alcalde-Presidente, Consejeros en número mínimo de seis –6- y máximo de nueve –9-, y el Secretario, que será el de la Entidad Local o persona en quien delegue esta función. La designación de </w:t>
      </w:r>
      <w:proofErr w:type="gramStart"/>
      <w:r w:rsidRPr="00C74331">
        <w:rPr>
          <w:rFonts w:ascii="Verdana" w:hAnsi="Verdana"/>
          <w:i/>
          <w:sz w:val="24"/>
          <w:szCs w:val="24"/>
        </w:rPr>
        <w:t>Vice-Presidente</w:t>
      </w:r>
      <w:proofErr w:type="gramEnd"/>
      <w:r w:rsidRPr="00C74331">
        <w:rPr>
          <w:rFonts w:ascii="Verdana" w:hAnsi="Verdana"/>
          <w:i/>
          <w:sz w:val="24"/>
          <w:szCs w:val="24"/>
        </w:rPr>
        <w:t xml:space="preserve"> se podrá hacer con la atribución de todas o algunas de las facultades del Presidente, y con la posibilidad de delegación de su ejercicio concreto. En su caso, la designación de </w:t>
      </w:r>
      <w:proofErr w:type="gramStart"/>
      <w:r w:rsidRPr="00C74331">
        <w:rPr>
          <w:rFonts w:ascii="Verdana" w:hAnsi="Verdana"/>
          <w:i/>
          <w:sz w:val="24"/>
          <w:szCs w:val="24"/>
        </w:rPr>
        <w:t>Consejero</w:t>
      </w:r>
      <w:proofErr w:type="gramEnd"/>
      <w:r w:rsidRPr="00C74331">
        <w:rPr>
          <w:rFonts w:ascii="Verdana" w:hAnsi="Verdana"/>
          <w:i/>
          <w:sz w:val="24"/>
          <w:szCs w:val="24"/>
        </w:rPr>
        <w:t xml:space="preserve">-Delegado de los Servicios deberá recaer en miembro que ostente la atribución correspondiente de </w:t>
      </w:r>
      <w:r w:rsidRPr="00C74331">
        <w:rPr>
          <w:rFonts w:ascii="Verdana" w:hAnsi="Verdana"/>
          <w:i/>
          <w:sz w:val="24"/>
          <w:szCs w:val="24"/>
        </w:rPr>
        <w:lastRenderedPageBreak/>
        <w:t>Concejal-Delegado en el Excelentísimo Ayuntamiento de la Villa de Los Realejos.”</w:t>
      </w:r>
    </w:p>
    <w:p w14:paraId="4054930C" w14:textId="77777777" w:rsidR="00AB2AAE" w:rsidRPr="00C74331" w:rsidRDefault="00AB2AAE">
      <w:pPr>
        <w:pStyle w:val="Textoindependiente"/>
        <w:ind w:left="567" w:firstLine="709"/>
        <w:rPr>
          <w:rFonts w:ascii="Verdana" w:hAnsi="Verdana"/>
          <w:i/>
          <w:sz w:val="24"/>
          <w:szCs w:val="24"/>
        </w:rPr>
      </w:pPr>
    </w:p>
    <w:p w14:paraId="0799F899" w14:textId="77777777" w:rsidR="00AB2AAE" w:rsidRPr="00C74331" w:rsidRDefault="00AB2AAE" w:rsidP="00C74331">
      <w:pPr>
        <w:pStyle w:val="Textoindependiente"/>
        <w:rPr>
          <w:rFonts w:ascii="Verdana" w:hAnsi="Verdana"/>
          <w:i/>
          <w:sz w:val="24"/>
          <w:szCs w:val="24"/>
        </w:rPr>
      </w:pPr>
      <w:r w:rsidRPr="00C74331">
        <w:rPr>
          <w:rFonts w:ascii="Verdana" w:hAnsi="Verdana"/>
          <w:i/>
          <w:sz w:val="24"/>
          <w:szCs w:val="24"/>
        </w:rPr>
        <w:t xml:space="preserve">-El párrafo segundo del artículo 12.1 queda como sigue: “Los </w:t>
      </w:r>
      <w:proofErr w:type="gramStart"/>
      <w:r w:rsidRPr="00C74331">
        <w:rPr>
          <w:rFonts w:ascii="Verdana" w:hAnsi="Verdana"/>
          <w:i/>
          <w:sz w:val="24"/>
          <w:szCs w:val="24"/>
        </w:rPr>
        <w:t>Consejeros</w:t>
      </w:r>
      <w:proofErr w:type="gramEnd"/>
      <w:r w:rsidRPr="00C74331">
        <w:rPr>
          <w:rFonts w:ascii="Verdana" w:hAnsi="Verdana"/>
          <w:i/>
          <w:sz w:val="24"/>
          <w:szCs w:val="24"/>
        </w:rPr>
        <w:t xml:space="preserve"> serán designados y cesados libremente por la Junta General. Hasta un máximo de tres –3- </w:t>
      </w:r>
      <w:proofErr w:type="gramStart"/>
      <w:r w:rsidRPr="00C74331">
        <w:rPr>
          <w:rFonts w:ascii="Verdana" w:hAnsi="Verdana"/>
          <w:i/>
          <w:sz w:val="24"/>
          <w:szCs w:val="24"/>
        </w:rPr>
        <w:t>Consejeros</w:t>
      </w:r>
      <w:proofErr w:type="gramEnd"/>
      <w:r w:rsidRPr="00C74331">
        <w:rPr>
          <w:rFonts w:ascii="Verdana" w:hAnsi="Verdana"/>
          <w:i/>
          <w:sz w:val="24"/>
          <w:szCs w:val="24"/>
        </w:rPr>
        <w:t xml:space="preserve"> podrán ser nombrados entre Técnicos o Profesionales del Sector que tengan reconocida solvencia y el resto de los Consejeros deberán ser miembros del Pleno Corporativo. Al Consejo de Administración se incorporará con voz y voto un Representante del Comité de Empresa, a propuesta </w:t>
      </w:r>
      <w:proofErr w:type="gramStart"/>
      <w:r w:rsidRPr="00C74331">
        <w:rPr>
          <w:rFonts w:ascii="Verdana" w:hAnsi="Verdana"/>
          <w:i/>
          <w:sz w:val="24"/>
          <w:szCs w:val="24"/>
        </w:rPr>
        <w:t>del mismo</w:t>
      </w:r>
      <w:proofErr w:type="gramEnd"/>
      <w:r w:rsidRPr="00C74331">
        <w:rPr>
          <w:rFonts w:ascii="Verdana" w:hAnsi="Verdana"/>
          <w:i/>
          <w:sz w:val="24"/>
          <w:szCs w:val="24"/>
        </w:rPr>
        <w:t xml:space="preserve">. El Representante del Comité de Empresa se restará del cómputo de </w:t>
      </w:r>
      <w:proofErr w:type="gramStart"/>
      <w:r w:rsidRPr="00C74331">
        <w:rPr>
          <w:rFonts w:ascii="Verdana" w:hAnsi="Verdana"/>
          <w:i/>
          <w:sz w:val="24"/>
          <w:szCs w:val="24"/>
        </w:rPr>
        <w:t>Consejeros</w:t>
      </w:r>
      <w:proofErr w:type="gramEnd"/>
      <w:r w:rsidRPr="00C74331">
        <w:rPr>
          <w:rFonts w:ascii="Verdana" w:hAnsi="Verdana"/>
          <w:i/>
          <w:sz w:val="24"/>
          <w:szCs w:val="24"/>
        </w:rPr>
        <w:t xml:space="preserve"> Técnicos.”</w:t>
      </w:r>
    </w:p>
    <w:p w14:paraId="38E2B2C4" w14:textId="77777777" w:rsidR="00AB2AAE" w:rsidRPr="00C74331" w:rsidRDefault="00AB2AAE">
      <w:pPr>
        <w:pStyle w:val="Textoindependiente"/>
        <w:ind w:left="567" w:firstLine="709"/>
        <w:rPr>
          <w:rFonts w:ascii="Verdana" w:hAnsi="Verdana"/>
          <w:i/>
          <w:sz w:val="24"/>
          <w:szCs w:val="24"/>
        </w:rPr>
      </w:pPr>
    </w:p>
    <w:p w14:paraId="6BF0D0FB" w14:textId="77777777" w:rsidR="00AB2AAE" w:rsidRPr="00C74331" w:rsidRDefault="00AB2AAE" w:rsidP="00C74331">
      <w:pPr>
        <w:pStyle w:val="Textoindependiente"/>
        <w:rPr>
          <w:rFonts w:ascii="Verdana" w:hAnsi="Verdana"/>
          <w:i/>
          <w:sz w:val="24"/>
          <w:szCs w:val="24"/>
        </w:rPr>
      </w:pPr>
      <w:r w:rsidRPr="00C74331">
        <w:rPr>
          <w:rFonts w:ascii="Verdana" w:hAnsi="Verdana"/>
          <w:i/>
          <w:sz w:val="24"/>
          <w:szCs w:val="24"/>
        </w:rPr>
        <w:t xml:space="preserve">-El párrafo cuarto del artículo 12.1 queda como sigue: “Los </w:t>
      </w:r>
      <w:proofErr w:type="gramStart"/>
      <w:r w:rsidRPr="00C74331">
        <w:rPr>
          <w:rFonts w:ascii="Verdana" w:hAnsi="Verdana"/>
          <w:i/>
          <w:sz w:val="24"/>
          <w:szCs w:val="24"/>
        </w:rPr>
        <w:t>Consejeros</w:t>
      </w:r>
      <w:proofErr w:type="gramEnd"/>
      <w:r w:rsidRPr="00C74331">
        <w:rPr>
          <w:rFonts w:ascii="Verdana" w:hAnsi="Verdana"/>
          <w:i/>
          <w:sz w:val="24"/>
          <w:szCs w:val="24"/>
        </w:rPr>
        <w:t xml:space="preserve"> que sean miembros de la Corporación Municipal no podrán ser nombrados por períodos superiores a la duración del mandato del Consistorio y les afectarán las incompatibilidades que para ejercer cargos representativos señala la Legislación aplicable en la materia.”</w:t>
      </w:r>
    </w:p>
    <w:p w14:paraId="108E2DD7" w14:textId="77777777" w:rsidR="00AB2AAE" w:rsidRPr="00C74331" w:rsidRDefault="00AB2AAE">
      <w:pPr>
        <w:pStyle w:val="Textoindependiente"/>
        <w:ind w:left="567" w:firstLine="709"/>
        <w:rPr>
          <w:rFonts w:ascii="Verdana" w:hAnsi="Verdana"/>
          <w:i/>
          <w:sz w:val="24"/>
          <w:szCs w:val="24"/>
        </w:rPr>
      </w:pPr>
    </w:p>
    <w:p w14:paraId="39813FF0" w14:textId="77777777" w:rsidR="00AB2AAE" w:rsidRPr="00C74331" w:rsidRDefault="00AB2AAE" w:rsidP="00C74331">
      <w:pPr>
        <w:pStyle w:val="Textoindependiente"/>
        <w:rPr>
          <w:rFonts w:ascii="Verdana" w:hAnsi="Verdana"/>
          <w:i/>
          <w:sz w:val="24"/>
          <w:szCs w:val="24"/>
        </w:rPr>
      </w:pPr>
      <w:r w:rsidRPr="00C74331">
        <w:rPr>
          <w:rFonts w:ascii="Verdana" w:hAnsi="Verdana"/>
          <w:i/>
          <w:sz w:val="24"/>
          <w:szCs w:val="24"/>
        </w:rPr>
        <w:t>-Del artículo 12.3 se suprime el último párrafo.</w:t>
      </w:r>
    </w:p>
    <w:p w14:paraId="2E7EA1D2" w14:textId="77777777" w:rsidR="00AB2AAE" w:rsidRPr="00C74331" w:rsidRDefault="00AB2AAE">
      <w:pPr>
        <w:pStyle w:val="Textoindependiente"/>
        <w:ind w:left="567" w:firstLine="709"/>
        <w:rPr>
          <w:rFonts w:ascii="Verdana" w:hAnsi="Verdana"/>
          <w:i/>
          <w:sz w:val="24"/>
          <w:szCs w:val="24"/>
        </w:rPr>
      </w:pPr>
    </w:p>
    <w:p w14:paraId="4B12C1A4" w14:textId="77777777" w:rsidR="00AB2AAE" w:rsidRPr="00C74331" w:rsidRDefault="00AB2AAE" w:rsidP="00C74331">
      <w:pPr>
        <w:pStyle w:val="Textoindependiente"/>
        <w:rPr>
          <w:rFonts w:ascii="Verdana" w:hAnsi="Verdana"/>
          <w:i/>
          <w:sz w:val="24"/>
          <w:szCs w:val="24"/>
        </w:rPr>
      </w:pPr>
      <w:r w:rsidRPr="00C74331">
        <w:rPr>
          <w:rFonts w:ascii="Verdana" w:hAnsi="Verdana"/>
          <w:i/>
          <w:sz w:val="24"/>
          <w:szCs w:val="24"/>
        </w:rPr>
        <w:t>-Del artículo 16 se suprime el tercer párrafo.</w:t>
      </w:r>
      <w:proofErr w:type="gramStart"/>
      <w:r w:rsidRPr="00C74331">
        <w:rPr>
          <w:rFonts w:ascii="Verdana" w:hAnsi="Verdana"/>
          <w:i/>
          <w:sz w:val="24"/>
          <w:szCs w:val="24"/>
        </w:rPr>
        <w:t>”.--------------------------------</w:t>
      </w:r>
      <w:proofErr w:type="gramEnd"/>
    </w:p>
    <w:p w14:paraId="299B8DF1" w14:textId="77777777" w:rsidR="00AB2AAE" w:rsidRPr="00C74331" w:rsidRDefault="00AB2AAE">
      <w:pPr>
        <w:pStyle w:val="Textoindependiente"/>
        <w:ind w:left="567" w:firstLine="709"/>
        <w:rPr>
          <w:rFonts w:ascii="Verdana" w:hAnsi="Verdana"/>
          <w:i/>
          <w:sz w:val="24"/>
          <w:szCs w:val="24"/>
        </w:rPr>
      </w:pPr>
    </w:p>
    <w:p w14:paraId="4FA11677" w14:textId="77777777" w:rsidR="00AB2AAE" w:rsidRPr="00C74331" w:rsidRDefault="00AB2AAE">
      <w:pPr>
        <w:pStyle w:val="Textoindependiente"/>
        <w:ind w:left="567" w:firstLine="709"/>
        <w:rPr>
          <w:rFonts w:ascii="Verdana" w:hAnsi="Verdana"/>
          <w:i/>
          <w:sz w:val="24"/>
          <w:szCs w:val="24"/>
        </w:rPr>
      </w:pPr>
    </w:p>
    <w:p w14:paraId="71E7AABE" w14:textId="23FE7660" w:rsidR="00AB2AAE" w:rsidRPr="00C74331" w:rsidRDefault="00AB2AAE" w:rsidP="00C74331">
      <w:pPr>
        <w:pStyle w:val="Textoindependiente"/>
        <w:rPr>
          <w:rFonts w:ascii="Verdana" w:hAnsi="Verdana"/>
          <w:sz w:val="24"/>
          <w:szCs w:val="24"/>
        </w:rPr>
      </w:pPr>
      <w:r w:rsidRPr="00C74331">
        <w:rPr>
          <w:rFonts w:ascii="Verdana" w:hAnsi="Verdana"/>
          <w:sz w:val="24"/>
          <w:szCs w:val="24"/>
        </w:rPr>
        <w:t xml:space="preserve">Por lo que, los Estatutos definitivos aprobados </w:t>
      </w:r>
      <w:r w:rsidR="00C74331" w:rsidRPr="00C74331">
        <w:rPr>
          <w:rFonts w:ascii="Verdana" w:hAnsi="Verdana"/>
          <w:sz w:val="24"/>
          <w:szCs w:val="24"/>
        </w:rPr>
        <w:t>quedan con</w:t>
      </w:r>
      <w:r w:rsidRPr="00C74331">
        <w:rPr>
          <w:rFonts w:ascii="Verdana" w:hAnsi="Verdana"/>
          <w:sz w:val="24"/>
          <w:szCs w:val="24"/>
        </w:rPr>
        <w:t xml:space="preserve"> la siguiente redacción:</w:t>
      </w:r>
    </w:p>
    <w:p w14:paraId="5F8E4138" w14:textId="77777777" w:rsidR="00AB2AAE" w:rsidRPr="00C74331" w:rsidRDefault="00AB2AAE">
      <w:pPr>
        <w:pStyle w:val="Textoindependiente2"/>
        <w:ind w:left="567" w:hanging="567"/>
        <w:rPr>
          <w:rFonts w:ascii="Verdana" w:hAnsi="Verdana"/>
          <w:szCs w:val="24"/>
        </w:rPr>
      </w:pPr>
    </w:p>
    <w:bookmarkEnd w:id="0"/>
    <w:p w14:paraId="1C6780C5" w14:textId="37F6CEC2" w:rsidR="004E2B52" w:rsidRPr="004E2B52" w:rsidRDefault="004E2B52" w:rsidP="004E2B52">
      <w:pPr>
        <w:pStyle w:val="Textoindependiente2"/>
        <w:jc w:val="center"/>
        <w:rPr>
          <w:rFonts w:ascii="Verdana" w:hAnsi="Verdana"/>
          <w:b/>
          <w:bCs/>
          <w:szCs w:val="24"/>
        </w:rPr>
      </w:pPr>
      <w:r w:rsidRPr="004E2B52">
        <w:rPr>
          <w:rFonts w:ascii="Verdana" w:hAnsi="Verdana"/>
          <w:b/>
          <w:bCs/>
          <w:szCs w:val="24"/>
        </w:rPr>
        <w:t>EMPRESA PÚBLICA DE SERVICIOS DEL AYUNTAMIENTO DE LOS REALEJOS.</w:t>
      </w:r>
    </w:p>
    <w:p w14:paraId="49C3C149" w14:textId="77777777" w:rsidR="004E2B52" w:rsidRPr="004E2B52" w:rsidRDefault="004E2B52" w:rsidP="004E2B52">
      <w:pPr>
        <w:pStyle w:val="Textoindependiente2"/>
        <w:rPr>
          <w:rFonts w:ascii="Verdana" w:hAnsi="Verdana"/>
          <w:szCs w:val="24"/>
        </w:rPr>
      </w:pPr>
    </w:p>
    <w:p w14:paraId="75DADE70" w14:textId="77777777" w:rsidR="004E2B52" w:rsidRPr="004E2B52" w:rsidRDefault="004E2B52" w:rsidP="004E2B52">
      <w:pPr>
        <w:pStyle w:val="Textoindependiente2"/>
        <w:rPr>
          <w:rFonts w:ascii="Verdana" w:hAnsi="Verdana"/>
          <w:b/>
          <w:bCs/>
          <w:szCs w:val="24"/>
        </w:rPr>
      </w:pPr>
      <w:r w:rsidRPr="004E2B52">
        <w:rPr>
          <w:rFonts w:ascii="Verdana" w:hAnsi="Verdana"/>
          <w:b/>
          <w:bCs/>
          <w:szCs w:val="24"/>
        </w:rPr>
        <w:t>Título primero. Denominación, objeto, duración y domicilio social.</w:t>
      </w:r>
    </w:p>
    <w:p w14:paraId="5A2EE9FB" w14:textId="77777777" w:rsidR="004E2B52" w:rsidRDefault="004E2B52" w:rsidP="004E2B52">
      <w:pPr>
        <w:pStyle w:val="Textoindependiente2"/>
        <w:rPr>
          <w:rFonts w:ascii="Verdana" w:hAnsi="Verdana"/>
          <w:b/>
          <w:bCs/>
          <w:szCs w:val="24"/>
        </w:rPr>
      </w:pPr>
    </w:p>
    <w:p w14:paraId="3336EB84" w14:textId="560A0A03" w:rsidR="004E2B52" w:rsidRPr="004E2B52" w:rsidRDefault="004E2B52" w:rsidP="004E2B52">
      <w:pPr>
        <w:pStyle w:val="Textoindependiente2"/>
        <w:rPr>
          <w:rFonts w:ascii="Verdana" w:hAnsi="Verdana"/>
          <w:szCs w:val="24"/>
        </w:rPr>
      </w:pPr>
      <w:r w:rsidRPr="004E2B52">
        <w:rPr>
          <w:rFonts w:ascii="Verdana" w:hAnsi="Verdana"/>
          <w:b/>
          <w:bCs/>
          <w:szCs w:val="24"/>
        </w:rPr>
        <w:t>Artículo 1.- Denominación. -</w:t>
      </w:r>
      <w:r w:rsidRPr="004E2B52">
        <w:rPr>
          <w:rFonts w:ascii="Verdana" w:hAnsi="Verdana"/>
          <w:szCs w:val="24"/>
        </w:rPr>
        <w:t xml:space="preserve"> Con la denominación de “Empresa Pública de Servicios del Ayuntamiento de Los Realejos”, se constituye una sociedad, de nacionalidad española, bajo la forma mercantil de Sociedad de Responsabilidad Limitada, que se regirá por los presentes estatutos, por la legislación mercantil y local aplicables, por lo dispuesto en sus acuerdos sociales y por las demás normas que le resulten de aplicación.</w:t>
      </w:r>
    </w:p>
    <w:p w14:paraId="5CF5E538" w14:textId="77777777" w:rsidR="004E2B52" w:rsidRPr="004E2B52" w:rsidRDefault="004E2B52" w:rsidP="004E2B52">
      <w:pPr>
        <w:pStyle w:val="Textoindependiente2"/>
        <w:rPr>
          <w:rFonts w:ascii="Verdana" w:hAnsi="Verdana"/>
          <w:szCs w:val="24"/>
        </w:rPr>
      </w:pPr>
    </w:p>
    <w:p w14:paraId="60676D02" w14:textId="735E521B" w:rsidR="004E2B52" w:rsidRPr="004E2B52" w:rsidRDefault="004E2B52" w:rsidP="004E2B52">
      <w:pPr>
        <w:pStyle w:val="Textoindependiente2"/>
        <w:rPr>
          <w:rFonts w:ascii="Verdana" w:hAnsi="Verdana"/>
          <w:szCs w:val="24"/>
        </w:rPr>
      </w:pPr>
      <w:r w:rsidRPr="004E2B52">
        <w:rPr>
          <w:rFonts w:ascii="Verdana" w:hAnsi="Verdana"/>
          <w:b/>
          <w:bCs/>
          <w:szCs w:val="24"/>
        </w:rPr>
        <w:t>Artículo 2.- Objeto social. -</w:t>
      </w:r>
      <w:r w:rsidRPr="004E2B52">
        <w:rPr>
          <w:rFonts w:ascii="Verdana" w:hAnsi="Verdana"/>
          <w:szCs w:val="24"/>
        </w:rPr>
        <w:t xml:space="preserve"> El objeto de la socie- dad está constituido por la prestación de los siguientes servicios públicos locales:</w:t>
      </w:r>
    </w:p>
    <w:p w14:paraId="7ACDD37E" w14:textId="77777777" w:rsidR="004E2B52" w:rsidRPr="004E2B52" w:rsidRDefault="004E2B52" w:rsidP="004E2B52">
      <w:pPr>
        <w:pStyle w:val="Textoindependiente2"/>
        <w:rPr>
          <w:rFonts w:ascii="Verdana" w:hAnsi="Verdana"/>
          <w:szCs w:val="24"/>
        </w:rPr>
      </w:pPr>
    </w:p>
    <w:p w14:paraId="45378CF2" w14:textId="77777777" w:rsidR="004E2B52" w:rsidRPr="004E2B52" w:rsidRDefault="004E2B52" w:rsidP="004E2B52">
      <w:pPr>
        <w:pStyle w:val="Textoindependiente2"/>
        <w:rPr>
          <w:rFonts w:ascii="Verdana" w:hAnsi="Verdana"/>
          <w:szCs w:val="24"/>
        </w:rPr>
      </w:pPr>
      <w:r w:rsidRPr="004E2B52">
        <w:rPr>
          <w:rFonts w:ascii="Verdana" w:hAnsi="Verdana"/>
          <w:szCs w:val="24"/>
        </w:rPr>
        <w:t>1.</w:t>
      </w:r>
      <w:r w:rsidRPr="004E2B52">
        <w:rPr>
          <w:rFonts w:ascii="Verdana" w:hAnsi="Verdana"/>
          <w:szCs w:val="24"/>
        </w:rPr>
        <w:tab/>
        <w:t>Alumbrado público.</w:t>
      </w:r>
    </w:p>
    <w:p w14:paraId="7F2709A2" w14:textId="77777777" w:rsidR="004E2B52" w:rsidRPr="004E2B52" w:rsidRDefault="004E2B52" w:rsidP="004E2B52">
      <w:pPr>
        <w:pStyle w:val="Textoindependiente2"/>
        <w:rPr>
          <w:rFonts w:ascii="Verdana" w:hAnsi="Verdana"/>
          <w:szCs w:val="24"/>
        </w:rPr>
      </w:pPr>
    </w:p>
    <w:p w14:paraId="17A9975F" w14:textId="77777777" w:rsidR="004E2B52" w:rsidRPr="004E2B52" w:rsidRDefault="004E2B52" w:rsidP="004E2B52">
      <w:pPr>
        <w:pStyle w:val="Textoindependiente2"/>
        <w:rPr>
          <w:rFonts w:ascii="Verdana" w:hAnsi="Verdana"/>
          <w:szCs w:val="24"/>
        </w:rPr>
      </w:pPr>
      <w:r w:rsidRPr="004E2B52">
        <w:rPr>
          <w:rFonts w:ascii="Verdana" w:hAnsi="Verdana"/>
          <w:szCs w:val="24"/>
        </w:rPr>
        <w:t>2.</w:t>
      </w:r>
      <w:r w:rsidRPr="004E2B52">
        <w:rPr>
          <w:rFonts w:ascii="Verdana" w:hAnsi="Verdana"/>
          <w:szCs w:val="24"/>
        </w:rPr>
        <w:tab/>
        <w:t>Parques y jardines.</w:t>
      </w:r>
    </w:p>
    <w:p w14:paraId="6020D361" w14:textId="77777777" w:rsidR="004E2B52" w:rsidRPr="004E2B52" w:rsidRDefault="004E2B52" w:rsidP="004E2B52">
      <w:pPr>
        <w:pStyle w:val="Textoindependiente2"/>
        <w:rPr>
          <w:rFonts w:ascii="Verdana" w:hAnsi="Verdana"/>
          <w:szCs w:val="24"/>
        </w:rPr>
      </w:pPr>
    </w:p>
    <w:p w14:paraId="665A0F18" w14:textId="77777777" w:rsidR="004E2B52" w:rsidRPr="004E2B52" w:rsidRDefault="004E2B52" w:rsidP="004E2B52">
      <w:pPr>
        <w:pStyle w:val="Textoindependiente2"/>
        <w:rPr>
          <w:rFonts w:ascii="Verdana" w:hAnsi="Verdana"/>
          <w:szCs w:val="24"/>
        </w:rPr>
      </w:pPr>
      <w:r w:rsidRPr="004E2B52">
        <w:rPr>
          <w:rFonts w:ascii="Verdana" w:hAnsi="Verdana"/>
          <w:szCs w:val="24"/>
        </w:rPr>
        <w:t>3.</w:t>
      </w:r>
      <w:r w:rsidRPr="004E2B52">
        <w:rPr>
          <w:rFonts w:ascii="Verdana" w:hAnsi="Verdana"/>
          <w:szCs w:val="24"/>
        </w:rPr>
        <w:tab/>
        <w:t>Recogida de residuos.</w:t>
      </w:r>
    </w:p>
    <w:p w14:paraId="28020A46" w14:textId="77777777" w:rsidR="004E2B52" w:rsidRPr="004E2B52" w:rsidRDefault="004E2B52" w:rsidP="004E2B52">
      <w:pPr>
        <w:pStyle w:val="Textoindependiente2"/>
        <w:rPr>
          <w:rFonts w:ascii="Verdana" w:hAnsi="Verdana"/>
          <w:szCs w:val="24"/>
        </w:rPr>
      </w:pPr>
    </w:p>
    <w:p w14:paraId="7150F140" w14:textId="77777777" w:rsidR="004E2B52" w:rsidRPr="004E2B52" w:rsidRDefault="004E2B52" w:rsidP="004E2B52">
      <w:pPr>
        <w:pStyle w:val="Textoindependiente2"/>
        <w:rPr>
          <w:rFonts w:ascii="Verdana" w:hAnsi="Verdana"/>
          <w:szCs w:val="24"/>
        </w:rPr>
      </w:pPr>
      <w:r w:rsidRPr="004E2B52">
        <w:rPr>
          <w:rFonts w:ascii="Verdana" w:hAnsi="Verdana"/>
          <w:szCs w:val="24"/>
        </w:rPr>
        <w:t>4.</w:t>
      </w:r>
      <w:r w:rsidRPr="004E2B52">
        <w:rPr>
          <w:rFonts w:ascii="Verdana" w:hAnsi="Verdana"/>
          <w:szCs w:val="24"/>
        </w:rPr>
        <w:tab/>
        <w:t>Cementerios.</w:t>
      </w:r>
    </w:p>
    <w:p w14:paraId="49440B93" w14:textId="77777777" w:rsidR="004E2B52" w:rsidRPr="004E2B52" w:rsidRDefault="004E2B52" w:rsidP="004E2B52">
      <w:pPr>
        <w:pStyle w:val="Textoindependiente2"/>
        <w:rPr>
          <w:rFonts w:ascii="Verdana" w:hAnsi="Verdana"/>
          <w:szCs w:val="24"/>
        </w:rPr>
      </w:pPr>
    </w:p>
    <w:p w14:paraId="527CF2D3" w14:textId="77777777" w:rsidR="004E2B52" w:rsidRPr="004E2B52" w:rsidRDefault="004E2B52" w:rsidP="004E2B52">
      <w:pPr>
        <w:pStyle w:val="Textoindependiente2"/>
        <w:rPr>
          <w:rFonts w:ascii="Verdana" w:hAnsi="Verdana"/>
          <w:szCs w:val="24"/>
        </w:rPr>
      </w:pPr>
      <w:r w:rsidRPr="004E2B52">
        <w:rPr>
          <w:rFonts w:ascii="Verdana" w:hAnsi="Verdana"/>
          <w:szCs w:val="24"/>
        </w:rPr>
        <w:t>5.</w:t>
      </w:r>
      <w:r w:rsidRPr="004E2B52">
        <w:rPr>
          <w:rFonts w:ascii="Verdana" w:hAnsi="Verdana"/>
          <w:szCs w:val="24"/>
        </w:rPr>
        <w:tab/>
        <w:t>Limpieza viaria y de espacios públicos.</w:t>
      </w:r>
    </w:p>
    <w:p w14:paraId="1E7C5C20" w14:textId="77777777" w:rsidR="004E2B52" w:rsidRPr="004E2B52" w:rsidRDefault="004E2B52" w:rsidP="004E2B52">
      <w:pPr>
        <w:pStyle w:val="Textoindependiente2"/>
        <w:rPr>
          <w:rFonts w:ascii="Verdana" w:hAnsi="Verdana"/>
          <w:szCs w:val="24"/>
        </w:rPr>
      </w:pPr>
    </w:p>
    <w:p w14:paraId="23E6F871" w14:textId="77777777" w:rsidR="004E2B52" w:rsidRPr="004E2B52" w:rsidRDefault="004E2B52" w:rsidP="004E2B52">
      <w:pPr>
        <w:pStyle w:val="Textoindependiente2"/>
        <w:rPr>
          <w:rFonts w:ascii="Verdana" w:hAnsi="Verdana"/>
          <w:szCs w:val="24"/>
        </w:rPr>
      </w:pPr>
      <w:r w:rsidRPr="004E2B52">
        <w:rPr>
          <w:rFonts w:ascii="Verdana" w:hAnsi="Verdana"/>
          <w:szCs w:val="24"/>
        </w:rPr>
        <w:t>6.</w:t>
      </w:r>
      <w:r w:rsidRPr="004E2B52">
        <w:rPr>
          <w:rFonts w:ascii="Verdana" w:hAnsi="Verdana"/>
          <w:szCs w:val="24"/>
        </w:rPr>
        <w:tab/>
        <w:t>Mantenimiento de vías públicas.</w:t>
      </w:r>
    </w:p>
    <w:p w14:paraId="6ED5BF18" w14:textId="77777777" w:rsidR="004E2B52" w:rsidRPr="004E2B52" w:rsidRDefault="004E2B52" w:rsidP="004E2B52">
      <w:pPr>
        <w:pStyle w:val="Textoindependiente2"/>
        <w:rPr>
          <w:rFonts w:ascii="Verdana" w:hAnsi="Verdana"/>
          <w:szCs w:val="24"/>
        </w:rPr>
      </w:pPr>
    </w:p>
    <w:p w14:paraId="1910F6D4" w14:textId="77777777" w:rsidR="004E2B52" w:rsidRPr="004E2B52" w:rsidRDefault="004E2B52" w:rsidP="004E2B52">
      <w:pPr>
        <w:pStyle w:val="Textoindependiente2"/>
        <w:rPr>
          <w:rFonts w:ascii="Verdana" w:hAnsi="Verdana"/>
          <w:szCs w:val="24"/>
        </w:rPr>
      </w:pPr>
      <w:r w:rsidRPr="004E2B52">
        <w:rPr>
          <w:rFonts w:ascii="Verdana" w:hAnsi="Verdana"/>
          <w:szCs w:val="24"/>
        </w:rPr>
        <w:t>7.</w:t>
      </w:r>
      <w:r w:rsidRPr="004E2B52">
        <w:rPr>
          <w:rFonts w:ascii="Verdana" w:hAnsi="Verdana"/>
          <w:szCs w:val="24"/>
        </w:rPr>
        <w:tab/>
        <w:t>Defensa de usuarios y consumidores.</w:t>
      </w:r>
    </w:p>
    <w:p w14:paraId="3AD9E747" w14:textId="77777777" w:rsidR="004E2B52" w:rsidRPr="004E2B52" w:rsidRDefault="004E2B52" w:rsidP="004E2B52">
      <w:pPr>
        <w:pStyle w:val="Textoindependiente2"/>
        <w:rPr>
          <w:rFonts w:ascii="Verdana" w:hAnsi="Verdana"/>
          <w:szCs w:val="24"/>
        </w:rPr>
      </w:pPr>
    </w:p>
    <w:p w14:paraId="548A547A" w14:textId="1874C3EE" w:rsidR="004E2B52" w:rsidRPr="004E2B52" w:rsidRDefault="004E2B52" w:rsidP="004E2B52">
      <w:pPr>
        <w:pStyle w:val="Textoindependiente2"/>
        <w:rPr>
          <w:rFonts w:ascii="Verdana" w:hAnsi="Verdana"/>
          <w:szCs w:val="24"/>
        </w:rPr>
      </w:pPr>
      <w:r w:rsidRPr="004E2B52">
        <w:rPr>
          <w:rFonts w:ascii="Verdana" w:hAnsi="Verdana"/>
          <w:szCs w:val="24"/>
        </w:rPr>
        <w:t>8.</w:t>
      </w:r>
      <w:r w:rsidRPr="004E2B52">
        <w:rPr>
          <w:rFonts w:ascii="Verdana" w:hAnsi="Verdana"/>
          <w:szCs w:val="24"/>
        </w:rPr>
        <w:tab/>
        <w:t>Y en general todos aquellos de competencia municipal en los términos de la legislación del Estado y de la Comunidad Autónoma de Canarias.</w:t>
      </w:r>
    </w:p>
    <w:p w14:paraId="59D7A350" w14:textId="77777777" w:rsidR="004E2B52" w:rsidRPr="004E2B52" w:rsidRDefault="004E2B52" w:rsidP="004E2B52">
      <w:pPr>
        <w:pStyle w:val="Textoindependiente2"/>
        <w:rPr>
          <w:rFonts w:ascii="Verdana" w:hAnsi="Verdana"/>
          <w:szCs w:val="24"/>
        </w:rPr>
      </w:pPr>
    </w:p>
    <w:p w14:paraId="40A1097B" w14:textId="276D35C2" w:rsidR="004E2B52" w:rsidRPr="004E2B52" w:rsidRDefault="004E2B52" w:rsidP="004E2B52">
      <w:pPr>
        <w:pStyle w:val="Textoindependiente2"/>
        <w:rPr>
          <w:rFonts w:ascii="Verdana" w:hAnsi="Verdana"/>
          <w:szCs w:val="24"/>
        </w:rPr>
      </w:pPr>
      <w:r w:rsidRPr="004E2B52">
        <w:rPr>
          <w:rFonts w:ascii="Verdana" w:hAnsi="Verdana"/>
          <w:b/>
          <w:bCs/>
          <w:szCs w:val="24"/>
        </w:rPr>
        <w:t>Artículo 3.- Duración. -</w:t>
      </w:r>
      <w:r w:rsidRPr="004E2B52">
        <w:rPr>
          <w:rFonts w:ascii="Verdana" w:hAnsi="Verdana"/>
          <w:szCs w:val="24"/>
        </w:rPr>
        <w:t xml:space="preserve"> La sociedad tendrá una du- ración indefinida hasta la desaparición de su objeto social y dará comienzo sus operaciones en la fecha de otorgamiento de la escritura de constitución.</w:t>
      </w:r>
    </w:p>
    <w:p w14:paraId="7CF59037" w14:textId="77777777" w:rsidR="004E2B52" w:rsidRPr="004E2B52" w:rsidRDefault="004E2B52" w:rsidP="004E2B52">
      <w:pPr>
        <w:pStyle w:val="Textoindependiente2"/>
        <w:rPr>
          <w:rFonts w:ascii="Verdana" w:hAnsi="Verdana"/>
          <w:szCs w:val="24"/>
        </w:rPr>
      </w:pPr>
    </w:p>
    <w:p w14:paraId="73AA9AB1" w14:textId="34AE9168" w:rsidR="004E2B52" w:rsidRPr="004E2B52" w:rsidRDefault="004E2B52" w:rsidP="004E2B52">
      <w:pPr>
        <w:pStyle w:val="Textoindependiente2"/>
        <w:rPr>
          <w:rFonts w:ascii="Verdana" w:hAnsi="Verdana"/>
          <w:szCs w:val="24"/>
        </w:rPr>
      </w:pPr>
      <w:r w:rsidRPr="004E2B52">
        <w:rPr>
          <w:rFonts w:ascii="Verdana" w:hAnsi="Verdana"/>
          <w:b/>
          <w:bCs/>
          <w:szCs w:val="24"/>
        </w:rPr>
        <w:t>Artículo 4.- Domicilio. -</w:t>
      </w:r>
      <w:r w:rsidRPr="004E2B52">
        <w:rPr>
          <w:rFonts w:ascii="Verdana" w:hAnsi="Verdana"/>
          <w:szCs w:val="24"/>
        </w:rPr>
        <w:t xml:space="preserve"> El domicilio social se fija en la Casa Consistorial de la Villa de Los Realejos (Tenerife), Avenida de Canarias, número 6, sin per- juicio de que este domicilio pueda ser trasladado a otro lugar dentro de propio término municipal pre- vio acuerdo de la Junta General.</w:t>
      </w:r>
    </w:p>
    <w:p w14:paraId="72FD7D4C" w14:textId="77777777" w:rsidR="004E2B52" w:rsidRPr="004E2B52" w:rsidRDefault="004E2B52" w:rsidP="004E2B52">
      <w:pPr>
        <w:pStyle w:val="Textoindependiente2"/>
        <w:rPr>
          <w:rFonts w:ascii="Verdana" w:hAnsi="Verdana"/>
          <w:szCs w:val="24"/>
        </w:rPr>
      </w:pPr>
    </w:p>
    <w:p w14:paraId="01BCB656" w14:textId="77777777" w:rsidR="004E2B52" w:rsidRPr="004E2B52" w:rsidRDefault="004E2B52" w:rsidP="004E2B52">
      <w:pPr>
        <w:pStyle w:val="Textoindependiente2"/>
        <w:rPr>
          <w:rFonts w:ascii="Verdana" w:hAnsi="Verdana"/>
          <w:b/>
          <w:bCs/>
          <w:szCs w:val="24"/>
        </w:rPr>
      </w:pPr>
      <w:r w:rsidRPr="004E2B52">
        <w:rPr>
          <w:rFonts w:ascii="Verdana" w:hAnsi="Verdana"/>
          <w:b/>
          <w:bCs/>
          <w:szCs w:val="24"/>
        </w:rPr>
        <w:t>Título segundo. Capital social y participaciones.</w:t>
      </w:r>
    </w:p>
    <w:p w14:paraId="099C8E41" w14:textId="77777777" w:rsidR="004E2B52" w:rsidRDefault="004E2B52" w:rsidP="004E2B52">
      <w:pPr>
        <w:pStyle w:val="Textoindependiente2"/>
        <w:rPr>
          <w:rFonts w:ascii="Verdana" w:hAnsi="Verdana"/>
          <w:b/>
          <w:bCs/>
          <w:szCs w:val="24"/>
        </w:rPr>
      </w:pPr>
    </w:p>
    <w:p w14:paraId="4B08014A" w14:textId="4DCE97A6" w:rsidR="004E2B52" w:rsidRPr="004E2B52" w:rsidRDefault="004E2B52" w:rsidP="004E2B52">
      <w:pPr>
        <w:pStyle w:val="Textoindependiente2"/>
        <w:rPr>
          <w:rFonts w:ascii="Verdana" w:hAnsi="Verdana"/>
          <w:szCs w:val="24"/>
        </w:rPr>
      </w:pPr>
      <w:r w:rsidRPr="004E2B52">
        <w:rPr>
          <w:rFonts w:ascii="Verdana" w:hAnsi="Verdana"/>
          <w:b/>
          <w:bCs/>
          <w:szCs w:val="24"/>
        </w:rPr>
        <w:t>Artículo 5.- Capital social. -</w:t>
      </w:r>
      <w:r w:rsidRPr="004E2B52">
        <w:rPr>
          <w:rFonts w:ascii="Verdana" w:hAnsi="Verdana"/>
          <w:szCs w:val="24"/>
        </w:rPr>
        <w:t xml:space="preserve"> El capital social está constituido por la suma de tres mil treinta (3.030,00)</w:t>
      </w:r>
      <w:r>
        <w:rPr>
          <w:rFonts w:ascii="Verdana" w:hAnsi="Verdana"/>
          <w:szCs w:val="24"/>
        </w:rPr>
        <w:t xml:space="preserve"> </w:t>
      </w:r>
      <w:r w:rsidRPr="004E2B52">
        <w:rPr>
          <w:rFonts w:ascii="Verdana" w:hAnsi="Verdana"/>
          <w:szCs w:val="24"/>
        </w:rPr>
        <w:t>euros, dividido en treinta participaciones iguales de 101,00 euros cada una de valor nominal, totalmente suscritas y desembolsadas por el Excmo. Ayunta- miento de Villa Los Realejos (en adelante, la Entidad Local), único y exclusivo titular de la totalidad de las participaciones que componen el capital social.</w:t>
      </w:r>
    </w:p>
    <w:p w14:paraId="0D266434" w14:textId="77777777" w:rsidR="004E2B52" w:rsidRPr="004E2B52" w:rsidRDefault="004E2B52" w:rsidP="004E2B52">
      <w:pPr>
        <w:pStyle w:val="Textoindependiente2"/>
        <w:rPr>
          <w:rFonts w:ascii="Verdana" w:hAnsi="Verdana"/>
          <w:szCs w:val="24"/>
        </w:rPr>
      </w:pPr>
    </w:p>
    <w:p w14:paraId="14DEDD16" w14:textId="77777777" w:rsidR="004E2B52" w:rsidRPr="004E2B52" w:rsidRDefault="004E2B52" w:rsidP="004E2B52">
      <w:pPr>
        <w:pStyle w:val="Textoindependiente2"/>
        <w:rPr>
          <w:rFonts w:ascii="Verdana" w:hAnsi="Verdana"/>
          <w:szCs w:val="24"/>
        </w:rPr>
      </w:pPr>
      <w:r w:rsidRPr="004E2B52">
        <w:rPr>
          <w:rFonts w:ascii="Verdana" w:hAnsi="Verdana"/>
          <w:b/>
          <w:bCs/>
          <w:szCs w:val="24"/>
        </w:rPr>
        <w:t>Título tercero. Régimen de la sociedad. Capítulo 1. Régimen.</w:t>
      </w:r>
    </w:p>
    <w:p w14:paraId="76D4690A" w14:textId="77777777" w:rsidR="004E2B52" w:rsidRDefault="004E2B52" w:rsidP="004E2B52">
      <w:pPr>
        <w:pStyle w:val="Textoindependiente2"/>
        <w:rPr>
          <w:rFonts w:ascii="Verdana" w:hAnsi="Verdana"/>
          <w:b/>
          <w:bCs/>
          <w:szCs w:val="24"/>
        </w:rPr>
      </w:pPr>
    </w:p>
    <w:p w14:paraId="44D43F54" w14:textId="7E2BF149" w:rsidR="004E2B52" w:rsidRPr="004E2B52" w:rsidRDefault="004E2B52" w:rsidP="004E2B52">
      <w:pPr>
        <w:pStyle w:val="Textoindependiente2"/>
        <w:rPr>
          <w:rFonts w:ascii="Verdana" w:hAnsi="Verdana"/>
          <w:szCs w:val="24"/>
        </w:rPr>
      </w:pPr>
      <w:r w:rsidRPr="004E2B52">
        <w:rPr>
          <w:rFonts w:ascii="Verdana" w:hAnsi="Verdana"/>
          <w:b/>
          <w:bCs/>
          <w:szCs w:val="24"/>
        </w:rPr>
        <w:t>Artículo 6.- Órganos de la sociedad. -</w:t>
      </w:r>
      <w:r w:rsidRPr="004E2B52">
        <w:rPr>
          <w:rFonts w:ascii="Verdana" w:hAnsi="Verdana"/>
          <w:szCs w:val="24"/>
        </w:rPr>
        <w:t xml:space="preserve"> Son órganos sociales:</w:t>
      </w:r>
    </w:p>
    <w:p w14:paraId="1D8E450C" w14:textId="77777777" w:rsidR="004E2B52" w:rsidRPr="004E2B52" w:rsidRDefault="004E2B52" w:rsidP="004E2B52">
      <w:pPr>
        <w:pStyle w:val="Textoindependiente2"/>
        <w:rPr>
          <w:rFonts w:ascii="Verdana" w:hAnsi="Verdana"/>
          <w:szCs w:val="24"/>
        </w:rPr>
      </w:pPr>
    </w:p>
    <w:p w14:paraId="75FB946E" w14:textId="77777777" w:rsidR="004E2B52" w:rsidRPr="004E2B52" w:rsidRDefault="004E2B52" w:rsidP="004E2B52">
      <w:pPr>
        <w:pStyle w:val="Textoindependiente2"/>
        <w:rPr>
          <w:rFonts w:ascii="Verdana" w:hAnsi="Verdana"/>
          <w:szCs w:val="24"/>
        </w:rPr>
      </w:pPr>
      <w:r w:rsidRPr="004E2B52">
        <w:rPr>
          <w:rFonts w:ascii="Verdana" w:hAnsi="Verdana"/>
          <w:szCs w:val="24"/>
        </w:rPr>
        <w:lastRenderedPageBreak/>
        <w:t>1.- La Junta General.</w:t>
      </w:r>
    </w:p>
    <w:p w14:paraId="4F7A2D35" w14:textId="77777777" w:rsidR="004E2B52" w:rsidRPr="004E2B52" w:rsidRDefault="004E2B52" w:rsidP="004E2B52">
      <w:pPr>
        <w:pStyle w:val="Textoindependiente2"/>
        <w:rPr>
          <w:rFonts w:ascii="Verdana" w:hAnsi="Verdana"/>
          <w:szCs w:val="24"/>
        </w:rPr>
      </w:pPr>
      <w:r w:rsidRPr="004E2B52">
        <w:rPr>
          <w:rFonts w:ascii="Verdana" w:hAnsi="Verdana"/>
          <w:szCs w:val="24"/>
        </w:rPr>
        <w:t>2.- El Consejo de Administración.</w:t>
      </w:r>
    </w:p>
    <w:p w14:paraId="1D251DCD" w14:textId="77777777" w:rsidR="004E2B52" w:rsidRPr="004E2B52" w:rsidRDefault="004E2B52" w:rsidP="004E2B52">
      <w:pPr>
        <w:pStyle w:val="Textoindependiente2"/>
        <w:rPr>
          <w:rFonts w:ascii="Verdana" w:hAnsi="Verdana"/>
          <w:szCs w:val="24"/>
        </w:rPr>
      </w:pPr>
    </w:p>
    <w:p w14:paraId="33F50941" w14:textId="77777777" w:rsidR="004E2B52" w:rsidRPr="004E2B52" w:rsidRDefault="004E2B52" w:rsidP="004E2B52">
      <w:pPr>
        <w:pStyle w:val="Textoindependiente2"/>
        <w:rPr>
          <w:rFonts w:ascii="Verdana" w:hAnsi="Verdana"/>
          <w:b/>
          <w:bCs/>
          <w:szCs w:val="24"/>
        </w:rPr>
      </w:pPr>
      <w:r w:rsidRPr="004E2B52">
        <w:rPr>
          <w:rFonts w:ascii="Verdana" w:hAnsi="Verdana"/>
          <w:b/>
          <w:bCs/>
          <w:szCs w:val="24"/>
        </w:rPr>
        <w:t>Capítulo 2. De la Junta General.</w:t>
      </w:r>
    </w:p>
    <w:p w14:paraId="5A70DCE7" w14:textId="77777777" w:rsidR="004E2B52" w:rsidRPr="004E2B52" w:rsidRDefault="004E2B52" w:rsidP="004E2B52">
      <w:pPr>
        <w:pStyle w:val="Textoindependiente2"/>
        <w:rPr>
          <w:rFonts w:ascii="Verdana" w:hAnsi="Verdana"/>
          <w:szCs w:val="24"/>
        </w:rPr>
      </w:pPr>
    </w:p>
    <w:p w14:paraId="36D75F0A" w14:textId="323D359D" w:rsidR="004E2B52" w:rsidRPr="004E2B52" w:rsidRDefault="004E2B52" w:rsidP="004E2B52">
      <w:pPr>
        <w:pStyle w:val="Textoindependiente2"/>
        <w:rPr>
          <w:rFonts w:ascii="Verdana" w:hAnsi="Verdana"/>
          <w:szCs w:val="24"/>
        </w:rPr>
      </w:pPr>
      <w:r w:rsidRPr="004E2B52">
        <w:rPr>
          <w:rFonts w:ascii="Verdana" w:hAnsi="Verdana"/>
          <w:b/>
          <w:bCs/>
          <w:szCs w:val="24"/>
        </w:rPr>
        <w:t>Artículo 7.- Régimen y competencias. -</w:t>
      </w:r>
      <w:r w:rsidRPr="004E2B52">
        <w:rPr>
          <w:rFonts w:ascii="Verdana" w:hAnsi="Verdana"/>
          <w:szCs w:val="24"/>
        </w:rPr>
        <w:t xml:space="preserve"> La Corporación municipal en Pleno, constituida en Junta General de la Sociedad, asistida por la </w:t>
      </w:r>
      <w:proofErr w:type="gramStart"/>
      <w:r w:rsidRPr="004E2B52">
        <w:rPr>
          <w:rFonts w:ascii="Verdana" w:hAnsi="Verdana"/>
          <w:szCs w:val="24"/>
        </w:rPr>
        <w:t>Secretaria</w:t>
      </w:r>
      <w:proofErr w:type="gramEnd"/>
      <w:r w:rsidRPr="004E2B52">
        <w:rPr>
          <w:rFonts w:ascii="Verdana" w:hAnsi="Verdana"/>
          <w:szCs w:val="24"/>
        </w:rPr>
        <w:t xml:space="preserve"> e Intervención de la Entidad Local, funcionará respecto a adopción de acuerdos ajustándose a las disposiciones del Régimen Local y para lo restante de con- formidad con su Ley Especial, y ejercerá las siguientes facultades:</w:t>
      </w:r>
    </w:p>
    <w:p w14:paraId="7F65C34B" w14:textId="77777777" w:rsidR="004E2B52" w:rsidRPr="004E2B52" w:rsidRDefault="004E2B52" w:rsidP="004E2B52">
      <w:pPr>
        <w:pStyle w:val="Textoindependiente2"/>
        <w:rPr>
          <w:rFonts w:ascii="Verdana" w:hAnsi="Verdana"/>
          <w:szCs w:val="24"/>
        </w:rPr>
      </w:pPr>
    </w:p>
    <w:p w14:paraId="7E020B14" w14:textId="77777777" w:rsidR="004E2B52" w:rsidRPr="004E2B52" w:rsidRDefault="004E2B52" w:rsidP="004E2B52">
      <w:pPr>
        <w:pStyle w:val="Textoindependiente2"/>
        <w:rPr>
          <w:rFonts w:ascii="Verdana" w:hAnsi="Verdana"/>
          <w:szCs w:val="24"/>
        </w:rPr>
      </w:pPr>
      <w:r w:rsidRPr="004E2B52">
        <w:rPr>
          <w:rFonts w:ascii="Verdana" w:hAnsi="Verdana"/>
          <w:szCs w:val="24"/>
        </w:rPr>
        <w:t>A)</w:t>
      </w:r>
      <w:r w:rsidRPr="004E2B52">
        <w:rPr>
          <w:rFonts w:ascii="Verdana" w:hAnsi="Verdana"/>
          <w:szCs w:val="24"/>
        </w:rPr>
        <w:tab/>
        <w:t>Nombrar el Consejo de Administración.</w:t>
      </w:r>
    </w:p>
    <w:p w14:paraId="2F7001C4" w14:textId="77777777" w:rsidR="004E2B52" w:rsidRPr="004E2B52" w:rsidRDefault="004E2B52" w:rsidP="004E2B52">
      <w:pPr>
        <w:pStyle w:val="Textoindependiente2"/>
        <w:rPr>
          <w:rFonts w:ascii="Verdana" w:hAnsi="Verdana"/>
          <w:szCs w:val="24"/>
        </w:rPr>
      </w:pPr>
    </w:p>
    <w:p w14:paraId="77008DA6" w14:textId="0B650F1E" w:rsidR="004E2B52" w:rsidRPr="004E2B52" w:rsidRDefault="004E2B52" w:rsidP="004E2B52">
      <w:pPr>
        <w:pStyle w:val="Textoindependiente2"/>
        <w:rPr>
          <w:rFonts w:ascii="Verdana" w:hAnsi="Verdana"/>
          <w:szCs w:val="24"/>
        </w:rPr>
      </w:pPr>
      <w:r w:rsidRPr="004E2B52">
        <w:rPr>
          <w:rFonts w:ascii="Verdana" w:hAnsi="Verdana"/>
          <w:szCs w:val="24"/>
        </w:rPr>
        <w:t>B)</w:t>
      </w:r>
      <w:r w:rsidRPr="004E2B52">
        <w:rPr>
          <w:rFonts w:ascii="Verdana" w:hAnsi="Verdana"/>
          <w:szCs w:val="24"/>
        </w:rPr>
        <w:tab/>
        <w:t>Examinar, discutir, aprobar o hacer reparos a la gestión del Consejo de Administración, a las cuentas, balances y memoria que presente el mismo, así como al informe de auditoría, que deberán hallarse a disposición de los miembros de la Junta con cuan- tos datos puedan precisar, quince días antes del señalado para la celebración de la Junta.</w:t>
      </w:r>
    </w:p>
    <w:p w14:paraId="6B470426" w14:textId="77777777" w:rsidR="004E2B52" w:rsidRPr="004E2B52" w:rsidRDefault="004E2B52" w:rsidP="004E2B52">
      <w:pPr>
        <w:pStyle w:val="Textoindependiente2"/>
        <w:rPr>
          <w:rFonts w:ascii="Verdana" w:hAnsi="Verdana"/>
          <w:szCs w:val="24"/>
        </w:rPr>
      </w:pPr>
    </w:p>
    <w:p w14:paraId="1E7726E9" w14:textId="77777777" w:rsidR="004E2B52" w:rsidRPr="004E2B52" w:rsidRDefault="004E2B52" w:rsidP="004E2B52">
      <w:pPr>
        <w:pStyle w:val="Textoindependiente2"/>
        <w:rPr>
          <w:rFonts w:ascii="Verdana" w:hAnsi="Verdana"/>
          <w:szCs w:val="24"/>
        </w:rPr>
      </w:pPr>
      <w:r w:rsidRPr="004E2B52">
        <w:rPr>
          <w:rFonts w:ascii="Verdana" w:hAnsi="Verdana"/>
          <w:szCs w:val="24"/>
        </w:rPr>
        <w:t>C)</w:t>
      </w:r>
      <w:r w:rsidRPr="004E2B52">
        <w:rPr>
          <w:rFonts w:ascii="Verdana" w:hAnsi="Verdana"/>
          <w:szCs w:val="24"/>
        </w:rPr>
        <w:tab/>
        <w:t>Fijar la remuneración de los consejeros.</w:t>
      </w:r>
    </w:p>
    <w:p w14:paraId="5C1C6AEC" w14:textId="77777777" w:rsidR="004E2B52" w:rsidRPr="004E2B52" w:rsidRDefault="004E2B52" w:rsidP="004E2B52">
      <w:pPr>
        <w:pStyle w:val="Textoindependiente2"/>
        <w:rPr>
          <w:rFonts w:ascii="Verdana" w:hAnsi="Verdana"/>
          <w:szCs w:val="24"/>
        </w:rPr>
      </w:pPr>
    </w:p>
    <w:p w14:paraId="493EB501" w14:textId="77777777" w:rsidR="004E2B52" w:rsidRPr="004E2B52" w:rsidRDefault="004E2B52" w:rsidP="004E2B52">
      <w:pPr>
        <w:pStyle w:val="Textoindependiente2"/>
        <w:rPr>
          <w:rFonts w:ascii="Verdana" w:hAnsi="Verdana"/>
          <w:szCs w:val="24"/>
        </w:rPr>
      </w:pPr>
      <w:r w:rsidRPr="004E2B52">
        <w:rPr>
          <w:rFonts w:ascii="Verdana" w:hAnsi="Verdana"/>
          <w:szCs w:val="24"/>
        </w:rPr>
        <w:t>D)</w:t>
      </w:r>
      <w:r w:rsidRPr="004E2B52">
        <w:rPr>
          <w:rFonts w:ascii="Verdana" w:hAnsi="Verdana"/>
          <w:szCs w:val="24"/>
        </w:rPr>
        <w:tab/>
        <w:t>Acordar:</w:t>
      </w:r>
    </w:p>
    <w:p w14:paraId="05B2B5F8" w14:textId="77777777" w:rsidR="004E2B52" w:rsidRPr="004E2B52" w:rsidRDefault="004E2B52" w:rsidP="004E2B52">
      <w:pPr>
        <w:pStyle w:val="Textoindependiente2"/>
        <w:rPr>
          <w:rFonts w:ascii="Verdana" w:hAnsi="Verdana"/>
          <w:szCs w:val="24"/>
        </w:rPr>
      </w:pPr>
    </w:p>
    <w:p w14:paraId="33FB8CF6" w14:textId="77777777" w:rsidR="004E2B52" w:rsidRPr="004E2B52" w:rsidRDefault="004E2B52" w:rsidP="004E2B52">
      <w:pPr>
        <w:pStyle w:val="Textoindependiente2"/>
        <w:rPr>
          <w:rFonts w:ascii="Verdana" w:hAnsi="Verdana"/>
          <w:szCs w:val="24"/>
        </w:rPr>
      </w:pPr>
      <w:r w:rsidRPr="004E2B52">
        <w:rPr>
          <w:rFonts w:ascii="Verdana" w:hAnsi="Verdana"/>
          <w:szCs w:val="24"/>
        </w:rPr>
        <w:t>1.</w:t>
      </w:r>
      <w:r w:rsidRPr="004E2B52">
        <w:rPr>
          <w:rFonts w:ascii="Verdana" w:hAnsi="Verdana"/>
          <w:szCs w:val="24"/>
        </w:rPr>
        <w:tab/>
        <w:t>La modificación de los Estatutos.</w:t>
      </w:r>
    </w:p>
    <w:p w14:paraId="545B971A" w14:textId="77777777" w:rsidR="004E2B52" w:rsidRPr="004E2B52" w:rsidRDefault="004E2B52" w:rsidP="004E2B52">
      <w:pPr>
        <w:pStyle w:val="Textoindependiente2"/>
        <w:rPr>
          <w:rFonts w:ascii="Verdana" w:hAnsi="Verdana"/>
          <w:szCs w:val="24"/>
        </w:rPr>
      </w:pPr>
      <w:r w:rsidRPr="004E2B52">
        <w:rPr>
          <w:rFonts w:ascii="Verdana" w:hAnsi="Verdana"/>
          <w:szCs w:val="24"/>
        </w:rPr>
        <w:t>2.</w:t>
      </w:r>
      <w:r w:rsidRPr="004E2B52">
        <w:rPr>
          <w:rFonts w:ascii="Verdana" w:hAnsi="Verdana"/>
          <w:szCs w:val="24"/>
        </w:rPr>
        <w:tab/>
        <w:t>El aumento o la reducción del capital social.</w:t>
      </w:r>
    </w:p>
    <w:p w14:paraId="58C0A333" w14:textId="77777777" w:rsidR="004E2B52" w:rsidRPr="004E2B52" w:rsidRDefault="004E2B52" w:rsidP="004E2B52">
      <w:pPr>
        <w:pStyle w:val="Textoindependiente2"/>
        <w:rPr>
          <w:rFonts w:ascii="Verdana" w:hAnsi="Verdana"/>
          <w:szCs w:val="24"/>
        </w:rPr>
      </w:pPr>
      <w:r w:rsidRPr="004E2B52">
        <w:rPr>
          <w:rFonts w:ascii="Verdana" w:hAnsi="Verdana"/>
          <w:szCs w:val="24"/>
        </w:rPr>
        <w:t>3.</w:t>
      </w:r>
      <w:r w:rsidRPr="004E2B52">
        <w:rPr>
          <w:rFonts w:ascii="Verdana" w:hAnsi="Verdana"/>
          <w:szCs w:val="24"/>
        </w:rPr>
        <w:tab/>
        <w:t>La emisión de obligaciones u otros títulos.</w:t>
      </w:r>
    </w:p>
    <w:p w14:paraId="7141C4CD" w14:textId="77777777" w:rsidR="004E2B52" w:rsidRPr="004E2B52" w:rsidRDefault="004E2B52" w:rsidP="004E2B52">
      <w:pPr>
        <w:pStyle w:val="Textoindependiente2"/>
        <w:rPr>
          <w:rFonts w:ascii="Verdana" w:hAnsi="Verdana"/>
          <w:szCs w:val="24"/>
        </w:rPr>
      </w:pPr>
    </w:p>
    <w:p w14:paraId="0327CE2F" w14:textId="77777777" w:rsidR="004E2B52" w:rsidRPr="004E2B52" w:rsidRDefault="004E2B52" w:rsidP="004E2B52">
      <w:pPr>
        <w:pStyle w:val="Textoindependiente2"/>
        <w:rPr>
          <w:rFonts w:ascii="Verdana" w:hAnsi="Verdana"/>
          <w:szCs w:val="24"/>
        </w:rPr>
      </w:pPr>
      <w:r w:rsidRPr="004E2B52">
        <w:rPr>
          <w:rFonts w:ascii="Verdana" w:hAnsi="Verdana"/>
          <w:szCs w:val="24"/>
        </w:rPr>
        <w:t>E)</w:t>
      </w:r>
      <w:r w:rsidRPr="004E2B52">
        <w:rPr>
          <w:rFonts w:ascii="Verdana" w:hAnsi="Verdana"/>
          <w:szCs w:val="24"/>
        </w:rPr>
        <w:tab/>
        <w:t>Y todas aquellas que le atribuyan los presentes Estatutos o su Ley Especial.</w:t>
      </w:r>
    </w:p>
    <w:p w14:paraId="291D8F28" w14:textId="77777777" w:rsidR="004E2B52" w:rsidRPr="004E2B52" w:rsidRDefault="004E2B52" w:rsidP="004E2B52">
      <w:pPr>
        <w:pStyle w:val="Textoindependiente2"/>
        <w:rPr>
          <w:rFonts w:ascii="Verdana" w:hAnsi="Verdana"/>
          <w:szCs w:val="24"/>
        </w:rPr>
      </w:pPr>
    </w:p>
    <w:p w14:paraId="6E09C035" w14:textId="41E45ED8" w:rsidR="004E2B52" w:rsidRPr="004E2B52" w:rsidRDefault="004E2B52" w:rsidP="004E2B52">
      <w:pPr>
        <w:pStyle w:val="Textoindependiente2"/>
        <w:rPr>
          <w:rFonts w:ascii="Verdana" w:hAnsi="Verdana"/>
          <w:szCs w:val="24"/>
        </w:rPr>
      </w:pPr>
      <w:r w:rsidRPr="004E2B52">
        <w:rPr>
          <w:rFonts w:ascii="Verdana" w:hAnsi="Verdana"/>
          <w:b/>
          <w:bCs/>
          <w:szCs w:val="24"/>
        </w:rPr>
        <w:t>Artículo 8.- Clases de juntas. -</w:t>
      </w:r>
      <w:r w:rsidRPr="004E2B52">
        <w:rPr>
          <w:rFonts w:ascii="Verdana" w:hAnsi="Verdana"/>
          <w:szCs w:val="24"/>
        </w:rPr>
        <w:t xml:space="preserve"> Las juntas genera- les son ordinarias o extraordinarias.</w:t>
      </w:r>
    </w:p>
    <w:p w14:paraId="071F9776" w14:textId="77777777" w:rsidR="004E2B52" w:rsidRPr="004E2B52" w:rsidRDefault="004E2B52" w:rsidP="004E2B52">
      <w:pPr>
        <w:pStyle w:val="Textoindependiente2"/>
        <w:rPr>
          <w:rFonts w:ascii="Verdana" w:hAnsi="Verdana"/>
          <w:szCs w:val="24"/>
        </w:rPr>
      </w:pPr>
    </w:p>
    <w:p w14:paraId="6202340D" w14:textId="3C1FE7FF" w:rsidR="004E2B52" w:rsidRPr="004E2B52" w:rsidRDefault="004E2B52" w:rsidP="004E2B52">
      <w:pPr>
        <w:pStyle w:val="Textoindependiente2"/>
        <w:rPr>
          <w:rFonts w:ascii="Verdana" w:hAnsi="Verdana"/>
          <w:szCs w:val="24"/>
        </w:rPr>
      </w:pPr>
      <w:r w:rsidRPr="004E2B52">
        <w:rPr>
          <w:rFonts w:ascii="Verdana" w:hAnsi="Verdana"/>
          <w:szCs w:val="24"/>
        </w:rPr>
        <w:t>La ordinaria se celebrará dentro del primer semestre de cada ejercicio para censurar la gestión social, examinar y, en su caso, aprobar las cuentas del ejercicio anterior, resolver sobre la aplicación de resultados y conocer cuántos asuntos consten en el orden del día de la convocatoria.</w:t>
      </w:r>
    </w:p>
    <w:p w14:paraId="0993BAAE" w14:textId="77777777" w:rsidR="004E2B52" w:rsidRPr="004E2B52" w:rsidRDefault="004E2B52" w:rsidP="004E2B52">
      <w:pPr>
        <w:pStyle w:val="Textoindependiente2"/>
        <w:rPr>
          <w:rFonts w:ascii="Verdana" w:hAnsi="Verdana"/>
          <w:szCs w:val="24"/>
        </w:rPr>
      </w:pPr>
    </w:p>
    <w:p w14:paraId="036D6488" w14:textId="77777777" w:rsidR="004E2B52" w:rsidRPr="004E2B52" w:rsidRDefault="004E2B52" w:rsidP="004E2B52">
      <w:pPr>
        <w:pStyle w:val="Textoindependiente2"/>
        <w:rPr>
          <w:rFonts w:ascii="Verdana" w:hAnsi="Verdana"/>
          <w:szCs w:val="24"/>
        </w:rPr>
      </w:pPr>
      <w:r w:rsidRPr="004E2B52">
        <w:rPr>
          <w:rFonts w:ascii="Verdana" w:hAnsi="Verdana"/>
          <w:szCs w:val="24"/>
        </w:rPr>
        <w:t>Cualquier otra reunión de la Junta General tendrá la consideración de extraordinaria y se celebrarán</w:t>
      </w:r>
    </w:p>
    <w:p w14:paraId="16B6552E" w14:textId="77777777" w:rsidR="004E2B52" w:rsidRPr="004E2B52" w:rsidRDefault="004E2B52" w:rsidP="004E2B52">
      <w:pPr>
        <w:pStyle w:val="Textoindependiente2"/>
        <w:rPr>
          <w:rFonts w:ascii="Verdana" w:hAnsi="Verdana"/>
          <w:szCs w:val="24"/>
        </w:rPr>
      </w:pPr>
      <w:r w:rsidRPr="004E2B52">
        <w:rPr>
          <w:rFonts w:ascii="Verdana" w:hAnsi="Verdana"/>
          <w:szCs w:val="24"/>
        </w:rPr>
        <w:lastRenderedPageBreak/>
        <w:t xml:space="preserve"> </w:t>
      </w:r>
    </w:p>
    <w:p w14:paraId="6BEE79C9" w14:textId="77777777" w:rsidR="004E2B52" w:rsidRPr="004E2B52" w:rsidRDefault="004E2B52" w:rsidP="004E2B52">
      <w:pPr>
        <w:pStyle w:val="Textoindependiente2"/>
        <w:rPr>
          <w:rFonts w:ascii="Verdana" w:hAnsi="Verdana"/>
          <w:szCs w:val="24"/>
        </w:rPr>
      </w:pPr>
    </w:p>
    <w:p w14:paraId="36C2F713" w14:textId="5F606358" w:rsidR="004E2B52" w:rsidRPr="004E2B52" w:rsidRDefault="004E2B52" w:rsidP="004E2B52">
      <w:pPr>
        <w:pStyle w:val="Textoindependiente2"/>
        <w:rPr>
          <w:rFonts w:ascii="Verdana" w:hAnsi="Verdana"/>
          <w:szCs w:val="24"/>
        </w:rPr>
      </w:pPr>
      <w:r w:rsidRPr="004E2B52">
        <w:rPr>
          <w:rFonts w:ascii="Verdana" w:hAnsi="Verdana"/>
          <w:szCs w:val="24"/>
        </w:rPr>
        <w:t xml:space="preserve">cuantas fuesen necesarias a petición del </w:t>
      </w:r>
      <w:proofErr w:type="gramStart"/>
      <w:r w:rsidRPr="004E2B52">
        <w:rPr>
          <w:rFonts w:ascii="Verdana" w:hAnsi="Verdana"/>
          <w:szCs w:val="24"/>
        </w:rPr>
        <w:t>Presidente</w:t>
      </w:r>
      <w:proofErr w:type="gramEnd"/>
      <w:r w:rsidRPr="004E2B52">
        <w:rPr>
          <w:rFonts w:ascii="Verdana" w:hAnsi="Verdana"/>
          <w:szCs w:val="24"/>
        </w:rPr>
        <w:t xml:space="preserve"> del Consejo de Administración o de la cuarta parte de los Concejales que formen el Pleno de la Corporación, debiendo celebrarla dentro del plazo que a tal efecto determine la legislación sobre régimen local. En el orden del día de la sesión se incluirán necesariamente los asuntos que hubiesen sido objeto de la solicitud de convocatoria, rechazándose los atribuidos específicamente a la Junta General Ordinaria.</w:t>
      </w:r>
    </w:p>
    <w:p w14:paraId="708D72D5" w14:textId="77777777" w:rsidR="004E2B52" w:rsidRPr="004E2B52" w:rsidRDefault="004E2B52" w:rsidP="004E2B52">
      <w:pPr>
        <w:pStyle w:val="Textoindependiente2"/>
        <w:rPr>
          <w:rFonts w:ascii="Verdana" w:hAnsi="Verdana"/>
          <w:szCs w:val="24"/>
        </w:rPr>
      </w:pPr>
    </w:p>
    <w:p w14:paraId="7D7B5AE6" w14:textId="6B76DAD1" w:rsidR="004E2B52" w:rsidRPr="004E2B52" w:rsidRDefault="004E2B52" w:rsidP="004E2B52">
      <w:pPr>
        <w:pStyle w:val="Textoindependiente2"/>
        <w:rPr>
          <w:rFonts w:ascii="Verdana" w:hAnsi="Verdana"/>
          <w:szCs w:val="24"/>
        </w:rPr>
      </w:pPr>
      <w:r w:rsidRPr="004E2B52">
        <w:rPr>
          <w:rFonts w:ascii="Verdana" w:hAnsi="Verdana"/>
          <w:b/>
          <w:bCs/>
          <w:szCs w:val="24"/>
        </w:rPr>
        <w:t>Artículo 9.- Forma y contenido de la convocatoria. -</w:t>
      </w:r>
      <w:r w:rsidRPr="004E2B52">
        <w:rPr>
          <w:rFonts w:ascii="Verdana" w:hAnsi="Verdana"/>
          <w:szCs w:val="24"/>
        </w:rPr>
        <w:t xml:space="preserve"> La Junta General, ordinaria y extraordinaria, se convocará en la forma y cumpliendo los requisitos establecidos por las normas de Régimen Local para la convocatoria del Pleno de la Corporación.</w:t>
      </w:r>
    </w:p>
    <w:p w14:paraId="005B1DC6" w14:textId="77777777" w:rsidR="004E2B52" w:rsidRPr="004E2B52" w:rsidRDefault="004E2B52" w:rsidP="004E2B52">
      <w:pPr>
        <w:pStyle w:val="Textoindependiente2"/>
        <w:rPr>
          <w:rFonts w:ascii="Verdana" w:hAnsi="Verdana"/>
          <w:szCs w:val="24"/>
        </w:rPr>
      </w:pPr>
    </w:p>
    <w:p w14:paraId="4291DDEA" w14:textId="77777777" w:rsidR="004E2B52" w:rsidRPr="004E2B52" w:rsidRDefault="004E2B52" w:rsidP="004E2B52">
      <w:pPr>
        <w:pStyle w:val="Textoindependiente2"/>
        <w:rPr>
          <w:rFonts w:ascii="Verdana" w:hAnsi="Verdana"/>
          <w:szCs w:val="24"/>
        </w:rPr>
      </w:pPr>
      <w:r w:rsidRPr="004E2B52">
        <w:rPr>
          <w:rFonts w:ascii="Verdana" w:hAnsi="Verdana"/>
          <w:szCs w:val="24"/>
        </w:rPr>
        <w:t>La Junta General quedará válidamente constituida en los supuestos recogidos en la Ley de Régimen Lo- cal.</w:t>
      </w:r>
    </w:p>
    <w:p w14:paraId="70FB418F" w14:textId="77777777" w:rsidR="004E2B52" w:rsidRPr="004E2B52" w:rsidRDefault="004E2B52" w:rsidP="004E2B52">
      <w:pPr>
        <w:pStyle w:val="Textoindependiente2"/>
        <w:rPr>
          <w:rFonts w:ascii="Verdana" w:hAnsi="Verdana"/>
          <w:szCs w:val="24"/>
        </w:rPr>
      </w:pPr>
    </w:p>
    <w:p w14:paraId="720EF439" w14:textId="77777777" w:rsidR="004E2B52" w:rsidRPr="004E2B52" w:rsidRDefault="004E2B52" w:rsidP="004E2B52">
      <w:pPr>
        <w:pStyle w:val="Textoindependiente2"/>
        <w:rPr>
          <w:rFonts w:ascii="Verdana" w:hAnsi="Verdana"/>
          <w:szCs w:val="24"/>
        </w:rPr>
      </w:pPr>
    </w:p>
    <w:p w14:paraId="42BC107D" w14:textId="11513C70" w:rsidR="004E2B52" w:rsidRPr="004E2B52" w:rsidRDefault="004E2B52" w:rsidP="004E2B52">
      <w:pPr>
        <w:pStyle w:val="Textoindependiente2"/>
        <w:rPr>
          <w:rFonts w:ascii="Verdana" w:hAnsi="Verdana"/>
          <w:szCs w:val="24"/>
        </w:rPr>
      </w:pPr>
      <w:r w:rsidRPr="004E2B52">
        <w:rPr>
          <w:rFonts w:ascii="Verdana" w:hAnsi="Verdana"/>
          <w:b/>
          <w:bCs/>
          <w:szCs w:val="24"/>
        </w:rPr>
        <w:t>Artículo 10.- Funcionamiento de la Junta. -</w:t>
      </w:r>
      <w:r w:rsidRPr="004E2B52">
        <w:rPr>
          <w:rFonts w:ascii="Verdana" w:hAnsi="Verdana"/>
          <w:szCs w:val="24"/>
        </w:rPr>
        <w:t xml:space="preserve"> La Jun- </w:t>
      </w:r>
      <w:proofErr w:type="spellStart"/>
      <w:r w:rsidRPr="004E2B52">
        <w:rPr>
          <w:rFonts w:ascii="Verdana" w:hAnsi="Verdana"/>
          <w:szCs w:val="24"/>
        </w:rPr>
        <w:t>ta</w:t>
      </w:r>
      <w:proofErr w:type="spellEnd"/>
      <w:r w:rsidRPr="004E2B52">
        <w:rPr>
          <w:rFonts w:ascii="Verdana" w:hAnsi="Verdana"/>
          <w:szCs w:val="24"/>
        </w:rPr>
        <w:t xml:space="preserve"> General será presidida por el </w:t>
      </w:r>
      <w:proofErr w:type="gramStart"/>
      <w:r w:rsidRPr="004E2B52">
        <w:rPr>
          <w:rFonts w:ascii="Verdana" w:hAnsi="Verdana"/>
          <w:szCs w:val="24"/>
        </w:rPr>
        <w:t>Alcalde</w:t>
      </w:r>
      <w:proofErr w:type="gramEnd"/>
      <w:r w:rsidRPr="004E2B52">
        <w:rPr>
          <w:rFonts w:ascii="Verdana" w:hAnsi="Verdana"/>
          <w:szCs w:val="24"/>
        </w:rPr>
        <w:t>-Presidente de la Corporación, a quien corresponderá la dirección de su desarrollo.</w:t>
      </w:r>
    </w:p>
    <w:p w14:paraId="43D166E6" w14:textId="77777777" w:rsidR="004E2B52" w:rsidRPr="004E2B52" w:rsidRDefault="004E2B52" w:rsidP="004E2B52">
      <w:pPr>
        <w:pStyle w:val="Textoindependiente2"/>
        <w:rPr>
          <w:rFonts w:ascii="Verdana" w:hAnsi="Verdana"/>
          <w:szCs w:val="24"/>
        </w:rPr>
      </w:pPr>
    </w:p>
    <w:p w14:paraId="53655713" w14:textId="29E694B6" w:rsidR="004E2B52" w:rsidRPr="004E2B52" w:rsidRDefault="004E2B52" w:rsidP="004E2B52">
      <w:pPr>
        <w:pStyle w:val="Textoindependiente2"/>
        <w:rPr>
          <w:rFonts w:ascii="Verdana" w:hAnsi="Verdana"/>
          <w:szCs w:val="24"/>
        </w:rPr>
      </w:pPr>
      <w:r w:rsidRPr="004E2B52">
        <w:rPr>
          <w:rFonts w:ascii="Verdana" w:hAnsi="Verdana"/>
          <w:szCs w:val="24"/>
        </w:rPr>
        <w:t>Sus acuerdos se consignarán en acta, que se ex- tenderá o consignará en el libro correspondiente, con- tendrá la lista de asistentes y demás circunstancias exigidas legal y reglamentariamente y deberá ser aprobada en una de las dos formas previstas en la Ley Especial, pudiéndose requerir acta notarial conforme a Ley.</w:t>
      </w:r>
    </w:p>
    <w:p w14:paraId="71CA65B7" w14:textId="77777777" w:rsidR="004E2B52" w:rsidRPr="004E2B52" w:rsidRDefault="004E2B52" w:rsidP="004E2B52">
      <w:pPr>
        <w:pStyle w:val="Textoindependiente2"/>
        <w:rPr>
          <w:rFonts w:ascii="Verdana" w:hAnsi="Verdana"/>
          <w:szCs w:val="24"/>
        </w:rPr>
      </w:pPr>
    </w:p>
    <w:p w14:paraId="6F33EFFE" w14:textId="77777777" w:rsidR="004E2B52" w:rsidRDefault="004E2B52" w:rsidP="004E2B52">
      <w:pPr>
        <w:pStyle w:val="Textoindependiente2"/>
        <w:rPr>
          <w:rFonts w:ascii="Verdana" w:hAnsi="Verdana"/>
          <w:b/>
          <w:bCs/>
          <w:szCs w:val="24"/>
        </w:rPr>
      </w:pPr>
      <w:r w:rsidRPr="004E2B52">
        <w:rPr>
          <w:rFonts w:ascii="Verdana" w:hAnsi="Verdana"/>
          <w:b/>
          <w:bCs/>
          <w:szCs w:val="24"/>
        </w:rPr>
        <w:t xml:space="preserve">Capítulo 3. Del órgano de Administración. </w:t>
      </w:r>
    </w:p>
    <w:p w14:paraId="05FE36D6" w14:textId="77777777" w:rsidR="004E2B52" w:rsidRDefault="004E2B52" w:rsidP="004E2B52">
      <w:pPr>
        <w:pStyle w:val="Textoindependiente2"/>
        <w:rPr>
          <w:rFonts w:ascii="Verdana" w:hAnsi="Verdana"/>
          <w:b/>
          <w:bCs/>
          <w:szCs w:val="24"/>
        </w:rPr>
      </w:pPr>
    </w:p>
    <w:p w14:paraId="0AB0D57C" w14:textId="1C9A4CD1" w:rsidR="004E2B52" w:rsidRPr="004E2B52" w:rsidRDefault="004E2B52" w:rsidP="004E2B52">
      <w:pPr>
        <w:pStyle w:val="Textoindependiente2"/>
        <w:rPr>
          <w:rFonts w:ascii="Verdana" w:hAnsi="Verdana"/>
          <w:szCs w:val="24"/>
        </w:rPr>
      </w:pPr>
      <w:r w:rsidRPr="004E2B52">
        <w:rPr>
          <w:rFonts w:ascii="Verdana" w:hAnsi="Verdana"/>
          <w:b/>
          <w:bCs/>
          <w:szCs w:val="24"/>
        </w:rPr>
        <w:t>Artículo 11.- Designación y competencias. -</w:t>
      </w:r>
      <w:r w:rsidRPr="004E2B52">
        <w:rPr>
          <w:rFonts w:ascii="Verdana" w:hAnsi="Verdana"/>
          <w:szCs w:val="24"/>
        </w:rPr>
        <w:t xml:space="preserve"> El Consejo de Administración, designado por la Junta General, sin perjuicio de las facultades que a la misma</w:t>
      </w:r>
      <w:r>
        <w:rPr>
          <w:rFonts w:ascii="Verdana" w:hAnsi="Verdana"/>
          <w:szCs w:val="24"/>
        </w:rPr>
        <w:t xml:space="preserve"> </w:t>
      </w:r>
      <w:r w:rsidRPr="004E2B52">
        <w:rPr>
          <w:rFonts w:ascii="Verdana" w:hAnsi="Verdana"/>
          <w:szCs w:val="24"/>
        </w:rPr>
        <w:t>le corresponden, ostentará la representación y el uso</w:t>
      </w:r>
      <w:r>
        <w:rPr>
          <w:rFonts w:ascii="Verdana" w:hAnsi="Verdana"/>
          <w:szCs w:val="24"/>
        </w:rPr>
        <w:t xml:space="preserve"> </w:t>
      </w:r>
      <w:r w:rsidRPr="004E2B52">
        <w:rPr>
          <w:rFonts w:ascii="Verdana" w:hAnsi="Verdana"/>
          <w:szCs w:val="24"/>
        </w:rPr>
        <w:t>de la firma social de la sociedad ante toda clase de</w:t>
      </w:r>
      <w:r>
        <w:rPr>
          <w:rFonts w:ascii="Verdana" w:hAnsi="Verdana"/>
          <w:szCs w:val="24"/>
        </w:rPr>
        <w:t xml:space="preserve"> </w:t>
      </w:r>
      <w:r w:rsidRPr="004E2B52">
        <w:rPr>
          <w:rFonts w:ascii="Verdana" w:hAnsi="Verdana"/>
          <w:szCs w:val="24"/>
        </w:rPr>
        <w:t>personas físicas y jurídicas, tanto judicial como extrajudicialmente, pudiendo realizar cuanto estimen</w:t>
      </w:r>
      <w:r>
        <w:rPr>
          <w:rFonts w:ascii="Verdana" w:hAnsi="Verdana"/>
          <w:szCs w:val="24"/>
        </w:rPr>
        <w:t xml:space="preserve"> </w:t>
      </w:r>
      <w:r w:rsidRPr="004E2B52">
        <w:rPr>
          <w:rFonts w:ascii="Verdana" w:hAnsi="Verdana"/>
          <w:szCs w:val="24"/>
        </w:rPr>
        <w:t>conveniente para la gestión de la sociedad. A título</w:t>
      </w:r>
      <w:r>
        <w:rPr>
          <w:rFonts w:ascii="Verdana" w:hAnsi="Verdana"/>
          <w:szCs w:val="24"/>
        </w:rPr>
        <w:t xml:space="preserve"> </w:t>
      </w:r>
      <w:r w:rsidRPr="004E2B52">
        <w:rPr>
          <w:rFonts w:ascii="Verdana" w:hAnsi="Verdana"/>
          <w:szCs w:val="24"/>
        </w:rPr>
        <w:t>simplemente enunciativo, no limitativo, corresponden al órgano de administración de la sociedad, además de las que resulten de la Ley Especial y de los</w:t>
      </w:r>
      <w:r>
        <w:rPr>
          <w:rFonts w:ascii="Verdana" w:hAnsi="Verdana"/>
          <w:szCs w:val="24"/>
        </w:rPr>
        <w:t xml:space="preserve"> </w:t>
      </w:r>
      <w:r w:rsidRPr="004E2B52">
        <w:rPr>
          <w:rFonts w:ascii="Verdana" w:hAnsi="Verdana"/>
          <w:szCs w:val="24"/>
        </w:rPr>
        <w:t>Estatutos, el ejercicio de cualquiera de las siguientes</w:t>
      </w:r>
      <w:r>
        <w:rPr>
          <w:rFonts w:ascii="Verdana" w:hAnsi="Verdana"/>
          <w:szCs w:val="24"/>
        </w:rPr>
        <w:t xml:space="preserve"> </w:t>
      </w:r>
      <w:r w:rsidRPr="004E2B52">
        <w:rPr>
          <w:rFonts w:ascii="Verdana" w:hAnsi="Verdana"/>
          <w:szCs w:val="24"/>
        </w:rPr>
        <w:t>facultades:</w:t>
      </w:r>
    </w:p>
    <w:p w14:paraId="3CFAB8F5" w14:textId="77777777" w:rsidR="004E2B52" w:rsidRPr="004E2B52" w:rsidRDefault="004E2B52" w:rsidP="004E2B52">
      <w:pPr>
        <w:pStyle w:val="Textoindependiente2"/>
        <w:rPr>
          <w:rFonts w:ascii="Verdana" w:hAnsi="Verdana"/>
          <w:szCs w:val="24"/>
        </w:rPr>
      </w:pPr>
    </w:p>
    <w:p w14:paraId="799670B5" w14:textId="16B2173D" w:rsidR="004E2B52" w:rsidRPr="004E2B52" w:rsidRDefault="004E2B52" w:rsidP="004E2B52">
      <w:pPr>
        <w:pStyle w:val="Textoindependiente2"/>
        <w:rPr>
          <w:rFonts w:ascii="Verdana" w:hAnsi="Verdana"/>
          <w:szCs w:val="24"/>
        </w:rPr>
      </w:pPr>
      <w:r w:rsidRPr="004E2B52">
        <w:rPr>
          <w:rFonts w:ascii="Verdana" w:hAnsi="Verdana"/>
          <w:szCs w:val="24"/>
        </w:rPr>
        <w:lastRenderedPageBreak/>
        <w:t>1.</w:t>
      </w:r>
      <w:r w:rsidRPr="004E2B52">
        <w:rPr>
          <w:rFonts w:ascii="Verdana" w:hAnsi="Verdana"/>
          <w:szCs w:val="24"/>
        </w:rPr>
        <w:tab/>
        <w:t>Organizar, dirigir e inspeccionar los asuntos y operaciones de la sociedad, determinar y fijar los gas- tos generales de administración y nombrar, separar o sustituir gestores, representantes y empleados y personal técnico o administrativo de la misma, de- terminando sus facultades y fijando sueldos y retribuciones.</w:t>
      </w:r>
    </w:p>
    <w:p w14:paraId="1B6ECA90" w14:textId="77777777" w:rsidR="004E2B52" w:rsidRPr="004E2B52" w:rsidRDefault="004E2B52" w:rsidP="004E2B52">
      <w:pPr>
        <w:pStyle w:val="Textoindependiente2"/>
        <w:rPr>
          <w:rFonts w:ascii="Verdana" w:hAnsi="Verdana"/>
          <w:szCs w:val="24"/>
        </w:rPr>
      </w:pPr>
    </w:p>
    <w:p w14:paraId="045DC511" w14:textId="277F755C" w:rsidR="004E2B52" w:rsidRPr="004E2B52" w:rsidRDefault="004E2B52" w:rsidP="004E2B52">
      <w:pPr>
        <w:pStyle w:val="Textoindependiente2"/>
        <w:rPr>
          <w:rFonts w:ascii="Verdana" w:hAnsi="Verdana"/>
          <w:szCs w:val="24"/>
        </w:rPr>
      </w:pPr>
      <w:r w:rsidRPr="004E2B52">
        <w:rPr>
          <w:rFonts w:ascii="Verdana" w:hAnsi="Verdana"/>
          <w:szCs w:val="24"/>
        </w:rPr>
        <w:t>2.</w:t>
      </w:r>
      <w:r w:rsidRPr="004E2B52">
        <w:rPr>
          <w:rFonts w:ascii="Verdana" w:hAnsi="Verdana"/>
          <w:szCs w:val="24"/>
        </w:rPr>
        <w:tab/>
        <w:t>Determinar la inversión de fondos disponibles, así como las de reserva y previsión, cuando haya lugar y ejecutar los acuerdos sociales.</w:t>
      </w:r>
    </w:p>
    <w:p w14:paraId="1C5DCCFC" w14:textId="77777777" w:rsidR="004E2B52" w:rsidRPr="004E2B52" w:rsidRDefault="004E2B52" w:rsidP="004E2B52">
      <w:pPr>
        <w:pStyle w:val="Textoindependiente2"/>
        <w:rPr>
          <w:rFonts w:ascii="Verdana" w:hAnsi="Verdana"/>
          <w:szCs w:val="24"/>
        </w:rPr>
      </w:pPr>
      <w:r w:rsidRPr="004E2B52">
        <w:rPr>
          <w:rFonts w:ascii="Verdana" w:hAnsi="Verdana"/>
          <w:szCs w:val="24"/>
        </w:rPr>
        <w:t xml:space="preserve"> </w:t>
      </w:r>
    </w:p>
    <w:p w14:paraId="625FF531" w14:textId="6B6E437D" w:rsidR="004E2B52" w:rsidRPr="004E2B52" w:rsidRDefault="004E2B52" w:rsidP="004E2B52">
      <w:pPr>
        <w:pStyle w:val="Textoindependiente2"/>
        <w:rPr>
          <w:rFonts w:ascii="Verdana" w:hAnsi="Verdana"/>
          <w:szCs w:val="24"/>
        </w:rPr>
      </w:pPr>
      <w:r w:rsidRPr="004E2B52">
        <w:rPr>
          <w:rFonts w:ascii="Verdana" w:hAnsi="Verdana"/>
          <w:szCs w:val="24"/>
        </w:rPr>
        <w:t>3.</w:t>
      </w:r>
      <w:r w:rsidRPr="004E2B52">
        <w:rPr>
          <w:rFonts w:ascii="Verdana" w:hAnsi="Verdana"/>
          <w:szCs w:val="24"/>
        </w:rPr>
        <w:tab/>
        <w:t>Formar el balance, cuenta de pérdidas y ganancias y propuesta de distribución de beneficios, que deberán ser sometidos a la Junta para su aprobación.</w:t>
      </w:r>
    </w:p>
    <w:p w14:paraId="164E50FD" w14:textId="77777777" w:rsidR="004E2B52" w:rsidRPr="004E2B52" w:rsidRDefault="004E2B52" w:rsidP="004E2B52">
      <w:pPr>
        <w:pStyle w:val="Textoindependiente2"/>
        <w:rPr>
          <w:rFonts w:ascii="Verdana" w:hAnsi="Verdana"/>
          <w:szCs w:val="24"/>
        </w:rPr>
      </w:pPr>
    </w:p>
    <w:p w14:paraId="5585BADF" w14:textId="761328AF" w:rsidR="004E2B52" w:rsidRPr="004E2B52" w:rsidRDefault="004E2B52" w:rsidP="004E2B52">
      <w:pPr>
        <w:pStyle w:val="Textoindependiente2"/>
        <w:rPr>
          <w:rFonts w:ascii="Verdana" w:hAnsi="Verdana"/>
          <w:szCs w:val="24"/>
        </w:rPr>
      </w:pPr>
      <w:r w:rsidRPr="004E2B52">
        <w:rPr>
          <w:rFonts w:ascii="Verdana" w:hAnsi="Verdana"/>
          <w:szCs w:val="24"/>
        </w:rPr>
        <w:t>4.</w:t>
      </w:r>
      <w:r w:rsidRPr="004E2B52">
        <w:rPr>
          <w:rFonts w:ascii="Verdana" w:hAnsi="Verdana"/>
          <w:szCs w:val="24"/>
        </w:rPr>
        <w:tab/>
        <w:t>Concertar, aceptar, modificar, ejecutar o extinguir, total o parcialmente, toda clase de actos o con- tratos, de administración, dominio o disposición, ya sean civiles, laborales, fiscales, administrativos, o mercantiles, de depósito, cambio, giro, comisión, cuentas en participación, préstamo común o a la gruesa, transporte seguro, sociedad y demás admitidos por las leyes vigentes.</w:t>
      </w:r>
    </w:p>
    <w:p w14:paraId="065EE95D" w14:textId="77777777" w:rsidR="004E2B52" w:rsidRPr="004E2B52" w:rsidRDefault="004E2B52" w:rsidP="004E2B52">
      <w:pPr>
        <w:pStyle w:val="Textoindependiente2"/>
        <w:rPr>
          <w:rFonts w:ascii="Verdana" w:hAnsi="Verdana"/>
          <w:szCs w:val="24"/>
        </w:rPr>
      </w:pPr>
    </w:p>
    <w:p w14:paraId="022B3AEE" w14:textId="3D807E85" w:rsidR="004E2B52" w:rsidRPr="004E2B52" w:rsidRDefault="004E2B52" w:rsidP="004E2B52">
      <w:pPr>
        <w:pStyle w:val="Textoindependiente2"/>
        <w:rPr>
          <w:rFonts w:ascii="Verdana" w:hAnsi="Verdana"/>
          <w:szCs w:val="24"/>
        </w:rPr>
      </w:pPr>
      <w:r w:rsidRPr="004E2B52">
        <w:rPr>
          <w:rFonts w:ascii="Verdana" w:hAnsi="Verdana"/>
          <w:szCs w:val="24"/>
        </w:rPr>
        <w:t>5.</w:t>
      </w:r>
      <w:r w:rsidRPr="004E2B52">
        <w:rPr>
          <w:rFonts w:ascii="Verdana" w:hAnsi="Verdana"/>
          <w:szCs w:val="24"/>
        </w:rPr>
        <w:tab/>
        <w:t>Comprar, vender y por otros títulos adquirir, hipotecar, gravar o enajenar bienes muebles o inmuebles, formalizando cobros y pagos, reconocimientos y peritaciones, expedientes y demás diligencias de liquidación o percepción, contratar obras y arrendar servicios, acudir a concurso y subastas, contraer, con sujeción a la Ley reguladora de las Haciendas Loca- les, préstamos y percibir su importe, y realizar cuan- tos actos de disposición o administración de bienes o derechos exija la realización del objeto social.</w:t>
      </w:r>
    </w:p>
    <w:p w14:paraId="4F805B08" w14:textId="77777777" w:rsidR="004E2B52" w:rsidRPr="004E2B52" w:rsidRDefault="004E2B52" w:rsidP="004E2B52">
      <w:pPr>
        <w:pStyle w:val="Textoindependiente2"/>
        <w:rPr>
          <w:rFonts w:ascii="Verdana" w:hAnsi="Verdana"/>
          <w:szCs w:val="24"/>
        </w:rPr>
      </w:pPr>
    </w:p>
    <w:p w14:paraId="0A311FF2" w14:textId="342A9CBA" w:rsidR="004E2B52" w:rsidRPr="004E2B52" w:rsidRDefault="004E2B52" w:rsidP="004E2B52">
      <w:pPr>
        <w:pStyle w:val="Textoindependiente2"/>
        <w:rPr>
          <w:rFonts w:ascii="Verdana" w:hAnsi="Verdana"/>
          <w:szCs w:val="24"/>
        </w:rPr>
      </w:pPr>
      <w:r w:rsidRPr="004E2B52">
        <w:rPr>
          <w:rFonts w:ascii="Verdana" w:hAnsi="Verdana"/>
          <w:szCs w:val="24"/>
        </w:rPr>
        <w:t>6.</w:t>
      </w:r>
      <w:r w:rsidRPr="004E2B52">
        <w:rPr>
          <w:rFonts w:ascii="Verdana" w:hAnsi="Verdana"/>
          <w:szCs w:val="24"/>
        </w:rPr>
        <w:tab/>
        <w:t>Solicitar, obtener, adquirir, vender o explotar patentes, derechos reales, licencias y concesiones administrativas de todas clases.</w:t>
      </w:r>
    </w:p>
    <w:p w14:paraId="19A34FD2" w14:textId="77777777" w:rsidR="004E2B52" w:rsidRPr="004E2B52" w:rsidRDefault="004E2B52" w:rsidP="004E2B52">
      <w:pPr>
        <w:pStyle w:val="Textoindependiente2"/>
        <w:rPr>
          <w:rFonts w:ascii="Verdana" w:hAnsi="Verdana"/>
          <w:szCs w:val="24"/>
        </w:rPr>
      </w:pPr>
    </w:p>
    <w:p w14:paraId="2939FB04" w14:textId="36CAFF61" w:rsidR="004E2B52" w:rsidRPr="004E2B52" w:rsidRDefault="004E2B52" w:rsidP="004E2B52">
      <w:pPr>
        <w:pStyle w:val="Textoindependiente2"/>
        <w:rPr>
          <w:rFonts w:ascii="Verdana" w:hAnsi="Verdana"/>
          <w:szCs w:val="24"/>
        </w:rPr>
      </w:pPr>
      <w:r w:rsidRPr="004E2B52">
        <w:rPr>
          <w:rFonts w:ascii="Verdana" w:hAnsi="Verdana"/>
          <w:szCs w:val="24"/>
        </w:rPr>
        <w:t>7.</w:t>
      </w:r>
      <w:r w:rsidRPr="004E2B52">
        <w:rPr>
          <w:rFonts w:ascii="Verdana" w:hAnsi="Verdana"/>
          <w:szCs w:val="24"/>
        </w:rPr>
        <w:tab/>
        <w:t>Rendir, exigir, aprobar o impugnar cuentas abonando o percibiendo saldos resultantes, constituir y retirar depósitos de metálico o valores y garantías en la Caja General de Depósitos y cobrar cualesquiera cantidades de particulares o Administración, organismos y entidades públicas, incluso en las cajas de las delegaciones de Hacienda y en Banco de España.</w:t>
      </w:r>
    </w:p>
    <w:p w14:paraId="305F861F" w14:textId="77777777" w:rsidR="004E2B52" w:rsidRPr="004E2B52" w:rsidRDefault="004E2B52" w:rsidP="004E2B52">
      <w:pPr>
        <w:pStyle w:val="Textoindependiente2"/>
        <w:rPr>
          <w:rFonts w:ascii="Verdana" w:hAnsi="Verdana"/>
          <w:szCs w:val="24"/>
        </w:rPr>
      </w:pPr>
    </w:p>
    <w:p w14:paraId="5357A830" w14:textId="51B92F53" w:rsidR="004E2B52" w:rsidRPr="004E2B52" w:rsidRDefault="004E2B52" w:rsidP="004E2B52">
      <w:pPr>
        <w:pStyle w:val="Textoindependiente2"/>
        <w:rPr>
          <w:rFonts w:ascii="Verdana" w:hAnsi="Verdana"/>
          <w:szCs w:val="24"/>
        </w:rPr>
      </w:pPr>
      <w:r w:rsidRPr="004E2B52">
        <w:rPr>
          <w:rFonts w:ascii="Verdana" w:hAnsi="Verdana"/>
          <w:szCs w:val="24"/>
        </w:rPr>
        <w:t>8.</w:t>
      </w:r>
      <w:r w:rsidRPr="004E2B52">
        <w:rPr>
          <w:rFonts w:ascii="Verdana" w:hAnsi="Verdana"/>
          <w:szCs w:val="24"/>
        </w:rPr>
        <w:tab/>
        <w:t xml:space="preserve">Realizar todo tipo de actos mercantiles de crédito o bancarios, regulados por la Ley Cambiaria y del Cheque y demás normas de carácter general o especial, en las oficinas centrales y sucursales del Banco de España o cualquier otro nacional o extranjero, cajas de ahorro </w:t>
      </w:r>
      <w:r w:rsidRPr="004E2B52">
        <w:rPr>
          <w:rFonts w:ascii="Verdana" w:hAnsi="Verdana"/>
          <w:szCs w:val="24"/>
        </w:rPr>
        <w:lastRenderedPageBreak/>
        <w:t>o rurales y demás entidades de crédito o financiación; librar, negociar, endosar, ceder, tomar, cobrar, descontar, avalar total o parcialmente, hincar, intervenir, aceptar o pagar total o parcial- mente, incluso por intervención, protestar o comunicar la falta de aceptación o pago de letras de cambio, pagarés u otros documentos de crédito y giro; librar ceder, transmitir, endosar, avalar, revocar, cruzar, reembolsar, presentar al pago, solicitar conformidad, prohibir su pago en efectivo o comunicar la falta de pago de cheques; formular cuentas de resaca, solicitar la amortización en caso de extravío, sustracción o destrucción y requerir protestos o declaraciones equivalentes por falta de aceptación o pago de letras de cambio o falta de pago de cheques; hacer o recibir notificaciones o requerimientos y contestarlos, haciendo las manifestaciones que procedan; abrir, continuar o cancelar libretas de ahorro, imposiciones, cuentas corrientes o de crédito, con garantías o sin ellas, con interés fijo o variable, pudiendo retirar</w:t>
      </w:r>
      <w:r w:rsidR="00B80E50">
        <w:rPr>
          <w:rFonts w:ascii="Verdana" w:hAnsi="Verdana"/>
          <w:szCs w:val="24"/>
        </w:rPr>
        <w:t xml:space="preserve"> </w:t>
      </w:r>
      <w:r w:rsidRPr="004E2B52">
        <w:rPr>
          <w:rFonts w:ascii="Verdana" w:hAnsi="Verdana"/>
          <w:szCs w:val="24"/>
        </w:rPr>
        <w:t>total o parcialmente sus fondos. Por medio de cheques, letras de cambio u órdenes a la entidad, pedir extractos e impugnar o aprobar sus saldos, constituir, modificar y extinguir o cancelar depósitos de efectos públicos, valores o metálicos, contratar, abrir, c</w:t>
      </w:r>
      <w:r w:rsidR="00B80E50">
        <w:rPr>
          <w:rFonts w:ascii="Verdana" w:hAnsi="Verdana"/>
          <w:szCs w:val="24"/>
        </w:rPr>
        <w:t>e</w:t>
      </w:r>
      <w:r w:rsidRPr="004E2B52">
        <w:rPr>
          <w:rFonts w:ascii="Verdana" w:hAnsi="Verdana"/>
          <w:szCs w:val="24"/>
        </w:rPr>
        <w:t>rrar y cancelar cajas fuertes y de seguridad y en general cuanto esté permitido por la práctica bancaria.</w:t>
      </w:r>
    </w:p>
    <w:p w14:paraId="64DC0F3A" w14:textId="77777777" w:rsidR="004E2B52" w:rsidRPr="004E2B52" w:rsidRDefault="004E2B52" w:rsidP="004E2B52">
      <w:pPr>
        <w:pStyle w:val="Textoindependiente2"/>
        <w:rPr>
          <w:rFonts w:ascii="Verdana" w:hAnsi="Verdana"/>
          <w:szCs w:val="24"/>
        </w:rPr>
      </w:pPr>
    </w:p>
    <w:p w14:paraId="69412372" w14:textId="325695B0" w:rsidR="004E2B52" w:rsidRPr="004E2B52" w:rsidRDefault="004E2B52" w:rsidP="004E2B52">
      <w:pPr>
        <w:pStyle w:val="Textoindependiente2"/>
        <w:rPr>
          <w:rFonts w:ascii="Verdana" w:hAnsi="Verdana"/>
          <w:szCs w:val="24"/>
        </w:rPr>
      </w:pPr>
      <w:r w:rsidRPr="004E2B52">
        <w:rPr>
          <w:rFonts w:ascii="Verdana" w:hAnsi="Verdana"/>
          <w:szCs w:val="24"/>
        </w:rPr>
        <w:t>9.</w:t>
      </w:r>
      <w:r w:rsidRPr="004E2B52">
        <w:rPr>
          <w:rFonts w:ascii="Verdana" w:hAnsi="Verdana"/>
          <w:szCs w:val="24"/>
        </w:rPr>
        <w:tab/>
        <w:t>Contratar, modificar, rescatar, pignorar, resci</w:t>
      </w:r>
      <w:r w:rsidR="00B80E50">
        <w:rPr>
          <w:rFonts w:ascii="Verdana" w:hAnsi="Verdana"/>
          <w:szCs w:val="24"/>
        </w:rPr>
        <w:t>n</w:t>
      </w:r>
      <w:r w:rsidRPr="004E2B52">
        <w:rPr>
          <w:rFonts w:ascii="Verdana" w:hAnsi="Verdana"/>
          <w:szCs w:val="24"/>
        </w:rPr>
        <w:t>dir, y liquidar seguros de todas clases, firmando las pólizas contratos con la Compañía aseguradora en las condiciones que estime convenientes.</w:t>
      </w:r>
    </w:p>
    <w:p w14:paraId="02F9C487" w14:textId="77777777" w:rsidR="004E2B52" w:rsidRPr="004E2B52" w:rsidRDefault="004E2B52" w:rsidP="004E2B52">
      <w:pPr>
        <w:pStyle w:val="Textoindependiente2"/>
        <w:rPr>
          <w:rFonts w:ascii="Verdana" w:hAnsi="Verdana"/>
          <w:szCs w:val="24"/>
        </w:rPr>
      </w:pPr>
    </w:p>
    <w:p w14:paraId="42F5290A" w14:textId="6F62229D" w:rsidR="004E2B52" w:rsidRPr="004E2B52" w:rsidRDefault="004E2B52" w:rsidP="004E2B52">
      <w:pPr>
        <w:pStyle w:val="Textoindependiente2"/>
        <w:rPr>
          <w:rFonts w:ascii="Verdana" w:hAnsi="Verdana"/>
          <w:szCs w:val="24"/>
        </w:rPr>
      </w:pPr>
      <w:r w:rsidRPr="004E2B52">
        <w:rPr>
          <w:rFonts w:ascii="Verdana" w:hAnsi="Verdana"/>
          <w:szCs w:val="24"/>
        </w:rPr>
        <w:t>10.</w:t>
      </w:r>
      <w:r w:rsidRPr="004E2B52">
        <w:rPr>
          <w:rFonts w:ascii="Verdana" w:hAnsi="Verdana"/>
          <w:szCs w:val="24"/>
        </w:rPr>
        <w:tab/>
        <w:t>Celebrar contratos de obras, servicios, suministros, modificarlos y rescindirlos con el Estado, Comunidades Autónomas, Cabildos, Ayuntamientos, Organismos Autónomos, Mancomunidades y cualquier Entidad Pública o Privada siempre que su importe supere el 10% de los recursos ordinarios del presupuesto de la sociedad, o en su caso los 6.010.121,04 euros.</w:t>
      </w:r>
    </w:p>
    <w:p w14:paraId="52342EBD" w14:textId="77777777" w:rsidR="004E2B52" w:rsidRPr="004E2B52" w:rsidRDefault="004E2B52" w:rsidP="004E2B52">
      <w:pPr>
        <w:pStyle w:val="Textoindependiente2"/>
        <w:rPr>
          <w:rFonts w:ascii="Verdana" w:hAnsi="Verdana"/>
          <w:szCs w:val="24"/>
        </w:rPr>
      </w:pPr>
    </w:p>
    <w:p w14:paraId="36F1EBCB" w14:textId="03A31C1C" w:rsidR="004E2B52" w:rsidRPr="004E2B52" w:rsidRDefault="004E2B52" w:rsidP="004E2B52">
      <w:pPr>
        <w:pStyle w:val="Textoindependiente2"/>
        <w:rPr>
          <w:rFonts w:ascii="Verdana" w:hAnsi="Verdana"/>
          <w:szCs w:val="24"/>
        </w:rPr>
      </w:pPr>
      <w:r w:rsidRPr="004E2B52">
        <w:rPr>
          <w:rFonts w:ascii="Verdana" w:hAnsi="Verdana"/>
          <w:szCs w:val="24"/>
        </w:rPr>
        <w:t>11.</w:t>
      </w:r>
      <w:r w:rsidRPr="004E2B52">
        <w:rPr>
          <w:rFonts w:ascii="Verdana" w:hAnsi="Verdana"/>
          <w:szCs w:val="24"/>
        </w:rPr>
        <w:tab/>
        <w:t xml:space="preserve">Solicitar o recibir de los poderes públicos, autoridades, centros y oficinas la obtención de toda clase de privilegios, concesiones, subvenciones, etc. y retirar de organismos del Estado, Comunidad Autónomas, Cabildo o Municipio, así como de los priva- dos, </w:t>
      </w:r>
      <w:r w:rsidR="00B80E50" w:rsidRPr="004E2B52">
        <w:rPr>
          <w:rFonts w:ascii="Verdana" w:hAnsi="Verdana"/>
          <w:szCs w:val="24"/>
        </w:rPr>
        <w:t>cualquiera cantidad</w:t>
      </w:r>
      <w:r w:rsidRPr="004E2B52">
        <w:rPr>
          <w:rFonts w:ascii="Verdana" w:hAnsi="Verdana"/>
          <w:szCs w:val="24"/>
        </w:rPr>
        <w:t xml:space="preserve"> que a la sociedad se le adeuden por el concepto que fuere.</w:t>
      </w:r>
    </w:p>
    <w:p w14:paraId="79EF8A22" w14:textId="77777777" w:rsidR="004E2B52" w:rsidRPr="004E2B52" w:rsidRDefault="004E2B52" w:rsidP="004E2B52">
      <w:pPr>
        <w:pStyle w:val="Textoindependiente2"/>
        <w:rPr>
          <w:rFonts w:ascii="Verdana" w:hAnsi="Verdana"/>
          <w:szCs w:val="24"/>
        </w:rPr>
      </w:pPr>
    </w:p>
    <w:p w14:paraId="75932DD0" w14:textId="576B2FA7" w:rsidR="004E2B52" w:rsidRPr="004E2B52" w:rsidRDefault="004E2B52" w:rsidP="004E2B52">
      <w:pPr>
        <w:pStyle w:val="Textoindependiente2"/>
        <w:rPr>
          <w:rFonts w:ascii="Verdana" w:hAnsi="Verdana"/>
          <w:szCs w:val="24"/>
        </w:rPr>
      </w:pPr>
      <w:r w:rsidRPr="004E2B52">
        <w:rPr>
          <w:rFonts w:ascii="Verdana" w:hAnsi="Verdana"/>
          <w:szCs w:val="24"/>
        </w:rPr>
        <w:t>12.</w:t>
      </w:r>
      <w:r w:rsidRPr="004E2B52">
        <w:rPr>
          <w:rFonts w:ascii="Verdana" w:hAnsi="Verdana"/>
          <w:szCs w:val="24"/>
        </w:rPr>
        <w:tab/>
        <w:t xml:space="preserve">Someter las cuestiones en que pueda tener interés la sociedad al juicio de árbitros, otorgar transacciones, compromisos y denuncias, ejercitar o no derechos de tanteo, retracto o cualquier otro de preferencia, interponer recursos ante los tribunales ordinarios o </w:t>
      </w:r>
      <w:r w:rsidRPr="004E2B52">
        <w:rPr>
          <w:rFonts w:ascii="Verdana" w:hAnsi="Verdana"/>
          <w:szCs w:val="24"/>
        </w:rPr>
        <w:lastRenderedPageBreak/>
        <w:t>especiales, incluso los extraordinarios de revisión o casación ante el Tribunal Supremo y de amparo ante el Tribunal Constitucional.</w:t>
      </w:r>
    </w:p>
    <w:p w14:paraId="2A518152" w14:textId="77777777" w:rsidR="004E2B52" w:rsidRPr="004E2B52" w:rsidRDefault="004E2B52" w:rsidP="004E2B52">
      <w:pPr>
        <w:pStyle w:val="Textoindependiente2"/>
        <w:rPr>
          <w:rFonts w:ascii="Verdana" w:hAnsi="Verdana"/>
          <w:szCs w:val="24"/>
        </w:rPr>
      </w:pPr>
    </w:p>
    <w:p w14:paraId="13DAEAE7" w14:textId="75F64C3B" w:rsidR="004E2B52" w:rsidRPr="004E2B52" w:rsidRDefault="004E2B52" w:rsidP="004E2B52">
      <w:pPr>
        <w:pStyle w:val="Textoindependiente2"/>
        <w:rPr>
          <w:rFonts w:ascii="Verdana" w:hAnsi="Verdana"/>
          <w:szCs w:val="24"/>
        </w:rPr>
      </w:pPr>
      <w:r w:rsidRPr="004E2B52">
        <w:rPr>
          <w:rFonts w:ascii="Verdana" w:hAnsi="Verdana"/>
          <w:szCs w:val="24"/>
        </w:rPr>
        <w:t>13.</w:t>
      </w:r>
      <w:r w:rsidRPr="004E2B52">
        <w:rPr>
          <w:rFonts w:ascii="Verdana" w:hAnsi="Verdana"/>
          <w:szCs w:val="24"/>
        </w:rPr>
        <w:tab/>
        <w:t>Conferir poderes, generales o especiales a las personas y con las facultades que estimen convenientes, con amplitud de facultades, aunque no figuren antes relacionadas, especialmente a procuradores de los Tribunales, con las facultades usuales, incluso para ratificarse en escrito, absolver posiciones, transigir, allanarse y desistir, incluso, para los supuestos de recursos extraordinarios de revisión y casación ante el Tribunal Supremo.</w:t>
      </w:r>
    </w:p>
    <w:p w14:paraId="507257AA" w14:textId="77777777" w:rsidR="004E2B52" w:rsidRPr="004E2B52" w:rsidRDefault="004E2B52" w:rsidP="004E2B52">
      <w:pPr>
        <w:pStyle w:val="Textoindependiente2"/>
        <w:rPr>
          <w:rFonts w:ascii="Verdana" w:hAnsi="Verdana"/>
          <w:szCs w:val="24"/>
        </w:rPr>
      </w:pPr>
    </w:p>
    <w:p w14:paraId="4D99F3FE" w14:textId="77777777" w:rsidR="004E2B52" w:rsidRPr="004E2B52" w:rsidRDefault="004E2B52" w:rsidP="004E2B52">
      <w:pPr>
        <w:pStyle w:val="Textoindependiente2"/>
        <w:rPr>
          <w:rFonts w:ascii="Verdana" w:hAnsi="Verdana"/>
          <w:szCs w:val="24"/>
        </w:rPr>
      </w:pPr>
    </w:p>
    <w:p w14:paraId="26322BF2" w14:textId="717D7E3C" w:rsidR="004E2B52" w:rsidRPr="004E2B52" w:rsidRDefault="004E2B52" w:rsidP="004E2B52">
      <w:pPr>
        <w:pStyle w:val="Textoindependiente2"/>
        <w:rPr>
          <w:rFonts w:ascii="Verdana" w:hAnsi="Verdana"/>
          <w:szCs w:val="24"/>
        </w:rPr>
      </w:pPr>
      <w:r w:rsidRPr="004E2B52">
        <w:rPr>
          <w:rFonts w:ascii="Verdana" w:hAnsi="Verdana"/>
          <w:szCs w:val="24"/>
        </w:rPr>
        <w:t>14.</w:t>
      </w:r>
      <w:r w:rsidRPr="004E2B52">
        <w:rPr>
          <w:rFonts w:ascii="Verdana" w:hAnsi="Verdana"/>
          <w:szCs w:val="24"/>
        </w:rPr>
        <w:tab/>
        <w:t>Otorgar y firmar con las cláusulas y requisitos que se estime oportuno, las instancias, escritos y documentos públicos o privados que para todo ello fueren necesarios, incluso aclaratorios o complementarios.</w:t>
      </w:r>
    </w:p>
    <w:p w14:paraId="6DCCA021" w14:textId="77777777" w:rsidR="004E2B52" w:rsidRPr="004E2B52" w:rsidRDefault="004E2B52" w:rsidP="004E2B52">
      <w:pPr>
        <w:pStyle w:val="Textoindependiente2"/>
        <w:rPr>
          <w:rFonts w:ascii="Verdana" w:hAnsi="Verdana"/>
          <w:szCs w:val="24"/>
        </w:rPr>
      </w:pPr>
    </w:p>
    <w:p w14:paraId="5E27FB30" w14:textId="77777777" w:rsidR="004E2B52" w:rsidRPr="004E2B52" w:rsidRDefault="004E2B52" w:rsidP="004E2B52">
      <w:pPr>
        <w:pStyle w:val="Textoindependiente2"/>
        <w:rPr>
          <w:rFonts w:ascii="Verdana" w:hAnsi="Verdana"/>
          <w:szCs w:val="24"/>
        </w:rPr>
      </w:pPr>
    </w:p>
    <w:p w14:paraId="3EDC3B2D" w14:textId="1C601DB4" w:rsidR="004E2B52" w:rsidRPr="004E2B52" w:rsidRDefault="004E2B52" w:rsidP="004E2B52">
      <w:pPr>
        <w:pStyle w:val="Textoindependiente2"/>
        <w:rPr>
          <w:rFonts w:ascii="Verdana" w:hAnsi="Verdana"/>
          <w:szCs w:val="24"/>
        </w:rPr>
      </w:pPr>
      <w:r w:rsidRPr="004E2B52">
        <w:rPr>
          <w:rFonts w:ascii="Verdana" w:hAnsi="Verdana"/>
          <w:szCs w:val="24"/>
        </w:rPr>
        <w:t>15.</w:t>
      </w:r>
      <w:r w:rsidRPr="004E2B52">
        <w:rPr>
          <w:rFonts w:ascii="Verdana" w:hAnsi="Verdana"/>
          <w:szCs w:val="24"/>
        </w:rPr>
        <w:tab/>
        <w:t>Ejercer todas las atribuciones que se despren</w:t>
      </w:r>
      <w:r w:rsidR="00B80E50">
        <w:rPr>
          <w:rFonts w:ascii="Verdana" w:hAnsi="Verdana"/>
          <w:szCs w:val="24"/>
        </w:rPr>
        <w:t>d</w:t>
      </w:r>
      <w:r w:rsidRPr="004E2B52">
        <w:rPr>
          <w:rFonts w:ascii="Verdana" w:hAnsi="Verdana"/>
          <w:szCs w:val="24"/>
        </w:rPr>
        <w:t xml:space="preserve">en de los Estatutos y de los acuerdos que adopte la Junta </w:t>
      </w:r>
      <w:proofErr w:type="gramStart"/>
      <w:r w:rsidRPr="004E2B52">
        <w:rPr>
          <w:rFonts w:ascii="Verdana" w:hAnsi="Verdana"/>
          <w:szCs w:val="24"/>
        </w:rPr>
        <w:t>General</w:t>
      </w:r>
      <w:proofErr w:type="gramEnd"/>
      <w:r w:rsidRPr="004E2B52">
        <w:rPr>
          <w:rFonts w:ascii="Verdana" w:hAnsi="Verdana"/>
          <w:szCs w:val="24"/>
        </w:rPr>
        <w:t xml:space="preserve"> así como entender en todo aquello que afecte a la marcha de la sociedad cuya administración se le encomienda.</w:t>
      </w:r>
    </w:p>
    <w:p w14:paraId="21D705EA" w14:textId="77777777" w:rsidR="004E2B52" w:rsidRPr="004E2B52" w:rsidRDefault="004E2B52" w:rsidP="004E2B52">
      <w:pPr>
        <w:pStyle w:val="Textoindependiente2"/>
        <w:rPr>
          <w:rFonts w:ascii="Verdana" w:hAnsi="Verdana"/>
          <w:szCs w:val="24"/>
        </w:rPr>
      </w:pPr>
      <w:r w:rsidRPr="004E2B52">
        <w:rPr>
          <w:rFonts w:ascii="Verdana" w:hAnsi="Verdana"/>
          <w:szCs w:val="24"/>
        </w:rPr>
        <w:t xml:space="preserve"> </w:t>
      </w:r>
    </w:p>
    <w:p w14:paraId="5E8A6B2E" w14:textId="1BBB3751" w:rsidR="004E2B52" w:rsidRPr="004E2B52" w:rsidRDefault="004E2B52" w:rsidP="004E2B52">
      <w:pPr>
        <w:pStyle w:val="Textoindependiente2"/>
        <w:rPr>
          <w:rFonts w:ascii="Verdana" w:hAnsi="Verdana"/>
          <w:szCs w:val="24"/>
        </w:rPr>
      </w:pPr>
      <w:r w:rsidRPr="00B80E50">
        <w:rPr>
          <w:rFonts w:ascii="Verdana" w:hAnsi="Verdana"/>
          <w:b/>
          <w:bCs/>
          <w:szCs w:val="24"/>
        </w:rPr>
        <w:t xml:space="preserve">Artículo 12.- Composición y </w:t>
      </w:r>
      <w:r w:rsidR="00B80E50" w:rsidRPr="00B80E50">
        <w:rPr>
          <w:rFonts w:ascii="Verdana" w:hAnsi="Verdana"/>
          <w:b/>
          <w:bCs/>
          <w:szCs w:val="24"/>
        </w:rPr>
        <w:t>régimen. -</w:t>
      </w:r>
      <w:r w:rsidRPr="004E2B52">
        <w:rPr>
          <w:rFonts w:ascii="Verdana" w:hAnsi="Verdana"/>
          <w:szCs w:val="24"/>
        </w:rPr>
        <w:t xml:space="preserve"> El órgano de administración se regulará conforme a las siguientes normas:</w:t>
      </w:r>
    </w:p>
    <w:p w14:paraId="7F3EB90C" w14:textId="77777777" w:rsidR="004E2B52" w:rsidRPr="004E2B52" w:rsidRDefault="004E2B52" w:rsidP="004E2B52">
      <w:pPr>
        <w:pStyle w:val="Textoindependiente2"/>
        <w:rPr>
          <w:rFonts w:ascii="Verdana" w:hAnsi="Verdana"/>
          <w:szCs w:val="24"/>
        </w:rPr>
      </w:pPr>
    </w:p>
    <w:p w14:paraId="244DEC6F" w14:textId="743009C3" w:rsidR="004E2B52" w:rsidRPr="004E2B52" w:rsidRDefault="004E2B52" w:rsidP="004E2B52">
      <w:pPr>
        <w:pStyle w:val="Textoindependiente2"/>
        <w:rPr>
          <w:rFonts w:ascii="Verdana" w:hAnsi="Verdana"/>
          <w:szCs w:val="24"/>
        </w:rPr>
      </w:pPr>
      <w:r w:rsidRPr="004E2B52">
        <w:rPr>
          <w:rFonts w:ascii="Verdana" w:hAnsi="Verdana"/>
          <w:szCs w:val="24"/>
        </w:rPr>
        <w:t>1.</w:t>
      </w:r>
      <w:r w:rsidRPr="004E2B52">
        <w:rPr>
          <w:rFonts w:ascii="Verdana" w:hAnsi="Verdana"/>
          <w:szCs w:val="24"/>
        </w:rPr>
        <w:tab/>
        <w:t xml:space="preserve">El Consejo de Administración estará formado por el </w:t>
      </w:r>
      <w:proofErr w:type="gramStart"/>
      <w:r w:rsidRPr="004E2B52">
        <w:rPr>
          <w:rFonts w:ascii="Verdana" w:hAnsi="Verdana"/>
          <w:szCs w:val="24"/>
        </w:rPr>
        <w:t>Presidente</w:t>
      </w:r>
      <w:proofErr w:type="gramEnd"/>
      <w:r w:rsidRPr="004E2B52">
        <w:rPr>
          <w:rFonts w:ascii="Verdana" w:hAnsi="Verdana"/>
          <w:szCs w:val="24"/>
        </w:rPr>
        <w:t xml:space="preserve">, que lo será el Alcalde-Presidente, Consejeros en número mínimo de seis -6- y máximo de nueve -9-, y el Secretario, que será el de la Entidad Local o persona en quien delegue esta función. La designación de </w:t>
      </w:r>
      <w:proofErr w:type="gramStart"/>
      <w:r w:rsidRPr="004E2B52">
        <w:rPr>
          <w:rFonts w:ascii="Verdana" w:hAnsi="Verdana"/>
          <w:szCs w:val="24"/>
        </w:rPr>
        <w:t>Vice</w:t>
      </w:r>
      <w:r w:rsidR="00B80E50">
        <w:rPr>
          <w:rFonts w:ascii="Verdana" w:hAnsi="Verdana"/>
          <w:szCs w:val="24"/>
        </w:rPr>
        <w:t>-</w:t>
      </w:r>
      <w:r w:rsidRPr="004E2B52">
        <w:rPr>
          <w:rFonts w:ascii="Verdana" w:hAnsi="Verdana"/>
          <w:szCs w:val="24"/>
        </w:rPr>
        <w:t>Presidente</w:t>
      </w:r>
      <w:proofErr w:type="gramEnd"/>
      <w:r w:rsidRPr="004E2B52">
        <w:rPr>
          <w:rFonts w:ascii="Verdana" w:hAnsi="Verdana"/>
          <w:szCs w:val="24"/>
        </w:rPr>
        <w:t xml:space="preserve"> se podrá hacer con la atribución de todas o algunas de las faculta- des del Presidente, y con la posibilidad de delegación de su ejercicio concreto. En su caso, la designación de </w:t>
      </w:r>
      <w:proofErr w:type="gramStart"/>
      <w:r w:rsidRPr="004E2B52">
        <w:rPr>
          <w:rFonts w:ascii="Verdana" w:hAnsi="Verdana"/>
          <w:szCs w:val="24"/>
        </w:rPr>
        <w:t>Consejero</w:t>
      </w:r>
      <w:proofErr w:type="gramEnd"/>
      <w:r w:rsidRPr="004E2B52">
        <w:rPr>
          <w:rFonts w:ascii="Verdana" w:hAnsi="Verdana"/>
          <w:szCs w:val="24"/>
        </w:rPr>
        <w:t>-Delegado de los Servicios deberá recaer en miembro que ostente la atribución correspondiente de Concejal-Delegado en el Excelentísimo Ayuntamiento de la Villa de Los Realejos.</w:t>
      </w:r>
    </w:p>
    <w:p w14:paraId="5C742787" w14:textId="77777777" w:rsidR="004E2B52" w:rsidRPr="004E2B52" w:rsidRDefault="004E2B52" w:rsidP="004E2B52">
      <w:pPr>
        <w:pStyle w:val="Textoindependiente2"/>
        <w:rPr>
          <w:rFonts w:ascii="Verdana" w:hAnsi="Verdana"/>
          <w:szCs w:val="24"/>
        </w:rPr>
      </w:pPr>
    </w:p>
    <w:p w14:paraId="52D1D41F" w14:textId="2CCAE84F" w:rsidR="004E2B52" w:rsidRPr="004E2B52" w:rsidRDefault="004E2B52" w:rsidP="004E2B52">
      <w:pPr>
        <w:pStyle w:val="Textoindependiente2"/>
        <w:rPr>
          <w:rFonts w:ascii="Verdana" w:hAnsi="Verdana"/>
          <w:szCs w:val="24"/>
        </w:rPr>
      </w:pPr>
      <w:r w:rsidRPr="004E2B52">
        <w:rPr>
          <w:rFonts w:ascii="Verdana" w:hAnsi="Verdana"/>
          <w:szCs w:val="24"/>
        </w:rPr>
        <w:t xml:space="preserve">Los </w:t>
      </w:r>
      <w:proofErr w:type="gramStart"/>
      <w:r w:rsidRPr="004E2B52">
        <w:rPr>
          <w:rFonts w:ascii="Verdana" w:hAnsi="Verdana"/>
          <w:szCs w:val="24"/>
        </w:rPr>
        <w:t>Consejeros</w:t>
      </w:r>
      <w:proofErr w:type="gramEnd"/>
      <w:r w:rsidRPr="004E2B52">
        <w:rPr>
          <w:rFonts w:ascii="Verdana" w:hAnsi="Verdana"/>
          <w:szCs w:val="24"/>
        </w:rPr>
        <w:t xml:space="preserve"> serán designados y cesados libre- mente por la Junta General. Hasta un máximo de tres</w:t>
      </w:r>
      <w:r w:rsidR="00B80E50">
        <w:rPr>
          <w:rFonts w:ascii="Verdana" w:hAnsi="Verdana"/>
          <w:szCs w:val="24"/>
        </w:rPr>
        <w:t xml:space="preserve"> </w:t>
      </w:r>
      <w:r w:rsidRPr="004E2B52">
        <w:rPr>
          <w:rFonts w:ascii="Verdana" w:hAnsi="Verdana"/>
          <w:szCs w:val="24"/>
        </w:rPr>
        <w:t xml:space="preserve">-3- </w:t>
      </w:r>
      <w:proofErr w:type="gramStart"/>
      <w:r w:rsidRPr="004E2B52">
        <w:rPr>
          <w:rFonts w:ascii="Verdana" w:hAnsi="Verdana"/>
          <w:szCs w:val="24"/>
        </w:rPr>
        <w:t>Consejeros</w:t>
      </w:r>
      <w:proofErr w:type="gramEnd"/>
      <w:r w:rsidRPr="004E2B52">
        <w:rPr>
          <w:rFonts w:ascii="Verdana" w:hAnsi="Verdana"/>
          <w:szCs w:val="24"/>
        </w:rPr>
        <w:t xml:space="preserve"> podrán ser nombrados entre Técnicos o Profesionales del Sector que tengan reconocida solvencia y el resto de los Consejeros deberán ser miembros del Pleno Corporativo. Al Consejo de Administración se incorporará con voz y voto un Representante del Comité de Empresa, a propuesta </w:t>
      </w:r>
      <w:proofErr w:type="gramStart"/>
      <w:r w:rsidRPr="004E2B52">
        <w:rPr>
          <w:rFonts w:ascii="Verdana" w:hAnsi="Verdana"/>
          <w:szCs w:val="24"/>
        </w:rPr>
        <w:t xml:space="preserve">del </w:t>
      </w:r>
      <w:r w:rsidRPr="004E2B52">
        <w:rPr>
          <w:rFonts w:ascii="Verdana" w:hAnsi="Verdana"/>
          <w:szCs w:val="24"/>
        </w:rPr>
        <w:lastRenderedPageBreak/>
        <w:t>mismo</w:t>
      </w:r>
      <w:proofErr w:type="gramEnd"/>
      <w:r w:rsidRPr="004E2B52">
        <w:rPr>
          <w:rFonts w:ascii="Verdana" w:hAnsi="Verdana"/>
          <w:szCs w:val="24"/>
        </w:rPr>
        <w:t xml:space="preserve">. El Representante del Comité de Empresa se restará del cómputo de </w:t>
      </w:r>
      <w:proofErr w:type="gramStart"/>
      <w:r w:rsidRPr="004E2B52">
        <w:rPr>
          <w:rFonts w:ascii="Verdana" w:hAnsi="Verdana"/>
          <w:szCs w:val="24"/>
        </w:rPr>
        <w:t>Consejeros</w:t>
      </w:r>
      <w:proofErr w:type="gramEnd"/>
      <w:r w:rsidRPr="004E2B52">
        <w:rPr>
          <w:rFonts w:ascii="Verdana" w:hAnsi="Verdana"/>
          <w:szCs w:val="24"/>
        </w:rPr>
        <w:t xml:space="preserve"> Técnicos.”</w:t>
      </w:r>
    </w:p>
    <w:p w14:paraId="56C3977B" w14:textId="77777777" w:rsidR="004E2B52" w:rsidRPr="004E2B52" w:rsidRDefault="004E2B52" w:rsidP="004E2B52">
      <w:pPr>
        <w:pStyle w:val="Textoindependiente2"/>
        <w:rPr>
          <w:rFonts w:ascii="Verdana" w:hAnsi="Verdana"/>
          <w:szCs w:val="24"/>
        </w:rPr>
      </w:pPr>
    </w:p>
    <w:p w14:paraId="28972AF1" w14:textId="2E1694B4" w:rsidR="004E2B52" w:rsidRPr="004E2B52" w:rsidRDefault="004E2B52" w:rsidP="004E2B52">
      <w:pPr>
        <w:pStyle w:val="Textoindependiente2"/>
        <w:rPr>
          <w:rFonts w:ascii="Verdana" w:hAnsi="Verdana"/>
          <w:szCs w:val="24"/>
        </w:rPr>
      </w:pPr>
      <w:r w:rsidRPr="004E2B52">
        <w:rPr>
          <w:rFonts w:ascii="Verdana" w:hAnsi="Verdana"/>
          <w:szCs w:val="24"/>
        </w:rPr>
        <w:t xml:space="preserve">El </w:t>
      </w:r>
      <w:proofErr w:type="gramStart"/>
      <w:r w:rsidRPr="004E2B52">
        <w:rPr>
          <w:rFonts w:ascii="Verdana" w:hAnsi="Verdana"/>
          <w:szCs w:val="24"/>
        </w:rPr>
        <w:t>Alcalde</w:t>
      </w:r>
      <w:proofErr w:type="gramEnd"/>
      <w:r w:rsidRPr="004E2B52">
        <w:rPr>
          <w:rFonts w:ascii="Verdana" w:hAnsi="Verdana"/>
          <w:szCs w:val="24"/>
        </w:rPr>
        <w:t xml:space="preserve"> ostentará la Presidencia, pudiendo de- legarla en un miembro del Consejo de Administración.</w:t>
      </w:r>
    </w:p>
    <w:p w14:paraId="4A57308C" w14:textId="77777777" w:rsidR="004E2B52" w:rsidRPr="004E2B52" w:rsidRDefault="004E2B52" w:rsidP="004E2B52">
      <w:pPr>
        <w:pStyle w:val="Textoindependiente2"/>
        <w:rPr>
          <w:rFonts w:ascii="Verdana" w:hAnsi="Verdana"/>
          <w:szCs w:val="24"/>
        </w:rPr>
      </w:pPr>
    </w:p>
    <w:p w14:paraId="0DEE5244" w14:textId="759DE50E" w:rsidR="004E2B52" w:rsidRPr="004E2B52" w:rsidRDefault="004E2B52" w:rsidP="004E2B52">
      <w:pPr>
        <w:pStyle w:val="Textoindependiente2"/>
        <w:rPr>
          <w:rFonts w:ascii="Verdana" w:hAnsi="Verdana"/>
          <w:szCs w:val="24"/>
        </w:rPr>
      </w:pPr>
      <w:r w:rsidRPr="004E2B52">
        <w:rPr>
          <w:rFonts w:ascii="Verdana" w:hAnsi="Verdana"/>
          <w:szCs w:val="24"/>
        </w:rPr>
        <w:t xml:space="preserve">Los </w:t>
      </w:r>
      <w:proofErr w:type="gramStart"/>
      <w:r w:rsidRPr="004E2B52">
        <w:rPr>
          <w:rFonts w:ascii="Verdana" w:hAnsi="Verdana"/>
          <w:szCs w:val="24"/>
        </w:rPr>
        <w:t>Consejeros</w:t>
      </w:r>
      <w:proofErr w:type="gramEnd"/>
      <w:r w:rsidRPr="004E2B52">
        <w:rPr>
          <w:rFonts w:ascii="Verdana" w:hAnsi="Verdana"/>
          <w:szCs w:val="24"/>
        </w:rPr>
        <w:t xml:space="preserve"> que sean miembros de la Corporación Municipal no podrán ser nombrados por períodos superiores a la duración del mandato del Consistorio y les afectarán las incompatibilidades que para ejercer cargos representativos señala la Legislación aplicable en la materia.</w:t>
      </w:r>
    </w:p>
    <w:p w14:paraId="0AD6A14B" w14:textId="77777777" w:rsidR="004E2B52" w:rsidRPr="004E2B52" w:rsidRDefault="004E2B52" w:rsidP="004E2B52">
      <w:pPr>
        <w:pStyle w:val="Textoindependiente2"/>
        <w:rPr>
          <w:rFonts w:ascii="Verdana" w:hAnsi="Verdana"/>
          <w:szCs w:val="24"/>
        </w:rPr>
      </w:pPr>
    </w:p>
    <w:p w14:paraId="66F682A0" w14:textId="77777777" w:rsidR="004E2B52" w:rsidRPr="004E2B52" w:rsidRDefault="004E2B52" w:rsidP="004E2B52">
      <w:pPr>
        <w:pStyle w:val="Textoindependiente2"/>
        <w:rPr>
          <w:rFonts w:ascii="Verdana" w:hAnsi="Verdana"/>
          <w:szCs w:val="24"/>
        </w:rPr>
      </w:pPr>
    </w:p>
    <w:p w14:paraId="19FE1FCD" w14:textId="4060A4F5" w:rsidR="004E2B52" w:rsidRPr="004E2B52" w:rsidRDefault="004E2B52" w:rsidP="004E2B52">
      <w:pPr>
        <w:pStyle w:val="Textoindependiente2"/>
        <w:rPr>
          <w:rFonts w:ascii="Verdana" w:hAnsi="Verdana"/>
          <w:szCs w:val="24"/>
        </w:rPr>
      </w:pPr>
      <w:r w:rsidRPr="004E2B52">
        <w:rPr>
          <w:rFonts w:ascii="Verdana" w:hAnsi="Verdana"/>
          <w:szCs w:val="24"/>
        </w:rPr>
        <w:t>2.</w:t>
      </w:r>
      <w:r w:rsidRPr="004E2B52">
        <w:rPr>
          <w:rFonts w:ascii="Verdana" w:hAnsi="Verdana"/>
          <w:szCs w:val="24"/>
        </w:rPr>
        <w:tab/>
        <w:t xml:space="preserve">El Consejo de Administración se reunirá una vez cada tres meses como mínimo y siempre que lo exija el interés de la Sociedad, convocando la sesión el </w:t>
      </w:r>
      <w:proofErr w:type="gramStart"/>
      <w:r w:rsidRPr="004E2B52">
        <w:rPr>
          <w:rFonts w:ascii="Verdana" w:hAnsi="Verdana"/>
          <w:szCs w:val="24"/>
        </w:rPr>
        <w:t>Presidente</w:t>
      </w:r>
      <w:proofErr w:type="gramEnd"/>
      <w:r w:rsidRPr="004E2B52">
        <w:rPr>
          <w:rFonts w:ascii="Verdana" w:hAnsi="Verdana"/>
          <w:szCs w:val="24"/>
        </w:rPr>
        <w:t xml:space="preserve"> a iniciativa propia o a petición por lo me- nos de tres Consejeros. Las sesiones se celebrarán en el domicilio social o en el lugar que acuerde el Consejo.</w:t>
      </w:r>
    </w:p>
    <w:p w14:paraId="4516AF9F" w14:textId="77777777" w:rsidR="004E2B52" w:rsidRPr="004E2B52" w:rsidRDefault="004E2B52" w:rsidP="004E2B52">
      <w:pPr>
        <w:pStyle w:val="Textoindependiente2"/>
        <w:rPr>
          <w:rFonts w:ascii="Verdana" w:hAnsi="Verdana"/>
          <w:szCs w:val="24"/>
        </w:rPr>
      </w:pPr>
    </w:p>
    <w:p w14:paraId="125C50CA" w14:textId="5C23D80B" w:rsidR="004E2B52" w:rsidRPr="004E2B52" w:rsidRDefault="004E2B52" w:rsidP="004E2B52">
      <w:pPr>
        <w:pStyle w:val="Textoindependiente2"/>
        <w:rPr>
          <w:rFonts w:ascii="Verdana" w:hAnsi="Verdana"/>
          <w:szCs w:val="24"/>
        </w:rPr>
      </w:pPr>
      <w:r w:rsidRPr="004E2B52">
        <w:rPr>
          <w:rFonts w:ascii="Verdana" w:hAnsi="Verdana"/>
          <w:szCs w:val="24"/>
        </w:rPr>
        <w:t xml:space="preserve">Las convocatorias se cursarán con la firma del </w:t>
      </w:r>
      <w:proofErr w:type="gramStart"/>
      <w:r w:rsidRPr="004E2B52">
        <w:rPr>
          <w:rFonts w:ascii="Verdana" w:hAnsi="Verdana"/>
          <w:szCs w:val="24"/>
        </w:rPr>
        <w:t>Secretario</w:t>
      </w:r>
      <w:proofErr w:type="gramEnd"/>
      <w:r w:rsidRPr="004E2B52">
        <w:rPr>
          <w:rFonts w:ascii="Verdana" w:hAnsi="Verdana"/>
          <w:szCs w:val="24"/>
        </w:rPr>
        <w:t xml:space="preserve"> del Consejo, con 48 horas de antelación, como mínimo, a la fecha en que hayan de celebrarse, salvo en casos de urgencia estimada por la Presidencia, en cuyo supuesto no quedarán sujetas a plazo alguno, conteniendo en cualquier caso el orden del día.</w:t>
      </w:r>
    </w:p>
    <w:p w14:paraId="7A9409AE" w14:textId="77777777" w:rsidR="004E2B52" w:rsidRPr="004E2B52" w:rsidRDefault="004E2B52" w:rsidP="004E2B52">
      <w:pPr>
        <w:pStyle w:val="Textoindependiente2"/>
        <w:rPr>
          <w:rFonts w:ascii="Verdana" w:hAnsi="Verdana"/>
          <w:szCs w:val="24"/>
        </w:rPr>
      </w:pPr>
    </w:p>
    <w:p w14:paraId="1C44502C" w14:textId="77777777" w:rsidR="004E2B52" w:rsidRPr="004E2B52" w:rsidRDefault="004E2B52" w:rsidP="004E2B52">
      <w:pPr>
        <w:pStyle w:val="Textoindependiente2"/>
        <w:rPr>
          <w:rFonts w:ascii="Verdana" w:hAnsi="Verdana"/>
          <w:szCs w:val="24"/>
        </w:rPr>
      </w:pPr>
      <w:r w:rsidRPr="004E2B52">
        <w:rPr>
          <w:rFonts w:ascii="Verdana" w:hAnsi="Verdana"/>
          <w:szCs w:val="24"/>
        </w:rPr>
        <w:t>3.</w:t>
      </w:r>
      <w:r w:rsidRPr="004E2B52">
        <w:rPr>
          <w:rFonts w:ascii="Verdana" w:hAnsi="Verdana"/>
          <w:szCs w:val="24"/>
        </w:rPr>
        <w:tab/>
        <w:t xml:space="preserve">Para que el Consejo pueda tomar acuerdos será necesario que concurran a la reunión la mitad más uno de sus miembros. Los acuerdos, se adoptarán por mayoría absoluta de votos, decidiendo en caso de empate el </w:t>
      </w:r>
      <w:proofErr w:type="gramStart"/>
      <w:r w:rsidRPr="004E2B52">
        <w:rPr>
          <w:rFonts w:ascii="Verdana" w:hAnsi="Verdana"/>
          <w:szCs w:val="24"/>
        </w:rPr>
        <w:t>Presidente</w:t>
      </w:r>
      <w:proofErr w:type="gramEnd"/>
      <w:r w:rsidRPr="004E2B52">
        <w:rPr>
          <w:rFonts w:ascii="Verdana" w:hAnsi="Verdana"/>
          <w:szCs w:val="24"/>
        </w:rPr>
        <w:t>.</w:t>
      </w:r>
    </w:p>
    <w:p w14:paraId="03C47A7C" w14:textId="77777777" w:rsidR="004E2B52" w:rsidRPr="004E2B52" w:rsidRDefault="004E2B52" w:rsidP="004E2B52">
      <w:pPr>
        <w:pStyle w:val="Textoindependiente2"/>
        <w:rPr>
          <w:rFonts w:ascii="Verdana" w:hAnsi="Verdana"/>
          <w:szCs w:val="24"/>
        </w:rPr>
      </w:pPr>
      <w:r w:rsidRPr="004E2B52">
        <w:rPr>
          <w:rFonts w:ascii="Verdana" w:hAnsi="Verdana"/>
          <w:szCs w:val="24"/>
        </w:rPr>
        <w:t xml:space="preserve"> </w:t>
      </w:r>
    </w:p>
    <w:p w14:paraId="236FB942" w14:textId="3452F924" w:rsidR="004E2B52" w:rsidRPr="004E2B52" w:rsidRDefault="004E2B52" w:rsidP="004E2B52">
      <w:pPr>
        <w:pStyle w:val="Textoindependiente2"/>
        <w:rPr>
          <w:rFonts w:ascii="Verdana" w:hAnsi="Verdana"/>
          <w:szCs w:val="24"/>
        </w:rPr>
      </w:pPr>
      <w:r w:rsidRPr="004E2B52">
        <w:rPr>
          <w:rFonts w:ascii="Verdana" w:hAnsi="Verdana"/>
          <w:szCs w:val="24"/>
        </w:rPr>
        <w:t xml:space="preserve">De cada reunión del Consejo de Administración se extenderá por el </w:t>
      </w:r>
      <w:proofErr w:type="gramStart"/>
      <w:r w:rsidRPr="004E2B52">
        <w:rPr>
          <w:rFonts w:ascii="Verdana" w:hAnsi="Verdana"/>
          <w:szCs w:val="24"/>
        </w:rPr>
        <w:t>Secretario</w:t>
      </w:r>
      <w:proofErr w:type="gramEnd"/>
      <w:r w:rsidRPr="004E2B52">
        <w:rPr>
          <w:rFonts w:ascii="Verdana" w:hAnsi="Verdana"/>
          <w:szCs w:val="24"/>
        </w:rPr>
        <w:t xml:space="preserve"> un acta en la que se harán constar los Consejeros asistentes, un resumen de lo tratado, expresión de los acuerdos tomados y el resultado de las votaciones practicadas.</w:t>
      </w:r>
    </w:p>
    <w:p w14:paraId="1022E8DA" w14:textId="77777777" w:rsidR="004E2B52" w:rsidRPr="004E2B52" w:rsidRDefault="004E2B52" w:rsidP="004E2B52">
      <w:pPr>
        <w:pStyle w:val="Textoindependiente2"/>
        <w:rPr>
          <w:rFonts w:ascii="Verdana" w:hAnsi="Verdana"/>
          <w:szCs w:val="24"/>
        </w:rPr>
      </w:pPr>
    </w:p>
    <w:p w14:paraId="42E37C83" w14:textId="6E1B6347" w:rsidR="004E2B52" w:rsidRPr="004E2B52" w:rsidRDefault="004E2B52" w:rsidP="004E2B52">
      <w:pPr>
        <w:pStyle w:val="Textoindependiente2"/>
        <w:rPr>
          <w:rFonts w:ascii="Verdana" w:hAnsi="Verdana"/>
          <w:szCs w:val="24"/>
        </w:rPr>
      </w:pPr>
      <w:r w:rsidRPr="004E2B52">
        <w:rPr>
          <w:rFonts w:ascii="Verdana" w:hAnsi="Verdana"/>
          <w:szCs w:val="24"/>
        </w:rPr>
        <w:t xml:space="preserve">El acta del Consejo podrá ser aprobada por el mismo órgano a continuación de haberse celebrado y en su defecto en la primera reunión posterior que tenga lugar. El acta aprobada en cualquiera de estas dos </w:t>
      </w:r>
      <w:r w:rsidR="00B80E50" w:rsidRPr="004E2B52">
        <w:rPr>
          <w:rFonts w:ascii="Verdana" w:hAnsi="Verdana"/>
          <w:szCs w:val="24"/>
        </w:rPr>
        <w:t>formas</w:t>
      </w:r>
      <w:r w:rsidRPr="004E2B52">
        <w:rPr>
          <w:rFonts w:ascii="Verdana" w:hAnsi="Verdana"/>
          <w:szCs w:val="24"/>
        </w:rPr>
        <w:t xml:space="preserve"> tendrá fuerza ejecutiva a partir de la fecha de su aprobación. De los acuerdos del Consejo certificará su </w:t>
      </w:r>
      <w:proofErr w:type="gramStart"/>
      <w:r w:rsidRPr="004E2B52">
        <w:rPr>
          <w:rFonts w:ascii="Verdana" w:hAnsi="Verdana"/>
          <w:szCs w:val="24"/>
        </w:rPr>
        <w:t>Secretario</w:t>
      </w:r>
      <w:proofErr w:type="gramEnd"/>
      <w:r w:rsidRPr="004E2B52">
        <w:rPr>
          <w:rFonts w:ascii="Verdana" w:hAnsi="Verdana"/>
          <w:szCs w:val="24"/>
        </w:rPr>
        <w:t xml:space="preserve"> con el visto bueno del Presidente o de quien haga sus veces.</w:t>
      </w:r>
    </w:p>
    <w:p w14:paraId="2C2C96B7" w14:textId="77777777" w:rsidR="004E2B52" w:rsidRPr="004E2B52" w:rsidRDefault="004E2B52" w:rsidP="004E2B52">
      <w:pPr>
        <w:pStyle w:val="Textoindependiente2"/>
        <w:rPr>
          <w:rFonts w:ascii="Verdana" w:hAnsi="Verdana"/>
          <w:szCs w:val="24"/>
        </w:rPr>
      </w:pPr>
    </w:p>
    <w:p w14:paraId="459EBE40" w14:textId="77777777" w:rsidR="004E2B52" w:rsidRPr="004E2B52" w:rsidRDefault="004E2B52" w:rsidP="004E2B52">
      <w:pPr>
        <w:pStyle w:val="Textoindependiente2"/>
        <w:rPr>
          <w:rFonts w:ascii="Verdana" w:hAnsi="Verdana"/>
          <w:szCs w:val="24"/>
        </w:rPr>
      </w:pPr>
    </w:p>
    <w:p w14:paraId="75F579EF" w14:textId="235DC1A7" w:rsidR="004E2B52" w:rsidRPr="004E2B52" w:rsidRDefault="004E2B52" w:rsidP="004E2B52">
      <w:pPr>
        <w:pStyle w:val="Textoindependiente2"/>
        <w:rPr>
          <w:rFonts w:ascii="Verdana" w:hAnsi="Verdana"/>
          <w:szCs w:val="24"/>
        </w:rPr>
      </w:pPr>
      <w:r w:rsidRPr="00B80E50">
        <w:rPr>
          <w:rFonts w:ascii="Verdana" w:hAnsi="Verdana"/>
          <w:b/>
          <w:bCs/>
          <w:szCs w:val="24"/>
        </w:rPr>
        <w:lastRenderedPageBreak/>
        <w:t xml:space="preserve">Artículo 13.- Delegación de </w:t>
      </w:r>
      <w:r w:rsidR="00B80E50" w:rsidRPr="00B80E50">
        <w:rPr>
          <w:rFonts w:ascii="Verdana" w:hAnsi="Verdana"/>
          <w:b/>
          <w:bCs/>
          <w:szCs w:val="24"/>
        </w:rPr>
        <w:t>funciones. -</w:t>
      </w:r>
      <w:r w:rsidRPr="004E2B52">
        <w:rPr>
          <w:rFonts w:ascii="Verdana" w:hAnsi="Verdana"/>
          <w:szCs w:val="24"/>
        </w:rPr>
        <w:t xml:space="preserve"> El Consejo podrá delegar todas o parte de sus atribuciones en el </w:t>
      </w:r>
      <w:proofErr w:type="gramStart"/>
      <w:r w:rsidRPr="004E2B52">
        <w:rPr>
          <w:rFonts w:ascii="Verdana" w:hAnsi="Verdana"/>
          <w:szCs w:val="24"/>
        </w:rPr>
        <w:t>Presidente</w:t>
      </w:r>
      <w:proofErr w:type="gramEnd"/>
      <w:r w:rsidRPr="004E2B52">
        <w:rPr>
          <w:rFonts w:ascii="Verdana" w:hAnsi="Verdana"/>
          <w:szCs w:val="24"/>
        </w:rPr>
        <w:t xml:space="preserve"> o a uno o varios Consejeros Delegados.</w:t>
      </w:r>
    </w:p>
    <w:p w14:paraId="6553BA1C" w14:textId="77777777" w:rsidR="004E2B52" w:rsidRPr="004E2B52" w:rsidRDefault="004E2B52" w:rsidP="004E2B52">
      <w:pPr>
        <w:pStyle w:val="Textoindependiente2"/>
        <w:rPr>
          <w:rFonts w:ascii="Verdana" w:hAnsi="Verdana"/>
          <w:szCs w:val="24"/>
        </w:rPr>
      </w:pPr>
    </w:p>
    <w:p w14:paraId="224B6EC2" w14:textId="6402275C" w:rsidR="004E2B52" w:rsidRPr="004E2B52" w:rsidRDefault="004E2B52" w:rsidP="004E2B52">
      <w:pPr>
        <w:pStyle w:val="Textoindependiente2"/>
        <w:rPr>
          <w:rFonts w:ascii="Verdana" w:hAnsi="Verdana"/>
          <w:szCs w:val="24"/>
        </w:rPr>
      </w:pPr>
      <w:r w:rsidRPr="00B80E50">
        <w:rPr>
          <w:rFonts w:ascii="Verdana" w:hAnsi="Verdana"/>
          <w:b/>
          <w:bCs/>
          <w:szCs w:val="24"/>
        </w:rPr>
        <w:t xml:space="preserve">Artículo14.- </w:t>
      </w:r>
      <w:r w:rsidR="00B80E50" w:rsidRPr="00B80E50">
        <w:rPr>
          <w:rFonts w:ascii="Verdana" w:hAnsi="Verdana"/>
          <w:b/>
          <w:bCs/>
          <w:szCs w:val="24"/>
        </w:rPr>
        <w:t>Responsabilidades. -</w:t>
      </w:r>
      <w:r w:rsidRPr="00B80E50">
        <w:rPr>
          <w:rFonts w:ascii="Verdana" w:hAnsi="Verdana"/>
          <w:b/>
          <w:bCs/>
          <w:szCs w:val="24"/>
        </w:rPr>
        <w:t xml:space="preserve"> </w:t>
      </w:r>
      <w:r w:rsidRPr="004E2B52">
        <w:rPr>
          <w:rFonts w:ascii="Verdana" w:hAnsi="Verdana"/>
          <w:szCs w:val="24"/>
        </w:rPr>
        <w:t>Los componen- tes del Consejo de Administración no contraen, por razón de su cargo, ninguna obligación personal ni solidaria relativa a los compromisos de la Empresa. Responden únicamente del desempeño de su cometido con arreglo a estos Estatutos y a las Leyes en vigor.</w:t>
      </w:r>
    </w:p>
    <w:p w14:paraId="42E4C17F" w14:textId="77777777" w:rsidR="004E2B52" w:rsidRPr="004E2B52" w:rsidRDefault="004E2B52" w:rsidP="004E2B52">
      <w:pPr>
        <w:pStyle w:val="Textoindependiente2"/>
        <w:rPr>
          <w:rFonts w:ascii="Verdana" w:hAnsi="Verdana"/>
          <w:szCs w:val="24"/>
        </w:rPr>
      </w:pPr>
    </w:p>
    <w:p w14:paraId="1995DF5D" w14:textId="211DA7B9" w:rsidR="004E2B52" w:rsidRPr="00B80E50" w:rsidRDefault="004E2B52" w:rsidP="004E2B52">
      <w:pPr>
        <w:pStyle w:val="Textoindependiente2"/>
        <w:rPr>
          <w:rFonts w:ascii="Verdana" w:hAnsi="Verdana"/>
          <w:b/>
          <w:bCs/>
          <w:szCs w:val="24"/>
        </w:rPr>
      </w:pPr>
      <w:r w:rsidRPr="00B80E50">
        <w:rPr>
          <w:rFonts w:ascii="Verdana" w:hAnsi="Verdana"/>
          <w:b/>
          <w:bCs/>
          <w:szCs w:val="24"/>
        </w:rPr>
        <w:t xml:space="preserve">Capítulo 4. Del </w:t>
      </w:r>
      <w:proofErr w:type="gramStart"/>
      <w:r w:rsidRPr="00B80E50">
        <w:rPr>
          <w:rFonts w:ascii="Verdana" w:hAnsi="Verdana"/>
          <w:b/>
          <w:bCs/>
          <w:szCs w:val="24"/>
        </w:rPr>
        <w:t>Presidente</w:t>
      </w:r>
      <w:proofErr w:type="gramEnd"/>
      <w:r w:rsidRPr="00B80E50">
        <w:rPr>
          <w:rFonts w:ascii="Verdana" w:hAnsi="Verdana"/>
          <w:b/>
          <w:bCs/>
          <w:szCs w:val="24"/>
        </w:rPr>
        <w:t xml:space="preserve"> del Consejo de Administración.</w:t>
      </w:r>
    </w:p>
    <w:p w14:paraId="25A6B65F" w14:textId="77777777" w:rsidR="004E2B52" w:rsidRPr="004E2B52" w:rsidRDefault="004E2B52" w:rsidP="004E2B52">
      <w:pPr>
        <w:pStyle w:val="Textoindependiente2"/>
        <w:rPr>
          <w:rFonts w:ascii="Verdana" w:hAnsi="Verdana"/>
          <w:szCs w:val="24"/>
        </w:rPr>
      </w:pPr>
    </w:p>
    <w:p w14:paraId="07AF2E36" w14:textId="6EB8C20E" w:rsidR="004E2B52" w:rsidRPr="004E2B52" w:rsidRDefault="004E2B52" w:rsidP="004E2B52">
      <w:pPr>
        <w:pStyle w:val="Textoindependiente2"/>
        <w:rPr>
          <w:rFonts w:ascii="Verdana" w:hAnsi="Verdana"/>
          <w:szCs w:val="24"/>
        </w:rPr>
      </w:pPr>
      <w:r w:rsidRPr="00B80E50">
        <w:rPr>
          <w:rFonts w:ascii="Verdana" w:hAnsi="Verdana"/>
          <w:b/>
          <w:bCs/>
          <w:szCs w:val="24"/>
        </w:rPr>
        <w:t xml:space="preserve">Artículo 15.- </w:t>
      </w:r>
      <w:r w:rsidR="00B80E50" w:rsidRPr="00B80E50">
        <w:rPr>
          <w:rFonts w:ascii="Verdana" w:hAnsi="Verdana"/>
          <w:b/>
          <w:bCs/>
          <w:szCs w:val="24"/>
        </w:rPr>
        <w:t>Competencias. -</w:t>
      </w:r>
      <w:r w:rsidRPr="004E2B52">
        <w:rPr>
          <w:rFonts w:ascii="Verdana" w:hAnsi="Verdana"/>
          <w:szCs w:val="24"/>
        </w:rPr>
        <w:t xml:space="preserve"> El </w:t>
      </w:r>
      <w:proofErr w:type="gramStart"/>
      <w:r w:rsidRPr="004E2B52">
        <w:rPr>
          <w:rFonts w:ascii="Verdana" w:hAnsi="Verdana"/>
          <w:szCs w:val="24"/>
        </w:rPr>
        <w:t>Presidente</w:t>
      </w:r>
      <w:proofErr w:type="gramEnd"/>
      <w:r w:rsidRPr="004E2B52">
        <w:rPr>
          <w:rFonts w:ascii="Verdana" w:hAnsi="Verdana"/>
          <w:szCs w:val="24"/>
        </w:rPr>
        <w:t xml:space="preserve"> de la Corporación lo será del Consejo de Administración.</w:t>
      </w:r>
    </w:p>
    <w:p w14:paraId="668C7CF8" w14:textId="77777777" w:rsidR="004E2B52" w:rsidRPr="004E2B52" w:rsidRDefault="004E2B52" w:rsidP="004E2B52">
      <w:pPr>
        <w:pStyle w:val="Textoindependiente2"/>
        <w:rPr>
          <w:rFonts w:ascii="Verdana" w:hAnsi="Verdana"/>
          <w:szCs w:val="24"/>
        </w:rPr>
      </w:pPr>
    </w:p>
    <w:p w14:paraId="07F0D7DB" w14:textId="77777777" w:rsidR="00B80E50" w:rsidRDefault="004E2B52" w:rsidP="00B80E50">
      <w:pPr>
        <w:pStyle w:val="Textoindependiente2"/>
        <w:rPr>
          <w:rFonts w:ascii="Verdana" w:hAnsi="Verdana"/>
          <w:szCs w:val="24"/>
        </w:rPr>
      </w:pPr>
      <w:r w:rsidRPr="004E2B52">
        <w:rPr>
          <w:rFonts w:ascii="Verdana" w:hAnsi="Verdana"/>
          <w:szCs w:val="24"/>
        </w:rPr>
        <w:t xml:space="preserve">Son facultades del </w:t>
      </w:r>
      <w:proofErr w:type="gramStart"/>
      <w:r w:rsidRPr="004E2B52">
        <w:rPr>
          <w:rFonts w:ascii="Verdana" w:hAnsi="Verdana"/>
          <w:szCs w:val="24"/>
        </w:rPr>
        <w:t>Presidente</w:t>
      </w:r>
      <w:proofErr w:type="gramEnd"/>
      <w:r w:rsidRPr="004E2B52">
        <w:rPr>
          <w:rFonts w:ascii="Verdana" w:hAnsi="Verdana"/>
          <w:szCs w:val="24"/>
        </w:rPr>
        <w:t xml:space="preserve"> con carácter general, las siguientes:</w:t>
      </w:r>
    </w:p>
    <w:p w14:paraId="0C42B04C" w14:textId="77777777" w:rsidR="00B80E50" w:rsidRDefault="004E2B52" w:rsidP="00B80E50">
      <w:pPr>
        <w:pStyle w:val="Textoindependiente2"/>
        <w:numPr>
          <w:ilvl w:val="0"/>
          <w:numId w:val="42"/>
        </w:numPr>
        <w:rPr>
          <w:rFonts w:ascii="Verdana" w:hAnsi="Verdana"/>
          <w:szCs w:val="24"/>
        </w:rPr>
      </w:pPr>
      <w:r w:rsidRPr="00B80E50">
        <w:rPr>
          <w:rFonts w:ascii="Verdana" w:hAnsi="Verdana"/>
          <w:szCs w:val="24"/>
        </w:rPr>
        <w:t>Convocar los Consejos de Administración. Señalar el orden de los asuntos que han de tratar</w:t>
      </w:r>
      <w:r w:rsidR="00B80E50">
        <w:rPr>
          <w:rFonts w:ascii="Verdana" w:hAnsi="Verdana"/>
          <w:szCs w:val="24"/>
        </w:rPr>
        <w:t xml:space="preserve"> </w:t>
      </w:r>
      <w:r w:rsidRPr="00B80E50">
        <w:rPr>
          <w:rFonts w:ascii="Verdana" w:hAnsi="Verdana"/>
          <w:szCs w:val="24"/>
        </w:rPr>
        <w:t>se en cada reunión.</w:t>
      </w:r>
    </w:p>
    <w:p w14:paraId="2E7C5220" w14:textId="77777777" w:rsidR="00B80E50" w:rsidRDefault="004E2B52" w:rsidP="00B80E50">
      <w:pPr>
        <w:pStyle w:val="Textoindependiente2"/>
        <w:numPr>
          <w:ilvl w:val="0"/>
          <w:numId w:val="42"/>
        </w:numPr>
        <w:rPr>
          <w:rFonts w:ascii="Verdana" w:hAnsi="Verdana"/>
          <w:szCs w:val="24"/>
        </w:rPr>
      </w:pPr>
      <w:r w:rsidRPr="00B80E50">
        <w:rPr>
          <w:rFonts w:ascii="Verdana" w:hAnsi="Verdana"/>
          <w:szCs w:val="24"/>
        </w:rPr>
        <w:t>Presidir y dirigir las deliberaciones y votaciones, decidiendo los empates con su voto de calidad.</w:t>
      </w:r>
    </w:p>
    <w:p w14:paraId="62EF059A" w14:textId="2CBECAF1" w:rsidR="004E2B52" w:rsidRPr="00B80E50" w:rsidRDefault="004E2B52" w:rsidP="00B80E50">
      <w:pPr>
        <w:pStyle w:val="Textoindependiente2"/>
        <w:numPr>
          <w:ilvl w:val="0"/>
          <w:numId w:val="42"/>
        </w:numPr>
        <w:rPr>
          <w:rFonts w:ascii="Verdana" w:hAnsi="Verdana"/>
          <w:szCs w:val="24"/>
        </w:rPr>
      </w:pPr>
      <w:r w:rsidRPr="00B80E50">
        <w:rPr>
          <w:rFonts w:ascii="Verdana" w:hAnsi="Verdana"/>
          <w:szCs w:val="24"/>
        </w:rPr>
        <w:t>Preparar en unión del secretario las propuestas, memorias, cuentas e inventarios que hayan de ser aprobados por el Consejo.</w:t>
      </w:r>
    </w:p>
    <w:p w14:paraId="06B6D5A4" w14:textId="77777777" w:rsidR="004E2B52" w:rsidRPr="004E2B52" w:rsidRDefault="004E2B52" w:rsidP="004E2B52">
      <w:pPr>
        <w:pStyle w:val="Textoindependiente2"/>
        <w:rPr>
          <w:rFonts w:ascii="Verdana" w:hAnsi="Verdana"/>
          <w:szCs w:val="24"/>
        </w:rPr>
      </w:pPr>
    </w:p>
    <w:p w14:paraId="2F2EAF40" w14:textId="00637100" w:rsidR="004E2B52" w:rsidRPr="004E2B52" w:rsidRDefault="004E2B52" w:rsidP="004E2B52">
      <w:pPr>
        <w:pStyle w:val="Textoindependiente2"/>
        <w:rPr>
          <w:rFonts w:ascii="Verdana" w:hAnsi="Verdana"/>
          <w:szCs w:val="24"/>
        </w:rPr>
      </w:pPr>
      <w:r w:rsidRPr="004E2B52">
        <w:rPr>
          <w:rFonts w:ascii="Verdana" w:hAnsi="Verdana"/>
          <w:szCs w:val="24"/>
        </w:rPr>
        <w:t xml:space="preserve">En aquellos supuestos en que se considere por el </w:t>
      </w:r>
      <w:proofErr w:type="gramStart"/>
      <w:r w:rsidRPr="004E2B52">
        <w:rPr>
          <w:rFonts w:ascii="Verdana" w:hAnsi="Verdana"/>
          <w:szCs w:val="24"/>
        </w:rPr>
        <w:t>Presidente</w:t>
      </w:r>
      <w:proofErr w:type="gramEnd"/>
      <w:r w:rsidRPr="004E2B52">
        <w:rPr>
          <w:rFonts w:ascii="Verdana" w:hAnsi="Verdana"/>
          <w:szCs w:val="24"/>
        </w:rPr>
        <w:t xml:space="preserve"> que el acuerdo adoptado válidamente por el Consejo afecte sustancialmente a los intereses de la Empresa, podrá convocar urgentemente una Junta General para ratificar dicho acuerdo.</w:t>
      </w:r>
    </w:p>
    <w:p w14:paraId="2D05E658" w14:textId="77777777" w:rsidR="004E2B52" w:rsidRPr="004E2B52" w:rsidRDefault="004E2B52" w:rsidP="004E2B52">
      <w:pPr>
        <w:pStyle w:val="Textoindependiente2"/>
        <w:rPr>
          <w:rFonts w:ascii="Verdana" w:hAnsi="Verdana"/>
          <w:szCs w:val="24"/>
        </w:rPr>
      </w:pPr>
    </w:p>
    <w:p w14:paraId="56628B5E" w14:textId="575EEA8C" w:rsidR="004E2B52" w:rsidRPr="004E2B52" w:rsidRDefault="004E2B52" w:rsidP="004E2B52">
      <w:pPr>
        <w:pStyle w:val="Textoindependiente2"/>
        <w:rPr>
          <w:rFonts w:ascii="Verdana" w:hAnsi="Verdana"/>
          <w:szCs w:val="24"/>
        </w:rPr>
      </w:pPr>
      <w:r w:rsidRPr="004E2B52">
        <w:rPr>
          <w:rFonts w:ascii="Verdana" w:hAnsi="Verdana"/>
          <w:szCs w:val="24"/>
        </w:rPr>
        <w:t>Por delegación del Consejo ostentará el poder de representación de la Sociedad, que también podrá atribuirse o uno o varios miembros del Consejo a título individual o conjunto.</w:t>
      </w:r>
    </w:p>
    <w:p w14:paraId="1D898757" w14:textId="77777777" w:rsidR="004E2B52" w:rsidRPr="004E2B52" w:rsidRDefault="004E2B52" w:rsidP="004E2B52">
      <w:pPr>
        <w:pStyle w:val="Textoindependiente2"/>
        <w:rPr>
          <w:rFonts w:ascii="Verdana" w:hAnsi="Verdana"/>
          <w:szCs w:val="24"/>
        </w:rPr>
      </w:pPr>
      <w:r w:rsidRPr="004E2B52">
        <w:rPr>
          <w:rFonts w:ascii="Verdana" w:hAnsi="Verdana"/>
          <w:szCs w:val="24"/>
        </w:rPr>
        <w:t xml:space="preserve"> </w:t>
      </w:r>
    </w:p>
    <w:p w14:paraId="0981212D" w14:textId="77777777" w:rsidR="004E2B52" w:rsidRPr="00B80E50" w:rsidRDefault="004E2B52" w:rsidP="004E2B52">
      <w:pPr>
        <w:pStyle w:val="Textoindependiente2"/>
        <w:rPr>
          <w:rFonts w:ascii="Verdana" w:hAnsi="Verdana"/>
          <w:b/>
          <w:bCs/>
          <w:szCs w:val="24"/>
        </w:rPr>
      </w:pPr>
      <w:r w:rsidRPr="00B80E50">
        <w:rPr>
          <w:rFonts w:ascii="Verdana" w:hAnsi="Verdana"/>
          <w:b/>
          <w:bCs/>
          <w:szCs w:val="24"/>
        </w:rPr>
        <w:t>Capítulo 5. De la Gerencia de la sociedad.</w:t>
      </w:r>
    </w:p>
    <w:p w14:paraId="39E271D2" w14:textId="77777777" w:rsidR="004E2B52" w:rsidRPr="004E2B52" w:rsidRDefault="004E2B52" w:rsidP="004E2B52">
      <w:pPr>
        <w:pStyle w:val="Textoindependiente2"/>
        <w:rPr>
          <w:rFonts w:ascii="Verdana" w:hAnsi="Verdana"/>
          <w:szCs w:val="24"/>
        </w:rPr>
      </w:pPr>
    </w:p>
    <w:p w14:paraId="3F356127" w14:textId="33824A72" w:rsidR="004E2B52" w:rsidRPr="004E2B52" w:rsidRDefault="004E2B52" w:rsidP="004E2B52">
      <w:pPr>
        <w:pStyle w:val="Textoindependiente2"/>
        <w:rPr>
          <w:rFonts w:ascii="Verdana" w:hAnsi="Verdana"/>
          <w:szCs w:val="24"/>
        </w:rPr>
      </w:pPr>
      <w:r w:rsidRPr="00B80E50">
        <w:rPr>
          <w:rFonts w:ascii="Verdana" w:hAnsi="Verdana"/>
          <w:b/>
          <w:bCs/>
          <w:szCs w:val="24"/>
        </w:rPr>
        <w:t xml:space="preserve">Artículo 16.- Nombramiento y </w:t>
      </w:r>
      <w:r w:rsidR="00B80E50" w:rsidRPr="00B80E50">
        <w:rPr>
          <w:rFonts w:ascii="Verdana" w:hAnsi="Verdana"/>
          <w:b/>
          <w:bCs/>
          <w:szCs w:val="24"/>
        </w:rPr>
        <w:t>funciones. -</w:t>
      </w:r>
      <w:r w:rsidRPr="004E2B52">
        <w:rPr>
          <w:rFonts w:ascii="Verdana" w:hAnsi="Verdana"/>
          <w:szCs w:val="24"/>
        </w:rPr>
        <w:t xml:space="preserve"> El Consejo de Administración podrá nombrar un Gerente de la Sociedad, cargo que deberá recaer en persona especialmente capacitada, y en el acuerdo de nombra- miento se hará constar su remuneración.</w:t>
      </w:r>
    </w:p>
    <w:p w14:paraId="7DDCE32A" w14:textId="77777777" w:rsidR="004E2B52" w:rsidRPr="004E2B52" w:rsidRDefault="004E2B52" w:rsidP="004E2B52">
      <w:pPr>
        <w:pStyle w:val="Textoindependiente2"/>
        <w:rPr>
          <w:rFonts w:ascii="Verdana" w:hAnsi="Verdana"/>
          <w:szCs w:val="24"/>
        </w:rPr>
      </w:pPr>
    </w:p>
    <w:p w14:paraId="1E03C5D6" w14:textId="5D77FCAB" w:rsidR="004E2B52" w:rsidRPr="004E2B52" w:rsidRDefault="004E2B52" w:rsidP="004E2B52">
      <w:pPr>
        <w:pStyle w:val="Textoindependiente2"/>
        <w:rPr>
          <w:rFonts w:ascii="Verdana" w:hAnsi="Verdana"/>
          <w:szCs w:val="24"/>
        </w:rPr>
      </w:pPr>
      <w:r w:rsidRPr="004E2B52">
        <w:rPr>
          <w:rFonts w:ascii="Verdana" w:hAnsi="Verdana"/>
          <w:szCs w:val="24"/>
        </w:rPr>
        <w:t>El Gerente podrá tener a su cargo la dirección a</w:t>
      </w:r>
      <w:r w:rsidR="00B80E50">
        <w:rPr>
          <w:rFonts w:ascii="Verdana" w:hAnsi="Verdana"/>
          <w:szCs w:val="24"/>
        </w:rPr>
        <w:t>c</w:t>
      </w:r>
      <w:r w:rsidRPr="004E2B52">
        <w:rPr>
          <w:rFonts w:ascii="Verdana" w:hAnsi="Verdana"/>
          <w:szCs w:val="24"/>
        </w:rPr>
        <w:t>tiva de la Empresa y serán sus funciones las que se señalen por el Consejo de Administración.</w:t>
      </w:r>
    </w:p>
    <w:p w14:paraId="11C954B9" w14:textId="77777777" w:rsidR="004E2B52" w:rsidRPr="004E2B52" w:rsidRDefault="004E2B52" w:rsidP="004E2B52">
      <w:pPr>
        <w:pStyle w:val="Textoindependiente2"/>
        <w:rPr>
          <w:rFonts w:ascii="Verdana" w:hAnsi="Verdana"/>
          <w:szCs w:val="24"/>
        </w:rPr>
      </w:pPr>
    </w:p>
    <w:p w14:paraId="73C3F699" w14:textId="77777777" w:rsidR="004E2B52" w:rsidRPr="00B80E50" w:rsidRDefault="004E2B52" w:rsidP="004E2B52">
      <w:pPr>
        <w:pStyle w:val="Textoindependiente2"/>
        <w:rPr>
          <w:rFonts w:ascii="Verdana" w:hAnsi="Verdana"/>
          <w:b/>
          <w:bCs/>
          <w:szCs w:val="24"/>
        </w:rPr>
      </w:pPr>
      <w:r w:rsidRPr="00B80E50">
        <w:rPr>
          <w:rFonts w:ascii="Verdana" w:hAnsi="Verdana"/>
          <w:b/>
          <w:bCs/>
          <w:szCs w:val="24"/>
        </w:rPr>
        <w:lastRenderedPageBreak/>
        <w:t>Título cuarto. Estados de previsión, ejercicio eco- nómico, balance y reparto de beneficios.</w:t>
      </w:r>
    </w:p>
    <w:p w14:paraId="3FD85108" w14:textId="77777777" w:rsidR="004E2B52" w:rsidRPr="004E2B52" w:rsidRDefault="004E2B52" w:rsidP="004E2B52">
      <w:pPr>
        <w:pStyle w:val="Textoindependiente2"/>
        <w:rPr>
          <w:rFonts w:ascii="Verdana" w:hAnsi="Verdana"/>
          <w:szCs w:val="24"/>
        </w:rPr>
      </w:pPr>
    </w:p>
    <w:p w14:paraId="68A966B6" w14:textId="4B6DC09D" w:rsidR="004E2B52" w:rsidRPr="004E2B52" w:rsidRDefault="004E2B52" w:rsidP="004E2B52">
      <w:pPr>
        <w:pStyle w:val="Textoindependiente2"/>
        <w:rPr>
          <w:rFonts w:ascii="Verdana" w:hAnsi="Verdana"/>
          <w:szCs w:val="24"/>
        </w:rPr>
      </w:pPr>
      <w:r w:rsidRPr="00B80E50">
        <w:rPr>
          <w:rFonts w:ascii="Verdana" w:hAnsi="Verdana"/>
          <w:b/>
          <w:bCs/>
          <w:szCs w:val="24"/>
        </w:rPr>
        <w:t xml:space="preserve">Artículo 17.- Estados de </w:t>
      </w:r>
      <w:r w:rsidR="00B80E50" w:rsidRPr="00B80E50">
        <w:rPr>
          <w:rFonts w:ascii="Verdana" w:hAnsi="Verdana"/>
          <w:b/>
          <w:bCs/>
          <w:szCs w:val="24"/>
        </w:rPr>
        <w:t>previsión. -</w:t>
      </w:r>
      <w:r w:rsidRPr="004E2B52">
        <w:rPr>
          <w:rFonts w:ascii="Verdana" w:hAnsi="Verdana"/>
          <w:szCs w:val="24"/>
        </w:rPr>
        <w:t xml:space="preserve"> Anualmente, antes del día 15 de septiembre de cada año, la socie- dad remitirá al </w:t>
      </w:r>
      <w:proofErr w:type="gramStart"/>
      <w:r w:rsidRPr="004E2B52">
        <w:rPr>
          <w:rFonts w:ascii="Verdana" w:hAnsi="Verdana"/>
          <w:szCs w:val="24"/>
        </w:rPr>
        <w:t>Presidente</w:t>
      </w:r>
      <w:proofErr w:type="gramEnd"/>
      <w:r w:rsidRPr="004E2B52">
        <w:rPr>
          <w:rFonts w:ascii="Verdana" w:hAnsi="Verdana"/>
          <w:szCs w:val="24"/>
        </w:rPr>
        <w:t xml:space="preserve"> de la Entidad Local, a afectos de poder formar el Presupuesto General y efectuar la consolidación correspondiente, sus previsiones de ingresos y gastos, incluyendo los programas anua- les de actuación, inversiones y financiación, para el ejercicio siguiente.</w:t>
      </w:r>
    </w:p>
    <w:p w14:paraId="45D646E8" w14:textId="77777777" w:rsidR="004E2B52" w:rsidRPr="004E2B52" w:rsidRDefault="004E2B52" w:rsidP="004E2B52">
      <w:pPr>
        <w:pStyle w:val="Textoindependiente2"/>
        <w:rPr>
          <w:rFonts w:ascii="Verdana" w:hAnsi="Verdana"/>
          <w:szCs w:val="24"/>
        </w:rPr>
      </w:pPr>
    </w:p>
    <w:p w14:paraId="486B169C" w14:textId="49E12FDA" w:rsidR="004E2B52" w:rsidRPr="004E2B52" w:rsidRDefault="004E2B52" w:rsidP="004E2B52">
      <w:pPr>
        <w:pStyle w:val="Textoindependiente2"/>
        <w:rPr>
          <w:rFonts w:ascii="Verdana" w:hAnsi="Verdana"/>
          <w:szCs w:val="24"/>
        </w:rPr>
      </w:pPr>
      <w:r w:rsidRPr="00B80E50">
        <w:rPr>
          <w:rFonts w:ascii="Verdana" w:hAnsi="Verdana"/>
          <w:b/>
          <w:bCs/>
          <w:szCs w:val="24"/>
        </w:rPr>
        <w:t xml:space="preserve">Artículo 18.- Régimen </w:t>
      </w:r>
      <w:r w:rsidR="00B80E50" w:rsidRPr="00B80E50">
        <w:rPr>
          <w:rFonts w:ascii="Verdana" w:hAnsi="Verdana"/>
          <w:b/>
          <w:bCs/>
          <w:szCs w:val="24"/>
        </w:rPr>
        <w:t>contable. -</w:t>
      </w:r>
      <w:r w:rsidRPr="004E2B52">
        <w:rPr>
          <w:rFonts w:ascii="Verdana" w:hAnsi="Verdana"/>
          <w:szCs w:val="24"/>
        </w:rPr>
        <w:t xml:space="preserve"> La Sociedad estará sometida al régimen de contabilidad pública, sin perjuicio de que se adapte a las disposiciones del Código de Comercio y demás legislación mercantil y al Plan General de Contabilidad vigente para las em- presas españolas.</w:t>
      </w:r>
    </w:p>
    <w:p w14:paraId="4F4F40D4" w14:textId="77777777" w:rsidR="004E2B52" w:rsidRPr="004E2B52" w:rsidRDefault="004E2B52" w:rsidP="004E2B52">
      <w:pPr>
        <w:pStyle w:val="Textoindependiente2"/>
        <w:rPr>
          <w:rFonts w:ascii="Verdana" w:hAnsi="Verdana"/>
          <w:szCs w:val="24"/>
        </w:rPr>
      </w:pPr>
    </w:p>
    <w:p w14:paraId="2E76DCE8" w14:textId="410D10F2" w:rsidR="004E2B52" w:rsidRPr="004E2B52" w:rsidRDefault="004E2B52" w:rsidP="004E2B52">
      <w:pPr>
        <w:pStyle w:val="Textoindependiente2"/>
        <w:rPr>
          <w:rFonts w:ascii="Verdana" w:hAnsi="Verdana"/>
          <w:szCs w:val="24"/>
        </w:rPr>
      </w:pPr>
      <w:r w:rsidRPr="004E2B52">
        <w:rPr>
          <w:rFonts w:ascii="Verdana" w:hAnsi="Verdana"/>
          <w:szCs w:val="24"/>
        </w:rPr>
        <w:t>Asimismo, de conformidad con los procedimientos que establezca el Pleno, competerá a la Intervención de la entidad local la inspección de la contabilidad de la sociedad.</w:t>
      </w:r>
    </w:p>
    <w:p w14:paraId="21058C98" w14:textId="77777777" w:rsidR="004E2B52" w:rsidRPr="004E2B52" w:rsidRDefault="004E2B52" w:rsidP="004E2B52">
      <w:pPr>
        <w:pStyle w:val="Textoindependiente2"/>
        <w:rPr>
          <w:rFonts w:ascii="Verdana" w:hAnsi="Verdana"/>
          <w:szCs w:val="24"/>
        </w:rPr>
      </w:pPr>
    </w:p>
    <w:p w14:paraId="6CEF74AA" w14:textId="40A4D931" w:rsidR="004E2B52" w:rsidRPr="004E2B52" w:rsidRDefault="004E2B52" w:rsidP="004E2B52">
      <w:pPr>
        <w:pStyle w:val="Textoindependiente2"/>
        <w:rPr>
          <w:rFonts w:ascii="Verdana" w:hAnsi="Verdana"/>
          <w:szCs w:val="24"/>
        </w:rPr>
      </w:pPr>
      <w:r w:rsidRPr="00B80E50">
        <w:rPr>
          <w:rFonts w:ascii="Verdana" w:hAnsi="Verdana"/>
          <w:b/>
          <w:bCs/>
          <w:szCs w:val="24"/>
        </w:rPr>
        <w:t xml:space="preserve">Artículo 19.- Ejercicio </w:t>
      </w:r>
      <w:r w:rsidR="00B80E50" w:rsidRPr="00B80E50">
        <w:rPr>
          <w:rFonts w:ascii="Verdana" w:hAnsi="Verdana"/>
          <w:b/>
          <w:bCs/>
          <w:szCs w:val="24"/>
        </w:rPr>
        <w:t>social. -</w:t>
      </w:r>
      <w:r w:rsidRPr="004E2B52">
        <w:rPr>
          <w:rFonts w:ascii="Verdana" w:hAnsi="Verdana"/>
          <w:szCs w:val="24"/>
        </w:rPr>
        <w:t xml:space="preserve"> El ejercicio social coincidirá con el ejercicio presupuestario, dando comienzo el día uno de enero y cerrándose el día treinta y uno de diciembre de cada año.</w:t>
      </w:r>
    </w:p>
    <w:p w14:paraId="395B889B" w14:textId="77777777" w:rsidR="004E2B52" w:rsidRPr="004E2B52" w:rsidRDefault="004E2B52" w:rsidP="004E2B52">
      <w:pPr>
        <w:pStyle w:val="Textoindependiente2"/>
        <w:rPr>
          <w:rFonts w:ascii="Verdana" w:hAnsi="Verdana"/>
          <w:szCs w:val="24"/>
        </w:rPr>
      </w:pPr>
    </w:p>
    <w:p w14:paraId="07947D0D" w14:textId="5873EFC7" w:rsidR="004E2B52" w:rsidRPr="004E2B52" w:rsidRDefault="004E2B52" w:rsidP="004E2B52">
      <w:pPr>
        <w:pStyle w:val="Textoindependiente2"/>
        <w:rPr>
          <w:rFonts w:ascii="Verdana" w:hAnsi="Verdana"/>
          <w:szCs w:val="24"/>
        </w:rPr>
      </w:pPr>
      <w:r w:rsidRPr="00B80E50">
        <w:rPr>
          <w:rFonts w:ascii="Verdana" w:hAnsi="Verdana"/>
          <w:b/>
          <w:bCs/>
          <w:szCs w:val="24"/>
        </w:rPr>
        <w:t>Artículo 20.- Estados financieros y cuentas anuales.-</w:t>
      </w:r>
      <w:r w:rsidRPr="004E2B52">
        <w:rPr>
          <w:rFonts w:ascii="Verdana" w:hAnsi="Verdana"/>
          <w:szCs w:val="24"/>
        </w:rPr>
        <w:t xml:space="preserve"> El Consejo de Administración de la sociedad formulará, en el plazo máximo de dos meses a contar del cierre del ejercicio social, la liquidación de sus estados financieros, remitiéndolos a la Presidencia de la Entidad Local antes del día primero de marzo para cumplimiento del trámite de dación de cuenta al Pleno de aprobación de la liquidación de los presupuestos y de los estados de previsión que integran el General de la Corporación, debidamente con- solidados, y posterior remisión a la Administración del Estado y a la de la Comunidad Autónoma antes de finalizar el mes de marzo del ejercicio siguiente al que corresponda.</w:t>
      </w:r>
    </w:p>
    <w:p w14:paraId="668E0DEC" w14:textId="77777777" w:rsidR="004E2B52" w:rsidRPr="004E2B52" w:rsidRDefault="004E2B52" w:rsidP="004E2B52">
      <w:pPr>
        <w:pStyle w:val="Textoindependiente2"/>
        <w:rPr>
          <w:rFonts w:ascii="Verdana" w:hAnsi="Verdana"/>
          <w:szCs w:val="24"/>
        </w:rPr>
      </w:pPr>
    </w:p>
    <w:p w14:paraId="72B90B65" w14:textId="447FD447" w:rsidR="004E2B52" w:rsidRPr="004E2B52" w:rsidRDefault="004E2B52" w:rsidP="004E2B52">
      <w:pPr>
        <w:pStyle w:val="Textoindependiente2"/>
        <w:rPr>
          <w:rFonts w:ascii="Verdana" w:hAnsi="Verdana"/>
          <w:szCs w:val="24"/>
        </w:rPr>
      </w:pPr>
      <w:r w:rsidRPr="004E2B52">
        <w:rPr>
          <w:rFonts w:ascii="Verdana" w:hAnsi="Verdana"/>
          <w:szCs w:val="24"/>
        </w:rPr>
        <w:t>Asimismo, el Consejo de Administración formulará, en el plazo máximo de tres meses a contar del cierre del ejercicio social, las cuentas anuales, que comprenderán el balance, la cuenta de pérdidas y ganancias y la memoria con el informe de gestión y la propuesta de aplicación del resultado, sin perjuicio</w:t>
      </w:r>
    </w:p>
    <w:p w14:paraId="3FF71AC7" w14:textId="77777777" w:rsidR="004E2B52" w:rsidRPr="004E2B52" w:rsidRDefault="004E2B52" w:rsidP="004E2B52">
      <w:pPr>
        <w:pStyle w:val="Textoindependiente2"/>
        <w:rPr>
          <w:rFonts w:ascii="Verdana" w:hAnsi="Verdana"/>
          <w:szCs w:val="24"/>
        </w:rPr>
      </w:pPr>
      <w:r w:rsidRPr="004E2B52">
        <w:rPr>
          <w:rFonts w:ascii="Verdana" w:hAnsi="Verdana"/>
          <w:szCs w:val="24"/>
        </w:rPr>
        <w:t xml:space="preserve"> </w:t>
      </w:r>
    </w:p>
    <w:p w14:paraId="05CB0C27" w14:textId="77777777" w:rsidR="004E2B52" w:rsidRPr="004E2B52" w:rsidRDefault="004E2B52" w:rsidP="004E2B52">
      <w:pPr>
        <w:pStyle w:val="Textoindependiente2"/>
        <w:rPr>
          <w:rFonts w:ascii="Verdana" w:hAnsi="Verdana"/>
          <w:szCs w:val="24"/>
        </w:rPr>
      </w:pPr>
    </w:p>
    <w:p w14:paraId="599DEF0F" w14:textId="4492A4B6" w:rsidR="004E2B52" w:rsidRPr="004E2B52" w:rsidRDefault="004E2B52" w:rsidP="004E2B52">
      <w:pPr>
        <w:pStyle w:val="Textoindependiente2"/>
        <w:rPr>
          <w:rFonts w:ascii="Verdana" w:hAnsi="Verdana"/>
          <w:szCs w:val="24"/>
        </w:rPr>
      </w:pPr>
      <w:r w:rsidRPr="004E2B52">
        <w:rPr>
          <w:rFonts w:ascii="Verdana" w:hAnsi="Verdana"/>
          <w:szCs w:val="24"/>
        </w:rPr>
        <w:lastRenderedPageBreak/>
        <w:t>de que, a efectos de formar la Cuenta General de la Entidad Local, formule, además, la Cuenta de la Sociedad con las partes al efecto requeridas por la Ley reguladora de las Haciendas Locales.</w:t>
      </w:r>
    </w:p>
    <w:p w14:paraId="1AE909D0" w14:textId="77777777" w:rsidR="004E2B52" w:rsidRPr="004E2B52" w:rsidRDefault="004E2B52" w:rsidP="004E2B52">
      <w:pPr>
        <w:pStyle w:val="Textoindependiente2"/>
        <w:rPr>
          <w:rFonts w:ascii="Verdana" w:hAnsi="Verdana"/>
          <w:szCs w:val="24"/>
        </w:rPr>
      </w:pPr>
    </w:p>
    <w:p w14:paraId="792A3199" w14:textId="63B80E1F" w:rsidR="004E2B52" w:rsidRPr="004E2B52" w:rsidRDefault="004E2B52" w:rsidP="004E2B52">
      <w:pPr>
        <w:pStyle w:val="Textoindependiente2"/>
        <w:rPr>
          <w:rFonts w:ascii="Verdana" w:hAnsi="Verdana"/>
          <w:szCs w:val="24"/>
        </w:rPr>
      </w:pPr>
      <w:r w:rsidRPr="004E2B52">
        <w:rPr>
          <w:rFonts w:ascii="Verdana" w:hAnsi="Verdana"/>
          <w:szCs w:val="24"/>
        </w:rPr>
        <w:t>Estos estados y cuentas se someterán a aprobación de la Junta General a efectos de que esta pueda rendirlos y proponerlos inicialmente a la Entidad Local antes del día 15 de mayo del ejercicio siguiente al que correspondan. La Junta General designará anual- mente, entre sus miembros, los censores que previa- mente han de examinar dichos estados y cuentas, y a los que corresponde redactar el informe en el que conste, en su caso, su aprobación o los reparos que a los mismos formulen.</w:t>
      </w:r>
    </w:p>
    <w:p w14:paraId="62BDADE5" w14:textId="77777777" w:rsidR="004E2B52" w:rsidRPr="004E2B52" w:rsidRDefault="004E2B52" w:rsidP="004E2B52">
      <w:pPr>
        <w:pStyle w:val="Textoindependiente2"/>
        <w:rPr>
          <w:rFonts w:ascii="Verdana" w:hAnsi="Verdana"/>
          <w:szCs w:val="24"/>
        </w:rPr>
      </w:pPr>
    </w:p>
    <w:p w14:paraId="21C51903" w14:textId="77777777" w:rsidR="004E2B52" w:rsidRPr="004E2B52" w:rsidRDefault="004E2B52" w:rsidP="004E2B52">
      <w:pPr>
        <w:pStyle w:val="Textoindependiente2"/>
        <w:rPr>
          <w:rFonts w:ascii="Verdana" w:hAnsi="Verdana"/>
          <w:szCs w:val="24"/>
        </w:rPr>
      </w:pPr>
      <w:r w:rsidRPr="004E2B52">
        <w:rPr>
          <w:rFonts w:ascii="Verdana" w:hAnsi="Verdana"/>
          <w:szCs w:val="24"/>
        </w:rPr>
        <w:t>La Intervención de la Entidad Local ejercerá, con la extensión y efectos que determina la Ley regula- dora de las Haciendas Locales, las funciones de con- trol interno de la gestión económica de la sociedad.</w:t>
      </w:r>
    </w:p>
    <w:p w14:paraId="215D545E" w14:textId="77777777" w:rsidR="004E2B52" w:rsidRPr="004E2B52" w:rsidRDefault="004E2B52" w:rsidP="004E2B52">
      <w:pPr>
        <w:pStyle w:val="Textoindependiente2"/>
        <w:rPr>
          <w:rFonts w:ascii="Verdana" w:hAnsi="Verdana"/>
          <w:szCs w:val="24"/>
        </w:rPr>
      </w:pPr>
    </w:p>
    <w:p w14:paraId="147A708B" w14:textId="61BF6F14" w:rsidR="004E2B52" w:rsidRPr="004E2B52" w:rsidRDefault="004E2B52" w:rsidP="004E2B52">
      <w:pPr>
        <w:pStyle w:val="Textoindependiente2"/>
        <w:rPr>
          <w:rFonts w:ascii="Verdana" w:hAnsi="Verdana"/>
          <w:szCs w:val="24"/>
        </w:rPr>
      </w:pPr>
      <w:r w:rsidRPr="00B80E50">
        <w:rPr>
          <w:rFonts w:ascii="Verdana" w:hAnsi="Verdana"/>
          <w:b/>
          <w:bCs/>
          <w:szCs w:val="24"/>
        </w:rPr>
        <w:t xml:space="preserve">Artículo 21.- Distribución de </w:t>
      </w:r>
      <w:r w:rsidR="00B80E50" w:rsidRPr="00B80E50">
        <w:rPr>
          <w:rFonts w:ascii="Verdana" w:hAnsi="Verdana"/>
          <w:b/>
          <w:bCs/>
          <w:szCs w:val="24"/>
        </w:rPr>
        <w:t>beneficios. -</w:t>
      </w:r>
      <w:r w:rsidRPr="004E2B52">
        <w:rPr>
          <w:rFonts w:ascii="Verdana" w:hAnsi="Verdana"/>
          <w:szCs w:val="24"/>
        </w:rPr>
        <w:t xml:space="preserve"> La distribución de beneficios se aplicará a la Entidad Lo- cal en concepto de dividendos de participaciones, sin perjuicio del cumplimiento estricto de cualquier norma o disposición que deba observarse para dotación de reservas legales o de las voluntarias que acuerde crear la propia Junta General.</w:t>
      </w:r>
    </w:p>
    <w:p w14:paraId="383C4888" w14:textId="77777777" w:rsidR="004E2B52" w:rsidRPr="004E2B52" w:rsidRDefault="004E2B52" w:rsidP="004E2B52">
      <w:pPr>
        <w:pStyle w:val="Textoindependiente2"/>
        <w:rPr>
          <w:rFonts w:ascii="Verdana" w:hAnsi="Verdana"/>
          <w:szCs w:val="24"/>
        </w:rPr>
      </w:pPr>
    </w:p>
    <w:p w14:paraId="7BB7608B" w14:textId="77777777" w:rsidR="004E2B52" w:rsidRPr="00B80E50" w:rsidRDefault="004E2B52" w:rsidP="004E2B52">
      <w:pPr>
        <w:pStyle w:val="Textoindependiente2"/>
        <w:rPr>
          <w:rFonts w:ascii="Verdana" w:hAnsi="Verdana"/>
          <w:b/>
          <w:bCs/>
          <w:szCs w:val="24"/>
        </w:rPr>
      </w:pPr>
      <w:r w:rsidRPr="00B80E50">
        <w:rPr>
          <w:rFonts w:ascii="Verdana" w:hAnsi="Verdana"/>
          <w:b/>
          <w:bCs/>
          <w:szCs w:val="24"/>
        </w:rPr>
        <w:t>Título quinto. Disolución y liquidación.</w:t>
      </w:r>
    </w:p>
    <w:p w14:paraId="44FFBE37" w14:textId="77777777" w:rsidR="004E2B52" w:rsidRPr="004E2B52" w:rsidRDefault="004E2B52" w:rsidP="004E2B52">
      <w:pPr>
        <w:pStyle w:val="Textoindependiente2"/>
        <w:rPr>
          <w:rFonts w:ascii="Verdana" w:hAnsi="Verdana"/>
          <w:szCs w:val="24"/>
        </w:rPr>
      </w:pPr>
    </w:p>
    <w:p w14:paraId="2231186D" w14:textId="7742C3C7" w:rsidR="004E2B52" w:rsidRPr="004E2B52" w:rsidRDefault="004E2B52" w:rsidP="004E2B52">
      <w:pPr>
        <w:pStyle w:val="Textoindependiente2"/>
        <w:rPr>
          <w:rFonts w:ascii="Verdana" w:hAnsi="Verdana"/>
          <w:szCs w:val="24"/>
        </w:rPr>
      </w:pPr>
      <w:r w:rsidRPr="00B80E50">
        <w:rPr>
          <w:rFonts w:ascii="Verdana" w:hAnsi="Verdana"/>
          <w:b/>
          <w:bCs/>
          <w:szCs w:val="24"/>
        </w:rPr>
        <w:t xml:space="preserve">Artículo 22.- </w:t>
      </w:r>
      <w:r w:rsidR="00B80E50" w:rsidRPr="00B80E50">
        <w:rPr>
          <w:rFonts w:ascii="Verdana" w:hAnsi="Verdana"/>
          <w:b/>
          <w:bCs/>
          <w:szCs w:val="24"/>
        </w:rPr>
        <w:t>Disolución. -</w:t>
      </w:r>
      <w:r w:rsidRPr="00B80E50">
        <w:rPr>
          <w:rFonts w:ascii="Verdana" w:hAnsi="Verdana"/>
          <w:b/>
          <w:bCs/>
          <w:szCs w:val="24"/>
        </w:rPr>
        <w:t xml:space="preserve"> </w:t>
      </w:r>
      <w:r w:rsidRPr="004E2B52">
        <w:rPr>
          <w:rFonts w:ascii="Verdana" w:hAnsi="Verdana"/>
          <w:szCs w:val="24"/>
        </w:rPr>
        <w:t>La sociedad se disolverá, con estricta observancia a lo dispuesto en la Ley Especial y en estos Estatutos, por acuerdo de la Junta General y en los demás casos prevenidos por dicha Ley en su artículo 104 o en el supuesto que pre- viene el artículo 103.2 del Real Decreto Legislativo 781/1986, de 18 de abril, por el que se aprueba el texto refundido de las disposiciones legales vigentes en materia de Régimen Local.</w:t>
      </w:r>
    </w:p>
    <w:p w14:paraId="5082DC46" w14:textId="77777777" w:rsidR="004E2B52" w:rsidRPr="004E2B52" w:rsidRDefault="004E2B52" w:rsidP="004E2B52">
      <w:pPr>
        <w:pStyle w:val="Textoindependiente2"/>
        <w:rPr>
          <w:rFonts w:ascii="Verdana" w:hAnsi="Verdana"/>
          <w:szCs w:val="24"/>
        </w:rPr>
      </w:pPr>
    </w:p>
    <w:p w14:paraId="474938A1" w14:textId="68675151" w:rsidR="004E2B52" w:rsidRPr="004E2B52" w:rsidRDefault="004E2B52" w:rsidP="004E2B52">
      <w:pPr>
        <w:pStyle w:val="Textoindependiente2"/>
        <w:rPr>
          <w:rFonts w:ascii="Verdana" w:hAnsi="Verdana"/>
          <w:szCs w:val="24"/>
        </w:rPr>
      </w:pPr>
      <w:r w:rsidRPr="00B80E50">
        <w:rPr>
          <w:rFonts w:ascii="Verdana" w:hAnsi="Verdana"/>
          <w:b/>
          <w:bCs/>
          <w:szCs w:val="24"/>
        </w:rPr>
        <w:t xml:space="preserve">Artículo 23.- </w:t>
      </w:r>
      <w:r w:rsidR="00B80E50" w:rsidRPr="00B80E50">
        <w:rPr>
          <w:rFonts w:ascii="Verdana" w:hAnsi="Verdana"/>
          <w:b/>
          <w:bCs/>
          <w:szCs w:val="24"/>
        </w:rPr>
        <w:t>Liquidación. -</w:t>
      </w:r>
      <w:r w:rsidRPr="004E2B52">
        <w:rPr>
          <w:rFonts w:ascii="Verdana" w:hAnsi="Verdana"/>
          <w:szCs w:val="24"/>
        </w:rPr>
        <w:t xml:space="preserve"> Disuelta la sociedad se abrirá el período de su liquidación de conformidad con la Ley Especial, quedando convertidos en liqui- dadores quienes hasta entonces fueren administra- dores de la misma. En todo caso, se habrá de satisfacer a la Entidad Local la cuota resultante de la liquidación.</w:t>
      </w:r>
    </w:p>
    <w:p w14:paraId="5F0E521A" w14:textId="77777777" w:rsidR="004E2B52" w:rsidRPr="004E2B52" w:rsidRDefault="004E2B52" w:rsidP="004E2B52">
      <w:pPr>
        <w:pStyle w:val="Textoindependiente2"/>
        <w:rPr>
          <w:rFonts w:ascii="Verdana" w:hAnsi="Verdana"/>
          <w:szCs w:val="24"/>
        </w:rPr>
      </w:pPr>
    </w:p>
    <w:p w14:paraId="43709293" w14:textId="5EA7816B" w:rsidR="004E2B52" w:rsidRDefault="004E2B52" w:rsidP="004E2B52">
      <w:pPr>
        <w:pStyle w:val="Textoindependiente2"/>
        <w:rPr>
          <w:rFonts w:ascii="Verdana" w:hAnsi="Verdana"/>
          <w:szCs w:val="24"/>
        </w:rPr>
      </w:pPr>
    </w:p>
    <w:p w14:paraId="5B1CBC69" w14:textId="7875007A" w:rsidR="00B80E50" w:rsidRDefault="00B80E50" w:rsidP="004E2B52">
      <w:pPr>
        <w:pStyle w:val="Textoindependiente2"/>
        <w:rPr>
          <w:rFonts w:ascii="Verdana" w:hAnsi="Verdana"/>
          <w:szCs w:val="24"/>
        </w:rPr>
      </w:pPr>
    </w:p>
    <w:p w14:paraId="3BA03D95" w14:textId="0D676150" w:rsidR="00B80E50" w:rsidRDefault="00B80E50" w:rsidP="004E2B52">
      <w:pPr>
        <w:pStyle w:val="Textoindependiente2"/>
        <w:rPr>
          <w:rFonts w:ascii="Verdana" w:hAnsi="Verdana"/>
          <w:szCs w:val="24"/>
        </w:rPr>
      </w:pPr>
    </w:p>
    <w:p w14:paraId="520CE7EB" w14:textId="77777777" w:rsidR="00B80E50" w:rsidRPr="004E2B52" w:rsidRDefault="00B80E50" w:rsidP="004E2B52">
      <w:pPr>
        <w:pStyle w:val="Textoindependiente2"/>
        <w:rPr>
          <w:rFonts w:ascii="Verdana" w:hAnsi="Verdana"/>
          <w:szCs w:val="24"/>
        </w:rPr>
      </w:pPr>
    </w:p>
    <w:p w14:paraId="50B3F727" w14:textId="77777777" w:rsidR="004E2B52" w:rsidRPr="00B80E50" w:rsidRDefault="004E2B52" w:rsidP="004E2B52">
      <w:pPr>
        <w:pStyle w:val="Textoindependiente2"/>
        <w:rPr>
          <w:rFonts w:ascii="Verdana" w:hAnsi="Verdana"/>
          <w:b/>
          <w:bCs/>
          <w:szCs w:val="24"/>
        </w:rPr>
      </w:pPr>
      <w:r w:rsidRPr="00B80E50">
        <w:rPr>
          <w:rFonts w:ascii="Verdana" w:hAnsi="Verdana"/>
          <w:b/>
          <w:bCs/>
          <w:szCs w:val="24"/>
        </w:rPr>
        <w:lastRenderedPageBreak/>
        <w:t>Régimen supletorio.</w:t>
      </w:r>
    </w:p>
    <w:p w14:paraId="231D86A2" w14:textId="77777777" w:rsidR="004E2B52" w:rsidRPr="004E2B52" w:rsidRDefault="004E2B52" w:rsidP="004E2B52">
      <w:pPr>
        <w:pStyle w:val="Textoindependiente2"/>
        <w:rPr>
          <w:rFonts w:ascii="Verdana" w:hAnsi="Verdana"/>
          <w:szCs w:val="24"/>
        </w:rPr>
      </w:pPr>
    </w:p>
    <w:p w14:paraId="3EC2CB2B" w14:textId="4595A9B0" w:rsidR="004E2B52" w:rsidRPr="004E2B52" w:rsidRDefault="004E2B52" w:rsidP="004E2B52">
      <w:pPr>
        <w:pStyle w:val="Textoindependiente2"/>
        <w:rPr>
          <w:rFonts w:ascii="Verdana" w:hAnsi="Verdana"/>
          <w:szCs w:val="24"/>
        </w:rPr>
      </w:pPr>
      <w:r w:rsidRPr="00B80E50">
        <w:rPr>
          <w:rFonts w:ascii="Verdana" w:hAnsi="Verdana"/>
          <w:b/>
          <w:bCs/>
          <w:szCs w:val="24"/>
        </w:rPr>
        <w:t xml:space="preserve">Artículo 24.- </w:t>
      </w:r>
      <w:r w:rsidRPr="004E2B52">
        <w:rPr>
          <w:rFonts w:ascii="Verdana" w:hAnsi="Verdana"/>
          <w:szCs w:val="24"/>
        </w:rPr>
        <w:t>En todo lo no previsto expresamente en los presentes Estatutos se aplicarán las normas de la Ley Especial o las de Régimen Local y sus respectivas disposiciones reglamentarias.”</w:t>
      </w:r>
    </w:p>
    <w:p w14:paraId="51F9140D" w14:textId="77777777" w:rsidR="004E2B52" w:rsidRPr="004E2B52" w:rsidRDefault="004E2B52" w:rsidP="004E2B52">
      <w:pPr>
        <w:pStyle w:val="Textoindependiente2"/>
        <w:rPr>
          <w:rFonts w:ascii="Verdana" w:hAnsi="Verdana"/>
          <w:szCs w:val="24"/>
        </w:rPr>
      </w:pPr>
    </w:p>
    <w:p w14:paraId="52E453C8" w14:textId="1D61147B" w:rsidR="00AB2AAE" w:rsidRPr="00C74331" w:rsidRDefault="004E2B52" w:rsidP="004E2B52">
      <w:pPr>
        <w:pStyle w:val="Textoindependiente2"/>
        <w:rPr>
          <w:rFonts w:ascii="Verdana" w:hAnsi="Verdana"/>
          <w:szCs w:val="24"/>
        </w:rPr>
      </w:pPr>
      <w:r w:rsidRPr="004E2B52">
        <w:rPr>
          <w:rFonts w:ascii="Verdana" w:hAnsi="Verdana"/>
          <w:szCs w:val="24"/>
        </w:rPr>
        <w:t xml:space="preserve">Y para que así conste y surta efectos en el expediente de su razón y donde proceda, expido la presente de orden y con el visto bueno de don Oswaldo Amaro Luis, </w:t>
      </w:r>
      <w:proofErr w:type="gramStart"/>
      <w:r w:rsidRPr="004E2B52">
        <w:rPr>
          <w:rFonts w:ascii="Verdana" w:hAnsi="Verdana"/>
          <w:szCs w:val="24"/>
        </w:rPr>
        <w:t>Presidente</w:t>
      </w:r>
      <w:proofErr w:type="gramEnd"/>
      <w:r w:rsidRPr="004E2B52">
        <w:rPr>
          <w:rFonts w:ascii="Verdana" w:hAnsi="Verdana"/>
          <w:szCs w:val="24"/>
        </w:rPr>
        <w:t>, haciendo la salvedad, con- forme prescripciones legales, que el acta donde se</w:t>
      </w:r>
      <w:r w:rsidR="00B80E50">
        <w:rPr>
          <w:rFonts w:ascii="Verdana" w:hAnsi="Verdana"/>
          <w:szCs w:val="24"/>
        </w:rPr>
        <w:t xml:space="preserve"> </w:t>
      </w:r>
      <w:r w:rsidRPr="004E2B52">
        <w:rPr>
          <w:rFonts w:ascii="Verdana" w:hAnsi="Verdana"/>
          <w:szCs w:val="24"/>
        </w:rPr>
        <w:t>contiene el anterior acuerdo aún no ha sido aprobada, en la Villa de Los Realejos, a 4 de febrero de 2004.</w:t>
      </w:r>
    </w:p>
    <w:sectPr w:rsidR="00AB2AAE" w:rsidRPr="00C74331" w:rsidSect="004E2B52">
      <w:headerReference w:type="default" r:id="rId7"/>
      <w:footerReference w:type="even" r:id="rId8"/>
      <w:footerReference w:type="default" r:id="rId9"/>
      <w:pgSz w:w="12240" w:h="15840"/>
      <w:pgMar w:top="1701" w:right="1701" w:bottom="1417"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6691D" w14:textId="77777777" w:rsidR="007F1488" w:rsidRDefault="007F1488">
      <w:r>
        <w:separator/>
      </w:r>
    </w:p>
  </w:endnote>
  <w:endnote w:type="continuationSeparator" w:id="0">
    <w:p w14:paraId="7410BFE9" w14:textId="77777777" w:rsidR="007F1488" w:rsidRDefault="007F1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DDF7" w14:textId="77777777" w:rsidR="00AB2AAE" w:rsidRDefault="00AB2A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100</w:t>
    </w:r>
    <w:r>
      <w:rPr>
        <w:rStyle w:val="Nmerodepgina"/>
      </w:rPr>
      <w:fldChar w:fldCharType="end"/>
    </w:r>
  </w:p>
  <w:p w14:paraId="279D0A06" w14:textId="77777777" w:rsidR="00AB2AAE" w:rsidRDefault="00AB2AA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0729" w14:textId="77777777" w:rsidR="00AB2AAE" w:rsidRDefault="00AB2AAE">
    <w:pPr>
      <w:pStyle w:val="Piedepgina"/>
    </w:pPr>
    <w:r>
      <w:rPr>
        <w:snapToGrid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BE65A" w14:textId="77777777" w:rsidR="007F1488" w:rsidRDefault="007F1488">
      <w:r>
        <w:separator/>
      </w:r>
    </w:p>
  </w:footnote>
  <w:footnote w:type="continuationSeparator" w:id="0">
    <w:p w14:paraId="349150AF" w14:textId="77777777" w:rsidR="007F1488" w:rsidRDefault="007F1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FA57D" w14:textId="7D5DC2A4" w:rsidR="00AB2AAE" w:rsidRDefault="00000000">
    <w:pPr>
      <w:pStyle w:val="Encabezado"/>
    </w:pPr>
    <w:r>
      <w:rPr>
        <w:noProof/>
      </w:rPr>
      <w:pict w14:anchorId="7B392E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33" o:spid="_x0000_s1026" type="#_x0000_t75" alt="realserv 001" style="position:absolute;margin-left:1.35pt;margin-top:-24.75pt;width:86.2pt;height:62.5pt;z-index:1;visibility:visible;mso-position-horizontal-relative:margin">
          <v:imagedata r:id="rId1" o:title="realserv 001"/>
          <w10:wrap type="topAndBottom" anchorx="margin"/>
        </v:shape>
      </w:pict>
    </w:r>
    <w:r w:rsidR="00AB2AAE">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54B"/>
    <w:multiLevelType w:val="singleLevel"/>
    <w:tmpl w:val="2E561306"/>
    <w:lvl w:ilvl="0">
      <w:start w:val="5"/>
      <w:numFmt w:val="upperLetter"/>
      <w:lvlText w:val="%1)"/>
      <w:lvlJc w:val="left"/>
      <w:pPr>
        <w:tabs>
          <w:tab w:val="num" w:pos="360"/>
        </w:tabs>
        <w:ind w:left="360" w:hanging="360"/>
      </w:pPr>
      <w:rPr>
        <w:rFonts w:hint="default"/>
      </w:rPr>
    </w:lvl>
  </w:abstractNum>
  <w:abstractNum w:abstractNumId="1" w15:restartNumberingAfterBreak="0">
    <w:nsid w:val="0BEC7D8A"/>
    <w:multiLevelType w:val="singleLevel"/>
    <w:tmpl w:val="0C0A0017"/>
    <w:lvl w:ilvl="0">
      <w:start w:val="1"/>
      <w:numFmt w:val="lowerLetter"/>
      <w:lvlText w:val="%1)"/>
      <w:lvlJc w:val="left"/>
      <w:pPr>
        <w:tabs>
          <w:tab w:val="num" w:pos="360"/>
        </w:tabs>
        <w:ind w:left="360" w:hanging="360"/>
      </w:pPr>
    </w:lvl>
  </w:abstractNum>
  <w:abstractNum w:abstractNumId="2" w15:restartNumberingAfterBreak="0">
    <w:nsid w:val="0D830236"/>
    <w:multiLevelType w:val="hybridMultilevel"/>
    <w:tmpl w:val="89BECBB8"/>
    <w:lvl w:ilvl="0" w:tplc="43C0953C">
      <w:start w:val="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506EE6"/>
    <w:multiLevelType w:val="multilevel"/>
    <w:tmpl w:val="96862064"/>
    <w:lvl w:ilvl="0">
      <w:start w:val="1"/>
      <w:numFmt w:val="decimal"/>
      <w:lvlText w:val="%1."/>
      <w:legacy w:legacy="1" w:legacySpace="120" w:legacyIndent="420"/>
      <w:lvlJc w:val="left"/>
      <w:pPr>
        <w:ind w:left="420" w:hanging="420"/>
      </w:pPr>
    </w:lvl>
    <w:lvl w:ilvl="1">
      <w:start w:val="1"/>
      <w:numFmt w:val="lowerLetter"/>
      <w:lvlText w:val="%2."/>
      <w:legacy w:legacy="1" w:legacySpace="120" w:legacyIndent="360"/>
      <w:lvlJc w:val="left"/>
      <w:pPr>
        <w:ind w:left="780" w:hanging="360"/>
      </w:pPr>
    </w:lvl>
    <w:lvl w:ilvl="2">
      <w:start w:val="1"/>
      <w:numFmt w:val="lowerRoman"/>
      <w:lvlText w:val="%3."/>
      <w:legacy w:legacy="1" w:legacySpace="120" w:legacyIndent="180"/>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4" w15:restartNumberingAfterBreak="0">
    <w:nsid w:val="115773D0"/>
    <w:multiLevelType w:val="singleLevel"/>
    <w:tmpl w:val="ACEC77F4"/>
    <w:lvl w:ilvl="0">
      <w:start w:val="1"/>
      <w:numFmt w:val="decimal"/>
      <w:lvlText w:val=""/>
      <w:lvlJc w:val="left"/>
      <w:pPr>
        <w:tabs>
          <w:tab w:val="num" w:pos="360"/>
        </w:tabs>
        <w:ind w:left="360" w:hanging="360"/>
      </w:pPr>
      <w:rPr>
        <w:rFonts w:hint="default"/>
      </w:rPr>
    </w:lvl>
  </w:abstractNum>
  <w:abstractNum w:abstractNumId="5" w15:restartNumberingAfterBreak="0">
    <w:nsid w:val="174C6A48"/>
    <w:multiLevelType w:val="singleLevel"/>
    <w:tmpl w:val="0C0A0017"/>
    <w:lvl w:ilvl="0">
      <w:start w:val="1"/>
      <w:numFmt w:val="lowerLetter"/>
      <w:lvlText w:val="%1)"/>
      <w:lvlJc w:val="left"/>
      <w:pPr>
        <w:tabs>
          <w:tab w:val="num" w:pos="360"/>
        </w:tabs>
        <w:ind w:left="360" w:hanging="360"/>
      </w:pPr>
    </w:lvl>
  </w:abstractNum>
  <w:abstractNum w:abstractNumId="6" w15:restartNumberingAfterBreak="0">
    <w:nsid w:val="19B15CB9"/>
    <w:multiLevelType w:val="singleLevel"/>
    <w:tmpl w:val="0C0A000F"/>
    <w:lvl w:ilvl="0">
      <w:start w:val="1"/>
      <w:numFmt w:val="decimal"/>
      <w:lvlText w:val="%1."/>
      <w:lvlJc w:val="left"/>
      <w:pPr>
        <w:tabs>
          <w:tab w:val="num" w:pos="360"/>
        </w:tabs>
        <w:ind w:left="360" w:hanging="360"/>
      </w:pPr>
    </w:lvl>
  </w:abstractNum>
  <w:abstractNum w:abstractNumId="7" w15:restartNumberingAfterBreak="0">
    <w:nsid w:val="19E76E74"/>
    <w:multiLevelType w:val="singleLevel"/>
    <w:tmpl w:val="0C0A0017"/>
    <w:lvl w:ilvl="0">
      <w:start w:val="1"/>
      <w:numFmt w:val="lowerLetter"/>
      <w:lvlText w:val="%1)"/>
      <w:lvlJc w:val="left"/>
      <w:pPr>
        <w:tabs>
          <w:tab w:val="num" w:pos="360"/>
        </w:tabs>
        <w:ind w:left="360" w:hanging="360"/>
      </w:pPr>
    </w:lvl>
  </w:abstractNum>
  <w:abstractNum w:abstractNumId="8" w15:restartNumberingAfterBreak="0">
    <w:nsid w:val="1A990F61"/>
    <w:multiLevelType w:val="multilevel"/>
    <w:tmpl w:val="3A08A89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D7090B"/>
    <w:multiLevelType w:val="multilevel"/>
    <w:tmpl w:val="3FB8F5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AC227F"/>
    <w:multiLevelType w:val="multilevel"/>
    <w:tmpl w:val="2732F4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1B727DB"/>
    <w:multiLevelType w:val="multilevel"/>
    <w:tmpl w:val="5A3063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1FA2979"/>
    <w:multiLevelType w:val="singleLevel"/>
    <w:tmpl w:val="0C0A000F"/>
    <w:lvl w:ilvl="0">
      <w:start w:val="1"/>
      <w:numFmt w:val="decimal"/>
      <w:lvlText w:val="%1."/>
      <w:lvlJc w:val="left"/>
      <w:pPr>
        <w:tabs>
          <w:tab w:val="num" w:pos="360"/>
        </w:tabs>
        <w:ind w:left="360" w:hanging="360"/>
      </w:pPr>
    </w:lvl>
  </w:abstractNum>
  <w:abstractNum w:abstractNumId="13" w15:restartNumberingAfterBreak="0">
    <w:nsid w:val="24E05404"/>
    <w:multiLevelType w:val="multilevel"/>
    <w:tmpl w:val="B52E12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CB25F55"/>
    <w:multiLevelType w:val="multilevel"/>
    <w:tmpl w:val="96862064"/>
    <w:lvl w:ilvl="0">
      <w:start w:val="1"/>
      <w:numFmt w:val="decimal"/>
      <w:lvlText w:val="%1."/>
      <w:legacy w:legacy="1" w:legacySpace="120" w:legacyIndent="420"/>
      <w:lvlJc w:val="left"/>
      <w:pPr>
        <w:ind w:left="420" w:hanging="420"/>
      </w:pPr>
    </w:lvl>
    <w:lvl w:ilvl="1">
      <w:start w:val="1"/>
      <w:numFmt w:val="lowerLetter"/>
      <w:lvlText w:val="%2."/>
      <w:legacy w:legacy="1" w:legacySpace="120" w:legacyIndent="360"/>
      <w:lvlJc w:val="left"/>
      <w:pPr>
        <w:ind w:left="780" w:hanging="360"/>
      </w:pPr>
    </w:lvl>
    <w:lvl w:ilvl="2">
      <w:start w:val="1"/>
      <w:numFmt w:val="lowerRoman"/>
      <w:lvlText w:val="%3."/>
      <w:legacy w:legacy="1" w:legacySpace="120" w:legacyIndent="180"/>
      <w:lvlJc w:val="left"/>
      <w:pPr>
        <w:ind w:left="960" w:hanging="180"/>
      </w:pPr>
    </w:lvl>
    <w:lvl w:ilvl="3">
      <w:start w:val="1"/>
      <w:numFmt w:val="decimal"/>
      <w:lvlText w:val="%4."/>
      <w:legacy w:legacy="1" w:legacySpace="120" w:legacyIndent="360"/>
      <w:lvlJc w:val="left"/>
      <w:pPr>
        <w:ind w:left="1320" w:hanging="360"/>
      </w:pPr>
    </w:lvl>
    <w:lvl w:ilvl="4">
      <w:start w:val="1"/>
      <w:numFmt w:val="lowerLetter"/>
      <w:lvlText w:val="%5."/>
      <w:legacy w:legacy="1" w:legacySpace="120" w:legacyIndent="360"/>
      <w:lvlJc w:val="left"/>
      <w:pPr>
        <w:ind w:left="1680" w:hanging="360"/>
      </w:pPr>
    </w:lvl>
    <w:lvl w:ilvl="5">
      <w:start w:val="1"/>
      <w:numFmt w:val="lowerRoman"/>
      <w:lvlText w:val="%6."/>
      <w:legacy w:legacy="1" w:legacySpace="120" w:legacyIndent="180"/>
      <w:lvlJc w:val="left"/>
      <w:pPr>
        <w:ind w:left="1860" w:hanging="180"/>
      </w:pPr>
    </w:lvl>
    <w:lvl w:ilvl="6">
      <w:start w:val="1"/>
      <w:numFmt w:val="decimal"/>
      <w:lvlText w:val="%7."/>
      <w:legacy w:legacy="1" w:legacySpace="120" w:legacyIndent="360"/>
      <w:lvlJc w:val="left"/>
      <w:pPr>
        <w:ind w:left="2220" w:hanging="360"/>
      </w:pPr>
    </w:lvl>
    <w:lvl w:ilvl="7">
      <w:start w:val="1"/>
      <w:numFmt w:val="lowerLetter"/>
      <w:lvlText w:val="%8."/>
      <w:legacy w:legacy="1" w:legacySpace="120" w:legacyIndent="360"/>
      <w:lvlJc w:val="left"/>
      <w:pPr>
        <w:ind w:left="2580" w:hanging="360"/>
      </w:pPr>
    </w:lvl>
    <w:lvl w:ilvl="8">
      <w:start w:val="1"/>
      <w:numFmt w:val="lowerRoman"/>
      <w:lvlText w:val="%9."/>
      <w:legacy w:legacy="1" w:legacySpace="120" w:legacyIndent="180"/>
      <w:lvlJc w:val="left"/>
      <w:pPr>
        <w:ind w:left="2760" w:hanging="180"/>
      </w:pPr>
    </w:lvl>
  </w:abstractNum>
  <w:abstractNum w:abstractNumId="15" w15:restartNumberingAfterBreak="0">
    <w:nsid w:val="2E7A3342"/>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30C52225"/>
    <w:multiLevelType w:val="singleLevel"/>
    <w:tmpl w:val="44086502"/>
    <w:lvl w:ilvl="0">
      <w:start w:val="1"/>
      <w:numFmt w:val="upperLetter"/>
      <w:lvlText w:val="%1."/>
      <w:lvlJc w:val="left"/>
      <w:pPr>
        <w:tabs>
          <w:tab w:val="num" w:pos="645"/>
        </w:tabs>
        <w:ind w:left="645" w:hanging="360"/>
      </w:pPr>
      <w:rPr>
        <w:rFonts w:hint="default"/>
      </w:rPr>
    </w:lvl>
  </w:abstractNum>
  <w:abstractNum w:abstractNumId="17" w15:restartNumberingAfterBreak="0">
    <w:nsid w:val="30D93672"/>
    <w:multiLevelType w:val="multilevel"/>
    <w:tmpl w:val="8604DA7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53D28CB"/>
    <w:multiLevelType w:val="singleLevel"/>
    <w:tmpl w:val="654465E4"/>
    <w:lvl w:ilvl="0">
      <w:start w:val="1"/>
      <w:numFmt w:val="lowerLetter"/>
      <w:lvlText w:val="%1)"/>
      <w:lvlJc w:val="left"/>
      <w:pPr>
        <w:tabs>
          <w:tab w:val="num" w:pos="1494"/>
        </w:tabs>
        <w:ind w:left="1494" w:hanging="360"/>
      </w:pPr>
      <w:rPr>
        <w:rFonts w:hint="default"/>
      </w:rPr>
    </w:lvl>
  </w:abstractNum>
  <w:abstractNum w:abstractNumId="19" w15:restartNumberingAfterBreak="0">
    <w:nsid w:val="3A063A8F"/>
    <w:multiLevelType w:val="singleLevel"/>
    <w:tmpl w:val="9E2206E2"/>
    <w:lvl w:ilvl="0">
      <w:start w:val="1"/>
      <w:numFmt w:val="upperLetter"/>
      <w:lvlText w:val="%1."/>
      <w:lvlJc w:val="left"/>
      <w:pPr>
        <w:tabs>
          <w:tab w:val="num" w:pos="645"/>
        </w:tabs>
        <w:ind w:left="645" w:hanging="360"/>
      </w:pPr>
      <w:rPr>
        <w:rFonts w:hint="default"/>
      </w:rPr>
    </w:lvl>
  </w:abstractNum>
  <w:abstractNum w:abstractNumId="20" w15:restartNumberingAfterBreak="0">
    <w:nsid w:val="3AF204A6"/>
    <w:multiLevelType w:val="singleLevel"/>
    <w:tmpl w:val="0C0A000F"/>
    <w:lvl w:ilvl="0">
      <w:start w:val="9"/>
      <w:numFmt w:val="decimal"/>
      <w:lvlText w:val="%1."/>
      <w:lvlJc w:val="left"/>
      <w:pPr>
        <w:tabs>
          <w:tab w:val="num" w:pos="360"/>
        </w:tabs>
        <w:ind w:left="360" w:hanging="360"/>
      </w:pPr>
      <w:rPr>
        <w:rFonts w:hint="default"/>
      </w:rPr>
    </w:lvl>
  </w:abstractNum>
  <w:abstractNum w:abstractNumId="21" w15:restartNumberingAfterBreak="0">
    <w:nsid w:val="3F9B4CF2"/>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406B7D69"/>
    <w:multiLevelType w:val="singleLevel"/>
    <w:tmpl w:val="DAB614C0"/>
    <w:lvl w:ilvl="0">
      <w:start w:val="1"/>
      <w:numFmt w:val="decimal"/>
      <w:lvlText w:val="%1"/>
      <w:lvlJc w:val="left"/>
      <w:pPr>
        <w:tabs>
          <w:tab w:val="num" w:pos="927"/>
        </w:tabs>
        <w:ind w:left="927" w:hanging="360"/>
      </w:pPr>
      <w:rPr>
        <w:rFonts w:hint="default"/>
      </w:rPr>
    </w:lvl>
  </w:abstractNum>
  <w:abstractNum w:abstractNumId="23" w15:restartNumberingAfterBreak="0">
    <w:nsid w:val="4600273C"/>
    <w:multiLevelType w:val="multilevel"/>
    <w:tmpl w:val="D81EB6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872085D"/>
    <w:multiLevelType w:val="multilevel"/>
    <w:tmpl w:val="07A6D6A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91B66E7"/>
    <w:multiLevelType w:val="singleLevel"/>
    <w:tmpl w:val="654465E4"/>
    <w:lvl w:ilvl="0">
      <w:start w:val="1"/>
      <w:numFmt w:val="lowerLetter"/>
      <w:lvlText w:val="%1)"/>
      <w:lvlJc w:val="left"/>
      <w:pPr>
        <w:tabs>
          <w:tab w:val="num" w:pos="1494"/>
        </w:tabs>
        <w:ind w:left="1494" w:hanging="360"/>
      </w:pPr>
      <w:rPr>
        <w:rFonts w:hint="default"/>
      </w:rPr>
    </w:lvl>
  </w:abstractNum>
  <w:abstractNum w:abstractNumId="26" w15:restartNumberingAfterBreak="0">
    <w:nsid w:val="4F250FF2"/>
    <w:multiLevelType w:val="singleLevel"/>
    <w:tmpl w:val="0C0A0017"/>
    <w:lvl w:ilvl="0">
      <w:start w:val="1"/>
      <w:numFmt w:val="lowerLetter"/>
      <w:lvlText w:val="%1)"/>
      <w:lvlJc w:val="left"/>
      <w:pPr>
        <w:tabs>
          <w:tab w:val="num" w:pos="360"/>
        </w:tabs>
        <w:ind w:left="360" w:hanging="360"/>
      </w:pPr>
    </w:lvl>
  </w:abstractNum>
  <w:abstractNum w:abstractNumId="27" w15:restartNumberingAfterBreak="0">
    <w:nsid w:val="54923AB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7C85D97"/>
    <w:multiLevelType w:val="singleLevel"/>
    <w:tmpl w:val="0C0A000F"/>
    <w:lvl w:ilvl="0">
      <w:start w:val="1"/>
      <w:numFmt w:val="decimal"/>
      <w:lvlText w:val="%1."/>
      <w:lvlJc w:val="left"/>
      <w:pPr>
        <w:tabs>
          <w:tab w:val="num" w:pos="360"/>
        </w:tabs>
        <w:ind w:left="360" w:hanging="360"/>
      </w:pPr>
    </w:lvl>
  </w:abstractNum>
  <w:abstractNum w:abstractNumId="29" w15:restartNumberingAfterBreak="0">
    <w:nsid w:val="58545D5C"/>
    <w:multiLevelType w:val="hybridMultilevel"/>
    <w:tmpl w:val="B85AF732"/>
    <w:lvl w:ilvl="0" w:tplc="6F7C61E2">
      <w:start w:val="2"/>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8975D0F"/>
    <w:multiLevelType w:val="multilevel"/>
    <w:tmpl w:val="9BD6D7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B0819C8"/>
    <w:multiLevelType w:val="multilevel"/>
    <w:tmpl w:val="AE1E2F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B27404F"/>
    <w:multiLevelType w:val="multilevel"/>
    <w:tmpl w:val="C504BAD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3" w15:restartNumberingAfterBreak="0">
    <w:nsid w:val="5E2D2F2F"/>
    <w:multiLevelType w:val="multilevel"/>
    <w:tmpl w:val="B6C64014"/>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0A263E9"/>
    <w:multiLevelType w:val="multilevel"/>
    <w:tmpl w:val="96B4F0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DBA3919"/>
    <w:multiLevelType w:val="hybridMultilevel"/>
    <w:tmpl w:val="F81A8A52"/>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0F82090"/>
    <w:multiLevelType w:val="singleLevel"/>
    <w:tmpl w:val="0C0A0017"/>
    <w:lvl w:ilvl="0">
      <w:start w:val="1"/>
      <w:numFmt w:val="lowerLetter"/>
      <w:lvlText w:val="%1)"/>
      <w:lvlJc w:val="left"/>
      <w:pPr>
        <w:tabs>
          <w:tab w:val="num" w:pos="360"/>
        </w:tabs>
        <w:ind w:left="360" w:hanging="360"/>
      </w:pPr>
      <w:rPr>
        <w:rFonts w:hint="default"/>
      </w:rPr>
    </w:lvl>
  </w:abstractNum>
  <w:abstractNum w:abstractNumId="37" w15:restartNumberingAfterBreak="0">
    <w:nsid w:val="741E78EA"/>
    <w:multiLevelType w:val="singleLevel"/>
    <w:tmpl w:val="0C0A000F"/>
    <w:lvl w:ilvl="0">
      <w:start w:val="1"/>
      <w:numFmt w:val="decimal"/>
      <w:lvlText w:val="%1."/>
      <w:lvlJc w:val="left"/>
      <w:pPr>
        <w:tabs>
          <w:tab w:val="num" w:pos="360"/>
        </w:tabs>
        <w:ind w:left="360" w:hanging="360"/>
      </w:pPr>
    </w:lvl>
  </w:abstractNum>
  <w:abstractNum w:abstractNumId="38" w15:restartNumberingAfterBreak="0">
    <w:nsid w:val="773165B8"/>
    <w:multiLevelType w:val="hybridMultilevel"/>
    <w:tmpl w:val="5B7C0308"/>
    <w:lvl w:ilvl="0" w:tplc="0C0A0001">
      <w:start w:val="2"/>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8761650"/>
    <w:multiLevelType w:val="singleLevel"/>
    <w:tmpl w:val="84E838AA"/>
    <w:lvl w:ilvl="0">
      <w:start w:val="1"/>
      <w:numFmt w:val="upperLetter"/>
      <w:lvlText w:val="%1."/>
      <w:lvlJc w:val="left"/>
      <w:pPr>
        <w:tabs>
          <w:tab w:val="num" w:pos="1095"/>
        </w:tabs>
        <w:ind w:left="1095" w:hanging="450"/>
      </w:pPr>
      <w:rPr>
        <w:rFonts w:hint="default"/>
      </w:rPr>
    </w:lvl>
  </w:abstractNum>
  <w:abstractNum w:abstractNumId="40" w15:restartNumberingAfterBreak="0">
    <w:nsid w:val="79FD3026"/>
    <w:multiLevelType w:val="singleLevel"/>
    <w:tmpl w:val="0C0A0017"/>
    <w:lvl w:ilvl="0">
      <w:start w:val="1"/>
      <w:numFmt w:val="lowerLetter"/>
      <w:lvlText w:val="%1)"/>
      <w:lvlJc w:val="left"/>
      <w:pPr>
        <w:tabs>
          <w:tab w:val="num" w:pos="360"/>
        </w:tabs>
        <w:ind w:left="360" w:hanging="360"/>
      </w:pPr>
    </w:lvl>
  </w:abstractNum>
  <w:abstractNum w:abstractNumId="41" w15:restartNumberingAfterBreak="0">
    <w:nsid w:val="7A49082D"/>
    <w:multiLevelType w:val="singleLevel"/>
    <w:tmpl w:val="AF4A4438"/>
    <w:lvl w:ilvl="0">
      <w:start w:val="1"/>
      <w:numFmt w:val="lowerLetter"/>
      <w:lvlText w:val="%1)"/>
      <w:lvlJc w:val="left"/>
      <w:pPr>
        <w:tabs>
          <w:tab w:val="num" w:pos="1068"/>
        </w:tabs>
        <w:ind w:left="1068" w:hanging="360"/>
      </w:pPr>
      <w:rPr>
        <w:rFonts w:hint="default"/>
      </w:rPr>
    </w:lvl>
  </w:abstractNum>
  <w:num w:numId="1" w16cid:durableId="1771777478">
    <w:abstractNumId w:val="36"/>
  </w:num>
  <w:num w:numId="2" w16cid:durableId="1187906146">
    <w:abstractNumId w:val="10"/>
  </w:num>
  <w:num w:numId="3" w16cid:durableId="241068221">
    <w:abstractNumId w:val="8"/>
  </w:num>
  <w:num w:numId="4" w16cid:durableId="2061703819">
    <w:abstractNumId w:val="30"/>
  </w:num>
  <w:num w:numId="5" w16cid:durableId="2113285233">
    <w:abstractNumId w:val="13"/>
  </w:num>
  <w:num w:numId="6" w16cid:durableId="486869470">
    <w:abstractNumId w:val="23"/>
  </w:num>
  <w:num w:numId="7" w16cid:durableId="930162711">
    <w:abstractNumId w:val="32"/>
  </w:num>
  <w:num w:numId="8" w16cid:durableId="657223484">
    <w:abstractNumId w:val="9"/>
  </w:num>
  <w:num w:numId="9" w16cid:durableId="635138942">
    <w:abstractNumId w:val="11"/>
  </w:num>
  <w:num w:numId="10" w16cid:durableId="179777330">
    <w:abstractNumId w:val="24"/>
  </w:num>
  <w:num w:numId="11" w16cid:durableId="979919051">
    <w:abstractNumId w:val="33"/>
  </w:num>
  <w:num w:numId="12" w16cid:durableId="123432959">
    <w:abstractNumId w:val="17"/>
  </w:num>
  <w:num w:numId="13" w16cid:durableId="1624076761">
    <w:abstractNumId w:val="31"/>
  </w:num>
  <w:num w:numId="14" w16cid:durableId="1456020830">
    <w:abstractNumId w:val="5"/>
  </w:num>
  <w:num w:numId="15" w16cid:durableId="1174999886">
    <w:abstractNumId w:val="7"/>
  </w:num>
  <w:num w:numId="16" w16cid:durableId="1017925831">
    <w:abstractNumId w:val="26"/>
  </w:num>
  <w:num w:numId="17" w16cid:durableId="506675357">
    <w:abstractNumId w:val="18"/>
  </w:num>
  <w:num w:numId="18" w16cid:durableId="254242488">
    <w:abstractNumId w:val="34"/>
  </w:num>
  <w:num w:numId="19" w16cid:durableId="1437099716">
    <w:abstractNumId w:val="25"/>
  </w:num>
  <w:num w:numId="20" w16cid:durableId="787703957">
    <w:abstractNumId w:val="37"/>
  </w:num>
  <w:num w:numId="21" w16cid:durableId="1564220209">
    <w:abstractNumId w:val="40"/>
  </w:num>
  <w:num w:numId="22" w16cid:durableId="1273056578">
    <w:abstractNumId w:val="27"/>
  </w:num>
  <w:num w:numId="23" w16cid:durableId="466171686">
    <w:abstractNumId w:val="1"/>
  </w:num>
  <w:num w:numId="24" w16cid:durableId="1947882917">
    <w:abstractNumId w:val="21"/>
  </w:num>
  <w:num w:numId="25" w16cid:durableId="1663658759">
    <w:abstractNumId w:val="15"/>
  </w:num>
  <w:num w:numId="26" w16cid:durableId="970210030">
    <w:abstractNumId w:val="6"/>
  </w:num>
  <w:num w:numId="27" w16cid:durableId="128400147">
    <w:abstractNumId w:val="4"/>
  </w:num>
  <w:num w:numId="28" w16cid:durableId="430128800">
    <w:abstractNumId w:val="0"/>
  </w:num>
  <w:num w:numId="29" w16cid:durableId="1278678989">
    <w:abstractNumId w:val="12"/>
  </w:num>
  <w:num w:numId="30" w16cid:durableId="1442260555">
    <w:abstractNumId w:val="3"/>
    <w:lvlOverride w:ilvl="0">
      <w:lvl w:ilvl="0">
        <w:start w:val="1"/>
        <w:numFmt w:val="decimal"/>
        <w:lvlText w:val="%1."/>
        <w:legacy w:legacy="1" w:legacySpace="120" w:legacyIndent="420"/>
        <w:lvlJc w:val="left"/>
        <w:pPr>
          <w:ind w:left="420" w:hanging="420"/>
        </w:pPr>
      </w:lvl>
    </w:lvlOverride>
    <w:lvlOverride w:ilvl="1">
      <w:lvl w:ilvl="1">
        <w:start w:val="1"/>
        <w:numFmt w:val="lowerLetter"/>
        <w:lvlText w:val="%2."/>
        <w:legacy w:legacy="1" w:legacySpace="120" w:legacyIndent="360"/>
        <w:lvlJc w:val="left"/>
        <w:pPr>
          <w:ind w:left="780" w:hanging="360"/>
        </w:pPr>
      </w:lvl>
    </w:lvlOverride>
    <w:lvlOverride w:ilvl="2">
      <w:lvl w:ilvl="2">
        <w:start w:val="1"/>
        <w:numFmt w:val="lowerRoman"/>
        <w:lvlText w:val="%3."/>
        <w:legacy w:legacy="1" w:legacySpace="120" w:legacyIndent="180"/>
        <w:lvlJc w:val="left"/>
        <w:pPr>
          <w:ind w:left="960" w:hanging="180"/>
        </w:pPr>
      </w:lvl>
    </w:lvlOverride>
    <w:lvlOverride w:ilvl="3">
      <w:lvl w:ilvl="3">
        <w:start w:val="1"/>
        <w:numFmt w:val="decimal"/>
        <w:lvlText w:val="%4."/>
        <w:legacy w:legacy="1" w:legacySpace="120" w:legacyIndent="360"/>
        <w:lvlJc w:val="left"/>
        <w:pPr>
          <w:ind w:left="1320" w:hanging="360"/>
        </w:pPr>
      </w:lvl>
    </w:lvlOverride>
    <w:lvlOverride w:ilvl="4">
      <w:lvl w:ilvl="4">
        <w:start w:val="1"/>
        <w:numFmt w:val="lowerLetter"/>
        <w:lvlText w:val="%5."/>
        <w:legacy w:legacy="1" w:legacySpace="120" w:legacyIndent="360"/>
        <w:lvlJc w:val="left"/>
        <w:pPr>
          <w:ind w:left="1680" w:hanging="360"/>
        </w:pPr>
      </w:lvl>
    </w:lvlOverride>
    <w:lvlOverride w:ilvl="5">
      <w:lvl w:ilvl="5">
        <w:start w:val="1"/>
        <w:numFmt w:val="lowerRoman"/>
        <w:lvlText w:val="%6."/>
        <w:legacy w:legacy="1" w:legacySpace="120" w:legacyIndent="180"/>
        <w:lvlJc w:val="left"/>
        <w:pPr>
          <w:ind w:left="1860" w:hanging="180"/>
        </w:pPr>
      </w:lvl>
    </w:lvlOverride>
    <w:lvlOverride w:ilvl="6">
      <w:lvl w:ilvl="6">
        <w:start w:val="1"/>
        <w:numFmt w:val="decimal"/>
        <w:lvlText w:val="%7."/>
        <w:legacy w:legacy="1" w:legacySpace="120" w:legacyIndent="360"/>
        <w:lvlJc w:val="left"/>
        <w:pPr>
          <w:ind w:left="2220" w:hanging="360"/>
        </w:pPr>
      </w:lvl>
    </w:lvlOverride>
    <w:lvlOverride w:ilvl="7">
      <w:lvl w:ilvl="7">
        <w:start w:val="1"/>
        <w:numFmt w:val="lowerLetter"/>
        <w:lvlText w:val="%8."/>
        <w:legacy w:legacy="1" w:legacySpace="120" w:legacyIndent="360"/>
        <w:lvlJc w:val="left"/>
        <w:pPr>
          <w:ind w:left="2580" w:hanging="360"/>
        </w:pPr>
      </w:lvl>
    </w:lvlOverride>
    <w:lvlOverride w:ilvl="8">
      <w:lvl w:ilvl="8">
        <w:start w:val="1"/>
        <w:numFmt w:val="lowerRoman"/>
        <w:lvlText w:val="%9."/>
        <w:legacy w:legacy="1" w:legacySpace="120" w:legacyIndent="180"/>
        <w:lvlJc w:val="left"/>
        <w:pPr>
          <w:ind w:left="2760" w:hanging="180"/>
        </w:pPr>
      </w:lvl>
    </w:lvlOverride>
  </w:num>
  <w:num w:numId="31" w16cid:durableId="887306242">
    <w:abstractNumId w:val="14"/>
  </w:num>
  <w:num w:numId="32" w16cid:durableId="1896040969">
    <w:abstractNumId w:val="28"/>
  </w:num>
  <w:num w:numId="33" w16cid:durableId="222915961">
    <w:abstractNumId w:val="22"/>
  </w:num>
  <w:num w:numId="34" w16cid:durableId="127280326">
    <w:abstractNumId w:val="41"/>
  </w:num>
  <w:num w:numId="35" w16cid:durableId="2067097548">
    <w:abstractNumId w:val="19"/>
  </w:num>
  <w:num w:numId="36" w16cid:durableId="1064792155">
    <w:abstractNumId w:val="20"/>
  </w:num>
  <w:num w:numId="37" w16cid:durableId="883832790">
    <w:abstractNumId w:val="39"/>
  </w:num>
  <w:num w:numId="38" w16cid:durableId="1530685704">
    <w:abstractNumId w:val="16"/>
  </w:num>
  <w:num w:numId="39" w16cid:durableId="826433153">
    <w:abstractNumId w:val="29"/>
  </w:num>
  <w:num w:numId="40" w16cid:durableId="565458477">
    <w:abstractNumId w:val="38"/>
  </w:num>
  <w:num w:numId="41" w16cid:durableId="92407811">
    <w:abstractNumId w:val="35"/>
  </w:num>
  <w:num w:numId="42" w16cid:durableId="1023242461">
    <w:abstractNumId w:val="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0B4B"/>
    <w:rsid w:val="00250592"/>
    <w:rsid w:val="00395400"/>
    <w:rsid w:val="004E2B52"/>
    <w:rsid w:val="006E0B4B"/>
    <w:rsid w:val="007D0078"/>
    <w:rsid w:val="007F1488"/>
    <w:rsid w:val="008806CE"/>
    <w:rsid w:val="008C4E5B"/>
    <w:rsid w:val="008E6B4B"/>
    <w:rsid w:val="00A759A2"/>
    <w:rsid w:val="00AB2AAE"/>
    <w:rsid w:val="00B80E50"/>
    <w:rsid w:val="00C5334B"/>
    <w:rsid w:val="00C74331"/>
    <w:rsid w:val="00DD2DE8"/>
    <w:rsid w:val="00E42874"/>
    <w:rsid w:val="00E4782C"/>
    <w:rsid w:val="00EC12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B359F6"/>
  <w15:chartTrackingRefBased/>
  <w15:docId w15:val="{76E7ABE1-8BE3-4230-A1F5-0FC2CD2F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qFormat/>
    <w:pPr>
      <w:keepNext/>
      <w:ind w:firstLine="709"/>
      <w:jc w:val="center"/>
      <w:outlineLvl w:val="0"/>
    </w:pPr>
    <w:rPr>
      <w:rFonts w:ascii="Arial" w:hAnsi="Arial"/>
      <w:b/>
      <w:sz w:val="24"/>
    </w:rPr>
  </w:style>
  <w:style w:type="paragraph" w:styleId="Ttulo2">
    <w:name w:val="heading 2"/>
    <w:basedOn w:val="Normal"/>
    <w:next w:val="Normal"/>
    <w:qFormat/>
    <w:pPr>
      <w:keepNext/>
      <w:ind w:firstLine="708"/>
      <w:jc w:val="center"/>
      <w:outlineLvl w:val="1"/>
    </w:pPr>
    <w:rPr>
      <w:i/>
      <w:sz w:val="24"/>
    </w:rPr>
  </w:style>
  <w:style w:type="paragraph" w:styleId="Ttulo3">
    <w:name w:val="heading 3"/>
    <w:basedOn w:val="Normal"/>
    <w:next w:val="Normal"/>
    <w:qFormat/>
    <w:pPr>
      <w:keepNext/>
      <w:outlineLvl w:val="2"/>
    </w:pPr>
    <w:rPr>
      <w:rFonts w:ascii="Arial" w:hAnsi="Arial"/>
      <w:b/>
      <w:lang w:val="es-ES_tradnl"/>
    </w:rPr>
  </w:style>
  <w:style w:type="paragraph" w:styleId="Ttulo4">
    <w:name w:val="heading 4"/>
    <w:basedOn w:val="Normal"/>
    <w:next w:val="Normal"/>
    <w:qFormat/>
    <w:pPr>
      <w:keepNext/>
      <w:jc w:val="center"/>
      <w:outlineLvl w:val="3"/>
    </w:pPr>
    <w:rPr>
      <w:rFonts w:ascii="Bookman Old Style" w:hAnsi="Bookman Old Style"/>
      <w:i/>
    </w:rPr>
  </w:style>
  <w:style w:type="paragraph" w:styleId="Ttulo5">
    <w:name w:val="heading 5"/>
    <w:basedOn w:val="Normal"/>
    <w:next w:val="Normal"/>
    <w:qFormat/>
    <w:pPr>
      <w:keepNext/>
      <w:outlineLvl w:val="4"/>
    </w:pPr>
    <w:rPr>
      <w:rFonts w:ascii="Arial" w:hAnsi="Arial"/>
      <w:sz w:val="24"/>
      <w:lang w:val="es-ES_tradnl"/>
    </w:rPr>
  </w:style>
  <w:style w:type="paragraph" w:styleId="Ttulo6">
    <w:name w:val="heading 6"/>
    <w:basedOn w:val="Normal"/>
    <w:next w:val="Normal"/>
    <w:qFormat/>
    <w:pPr>
      <w:keepNext/>
      <w:ind w:firstLine="708"/>
      <w:jc w:val="center"/>
      <w:outlineLvl w:val="5"/>
    </w:pPr>
    <w:rPr>
      <w:b/>
      <w:sz w:val="24"/>
      <w:u w:val="single"/>
    </w:rPr>
  </w:style>
  <w:style w:type="paragraph" w:styleId="Ttulo7">
    <w:name w:val="heading 7"/>
    <w:basedOn w:val="Normal"/>
    <w:next w:val="Normal"/>
    <w:qFormat/>
    <w:pPr>
      <w:keepNext/>
      <w:outlineLvl w:val="6"/>
    </w:pPr>
    <w:rPr>
      <w:rFonts w:ascii="Arial" w:hAnsi="Arial"/>
      <w:sz w:val="24"/>
      <w:u w:val="single"/>
      <w:lang w:val="es-ES_tradnl"/>
    </w:rPr>
  </w:style>
  <w:style w:type="paragraph" w:styleId="Ttulo8">
    <w:name w:val="heading 8"/>
    <w:basedOn w:val="Normal"/>
    <w:next w:val="Normal"/>
    <w:qFormat/>
    <w:pPr>
      <w:keepNext/>
      <w:ind w:left="72"/>
      <w:outlineLvl w:val="7"/>
    </w:pPr>
    <w:rPr>
      <w:rFonts w:ascii="Arial" w:hAnsi="Arial"/>
      <w:sz w:val="24"/>
      <w:lang w:val="es-ES_tradnl"/>
    </w:rPr>
  </w:style>
  <w:style w:type="paragraph" w:styleId="Ttulo9">
    <w:name w:val="heading 9"/>
    <w:basedOn w:val="Normal"/>
    <w:next w:val="Normal"/>
    <w:qFormat/>
    <w:pPr>
      <w:keepNext/>
      <w:spacing w:before="331" w:line="340" w:lineRule="atLeast"/>
      <w:ind w:left="1134" w:right="1134"/>
      <w:jc w:val="center"/>
      <w:outlineLvl w:val="8"/>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sz w:val="28"/>
    </w:rPr>
  </w:style>
  <w:style w:type="paragraph" w:styleId="Sangra2detindependiente">
    <w:name w:val="Body Text Indent 2"/>
    <w:basedOn w:val="Normal"/>
    <w:pPr>
      <w:ind w:left="709" w:firstLine="567"/>
      <w:jc w:val="both"/>
    </w:pPr>
    <w:rPr>
      <w:sz w:val="24"/>
    </w:rPr>
  </w:style>
  <w:style w:type="paragraph" w:styleId="Textodebloque">
    <w:name w:val="Block Text"/>
    <w:basedOn w:val="Normal"/>
    <w:pPr>
      <w:ind w:left="851" w:right="-518"/>
      <w:jc w:val="both"/>
    </w:pPr>
    <w:rPr>
      <w:sz w:val="24"/>
    </w:rPr>
  </w:style>
  <w:style w:type="paragraph" w:styleId="Sangradetextonormal">
    <w:name w:val="Body Text Indent"/>
    <w:basedOn w:val="Normal"/>
    <w:pPr>
      <w:ind w:left="567"/>
      <w:jc w:val="both"/>
    </w:pPr>
    <w:rPr>
      <w:sz w:val="24"/>
    </w:rPr>
  </w:style>
  <w:style w:type="paragraph" w:styleId="Sangra3detindependiente">
    <w:name w:val="Body Text Indent 3"/>
    <w:basedOn w:val="Normal"/>
    <w:pPr>
      <w:ind w:right="567" w:firstLine="851"/>
      <w:jc w:val="both"/>
    </w:pPr>
    <w:rPr>
      <w:sz w:val="24"/>
    </w:rPr>
  </w:style>
  <w:style w:type="paragraph" w:styleId="Textoindependiente2">
    <w:name w:val="Body Text 2"/>
    <w:basedOn w:val="Normal"/>
    <w:pPr>
      <w:jc w:val="both"/>
    </w:pPr>
    <w:rPr>
      <w:rFonts w:ascii="Arial" w:hAnsi="Arial"/>
      <w:sz w:val="24"/>
    </w:rPr>
  </w:style>
  <w:style w:type="paragraph" w:styleId="Textoindependiente3">
    <w:name w:val="Body Text 3"/>
    <w:basedOn w:val="Normal"/>
    <w:pPr>
      <w:spacing w:line="273" w:lineRule="exact"/>
      <w:jc w:val="both"/>
    </w:pPr>
    <w:rPr>
      <w:sz w:val="22"/>
    </w:rPr>
  </w:style>
  <w:style w:type="paragraph" w:styleId="Textonotapie">
    <w:name w:val="footnote text"/>
    <w:basedOn w:val="Normal"/>
    <w:semiHidden/>
  </w:style>
  <w:style w:type="character" w:styleId="Refdenotaalpie">
    <w:name w:val="footnote reference"/>
    <w:semiHidden/>
    <w:rPr>
      <w:vertAlign w:val="superscript"/>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styleId="Refdecomentario">
    <w:name w:val="annotation reference"/>
    <w:semiHidden/>
    <w:rPr>
      <w:sz w:val="16"/>
    </w:rPr>
  </w:style>
  <w:style w:type="paragraph" w:styleId="Textocomentario">
    <w:name w:val="annotation text"/>
    <w:basedOn w:val="Normal"/>
    <w:semiHidden/>
  </w:style>
  <w:style w:type="paragraph" w:styleId="Encabezado">
    <w:name w:val="header"/>
    <w:basedOn w:val="Normal"/>
    <w:pPr>
      <w:tabs>
        <w:tab w:val="center" w:pos="4419"/>
        <w:tab w:val="right" w:pos="8838"/>
      </w:tabs>
    </w:pPr>
  </w:style>
  <w:style w:type="character" w:styleId="nfasis">
    <w:name w:val="Emphasis"/>
    <w:qFormat/>
    <w:rsid w:val="00B80E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14</Pages>
  <Words>4119</Words>
  <Characters>22657</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1</vt:lpstr>
    </vt:vector>
  </TitlesOfParts>
  <Company>SECRETARIA (LALA)</Company>
  <LinksUpToDate>false</LinksUpToDate>
  <CharactersWithSpaces>26723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Pleno</dc:subject>
  <dc:creator>AYUNTAMIENTO DE LOS REALEJOS</dc:creator>
  <cp:keywords/>
  <cp:lastModifiedBy>Eduardo Adminstrador</cp:lastModifiedBy>
  <cp:revision>4</cp:revision>
  <cp:lastPrinted>2007-04-17T16:58:00Z</cp:lastPrinted>
  <dcterms:created xsi:type="dcterms:W3CDTF">2022-10-20T18:56:00Z</dcterms:created>
  <dcterms:modified xsi:type="dcterms:W3CDTF">2023-12-11T22:10:00Z</dcterms:modified>
</cp:coreProperties>
</file>