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323C" w14:textId="084EEF8E" w:rsidR="00B21D84" w:rsidRDefault="000108A8" w:rsidP="001F50B5">
      <w:pPr>
        <w:jc w:val="both"/>
        <w:rPr>
          <w:rFonts w:ascii="Verdana" w:hAnsi="Verdana"/>
          <w:b/>
        </w:rPr>
      </w:pPr>
      <w:r w:rsidRPr="000108A8">
        <w:rPr>
          <w:rFonts w:ascii="Verdana" w:hAnsi="Verdana"/>
          <w:b/>
        </w:rPr>
        <w:t>1004. Información relativa a las funciones y competencias, al objeto social o al fin fundacional de la entidad:</w:t>
      </w:r>
    </w:p>
    <w:p w14:paraId="20FEB780" w14:textId="77777777" w:rsidR="000108A8" w:rsidRDefault="000108A8" w:rsidP="001F50B5">
      <w:pPr>
        <w:jc w:val="both"/>
        <w:rPr>
          <w:rFonts w:ascii="Verdana" w:hAnsi="Verdana"/>
          <w:b/>
        </w:rPr>
      </w:pPr>
    </w:p>
    <w:p w14:paraId="70631CA4" w14:textId="77777777" w:rsidR="005E02B4" w:rsidRPr="00B21D84" w:rsidRDefault="005E02B4" w:rsidP="005E02B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La </w:t>
      </w:r>
      <w:r w:rsidRPr="00B21D84">
        <w:rPr>
          <w:rFonts w:ascii="Verdana" w:hAnsi="Verdana"/>
        </w:rPr>
        <w:t xml:space="preserve"> Empresa</w:t>
      </w:r>
      <w:proofErr w:type="gramEnd"/>
      <w:r w:rsidRPr="00B21D84">
        <w:rPr>
          <w:rFonts w:ascii="Verdana" w:hAnsi="Verdana"/>
        </w:rPr>
        <w:t xml:space="preserve"> Pública de Servicios del Ayuntamiento de Los Realejos S.L. (REALSERV) </w:t>
      </w:r>
      <w:r>
        <w:rPr>
          <w:rFonts w:ascii="Verdana" w:hAnsi="Verdana"/>
        </w:rPr>
        <w:t>tiene como principales funciones, conforme a sus Estatutos,</w:t>
      </w:r>
      <w:r w:rsidRPr="00B21D84">
        <w:rPr>
          <w:rFonts w:ascii="Verdana" w:hAnsi="Verdana"/>
        </w:rPr>
        <w:t xml:space="preserve"> la prestación de los siguientes servicios públicos locales</w:t>
      </w:r>
      <w:r>
        <w:rPr>
          <w:rFonts w:ascii="Verdana" w:hAnsi="Verdana"/>
        </w:rPr>
        <w:t xml:space="preserve"> conforme a su artículo 2 de los vigentes Estatutos que se refiere a su objeto social</w:t>
      </w:r>
      <w:r w:rsidRPr="00B21D84">
        <w:rPr>
          <w:rFonts w:ascii="Verdana" w:hAnsi="Verdana"/>
        </w:rPr>
        <w:t>:</w:t>
      </w:r>
    </w:p>
    <w:p w14:paraId="254EB870" w14:textId="77777777" w:rsidR="005E02B4" w:rsidRPr="00B21D84" w:rsidRDefault="005E02B4" w:rsidP="005E02B4">
      <w:pPr>
        <w:jc w:val="both"/>
        <w:rPr>
          <w:rFonts w:ascii="Verdana" w:hAnsi="Verdana"/>
        </w:rPr>
      </w:pPr>
    </w:p>
    <w:p w14:paraId="58067A13" w14:textId="77777777" w:rsidR="005E02B4" w:rsidRPr="00B21D8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Alumbrado público.</w:t>
      </w:r>
    </w:p>
    <w:p w14:paraId="0B861F7F" w14:textId="77777777" w:rsidR="005E02B4" w:rsidRPr="00B21D8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Parques y jardines.</w:t>
      </w:r>
    </w:p>
    <w:p w14:paraId="3372F087" w14:textId="77777777" w:rsidR="005E02B4" w:rsidRPr="00B21D8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Recogida de residuos.</w:t>
      </w:r>
    </w:p>
    <w:p w14:paraId="5B823705" w14:textId="77777777" w:rsidR="005E02B4" w:rsidRPr="00B21D8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Cementerios.</w:t>
      </w:r>
    </w:p>
    <w:p w14:paraId="2D859BB3" w14:textId="77777777" w:rsidR="005E02B4" w:rsidRPr="00B21D8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Limpieza viaria y de espacios públicos.</w:t>
      </w:r>
    </w:p>
    <w:p w14:paraId="79B2F68B" w14:textId="77777777" w:rsidR="005E02B4" w:rsidRPr="00B21D8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Mantenimiento de vías públicas.</w:t>
      </w:r>
    </w:p>
    <w:p w14:paraId="61A92E80" w14:textId="77777777" w:rsidR="005E02B4" w:rsidRPr="00B21D8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Defensa de usuarios y consumidores.</w:t>
      </w:r>
    </w:p>
    <w:p w14:paraId="3269D604" w14:textId="77777777" w:rsidR="005E02B4" w:rsidRDefault="005E02B4" w:rsidP="005E02B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B21D84">
        <w:rPr>
          <w:rFonts w:ascii="Verdana" w:hAnsi="Verdana"/>
        </w:rPr>
        <w:t>Y en general todos aquellos de competencia municipal en los términos de la legislación del Estado y de la Comunidad Autónoma de Canarias.</w:t>
      </w:r>
    </w:p>
    <w:p w14:paraId="2144386A" w14:textId="77777777" w:rsidR="005E02B4" w:rsidRDefault="005E02B4" w:rsidP="005E02B4">
      <w:pPr>
        <w:pStyle w:val="Prrafodelista"/>
        <w:jc w:val="both"/>
        <w:rPr>
          <w:rFonts w:ascii="Verdana" w:hAnsi="Verdana"/>
        </w:rPr>
      </w:pPr>
    </w:p>
    <w:p w14:paraId="5134EFA2" w14:textId="77777777" w:rsidR="005E02B4" w:rsidRPr="00B21D84" w:rsidRDefault="005E02B4" w:rsidP="005E02B4">
      <w:pPr>
        <w:jc w:val="both"/>
        <w:rPr>
          <w:rFonts w:ascii="Verdana" w:hAnsi="Verdana"/>
        </w:rPr>
      </w:pPr>
      <w:r>
        <w:rPr>
          <w:rFonts w:ascii="Verdana" w:hAnsi="Verdana"/>
        </w:rPr>
        <w:t>Asimismo, en aplicación de la Ley 9/2017, de Contratos del Sector Público, la empresa tiene la consideración de medio propio de la entidad matriz Ayuntamiento de Los Realejos como medio de gestión directa de los servicios públicos locales.</w:t>
      </w:r>
    </w:p>
    <w:p w14:paraId="19E90FFD" w14:textId="27151F6B" w:rsidR="00B21D84" w:rsidRPr="00B21D84" w:rsidRDefault="00B21D84" w:rsidP="005E02B4">
      <w:pPr>
        <w:jc w:val="both"/>
        <w:rPr>
          <w:rFonts w:ascii="Verdana" w:hAnsi="Verdana"/>
        </w:rPr>
      </w:pPr>
    </w:p>
    <w:sectPr w:rsidR="00B21D84" w:rsidRPr="00B21D84" w:rsidSect="006B42AB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CA28" w14:textId="77777777" w:rsidR="006B42AB" w:rsidRDefault="006B42AB" w:rsidP="000E3989">
      <w:r>
        <w:separator/>
      </w:r>
    </w:p>
  </w:endnote>
  <w:endnote w:type="continuationSeparator" w:id="0">
    <w:p w14:paraId="27ED022F" w14:textId="77777777" w:rsidR="006B42AB" w:rsidRDefault="006B42AB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377A" w14:textId="77777777" w:rsidR="006B42AB" w:rsidRDefault="006B42AB" w:rsidP="000E3989">
      <w:r>
        <w:separator/>
      </w:r>
    </w:p>
  </w:footnote>
  <w:footnote w:type="continuationSeparator" w:id="0">
    <w:p w14:paraId="70D6B25F" w14:textId="77777777" w:rsidR="006B42AB" w:rsidRDefault="006B42AB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8338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F234015" wp14:editId="01CC17BA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A21D96"/>
    <w:multiLevelType w:val="hybridMultilevel"/>
    <w:tmpl w:val="55309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0371606">
    <w:abstractNumId w:val="0"/>
  </w:num>
  <w:num w:numId="2" w16cid:durableId="1965192968">
    <w:abstractNumId w:val="2"/>
  </w:num>
  <w:num w:numId="3" w16cid:durableId="137200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108A8"/>
    <w:rsid w:val="000E3989"/>
    <w:rsid w:val="001F50B5"/>
    <w:rsid w:val="00226146"/>
    <w:rsid w:val="00506284"/>
    <w:rsid w:val="005E02B4"/>
    <w:rsid w:val="006B42AB"/>
    <w:rsid w:val="006E5F60"/>
    <w:rsid w:val="006F0429"/>
    <w:rsid w:val="009A1D50"/>
    <w:rsid w:val="00B21D84"/>
    <w:rsid w:val="00E66817"/>
    <w:rsid w:val="00E96D1C"/>
    <w:rsid w:val="00FB3F55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849B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B2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2020-06-16T15:56:00Z</dcterms:created>
  <dcterms:modified xsi:type="dcterms:W3CDTF">2024-02-05T19:29:00Z</dcterms:modified>
</cp:coreProperties>
</file>