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E2BA" w14:textId="72198592" w:rsidR="006E5B36" w:rsidRDefault="006E5B36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1198.</w:t>
      </w:r>
      <w:r w:rsidR="00000000" w:rsidRPr="006E5B36">
        <w:rPr>
          <w:rFonts w:asciiTheme="minorHAnsi" w:hAnsiTheme="minorHAnsi" w:cstheme="minorHAnsi"/>
          <w:b/>
          <w:sz w:val="28"/>
          <w:szCs w:val="28"/>
        </w:rPr>
        <w:t xml:space="preserve"> Órgano competente en materia de derecho de acceso: </w:t>
      </w:r>
    </w:p>
    <w:p w14:paraId="3CE2372C" w14:textId="7D238D92" w:rsidR="000C50F5" w:rsidRPr="006E5B36" w:rsidRDefault="006E5B3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 órgano competente es el</w:t>
      </w:r>
      <w:r w:rsidR="00000000" w:rsidRPr="006E5B3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000000" w:rsidRPr="006E5B36">
        <w:rPr>
          <w:rFonts w:asciiTheme="minorHAnsi" w:hAnsiTheme="minorHAnsi" w:cstheme="minorHAnsi"/>
          <w:sz w:val="28"/>
          <w:szCs w:val="28"/>
        </w:rPr>
        <w:t>Presidente</w:t>
      </w:r>
      <w:proofErr w:type="gramEnd"/>
      <w:r w:rsidR="00000000" w:rsidRPr="006E5B36">
        <w:rPr>
          <w:rFonts w:asciiTheme="minorHAnsi" w:hAnsiTheme="minorHAnsi" w:cstheme="minorHAnsi"/>
          <w:sz w:val="28"/>
          <w:szCs w:val="28"/>
        </w:rPr>
        <w:t xml:space="preserve"> de la Empresa Municipal de Radio Realejos</w:t>
      </w:r>
      <w:r>
        <w:rPr>
          <w:rFonts w:asciiTheme="minorHAnsi" w:hAnsiTheme="minorHAnsi" w:cstheme="minorHAnsi"/>
          <w:sz w:val="28"/>
          <w:szCs w:val="28"/>
        </w:rPr>
        <w:t>.</w:t>
      </w:r>
    </w:p>
    <w:sectPr w:rsidR="000C50F5" w:rsidRPr="006E5B36">
      <w:headerReference w:type="default" r:id="rId7"/>
      <w:pgSz w:w="11906" w:h="16838"/>
      <w:pgMar w:top="993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2D92" w14:textId="77777777" w:rsidR="00DB591D" w:rsidRDefault="00DB591D">
      <w:r>
        <w:separator/>
      </w:r>
    </w:p>
  </w:endnote>
  <w:endnote w:type="continuationSeparator" w:id="0">
    <w:p w14:paraId="4B8A1E73" w14:textId="77777777" w:rsidR="00DB591D" w:rsidRDefault="00DB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9C10" w14:textId="77777777" w:rsidR="00DB591D" w:rsidRDefault="00DB591D">
      <w:r>
        <w:rPr>
          <w:color w:val="000000"/>
        </w:rPr>
        <w:separator/>
      </w:r>
    </w:p>
  </w:footnote>
  <w:footnote w:type="continuationSeparator" w:id="0">
    <w:p w14:paraId="6761FA4C" w14:textId="77777777" w:rsidR="00DB591D" w:rsidRDefault="00DB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79AA" w14:textId="77777777" w:rsidR="00000000" w:rsidRDefault="000000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E92E31" wp14:editId="4A9E047D">
          <wp:simplePos x="0" y="0"/>
          <wp:positionH relativeFrom="margin">
            <wp:align>left</wp:align>
          </wp:positionH>
          <wp:positionV relativeFrom="paragraph">
            <wp:posOffset>-249558</wp:posOffset>
          </wp:positionV>
          <wp:extent cx="1714500" cy="752478"/>
          <wp:effectExtent l="0" t="0" r="0" b="9522"/>
          <wp:wrapTopAndBottom/>
          <wp:docPr id="503912199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810"/>
    <w:multiLevelType w:val="multilevel"/>
    <w:tmpl w:val="E23CDDCC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none"/>
      <w:lvlText w:val=""/>
      <w:lvlJc w:val="left"/>
    </w:lvl>
  </w:abstractNum>
  <w:num w:numId="1" w16cid:durableId="85072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50F5"/>
    <w:rsid w:val="000C50F5"/>
    <w:rsid w:val="006E5B36"/>
    <w:rsid w:val="00B50381"/>
    <w:rsid w:val="00D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C08B"/>
  <w15:docId w15:val="{42D21B0D-8445-480F-932D-C937990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dc:description/>
  <cp:lastModifiedBy>Eduardo Adminstrador</cp:lastModifiedBy>
  <cp:revision>2</cp:revision>
  <cp:lastPrinted>2023-09-24T10:33:00Z</cp:lastPrinted>
  <dcterms:created xsi:type="dcterms:W3CDTF">2023-09-24T10:33:00Z</dcterms:created>
  <dcterms:modified xsi:type="dcterms:W3CDTF">2023-09-24T10:33:00Z</dcterms:modified>
</cp:coreProperties>
</file>