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5E61" w14:textId="77777777" w:rsidR="008A3D51" w:rsidRDefault="008A3D51" w:rsidP="00A35E5A">
      <w:pPr>
        <w:jc w:val="both"/>
        <w:rPr>
          <w:rFonts w:asciiTheme="minorHAnsi" w:hAnsiTheme="minorHAnsi" w:cstheme="minorHAnsi"/>
          <w:b/>
          <w:sz w:val="28"/>
        </w:rPr>
      </w:pPr>
      <w:r w:rsidRPr="008A3D51">
        <w:rPr>
          <w:rFonts w:asciiTheme="minorHAnsi" w:hAnsiTheme="minorHAnsi" w:cstheme="minorHAnsi"/>
          <w:b/>
          <w:sz w:val="28"/>
        </w:rPr>
        <w:t>1195. Información estadística necesaria para valorar el grado de cumplimiento y calidad de los servicios públicos que sean de su competencia:</w:t>
      </w:r>
    </w:p>
    <w:p w14:paraId="4B19F54A" w14:textId="77777777" w:rsidR="008A3D51" w:rsidRDefault="008A3D51" w:rsidP="00A35E5A">
      <w:pPr>
        <w:jc w:val="both"/>
        <w:rPr>
          <w:rFonts w:asciiTheme="minorHAnsi" w:hAnsiTheme="minorHAnsi" w:cstheme="minorHAnsi"/>
          <w:b/>
          <w:sz w:val="28"/>
        </w:rPr>
      </w:pPr>
    </w:p>
    <w:p w14:paraId="041E8CDF" w14:textId="085172B6" w:rsidR="00E66817" w:rsidRPr="008A3D51" w:rsidRDefault="00FF273C" w:rsidP="00A35E5A">
      <w:pPr>
        <w:jc w:val="both"/>
        <w:rPr>
          <w:rFonts w:asciiTheme="minorHAnsi" w:hAnsiTheme="minorHAnsi" w:cstheme="minorHAnsi"/>
          <w:iCs/>
          <w:sz w:val="36"/>
          <w:szCs w:val="32"/>
        </w:rPr>
      </w:pPr>
      <w:r w:rsidRPr="00FF273C">
        <w:rPr>
          <w:rFonts w:asciiTheme="minorHAnsi" w:hAnsiTheme="minorHAnsi" w:cstheme="minorHAnsi"/>
          <w:iCs/>
          <w:sz w:val="28"/>
          <w:szCs w:val="32"/>
        </w:rPr>
        <w:t xml:space="preserve">Entre el 01/01/2022 y el 31/06/2023 </w:t>
      </w:r>
      <w:r>
        <w:rPr>
          <w:rFonts w:asciiTheme="minorHAnsi" w:hAnsiTheme="minorHAnsi" w:cstheme="minorHAnsi"/>
          <w:iCs/>
          <w:sz w:val="28"/>
          <w:szCs w:val="32"/>
        </w:rPr>
        <w:t>e</w:t>
      </w:r>
      <w:r w:rsidR="008314DA" w:rsidRPr="008A3D51">
        <w:rPr>
          <w:rFonts w:asciiTheme="minorHAnsi" w:hAnsiTheme="minorHAnsi" w:cstheme="minorHAnsi"/>
          <w:iCs/>
          <w:sz w:val="28"/>
          <w:szCs w:val="32"/>
        </w:rPr>
        <w:t>n la Gerencia Municipal de Urbanismo de Los Realejos</w:t>
      </w:r>
      <w:r>
        <w:rPr>
          <w:rFonts w:asciiTheme="minorHAnsi" w:hAnsiTheme="minorHAnsi" w:cstheme="minorHAnsi"/>
          <w:iCs/>
          <w:sz w:val="28"/>
          <w:szCs w:val="32"/>
        </w:rPr>
        <w:t>,</w:t>
      </w:r>
      <w:r w:rsidR="008314DA" w:rsidRPr="008A3D51">
        <w:rPr>
          <w:rFonts w:asciiTheme="minorHAnsi" w:hAnsiTheme="minorHAnsi" w:cstheme="minorHAnsi"/>
          <w:iCs/>
          <w:sz w:val="28"/>
          <w:szCs w:val="32"/>
        </w:rPr>
        <w:t xml:space="preserve"> no existe un protocolo de revisión del grado de cumplimiento ni de calidad de los servicios públicos</w:t>
      </w:r>
      <w:r w:rsidR="008A3D51">
        <w:rPr>
          <w:rFonts w:asciiTheme="minorHAnsi" w:hAnsiTheme="minorHAnsi" w:cstheme="minorHAnsi"/>
          <w:iCs/>
          <w:sz w:val="28"/>
          <w:szCs w:val="32"/>
        </w:rPr>
        <w:t>.</w:t>
      </w:r>
    </w:p>
    <w:sectPr w:rsidR="00E66817" w:rsidRPr="008A3D51" w:rsidSect="00D86531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F35B" w14:textId="77777777" w:rsidR="00D86531" w:rsidRDefault="00D86531" w:rsidP="000E3989">
      <w:r>
        <w:separator/>
      </w:r>
    </w:p>
  </w:endnote>
  <w:endnote w:type="continuationSeparator" w:id="0">
    <w:p w14:paraId="741CFD1F" w14:textId="77777777" w:rsidR="00D86531" w:rsidRDefault="00D8653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2220" w14:textId="77777777" w:rsidR="00D86531" w:rsidRDefault="00D86531" w:rsidP="000E3989">
      <w:r>
        <w:separator/>
      </w:r>
    </w:p>
  </w:footnote>
  <w:footnote w:type="continuationSeparator" w:id="0">
    <w:p w14:paraId="5343C859" w14:textId="77777777" w:rsidR="00D86531" w:rsidRDefault="00D8653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485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7D2474" wp14:editId="2C8E9862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895475" cy="786765"/>
          <wp:effectExtent l="0" t="0" r="9525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4703802">
    <w:abstractNumId w:val="0"/>
  </w:num>
  <w:num w:numId="2" w16cid:durableId="56931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4134E"/>
    <w:rsid w:val="000E3989"/>
    <w:rsid w:val="000F0FC8"/>
    <w:rsid w:val="00124544"/>
    <w:rsid w:val="00226146"/>
    <w:rsid w:val="002550DA"/>
    <w:rsid w:val="00347502"/>
    <w:rsid w:val="00422363"/>
    <w:rsid w:val="00506284"/>
    <w:rsid w:val="00547184"/>
    <w:rsid w:val="006F0429"/>
    <w:rsid w:val="007D6D77"/>
    <w:rsid w:val="008314DA"/>
    <w:rsid w:val="00857539"/>
    <w:rsid w:val="008A3D51"/>
    <w:rsid w:val="008C5AB8"/>
    <w:rsid w:val="008F54BD"/>
    <w:rsid w:val="009A1D50"/>
    <w:rsid w:val="00A35E5A"/>
    <w:rsid w:val="00AC5755"/>
    <w:rsid w:val="00B24B2D"/>
    <w:rsid w:val="00D042EE"/>
    <w:rsid w:val="00D11A23"/>
    <w:rsid w:val="00D4359C"/>
    <w:rsid w:val="00D86531"/>
    <w:rsid w:val="00E66817"/>
    <w:rsid w:val="00EC2977"/>
    <w:rsid w:val="00FB3F55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21FD5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cp:lastPrinted>2023-09-20T12:51:00Z</cp:lastPrinted>
  <dcterms:created xsi:type="dcterms:W3CDTF">2023-09-20T12:51:00Z</dcterms:created>
  <dcterms:modified xsi:type="dcterms:W3CDTF">2024-01-26T14:38:00Z</dcterms:modified>
</cp:coreProperties>
</file>