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0A2E" w14:textId="77777777" w:rsidR="00CF1321" w:rsidRDefault="00CF1321" w:rsidP="00CF1321">
      <w:pPr>
        <w:tabs>
          <w:tab w:val="left" w:pos="142"/>
          <w:tab w:val="left" w:pos="8820"/>
        </w:tabs>
        <w:ind w:right="-81"/>
        <w:jc w:val="both"/>
        <w:outlineLvl w:val="0"/>
        <w:rPr>
          <w:rFonts w:ascii="Calibri" w:hAnsi="Calibri" w:cs="Calibri"/>
          <w:b/>
          <w:sz w:val="28"/>
          <w:szCs w:val="20"/>
        </w:rPr>
      </w:pPr>
      <w:r w:rsidRPr="003511AB">
        <w:rPr>
          <w:rFonts w:ascii="Calibri" w:hAnsi="Calibri" w:cs="Calibri"/>
          <w:b/>
          <w:sz w:val="28"/>
          <w:szCs w:val="20"/>
        </w:rPr>
        <w:t>1091.  Cuentas anuales que deban rendirse por la entidad (balance, cuenta de resultado económico-patrimonial o cuenta de pérdidas y ganancias, memoria y, en su caso, liquidación del Presupuesto):</w:t>
      </w:r>
    </w:p>
    <w:p w14:paraId="0B9F4327" w14:textId="77777777" w:rsidR="008828E9" w:rsidRDefault="008828E9" w:rsidP="00CF1321">
      <w:pPr>
        <w:tabs>
          <w:tab w:val="left" w:pos="142"/>
          <w:tab w:val="left" w:pos="8820"/>
        </w:tabs>
        <w:ind w:right="-81"/>
        <w:jc w:val="both"/>
        <w:outlineLvl w:val="0"/>
        <w:rPr>
          <w:rFonts w:ascii="Calibri" w:hAnsi="Calibri" w:cs="Calibri"/>
          <w:b/>
          <w:sz w:val="28"/>
          <w:szCs w:val="20"/>
        </w:rPr>
      </w:pPr>
    </w:p>
    <w:p w14:paraId="652E8CC8" w14:textId="123D68B4" w:rsidR="008828E9" w:rsidRPr="00980FD4" w:rsidRDefault="008828E9" w:rsidP="00CF1321">
      <w:pPr>
        <w:tabs>
          <w:tab w:val="left" w:pos="142"/>
          <w:tab w:val="left" w:pos="8820"/>
        </w:tabs>
        <w:ind w:right="-81"/>
        <w:jc w:val="both"/>
        <w:outlineLvl w:val="0"/>
        <w:rPr>
          <w:rFonts w:ascii="Calibri" w:hAnsi="Calibri" w:cs="Calibri"/>
          <w:bCs/>
          <w:sz w:val="28"/>
          <w:szCs w:val="20"/>
        </w:rPr>
      </w:pPr>
      <w:r w:rsidRPr="00980FD4">
        <w:rPr>
          <w:rFonts w:ascii="Calibri" w:hAnsi="Calibri" w:cs="Calibri"/>
          <w:bCs/>
          <w:sz w:val="28"/>
          <w:szCs w:val="20"/>
        </w:rPr>
        <w:t>Datos correspondientes a los ejercicios 2025:</w:t>
      </w:r>
    </w:p>
    <w:p w14:paraId="14475BA7" w14:textId="77777777" w:rsidR="00612EAE" w:rsidRPr="00F94FB1" w:rsidRDefault="00612EAE" w:rsidP="00612EAE">
      <w:pPr>
        <w:tabs>
          <w:tab w:val="left" w:pos="142"/>
          <w:tab w:val="left" w:pos="8820"/>
        </w:tabs>
        <w:ind w:right="-81"/>
        <w:jc w:val="both"/>
        <w:outlineLvl w:val="0"/>
        <w:rPr>
          <w:rFonts w:asciiTheme="majorHAnsi" w:hAnsiTheme="majorHAnsi" w:cstheme="majorHAnsi"/>
          <w:noProof/>
          <w:sz w:val="22"/>
        </w:rPr>
      </w:pPr>
    </w:p>
    <w:p w14:paraId="1093C8C6" w14:textId="545D4B96" w:rsidR="004C403E" w:rsidRPr="00F94FB1" w:rsidRDefault="004C403E" w:rsidP="00612EAE">
      <w:pPr>
        <w:tabs>
          <w:tab w:val="left" w:pos="142"/>
          <w:tab w:val="left" w:pos="8820"/>
        </w:tabs>
        <w:ind w:right="-81"/>
        <w:jc w:val="both"/>
        <w:outlineLvl w:val="0"/>
        <w:rPr>
          <w:rFonts w:asciiTheme="majorHAnsi" w:hAnsiTheme="majorHAnsi" w:cstheme="majorHAnsi"/>
          <w:b/>
          <w:color w:val="002060"/>
          <w:sz w:val="32"/>
          <w:szCs w:val="22"/>
        </w:rPr>
      </w:pPr>
      <w:r w:rsidRPr="00F94FB1">
        <w:rPr>
          <w:rFonts w:asciiTheme="majorHAnsi" w:hAnsiTheme="majorHAnsi" w:cstheme="majorHAnsi"/>
          <w:b/>
          <w:color w:val="002060"/>
          <w:sz w:val="32"/>
          <w:szCs w:val="22"/>
        </w:rPr>
        <w:t>Cuenta de Resultado Económico – Patrimonial</w:t>
      </w:r>
      <w:r w:rsidR="00CF1321">
        <w:rPr>
          <w:rFonts w:asciiTheme="majorHAnsi" w:hAnsiTheme="majorHAnsi" w:cstheme="majorHAnsi"/>
          <w:b/>
          <w:color w:val="002060"/>
          <w:sz w:val="32"/>
          <w:szCs w:val="22"/>
        </w:rPr>
        <w:t>:</w:t>
      </w:r>
    </w:p>
    <w:tbl>
      <w:tblPr>
        <w:tblW w:w="5000" w:type="pct"/>
        <w:tblCellMar>
          <w:left w:w="70" w:type="dxa"/>
          <w:right w:w="70" w:type="dxa"/>
        </w:tblCellMar>
        <w:tblLook w:val="04A0" w:firstRow="1" w:lastRow="0" w:firstColumn="1" w:lastColumn="0" w:noHBand="0" w:noVBand="1"/>
      </w:tblPr>
      <w:tblGrid>
        <w:gridCol w:w="2653"/>
        <w:gridCol w:w="4877"/>
        <w:gridCol w:w="1026"/>
        <w:gridCol w:w="1123"/>
        <w:gridCol w:w="1121"/>
      </w:tblGrid>
      <w:tr w:rsidR="00F94FB1" w:rsidRPr="00F94FB1" w14:paraId="351D365C" w14:textId="77777777" w:rsidTr="00F94FB1">
        <w:trPr>
          <w:trHeight w:val="259"/>
        </w:trPr>
        <w:tc>
          <w:tcPr>
            <w:tcW w:w="1228" w:type="pct"/>
            <w:tcBorders>
              <w:top w:val="nil"/>
              <w:left w:val="nil"/>
              <w:bottom w:val="nil"/>
              <w:right w:val="nil"/>
            </w:tcBorders>
            <w:noWrap/>
            <w:vAlign w:val="bottom"/>
            <w:hideMark/>
          </w:tcPr>
          <w:p w14:paraId="72D4D941"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Ayuntamiento de Los Realejos</w:t>
            </w:r>
          </w:p>
        </w:tc>
        <w:tc>
          <w:tcPr>
            <w:tcW w:w="2258" w:type="pct"/>
            <w:tcBorders>
              <w:top w:val="nil"/>
              <w:left w:val="nil"/>
              <w:bottom w:val="nil"/>
              <w:right w:val="nil"/>
            </w:tcBorders>
            <w:noWrap/>
            <w:vAlign w:val="bottom"/>
            <w:hideMark/>
          </w:tcPr>
          <w:p w14:paraId="6A9F9716" w14:textId="77777777" w:rsidR="00F94FB1" w:rsidRPr="00F94FB1" w:rsidRDefault="00F94FB1">
            <w:pPr>
              <w:rPr>
                <w:rFonts w:asciiTheme="majorHAnsi" w:hAnsiTheme="majorHAnsi" w:cstheme="majorHAnsi"/>
                <w:b/>
                <w:bCs/>
                <w:sz w:val="16"/>
                <w:szCs w:val="16"/>
              </w:rPr>
            </w:pPr>
          </w:p>
        </w:tc>
        <w:tc>
          <w:tcPr>
            <w:tcW w:w="475" w:type="pct"/>
            <w:tcBorders>
              <w:top w:val="nil"/>
              <w:left w:val="nil"/>
              <w:bottom w:val="nil"/>
              <w:right w:val="nil"/>
            </w:tcBorders>
            <w:noWrap/>
            <w:vAlign w:val="bottom"/>
            <w:hideMark/>
          </w:tcPr>
          <w:p w14:paraId="0774063B" w14:textId="77777777" w:rsidR="00F94FB1" w:rsidRPr="00F94FB1" w:rsidRDefault="00F94FB1">
            <w:pPr>
              <w:rPr>
                <w:rFonts w:asciiTheme="majorHAnsi" w:hAnsiTheme="majorHAnsi" w:cstheme="majorHAnsi"/>
                <w:sz w:val="20"/>
                <w:szCs w:val="20"/>
              </w:rPr>
            </w:pPr>
          </w:p>
        </w:tc>
        <w:tc>
          <w:tcPr>
            <w:tcW w:w="520" w:type="pct"/>
            <w:tcBorders>
              <w:top w:val="nil"/>
              <w:left w:val="nil"/>
              <w:bottom w:val="nil"/>
              <w:right w:val="nil"/>
            </w:tcBorders>
            <w:noWrap/>
            <w:vAlign w:val="bottom"/>
            <w:hideMark/>
          </w:tcPr>
          <w:p w14:paraId="091FB3BE" w14:textId="77777777" w:rsidR="00F94FB1" w:rsidRPr="00F94FB1" w:rsidRDefault="00F94FB1">
            <w:pPr>
              <w:rPr>
                <w:rFonts w:asciiTheme="majorHAnsi" w:hAnsiTheme="majorHAnsi" w:cstheme="majorHAnsi"/>
                <w:sz w:val="20"/>
                <w:szCs w:val="20"/>
              </w:rPr>
            </w:pPr>
          </w:p>
        </w:tc>
        <w:tc>
          <w:tcPr>
            <w:tcW w:w="520" w:type="pct"/>
            <w:tcBorders>
              <w:top w:val="nil"/>
              <w:left w:val="nil"/>
              <w:bottom w:val="nil"/>
              <w:right w:val="nil"/>
            </w:tcBorders>
            <w:noWrap/>
            <w:vAlign w:val="bottom"/>
          </w:tcPr>
          <w:p w14:paraId="203F3D3E" w14:textId="32E68C27" w:rsidR="00F94FB1" w:rsidRPr="00F94FB1" w:rsidRDefault="00F94FB1">
            <w:pPr>
              <w:jc w:val="right"/>
              <w:rPr>
                <w:rFonts w:asciiTheme="majorHAnsi" w:hAnsiTheme="majorHAnsi" w:cstheme="majorHAnsi"/>
                <w:sz w:val="16"/>
                <w:szCs w:val="16"/>
              </w:rPr>
            </w:pPr>
          </w:p>
        </w:tc>
      </w:tr>
      <w:tr w:rsidR="00F94FB1" w:rsidRPr="00F94FB1" w14:paraId="4C4300AC" w14:textId="77777777" w:rsidTr="00F94FB1">
        <w:trPr>
          <w:trHeight w:val="259"/>
        </w:trPr>
        <w:tc>
          <w:tcPr>
            <w:tcW w:w="1228" w:type="pct"/>
            <w:tcBorders>
              <w:top w:val="nil"/>
              <w:left w:val="nil"/>
              <w:bottom w:val="nil"/>
              <w:right w:val="nil"/>
            </w:tcBorders>
            <w:noWrap/>
            <w:vAlign w:val="bottom"/>
            <w:hideMark/>
          </w:tcPr>
          <w:p w14:paraId="3CBB4229" w14:textId="77777777" w:rsidR="00F94FB1" w:rsidRPr="00F94FB1" w:rsidRDefault="00F94FB1">
            <w:pPr>
              <w:jc w:val="right"/>
              <w:rPr>
                <w:rFonts w:asciiTheme="majorHAnsi" w:hAnsiTheme="majorHAnsi" w:cstheme="majorHAnsi"/>
                <w:sz w:val="16"/>
                <w:szCs w:val="16"/>
              </w:rPr>
            </w:pPr>
          </w:p>
        </w:tc>
        <w:tc>
          <w:tcPr>
            <w:tcW w:w="2258" w:type="pct"/>
            <w:tcBorders>
              <w:top w:val="nil"/>
              <w:left w:val="nil"/>
              <w:bottom w:val="nil"/>
              <w:right w:val="nil"/>
            </w:tcBorders>
            <w:noWrap/>
            <w:vAlign w:val="bottom"/>
            <w:hideMark/>
          </w:tcPr>
          <w:p w14:paraId="76E5F775" w14:textId="77777777" w:rsidR="00F94FB1" w:rsidRPr="00F94FB1" w:rsidRDefault="00F94FB1">
            <w:pPr>
              <w:rPr>
                <w:rFonts w:asciiTheme="majorHAnsi" w:hAnsiTheme="majorHAnsi" w:cstheme="majorHAnsi"/>
                <w:sz w:val="20"/>
                <w:szCs w:val="20"/>
              </w:rPr>
            </w:pPr>
          </w:p>
        </w:tc>
        <w:tc>
          <w:tcPr>
            <w:tcW w:w="475" w:type="pct"/>
            <w:tcBorders>
              <w:top w:val="nil"/>
              <w:left w:val="nil"/>
              <w:bottom w:val="nil"/>
              <w:right w:val="nil"/>
            </w:tcBorders>
            <w:noWrap/>
            <w:vAlign w:val="bottom"/>
            <w:hideMark/>
          </w:tcPr>
          <w:p w14:paraId="6F53382A" w14:textId="77777777" w:rsidR="00F94FB1" w:rsidRPr="00F94FB1" w:rsidRDefault="00F94FB1">
            <w:pPr>
              <w:rPr>
                <w:rFonts w:asciiTheme="majorHAnsi" w:hAnsiTheme="majorHAnsi" w:cstheme="majorHAnsi"/>
                <w:sz w:val="20"/>
                <w:szCs w:val="20"/>
              </w:rPr>
            </w:pPr>
          </w:p>
        </w:tc>
        <w:tc>
          <w:tcPr>
            <w:tcW w:w="520" w:type="pct"/>
            <w:tcBorders>
              <w:top w:val="nil"/>
              <w:left w:val="nil"/>
              <w:bottom w:val="nil"/>
              <w:right w:val="nil"/>
            </w:tcBorders>
            <w:noWrap/>
            <w:vAlign w:val="bottom"/>
            <w:hideMark/>
          </w:tcPr>
          <w:p w14:paraId="669E9C6A" w14:textId="77777777" w:rsidR="00F94FB1" w:rsidRPr="00F94FB1" w:rsidRDefault="00F94FB1">
            <w:pPr>
              <w:rPr>
                <w:rFonts w:asciiTheme="majorHAnsi" w:hAnsiTheme="majorHAnsi" w:cstheme="majorHAnsi"/>
                <w:sz w:val="20"/>
                <w:szCs w:val="20"/>
              </w:rPr>
            </w:pPr>
          </w:p>
        </w:tc>
        <w:tc>
          <w:tcPr>
            <w:tcW w:w="520" w:type="pct"/>
            <w:tcBorders>
              <w:top w:val="nil"/>
              <w:left w:val="nil"/>
              <w:bottom w:val="nil"/>
              <w:right w:val="nil"/>
            </w:tcBorders>
            <w:noWrap/>
            <w:vAlign w:val="bottom"/>
          </w:tcPr>
          <w:p w14:paraId="6DE383C5" w14:textId="519B7C79" w:rsidR="00F94FB1" w:rsidRPr="00F94FB1" w:rsidRDefault="00F94FB1">
            <w:pPr>
              <w:jc w:val="right"/>
              <w:rPr>
                <w:rFonts w:asciiTheme="majorHAnsi" w:hAnsiTheme="majorHAnsi" w:cstheme="majorHAnsi"/>
                <w:sz w:val="16"/>
                <w:szCs w:val="16"/>
              </w:rPr>
            </w:pPr>
          </w:p>
        </w:tc>
      </w:tr>
      <w:tr w:rsidR="00F94FB1" w:rsidRPr="00F94FB1" w14:paraId="5F8C3769" w14:textId="77777777" w:rsidTr="00F94FB1">
        <w:trPr>
          <w:trHeight w:val="240"/>
        </w:trPr>
        <w:tc>
          <w:tcPr>
            <w:tcW w:w="1228" w:type="pct"/>
            <w:tcBorders>
              <w:top w:val="nil"/>
              <w:left w:val="nil"/>
              <w:bottom w:val="nil"/>
              <w:right w:val="nil"/>
            </w:tcBorders>
            <w:noWrap/>
            <w:vAlign w:val="bottom"/>
            <w:hideMark/>
          </w:tcPr>
          <w:p w14:paraId="417D93BC" w14:textId="77777777" w:rsidR="00F94FB1" w:rsidRPr="00F94FB1" w:rsidRDefault="00F94FB1">
            <w:pPr>
              <w:jc w:val="right"/>
              <w:rPr>
                <w:rFonts w:asciiTheme="majorHAnsi" w:hAnsiTheme="majorHAnsi" w:cstheme="majorHAnsi"/>
                <w:sz w:val="16"/>
                <w:szCs w:val="16"/>
              </w:rPr>
            </w:pPr>
          </w:p>
        </w:tc>
        <w:tc>
          <w:tcPr>
            <w:tcW w:w="3772" w:type="pct"/>
            <w:gridSpan w:val="4"/>
            <w:tcBorders>
              <w:top w:val="nil"/>
              <w:left w:val="nil"/>
              <w:bottom w:val="nil"/>
              <w:right w:val="nil"/>
            </w:tcBorders>
            <w:noWrap/>
            <w:vAlign w:val="bottom"/>
            <w:hideMark/>
          </w:tcPr>
          <w:p w14:paraId="0999778E" w14:textId="77777777" w:rsidR="00F94FB1" w:rsidRPr="00F94FB1" w:rsidRDefault="00F94FB1">
            <w:pPr>
              <w:jc w:val="center"/>
              <w:rPr>
                <w:rFonts w:asciiTheme="majorHAnsi" w:hAnsiTheme="majorHAnsi" w:cstheme="majorHAnsi"/>
                <w:b/>
                <w:bCs/>
                <w:sz w:val="16"/>
                <w:szCs w:val="16"/>
              </w:rPr>
            </w:pPr>
            <w:r w:rsidRPr="00F94FB1">
              <w:rPr>
                <w:rFonts w:asciiTheme="majorHAnsi" w:hAnsiTheme="majorHAnsi" w:cstheme="majorHAnsi"/>
                <w:b/>
                <w:bCs/>
                <w:sz w:val="16"/>
                <w:szCs w:val="16"/>
              </w:rPr>
              <w:t>CUENTA DEL RESULTADO ECONÓMICO-PATRIMONIAL</w:t>
            </w:r>
          </w:p>
        </w:tc>
      </w:tr>
      <w:tr w:rsidR="00F94FB1" w:rsidRPr="00F94FB1" w14:paraId="6A36D296" w14:textId="77777777" w:rsidTr="00F94FB1">
        <w:trPr>
          <w:trHeight w:val="259"/>
        </w:trPr>
        <w:tc>
          <w:tcPr>
            <w:tcW w:w="1228" w:type="pct"/>
            <w:tcBorders>
              <w:top w:val="nil"/>
              <w:left w:val="nil"/>
              <w:bottom w:val="nil"/>
              <w:right w:val="nil"/>
            </w:tcBorders>
            <w:noWrap/>
            <w:vAlign w:val="bottom"/>
            <w:hideMark/>
          </w:tcPr>
          <w:p w14:paraId="21369329" w14:textId="77777777" w:rsidR="00F94FB1" w:rsidRPr="00F94FB1" w:rsidRDefault="00F94FB1">
            <w:pPr>
              <w:jc w:val="center"/>
              <w:rPr>
                <w:rFonts w:asciiTheme="majorHAnsi" w:hAnsiTheme="majorHAnsi" w:cstheme="majorHAnsi"/>
                <w:b/>
                <w:bCs/>
                <w:sz w:val="16"/>
                <w:szCs w:val="16"/>
              </w:rPr>
            </w:pPr>
          </w:p>
        </w:tc>
        <w:tc>
          <w:tcPr>
            <w:tcW w:w="2258" w:type="pct"/>
            <w:tcBorders>
              <w:top w:val="nil"/>
              <w:left w:val="nil"/>
              <w:bottom w:val="nil"/>
              <w:right w:val="nil"/>
            </w:tcBorders>
            <w:noWrap/>
            <w:vAlign w:val="bottom"/>
            <w:hideMark/>
          </w:tcPr>
          <w:p w14:paraId="45B84178" w14:textId="77777777" w:rsidR="00F94FB1" w:rsidRPr="00F94FB1" w:rsidRDefault="00F94FB1">
            <w:pPr>
              <w:rPr>
                <w:rFonts w:asciiTheme="majorHAnsi" w:hAnsiTheme="majorHAnsi" w:cstheme="majorHAnsi"/>
                <w:sz w:val="20"/>
                <w:szCs w:val="20"/>
              </w:rPr>
            </w:pPr>
          </w:p>
        </w:tc>
        <w:tc>
          <w:tcPr>
            <w:tcW w:w="475" w:type="pct"/>
            <w:tcBorders>
              <w:top w:val="nil"/>
              <w:left w:val="nil"/>
              <w:bottom w:val="nil"/>
              <w:right w:val="nil"/>
            </w:tcBorders>
            <w:noWrap/>
            <w:vAlign w:val="bottom"/>
            <w:hideMark/>
          </w:tcPr>
          <w:p w14:paraId="48B46D90"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EJERCICIO</w:t>
            </w:r>
          </w:p>
        </w:tc>
        <w:tc>
          <w:tcPr>
            <w:tcW w:w="520" w:type="pct"/>
            <w:tcBorders>
              <w:top w:val="nil"/>
              <w:left w:val="nil"/>
              <w:bottom w:val="nil"/>
              <w:right w:val="nil"/>
            </w:tcBorders>
            <w:noWrap/>
            <w:vAlign w:val="bottom"/>
            <w:hideMark/>
          </w:tcPr>
          <w:p w14:paraId="4CDC0667"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2025</w:t>
            </w:r>
          </w:p>
        </w:tc>
        <w:tc>
          <w:tcPr>
            <w:tcW w:w="520" w:type="pct"/>
            <w:tcBorders>
              <w:top w:val="nil"/>
              <w:left w:val="nil"/>
              <w:bottom w:val="nil"/>
              <w:right w:val="nil"/>
            </w:tcBorders>
            <w:noWrap/>
            <w:vAlign w:val="bottom"/>
            <w:hideMark/>
          </w:tcPr>
          <w:p w14:paraId="2FEE7622" w14:textId="77777777" w:rsidR="00F94FB1" w:rsidRPr="00F94FB1" w:rsidRDefault="00F94FB1">
            <w:pPr>
              <w:rPr>
                <w:rFonts w:asciiTheme="majorHAnsi" w:hAnsiTheme="majorHAnsi" w:cstheme="majorHAnsi"/>
                <w:b/>
                <w:bCs/>
                <w:sz w:val="16"/>
                <w:szCs w:val="16"/>
              </w:rPr>
            </w:pPr>
          </w:p>
        </w:tc>
      </w:tr>
      <w:tr w:rsidR="00F94FB1" w:rsidRPr="00F94FB1" w14:paraId="2C623220" w14:textId="77777777" w:rsidTr="00F94FB1">
        <w:trPr>
          <w:trHeight w:val="480"/>
        </w:trPr>
        <w:tc>
          <w:tcPr>
            <w:tcW w:w="1228" w:type="pct"/>
            <w:tcBorders>
              <w:top w:val="single" w:sz="4" w:space="0" w:color="auto"/>
              <w:left w:val="single" w:sz="4" w:space="0" w:color="auto"/>
              <w:bottom w:val="single" w:sz="4" w:space="0" w:color="auto"/>
              <w:right w:val="single" w:sz="4" w:space="0" w:color="auto"/>
            </w:tcBorders>
            <w:noWrap/>
            <w:vAlign w:val="bottom"/>
            <w:hideMark/>
          </w:tcPr>
          <w:p w14:paraId="5439B555" w14:textId="77777777" w:rsidR="00F94FB1" w:rsidRPr="00F94FB1" w:rsidRDefault="00F94FB1">
            <w:pPr>
              <w:jc w:val="center"/>
              <w:rPr>
                <w:rFonts w:asciiTheme="majorHAnsi" w:hAnsiTheme="majorHAnsi" w:cstheme="majorHAnsi"/>
                <w:b/>
                <w:bCs/>
                <w:sz w:val="16"/>
                <w:szCs w:val="16"/>
              </w:rPr>
            </w:pPr>
            <w:r w:rsidRPr="00F94FB1">
              <w:rPr>
                <w:rFonts w:asciiTheme="majorHAnsi" w:hAnsiTheme="majorHAnsi" w:cstheme="majorHAnsi"/>
                <w:b/>
                <w:bCs/>
                <w:sz w:val="16"/>
                <w:szCs w:val="16"/>
              </w:rPr>
              <w:t>CUENTAS</w:t>
            </w:r>
          </w:p>
        </w:tc>
        <w:tc>
          <w:tcPr>
            <w:tcW w:w="2258" w:type="pct"/>
            <w:tcBorders>
              <w:top w:val="single" w:sz="4" w:space="0" w:color="auto"/>
              <w:left w:val="nil"/>
              <w:bottom w:val="single" w:sz="4" w:space="0" w:color="auto"/>
              <w:right w:val="single" w:sz="4" w:space="0" w:color="auto"/>
            </w:tcBorders>
            <w:noWrap/>
            <w:vAlign w:val="bottom"/>
            <w:hideMark/>
          </w:tcPr>
          <w:p w14:paraId="44EE6CD9"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475" w:type="pct"/>
            <w:tcBorders>
              <w:top w:val="single" w:sz="4" w:space="0" w:color="auto"/>
              <w:left w:val="nil"/>
              <w:bottom w:val="single" w:sz="4" w:space="0" w:color="auto"/>
              <w:right w:val="single" w:sz="4" w:space="0" w:color="auto"/>
            </w:tcBorders>
            <w:vAlign w:val="bottom"/>
            <w:hideMark/>
          </w:tcPr>
          <w:p w14:paraId="09D29B0D" w14:textId="77777777" w:rsidR="00F94FB1" w:rsidRPr="00F94FB1" w:rsidRDefault="00F94FB1">
            <w:pPr>
              <w:jc w:val="center"/>
              <w:rPr>
                <w:rFonts w:asciiTheme="majorHAnsi" w:hAnsiTheme="majorHAnsi" w:cstheme="majorHAnsi"/>
                <w:b/>
                <w:bCs/>
                <w:sz w:val="10"/>
                <w:szCs w:val="10"/>
              </w:rPr>
            </w:pPr>
            <w:r w:rsidRPr="00F94FB1">
              <w:rPr>
                <w:rFonts w:asciiTheme="majorHAnsi" w:hAnsiTheme="majorHAnsi" w:cstheme="majorHAnsi"/>
                <w:b/>
                <w:bCs/>
                <w:sz w:val="10"/>
                <w:szCs w:val="10"/>
              </w:rPr>
              <w:t>NOTAS EN</w:t>
            </w:r>
            <w:r w:rsidRPr="00F94FB1">
              <w:rPr>
                <w:rFonts w:asciiTheme="majorHAnsi" w:hAnsiTheme="majorHAnsi" w:cstheme="majorHAnsi"/>
                <w:b/>
                <w:bCs/>
                <w:sz w:val="10"/>
                <w:szCs w:val="10"/>
              </w:rPr>
              <w:br/>
              <w:t>MEMORIA</w:t>
            </w:r>
          </w:p>
        </w:tc>
        <w:tc>
          <w:tcPr>
            <w:tcW w:w="520" w:type="pct"/>
            <w:tcBorders>
              <w:top w:val="single" w:sz="4" w:space="0" w:color="auto"/>
              <w:left w:val="nil"/>
              <w:bottom w:val="single" w:sz="4" w:space="0" w:color="auto"/>
              <w:right w:val="single" w:sz="4" w:space="0" w:color="auto"/>
            </w:tcBorders>
            <w:noWrap/>
            <w:vAlign w:val="bottom"/>
            <w:hideMark/>
          </w:tcPr>
          <w:p w14:paraId="6F92E982" w14:textId="77777777" w:rsidR="00F94FB1" w:rsidRPr="00F94FB1" w:rsidRDefault="00F94FB1">
            <w:pPr>
              <w:jc w:val="center"/>
              <w:rPr>
                <w:rFonts w:asciiTheme="majorHAnsi" w:hAnsiTheme="majorHAnsi" w:cstheme="majorHAnsi"/>
                <w:b/>
                <w:bCs/>
                <w:sz w:val="16"/>
                <w:szCs w:val="16"/>
              </w:rPr>
            </w:pPr>
            <w:r w:rsidRPr="00F94FB1">
              <w:rPr>
                <w:rFonts w:asciiTheme="majorHAnsi" w:hAnsiTheme="majorHAnsi" w:cstheme="majorHAnsi"/>
                <w:b/>
                <w:bCs/>
                <w:sz w:val="16"/>
                <w:szCs w:val="16"/>
              </w:rPr>
              <w:t>EJ.: 2025</w:t>
            </w:r>
          </w:p>
        </w:tc>
        <w:tc>
          <w:tcPr>
            <w:tcW w:w="520" w:type="pct"/>
            <w:tcBorders>
              <w:top w:val="single" w:sz="4" w:space="0" w:color="auto"/>
              <w:left w:val="nil"/>
              <w:bottom w:val="single" w:sz="4" w:space="0" w:color="auto"/>
              <w:right w:val="single" w:sz="4" w:space="0" w:color="auto"/>
            </w:tcBorders>
            <w:noWrap/>
            <w:vAlign w:val="bottom"/>
            <w:hideMark/>
          </w:tcPr>
          <w:p w14:paraId="72150B5F" w14:textId="77777777" w:rsidR="00F94FB1" w:rsidRPr="00F94FB1" w:rsidRDefault="00F94FB1">
            <w:pPr>
              <w:jc w:val="center"/>
              <w:rPr>
                <w:rFonts w:asciiTheme="majorHAnsi" w:hAnsiTheme="majorHAnsi" w:cstheme="majorHAnsi"/>
                <w:b/>
                <w:bCs/>
                <w:sz w:val="16"/>
                <w:szCs w:val="16"/>
              </w:rPr>
            </w:pPr>
            <w:r w:rsidRPr="00F94FB1">
              <w:rPr>
                <w:rFonts w:asciiTheme="majorHAnsi" w:hAnsiTheme="majorHAnsi" w:cstheme="majorHAnsi"/>
                <w:b/>
                <w:bCs/>
                <w:sz w:val="16"/>
                <w:szCs w:val="16"/>
              </w:rPr>
              <w:t>EJ.: 2024</w:t>
            </w:r>
          </w:p>
        </w:tc>
      </w:tr>
      <w:tr w:rsidR="00F94FB1" w:rsidRPr="00F94FB1" w14:paraId="6A08BC40" w14:textId="77777777" w:rsidTr="00F94FB1">
        <w:trPr>
          <w:trHeight w:val="942"/>
        </w:trPr>
        <w:tc>
          <w:tcPr>
            <w:tcW w:w="1228" w:type="pct"/>
            <w:tcBorders>
              <w:top w:val="nil"/>
              <w:left w:val="single" w:sz="4" w:space="0" w:color="auto"/>
              <w:bottom w:val="nil"/>
              <w:right w:val="single" w:sz="4" w:space="0" w:color="auto"/>
            </w:tcBorders>
            <w:vAlign w:val="bottom"/>
            <w:hideMark/>
          </w:tcPr>
          <w:p w14:paraId="4E29BDC8"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72,73</w:t>
            </w:r>
            <w:r w:rsidRPr="00F94FB1">
              <w:rPr>
                <w:rFonts w:asciiTheme="majorHAnsi" w:hAnsiTheme="majorHAnsi" w:cstheme="majorHAnsi"/>
                <w:sz w:val="16"/>
                <w:szCs w:val="16"/>
              </w:rPr>
              <w:br/>
              <w:t>740,742</w:t>
            </w:r>
          </w:p>
        </w:tc>
        <w:tc>
          <w:tcPr>
            <w:tcW w:w="2258" w:type="pct"/>
            <w:tcBorders>
              <w:top w:val="nil"/>
              <w:left w:val="nil"/>
              <w:bottom w:val="nil"/>
              <w:right w:val="single" w:sz="4" w:space="0" w:color="auto"/>
            </w:tcBorders>
            <w:vAlign w:val="bottom"/>
            <w:hideMark/>
          </w:tcPr>
          <w:p w14:paraId="3262786D"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1. Ingresos tributarios y urbanísticos</w:t>
            </w:r>
            <w:r w:rsidRPr="00F94FB1">
              <w:rPr>
                <w:rFonts w:asciiTheme="majorHAnsi" w:hAnsiTheme="majorHAnsi" w:cstheme="majorHAnsi"/>
                <w:sz w:val="16"/>
                <w:szCs w:val="16"/>
              </w:rPr>
              <w:br/>
              <w:t>a) Impuestos</w:t>
            </w:r>
            <w:r w:rsidRPr="00F94FB1">
              <w:rPr>
                <w:rFonts w:asciiTheme="majorHAnsi" w:hAnsiTheme="majorHAnsi" w:cstheme="majorHAnsi"/>
                <w:sz w:val="16"/>
                <w:szCs w:val="16"/>
              </w:rPr>
              <w:br/>
              <w:t>b) Tasas</w:t>
            </w:r>
          </w:p>
        </w:tc>
        <w:tc>
          <w:tcPr>
            <w:tcW w:w="475" w:type="pct"/>
            <w:tcBorders>
              <w:top w:val="nil"/>
              <w:left w:val="nil"/>
              <w:bottom w:val="nil"/>
              <w:right w:val="single" w:sz="4" w:space="0" w:color="auto"/>
            </w:tcBorders>
            <w:noWrap/>
            <w:vAlign w:val="bottom"/>
            <w:hideMark/>
          </w:tcPr>
          <w:p w14:paraId="06B2AE1D"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vAlign w:val="bottom"/>
            <w:hideMark/>
          </w:tcPr>
          <w:p w14:paraId="0FCE5113"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14.450.764,15</w:t>
            </w:r>
            <w:r w:rsidRPr="00F94FB1">
              <w:rPr>
                <w:rFonts w:asciiTheme="majorHAnsi" w:hAnsiTheme="majorHAnsi" w:cstheme="majorHAnsi"/>
                <w:sz w:val="12"/>
                <w:szCs w:val="12"/>
              </w:rPr>
              <w:br/>
              <w:t>8.975.579,64</w:t>
            </w:r>
            <w:r w:rsidRPr="00F94FB1">
              <w:rPr>
                <w:rFonts w:asciiTheme="majorHAnsi" w:hAnsiTheme="majorHAnsi" w:cstheme="majorHAnsi"/>
                <w:sz w:val="12"/>
                <w:szCs w:val="12"/>
              </w:rPr>
              <w:br/>
              <w:t>5.475.184,51</w:t>
            </w:r>
          </w:p>
        </w:tc>
        <w:tc>
          <w:tcPr>
            <w:tcW w:w="520" w:type="pct"/>
            <w:tcBorders>
              <w:top w:val="nil"/>
              <w:left w:val="nil"/>
              <w:bottom w:val="nil"/>
              <w:right w:val="single" w:sz="4" w:space="0" w:color="auto"/>
            </w:tcBorders>
            <w:vAlign w:val="bottom"/>
            <w:hideMark/>
          </w:tcPr>
          <w:p w14:paraId="790904C4"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13.950.150,81</w:t>
            </w:r>
            <w:r w:rsidRPr="00F94FB1">
              <w:rPr>
                <w:rFonts w:asciiTheme="majorHAnsi" w:hAnsiTheme="majorHAnsi" w:cstheme="majorHAnsi"/>
                <w:b/>
                <w:bCs/>
                <w:sz w:val="12"/>
                <w:szCs w:val="12"/>
              </w:rPr>
              <w:br/>
              <w:t>8.601.939,27</w:t>
            </w:r>
            <w:r w:rsidRPr="00F94FB1">
              <w:rPr>
                <w:rFonts w:asciiTheme="majorHAnsi" w:hAnsiTheme="majorHAnsi" w:cstheme="majorHAnsi"/>
                <w:b/>
                <w:bCs/>
                <w:sz w:val="12"/>
                <w:szCs w:val="12"/>
              </w:rPr>
              <w:br/>
              <w:t>5.348.211,54</w:t>
            </w:r>
          </w:p>
        </w:tc>
      </w:tr>
      <w:tr w:rsidR="00F94FB1" w:rsidRPr="00F94FB1" w14:paraId="6ED563E4" w14:textId="77777777" w:rsidTr="00F94FB1">
        <w:trPr>
          <w:trHeight w:val="559"/>
        </w:trPr>
        <w:tc>
          <w:tcPr>
            <w:tcW w:w="1228" w:type="pct"/>
            <w:tcBorders>
              <w:top w:val="nil"/>
              <w:left w:val="single" w:sz="4" w:space="0" w:color="auto"/>
              <w:bottom w:val="nil"/>
              <w:right w:val="single" w:sz="4" w:space="0" w:color="auto"/>
            </w:tcBorders>
            <w:vAlign w:val="bottom"/>
            <w:hideMark/>
          </w:tcPr>
          <w:p w14:paraId="6C2AD690"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744</w:t>
            </w:r>
            <w:r w:rsidRPr="00F94FB1">
              <w:rPr>
                <w:rFonts w:asciiTheme="majorHAnsi" w:hAnsiTheme="majorHAnsi" w:cstheme="majorHAnsi"/>
                <w:sz w:val="16"/>
                <w:szCs w:val="16"/>
              </w:rPr>
              <w:br/>
              <w:t>745,746</w:t>
            </w:r>
          </w:p>
        </w:tc>
        <w:tc>
          <w:tcPr>
            <w:tcW w:w="2258" w:type="pct"/>
            <w:tcBorders>
              <w:top w:val="nil"/>
              <w:left w:val="nil"/>
              <w:bottom w:val="nil"/>
              <w:right w:val="single" w:sz="4" w:space="0" w:color="auto"/>
            </w:tcBorders>
            <w:vAlign w:val="bottom"/>
            <w:hideMark/>
          </w:tcPr>
          <w:p w14:paraId="4276410F"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c) Contribuciones especiales</w:t>
            </w:r>
            <w:r w:rsidRPr="00F94FB1">
              <w:rPr>
                <w:rFonts w:asciiTheme="majorHAnsi" w:hAnsiTheme="majorHAnsi" w:cstheme="majorHAnsi"/>
                <w:sz w:val="16"/>
                <w:szCs w:val="16"/>
              </w:rPr>
              <w:br/>
              <w:t>d) Ingresos urbanísticos</w:t>
            </w:r>
          </w:p>
        </w:tc>
        <w:tc>
          <w:tcPr>
            <w:tcW w:w="475" w:type="pct"/>
            <w:tcBorders>
              <w:top w:val="nil"/>
              <w:left w:val="nil"/>
              <w:bottom w:val="nil"/>
              <w:right w:val="single" w:sz="4" w:space="0" w:color="auto"/>
            </w:tcBorders>
            <w:noWrap/>
            <w:vAlign w:val="bottom"/>
            <w:hideMark/>
          </w:tcPr>
          <w:p w14:paraId="4DAAA1E8"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261229BC"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21D7CCB8"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6A7ADCDD" w14:textId="77777777" w:rsidTr="00F94FB1">
        <w:trPr>
          <w:trHeight w:val="559"/>
        </w:trPr>
        <w:tc>
          <w:tcPr>
            <w:tcW w:w="1228" w:type="pct"/>
            <w:tcBorders>
              <w:top w:val="nil"/>
              <w:left w:val="single" w:sz="4" w:space="0" w:color="auto"/>
              <w:bottom w:val="nil"/>
              <w:right w:val="single" w:sz="4" w:space="0" w:color="auto"/>
            </w:tcBorders>
            <w:noWrap/>
            <w:vAlign w:val="bottom"/>
            <w:hideMark/>
          </w:tcPr>
          <w:p w14:paraId="0B6612C0"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2258" w:type="pct"/>
            <w:tcBorders>
              <w:top w:val="nil"/>
              <w:left w:val="nil"/>
              <w:bottom w:val="nil"/>
              <w:right w:val="single" w:sz="4" w:space="0" w:color="auto"/>
            </w:tcBorders>
            <w:vAlign w:val="bottom"/>
            <w:hideMark/>
          </w:tcPr>
          <w:p w14:paraId="65E9F909"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2. Transferencias y subvenciones recibidas</w:t>
            </w:r>
            <w:r w:rsidRPr="00F94FB1">
              <w:rPr>
                <w:rFonts w:asciiTheme="majorHAnsi" w:hAnsiTheme="majorHAnsi" w:cstheme="majorHAnsi"/>
                <w:sz w:val="16"/>
                <w:szCs w:val="16"/>
              </w:rPr>
              <w:br/>
              <w:t>a) Del ejercicio</w:t>
            </w:r>
          </w:p>
        </w:tc>
        <w:tc>
          <w:tcPr>
            <w:tcW w:w="475" w:type="pct"/>
            <w:tcBorders>
              <w:top w:val="nil"/>
              <w:left w:val="nil"/>
              <w:bottom w:val="nil"/>
              <w:right w:val="single" w:sz="4" w:space="0" w:color="auto"/>
            </w:tcBorders>
            <w:noWrap/>
            <w:vAlign w:val="bottom"/>
            <w:hideMark/>
          </w:tcPr>
          <w:p w14:paraId="5C03AB54"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vAlign w:val="bottom"/>
            <w:hideMark/>
          </w:tcPr>
          <w:p w14:paraId="13D0A649"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34.488.697,85</w:t>
            </w:r>
            <w:r w:rsidRPr="00F94FB1">
              <w:rPr>
                <w:rFonts w:asciiTheme="majorHAnsi" w:hAnsiTheme="majorHAnsi" w:cstheme="majorHAnsi"/>
                <w:sz w:val="12"/>
                <w:szCs w:val="12"/>
              </w:rPr>
              <w:br/>
              <w:t>26.661.154,98</w:t>
            </w:r>
          </w:p>
        </w:tc>
        <w:tc>
          <w:tcPr>
            <w:tcW w:w="520" w:type="pct"/>
            <w:tcBorders>
              <w:top w:val="nil"/>
              <w:left w:val="nil"/>
              <w:bottom w:val="nil"/>
              <w:right w:val="single" w:sz="4" w:space="0" w:color="auto"/>
            </w:tcBorders>
            <w:vAlign w:val="bottom"/>
            <w:hideMark/>
          </w:tcPr>
          <w:p w14:paraId="46880028"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30.552.089,63</w:t>
            </w:r>
            <w:r w:rsidRPr="00F94FB1">
              <w:rPr>
                <w:rFonts w:asciiTheme="majorHAnsi" w:hAnsiTheme="majorHAnsi" w:cstheme="majorHAnsi"/>
                <w:b/>
                <w:bCs/>
                <w:sz w:val="12"/>
                <w:szCs w:val="12"/>
              </w:rPr>
              <w:br/>
              <w:t>24.247.850,95</w:t>
            </w:r>
          </w:p>
        </w:tc>
      </w:tr>
      <w:tr w:rsidR="00F94FB1" w:rsidRPr="00F94FB1" w14:paraId="57DA42A9" w14:textId="77777777" w:rsidTr="00F94FB1">
        <w:trPr>
          <w:trHeight w:val="840"/>
        </w:trPr>
        <w:tc>
          <w:tcPr>
            <w:tcW w:w="1228" w:type="pct"/>
            <w:tcBorders>
              <w:top w:val="nil"/>
              <w:left w:val="single" w:sz="4" w:space="0" w:color="auto"/>
              <w:bottom w:val="nil"/>
              <w:right w:val="single" w:sz="4" w:space="0" w:color="auto"/>
            </w:tcBorders>
            <w:vAlign w:val="bottom"/>
            <w:hideMark/>
          </w:tcPr>
          <w:p w14:paraId="0677FE6E"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751</w:t>
            </w:r>
            <w:r w:rsidRPr="00F94FB1">
              <w:rPr>
                <w:rFonts w:asciiTheme="majorHAnsi" w:hAnsiTheme="majorHAnsi" w:cstheme="majorHAnsi"/>
                <w:sz w:val="16"/>
                <w:szCs w:val="16"/>
              </w:rPr>
              <w:br/>
              <w:t>750</w:t>
            </w:r>
          </w:p>
        </w:tc>
        <w:tc>
          <w:tcPr>
            <w:tcW w:w="2258" w:type="pct"/>
            <w:tcBorders>
              <w:top w:val="nil"/>
              <w:left w:val="nil"/>
              <w:bottom w:val="nil"/>
              <w:right w:val="single" w:sz="4" w:space="0" w:color="auto"/>
            </w:tcBorders>
            <w:vAlign w:val="bottom"/>
            <w:hideMark/>
          </w:tcPr>
          <w:p w14:paraId="446863E7"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a.1) Subvenciones recibidas para financiar gastos</w:t>
            </w:r>
            <w:r w:rsidRPr="00F94FB1">
              <w:rPr>
                <w:rFonts w:asciiTheme="majorHAnsi" w:hAnsiTheme="majorHAnsi" w:cstheme="majorHAnsi"/>
                <w:sz w:val="16"/>
                <w:szCs w:val="16"/>
              </w:rPr>
              <w:br/>
              <w:t>del ejercicio</w:t>
            </w:r>
            <w:r w:rsidRPr="00F94FB1">
              <w:rPr>
                <w:rFonts w:asciiTheme="majorHAnsi" w:hAnsiTheme="majorHAnsi" w:cstheme="majorHAnsi"/>
                <w:sz w:val="16"/>
                <w:szCs w:val="16"/>
              </w:rPr>
              <w:br/>
              <w:t>a.2) Transferencias</w:t>
            </w:r>
          </w:p>
        </w:tc>
        <w:tc>
          <w:tcPr>
            <w:tcW w:w="475" w:type="pct"/>
            <w:tcBorders>
              <w:top w:val="nil"/>
              <w:left w:val="nil"/>
              <w:bottom w:val="nil"/>
              <w:right w:val="single" w:sz="4" w:space="0" w:color="auto"/>
            </w:tcBorders>
            <w:noWrap/>
            <w:vAlign w:val="bottom"/>
            <w:hideMark/>
          </w:tcPr>
          <w:p w14:paraId="73CD799E"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vAlign w:val="bottom"/>
            <w:hideMark/>
          </w:tcPr>
          <w:p w14:paraId="2CBFA766" w14:textId="77777777" w:rsidR="00F94FB1" w:rsidRPr="00F94FB1" w:rsidRDefault="00F94FB1">
            <w:pPr>
              <w:jc w:val="right"/>
              <w:rPr>
                <w:rFonts w:asciiTheme="majorHAnsi" w:hAnsiTheme="majorHAnsi" w:cstheme="majorHAnsi"/>
                <w:sz w:val="12"/>
                <w:szCs w:val="12"/>
              </w:rPr>
            </w:pPr>
            <w:r w:rsidRPr="00F94FB1">
              <w:rPr>
                <w:rFonts w:asciiTheme="majorHAnsi" w:hAnsiTheme="majorHAnsi" w:cstheme="majorHAnsi"/>
                <w:sz w:val="12"/>
                <w:szCs w:val="12"/>
              </w:rPr>
              <w:t>85.726,24</w:t>
            </w:r>
            <w:r w:rsidRPr="00F94FB1">
              <w:rPr>
                <w:rFonts w:asciiTheme="majorHAnsi" w:hAnsiTheme="majorHAnsi" w:cstheme="majorHAnsi"/>
                <w:sz w:val="12"/>
                <w:szCs w:val="12"/>
              </w:rPr>
              <w:br/>
              <w:t>26.575.428,74</w:t>
            </w:r>
          </w:p>
        </w:tc>
        <w:tc>
          <w:tcPr>
            <w:tcW w:w="520" w:type="pct"/>
            <w:tcBorders>
              <w:top w:val="nil"/>
              <w:left w:val="nil"/>
              <w:bottom w:val="nil"/>
              <w:right w:val="single" w:sz="4" w:space="0" w:color="auto"/>
            </w:tcBorders>
            <w:vAlign w:val="bottom"/>
            <w:hideMark/>
          </w:tcPr>
          <w:p w14:paraId="4F85B76A"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-1.966.991,08</w:t>
            </w:r>
            <w:r w:rsidRPr="00F94FB1">
              <w:rPr>
                <w:rFonts w:asciiTheme="majorHAnsi" w:hAnsiTheme="majorHAnsi" w:cstheme="majorHAnsi"/>
                <w:b/>
                <w:bCs/>
                <w:sz w:val="12"/>
                <w:szCs w:val="12"/>
              </w:rPr>
              <w:br/>
              <w:t>26.214.842,03</w:t>
            </w:r>
          </w:p>
        </w:tc>
      </w:tr>
      <w:tr w:rsidR="00F94FB1" w:rsidRPr="00F94FB1" w14:paraId="41DB814D" w14:textId="77777777" w:rsidTr="00F94FB1">
        <w:trPr>
          <w:trHeight w:val="780"/>
        </w:trPr>
        <w:tc>
          <w:tcPr>
            <w:tcW w:w="1228" w:type="pct"/>
            <w:tcBorders>
              <w:top w:val="nil"/>
              <w:left w:val="single" w:sz="4" w:space="0" w:color="auto"/>
              <w:bottom w:val="nil"/>
              <w:right w:val="single" w:sz="4" w:space="0" w:color="auto"/>
            </w:tcBorders>
            <w:noWrap/>
            <w:vAlign w:val="bottom"/>
            <w:hideMark/>
          </w:tcPr>
          <w:p w14:paraId="6B3C2F79"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752</w:t>
            </w:r>
          </w:p>
        </w:tc>
        <w:tc>
          <w:tcPr>
            <w:tcW w:w="2258" w:type="pct"/>
            <w:tcBorders>
              <w:top w:val="nil"/>
              <w:left w:val="nil"/>
              <w:bottom w:val="nil"/>
              <w:right w:val="single" w:sz="4" w:space="0" w:color="auto"/>
            </w:tcBorders>
            <w:vAlign w:val="bottom"/>
            <w:hideMark/>
          </w:tcPr>
          <w:p w14:paraId="7EF62C3D"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a.3) Subvenciones recibidas para cancelación de</w:t>
            </w:r>
            <w:r w:rsidRPr="00F94FB1">
              <w:rPr>
                <w:rFonts w:asciiTheme="majorHAnsi" w:hAnsiTheme="majorHAnsi" w:cstheme="majorHAnsi"/>
                <w:sz w:val="16"/>
                <w:szCs w:val="16"/>
              </w:rPr>
              <w:br/>
              <w:t>pasivos que no supongan financiación específica</w:t>
            </w:r>
            <w:r w:rsidRPr="00F94FB1">
              <w:rPr>
                <w:rFonts w:asciiTheme="majorHAnsi" w:hAnsiTheme="majorHAnsi" w:cstheme="majorHAnsi"/>
                <w:sz w:val="16"/>
                <w:szCs w:val="16"/>
              </w:rPr>
              <w:br/>
              <w:t>de un elemento patrimonial</w:t>
            </w:r>
          </w:p>
        </w:tc>
        <w:tc>
          <w:tcPr>
            <w:tcW w:w="475" w:type="pct"/>
            <w:tcBorders>
              <w:top w:val="nil"/>
              <w:left w:val="nil"/>
              <w:bottom w:val="nil"/>
              <w:right w:val="single" w:sz="4" w:space="0" w:color="auto"/>
            </w:tcBorders>
            <w:noWrap/>
            <w:vAlign w:val="bottom"/>
            <w:hideMark/>
          </w:tcPr>
          <w:p w14:paraId="450C26F5"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7E3F5626"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5ED8E524"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59150A07" w14:textId="77777777" w:rsidTr="00F94FB1">
        <w:trPr>
          <w:trHeight w:val="522"/>
        </w:trPr>
        <w:tc>
          <w:tcPr>
            <w:tcW w:w="1228" w:type="pct"/>
            <w:tcBorders>
              <w:top w:val="nil"/>
              <w:left w:val="single" w:sz="4" w:space="0" w:color="auto"/>
              <w:bottom w:val="nil"/>
              <w:right w:val="single" w:sz="4" w:space="0" w:color="auto"/>
            </w:tcBorders>
            <w:noWrap/>
            <w:vAlign w:val="bottom"/>
            <w:hideMark/>
          </w:tcPr>
          <w:p w14:paraId="1CFC3E0B"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7530</w:t>
            </w:r>
          </w:p>
        </w:tc>
        <w:tc>
          <w:tcPr>
            <w:tcW w:w="2258" w:type="pct"/>
            <w:tcBorders>
              <w:top w:val="nil"/>
              <w:left w:val="nil"/>
              <w:bottom w:val="nil"/>
              <w:right w:val="single" w:sz="4" w:space="0" w:color="auto"/>
            </w:tcBorders>
            <w:vAlign w:val="bottom"/>
            <w:hideMark/>
          </w:tcPr>
          <w:p w14:paraId="13E4E206"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b) Imputación de subvenciones para el</w:t>
            </w:r>
            <w:r w:rsidRPr="00F94FB1">
              <w:rPr>
                <w:rFonts w:asciiTheme="majorHAnsi" w:hAnsiTheme="majorHAnsi" w:cstheme="majorHAnsi"/>
                <w:sz w:val="16"/>
                <w:szCs w:val="16"/>
              </w:rPr>
              <w:br/>
              <w:t>inmovilizado no financiero</w:t>
            </w:r>
          </w:p>
        </w:tc>
        <w:tc>
          <w:tcPr>
            <w:tcW w:w="475" w:type="pct"/>
            <w:tcBorders>
              <w:top w:val="nil"/>
              <w:left w:val="nil"/>
              <w:bottom w:val="nil"/>
              <w:right w:val="single" w:sz="4" w:space="0" w:color="auto"/>
            </w:tcBorders>
            <w:noWrap/>
            <w:vAlign w:val="bottom"/>
            <w:hideMark/>
          </w:tcPr>
          <w:p w14:paraId="4EBFB23B"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2B256829" w14:textId="77777777" w:rsidR="00F94FB1" w:rsidRPr="00F94FB1" w:rsidRDefault="00F94FB1">
            <w:pPr>
              <w:jc w:val="right"/>
              <w:rPr>
                <w:rFonts w:asciiTheme="majorHAnsi" w:hAnsiTheme="majorHAnsi" w:cstheme="majorHAnsi"/>
                <w:sz w:val="12"/>
                <w:szCs w:val="12"/>
              </w:rPr>
            </w:pPr>
            <w:r w:rsidRPr="00F94FB1">
              <w:rPr>
                <w:rFonts w:asciiTheme="majorHAnsi" w:hAnsiTheme="majorHAnsi" w:cstheme="majorHAnsi"/>
                <w:sz w:val="12"/>
                <w:szCs w:val="12"/>
              </w:rPr>
              <w:t>3.803.525,83</w:t>
            </w:r>
          </w:p>
        </w:tc>
        <w:tc>
          <w:tcPr>
            <w:tcW w:w="520" w:type="pct"/>
            <w:tcBorders>
              <w:top w:val="nil"/>
              <w:left w:val="nil"/>
              <w:bottom w:val="nil"/>
              <w:right w:val="single" w:sz="4" w:space="0" w:color="auto"/>
            </w:tcBorders>
            <w:noWrap/>
            <w:vAlign w:val="bottom"/>
            <w:hideMark/>
          </w:tcPr>
          <w:p w14:paraId="5519C7DB"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2.774.896,09</w:t>
            </w:r>
          </w:p>
        </w:tc>
      </w:tr>
      <w:tr w:rsidR="00F94FB1" w:rsidRPr="00F94FB1" w14:paraId="05D97476" w14:textId="77777777" w:rsidTr="00F94FB1">
        <w:trPr>
          <w:trHeight w:val="540"/>
        </w:trPr>
        <w:tc>
          <w:tcPr>
            <w:tcW w:w="1228" w:type="pct"/>
            <w:tcBorders>
              <w:top w:val="nil"/>
              <w:left w:val="single" w:sz="4" w:space="0" w:color="auto"/>
              <w:bottom w:val="nil"/>
              <w:right w:val="single" w:sz="4" w:space="0" w:color="auto"/>
            </w:tcBorders>
            <w:noWrap/>
            <w:vAlign w:val="bottom"/>
            <w:hideMark/>
          </w:tcPr>
          <w:p w14:paraId="172E96D9"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754</w:t>
            </w:r>
          </w:p>
        </w:tc>
        <w:tc>
          <w:tcPr>
            <w:tcW w:w="2258" w:type="pct"/>
            <w:tcBorders>
              <w:top w:val="nil"/>
              <w:left w:val="nil"/>
              <w:bottom w:val="nil"/>
              <w:right w:val="single" w:sz="4" w:space="0" w:color="auto"/>
            </w:tcBorders>
            <w:vAlign w:val="bottom"/>
            <w:hideMark/>
          </w:tcPr>
          <w:p w14:paraId="715DB050"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c) Imputación de subvenciones para activos</w:t>
            </w:r>
            <w:r w:rsidRPr="00F94FB1">
              <w:rPr>
                <w:rFonts w:asciiTheme="majorHAnsi" w:hAnsiTheme="majorHAnsi" w:cstheme="majorHAnsi"/>
                <w:sz w:val="16"/>
                <w:szCs w:val="16"/>
              </w:rPr>
              <w:br/>
              <w:t>corrientes y otras</w:t>
            </w:r>
          </w:p>
        </w:tc>
        <w:tc>
          <w:tcPr>
            <w:tcW w:w="475" w:type="pct"/>
            <w:tcBorders>
              <w:top w:val="nil"/>
              <w:left w:val="nil"/>
              <w:bottom w:val="nil"/>
              <w:right w:val="single" w:sz="4" w:space="0" w:color="auto"/>
            </w:tcBorders>
            <w:noWrap/>
            <w:vAlign w:val="bottom"/>
            <w:hideMark/>
          </w:tcPr>
          <w:p w14:paraId="3241D0B8"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21F0ECCD" w14:textId="77777777" w:rsidR="00F94FB1" w:rsidRPr="00F94FB1" w:rsidRDefault="00F94FB1">
            <w:pPr>
              <w:jc w:val="right"/>
              <w:rPr>
                <w:rFonts w:asciiTheme="majorHAnsi" w:hAnsiTheme="majorHAnsi" w:cstheme="majorHAnsi"/>
                <w:sz w:val="12"/>
                <w:szCs w:val="12"/>
              </w:rPr>
            </w:pPr>
            <w:r w:rsidRPr="00F94FB1">
              <w:rPr>
                <w:rFonts w:asciiTheme="majorHAnsi" w:hAnsiTheme="majorHAnsi" w:cstheme="majorHAnsi"/>
                <w:sz w:val="12"/>
                <w:szCs w:val="12"/>
              </w:rPr>
              <w:t>4.024.017,04</w:t>
            </w:r>
          </w:p>
        </w:tc>
        <w:tc>
          <w:tcPr>
            <w:tcW w:w="520" w:type="pct"/>
            <w:tcBorders>
              <w:top w:val="nil"/>
              <w:left w:val="nil"/>
              <w:bottom w:val="nil"/>
              <w:right w:val="single" w:sz="4" w:space="0" w:color="auto"/>
            </w:tcBorders>
            <w:noWrap/>
            <w:vAlign w:val="bottom"/>
            <w:hideMark/>
          </w:tcPr>
          <w:p w14:paraId="32B932AA"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3.529.342,59</w:t>
            </w:r>
          </w:p>
        </w:tc>
      </w:tr>
      <w:tr w:rsidR="00F94FB1" w:rsidRPr="00F94FB1" w14:paraId="372705C7" w14:textId="77777777" w:rsidTr="00F94FB1">
        <w:trPr>
          <w:trHeight w:val="559"/>
        </w:trPr>
        <w:tc>
          <w:tcPr>
            <w:tcW w:w="1228" w:type="pct"/>
            <w:tcBorders>
              <w:top w:val="nil"/>
              <w:left w:val="single" w:sz="4" w:space="0" w:color="auto"/>
              <w:bottom w:val="nil"/>
              <w:right w:val="single" w:sz="4" w:space="0" w:color="auto"/>
            </w:tcBorders>
            <w:noWrap/>
            <w:vAlign w:val="bottom"/>
            <w:hideMark/>
          </w:tcPr>
          <w:p w14:paraId="02557809"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700,701,702,703</w:t>
            </w:r>
          </w:p>
        </w:tc>
        <w:tc>
          <w:tcPr>
            <w:tcW w:w="2258" w:type="pct"/>
            <w:tcBorders>
              <w:top w:val="nil"/>
              <w:left w:val="nil"/>
              <w:bottom w:val="nil"/>
              <w:right w:val="single" w:sz="4" w:space="0" w:color="auto"/>
            </w:tcBorders>
            <w:vAlign w:val="bottom"/>
            <w:hideMark/>
          </w:tcPr>
          <w:p w14:paraId="23EAA858"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3. Ventas y prestaciones de servicios</w:t>
            </w:r>
            <w:r w:rsidRPr="00F94FB1">
              <w:rPr>
                <w:rFonts w:asciiTheme="majorHAnsi" w:hAnsiTheme="majorHAnsi" w:cstheme="majorHAnsi"/>
                <w:sz w:val="16"/>
                <w:szCs w:val="16"/>
              </w:rPr>
              <w:br/>
              <w:t>a) Ventas</w:t>
            </w:r>
          </w:p>
        </w:tc>
        <w:tc>
          <w:tcPr>
            <w:tcW w:w="475" w:type="pct"/>
            <w:tcBorders>
              <w:top w:val="nil"/>
              <w:left w:val="nil"/>
              <w:bottom w:val="nil"/>
              <w:right w:val="single" w:sz="4" w:space="0" w:color="auto"/>
            </w:tcBorders>
            <w:noWrap/>
            <w:vAlign w:val="bottom"/>
            <w:hideMark/>
          </w:tcPr>
          <w:p w14:paraId="7C48FEDA"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1765DB99"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72.178,29</w:t>
            </w:r>
          </w:p>
        </w:tc>
        <w:tc>
          <w:tcPr>
            <w:tcW w:w="520" w:type="pct"/>
            <w:tcBorders>
              <w:top w:val="nil"/>
              <w:left w:val="nil"/>
              <w:bottom w:val="nil"/>
              <w:right w:val="single" w:sz="4" w:space="0" w:color="auto"/>
            </w:tcBorders>
            <w:noWrap/>
            <w:vAlign w:val="bottom"/>
            <w:hideMark/>
          </w:tcPr>
          <w:p w14:paraId="39A62D5C"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42.956,24</w:t>
            </w:r>
          </w:p>
        </w:tc>
      </w:tr>
      <w:tr w:rsidR="00F94FB1" w:rsidRPr="00F94FB1" w14:paraId="3DB26E68" w14:textId="77777777" w:rsidTr="00F94FB1">
        <w:trPr>
          <w:trHeight w:val="259"/>
        </w:trPr>
        <w:tc>
          <w:tcPr>
            <w:tcW w:w="1228" w:type="pct"/>
            <w:tcBorders>
              <w:top w:val="nil"/>
              <w:left w:val="single" w:sz="4" w:space="0" w:color="auto"/>
              <w:bottom w:val="nil"/>
              <w:right w:val="single" w:sz="4" w:space="0" w:color="auto"/>
            </w:tcBorders>
            <w:noWrap/>
            <w:vAlign w:val="bottom"/>
            <w:hideMark/>
          </w:tcPr>
          <w:p w14:paraId="6F157796"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,704</w:t>
            </w:r>
          </w:p>
        </w:tc>
        <w:tc>
          <w:tcPr>
            <w:tcW w:w="2258" w:type="pct"/>
            <w:tcBorders>
              <w:top w:val="nil"/>
              <w:left w:val="nil"/>
              <w:bottom w:val="nil"/>
              <w:right w:val="single" w:sz="4" w:space="0" w:color="auto"/>
            </w:tcBorders>
            <w:noWrap/>
            <w:vAlign w:val="bottom"/>
            <w:hideMark/>
          </w:tcPr>
          <w:p w14:paraId="25999C98"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475" w:type="pct"/>
            <w:tcBorders>
              <w:top w:val="nil"/>
              <w:left w:val="nil"/>
              <w:bottom w:val="nil"/>
              <w:right w:val="single" w:sz="4" w:space="0" w:color="auto"/>
            </w:tcBorders>
            <w:noWrap/>
            <w:vAlign w:val="bottom"/>
            <w:hideMark/>
          </w:tcPr>
          <w:p w14:paraId="11194AAA"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12520E43"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70F9E426"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6BBAA571" w14:textId="77777777" w:rsidTr="00F94FB1">
        <w:trPr>
          <w:trHeight w:val="259"/>
        </w:trPr>
        <w:tc>
          <w:tcPr>
            <w:tcW w:w="1228" w:type="pct"/>
            <w:tcBorders>
              <w:top w:val="nil"/>
              <w:left w:val="single" w:sz="4" w:space="0" w:color="auto"/>
              <w:bottom w:val="nil"/>
              <w:right w:val="single" w:sz="4" w:space="0" w:color="auto"/>
            </w:tcBorders>
            <w:noWrap/>
            <w:vAlign w:val="bottom"/>
            <w:hideMark/>
          </w:tcPr>
          <w:p w14:paraId="01425524"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741,705</w:t>
            </w:r>
          </w:p>
        </w:tc>
        <w:tc>
          <w:tcPr>
            <w:tcW w:w="2258" w:type="pct"/>
            <w:tcBorders>
              <w:top w:val="nil"/>
              <w:left w:val="nil"/>
              <w:bottom w:val="nil"/>
              <w:right w:val="single" w:sz="4" w:space="0" w:color="auto"/>
            </w:tcBorders>
            <w:noWrap/>
            <w:vAlign w:val="bottom"/>
            <w:hideMark/>
          </w:tcPr>
          <w:p w14:paraId="68C8F2E2"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b) Prestación de servicios</w:t>
            </w:r>
          </w:p>
        </w:tc>
        <w:tc>
          <w:tcPr>
            <w:tcW w:w="475" w:type="pct"/>
            <w:tcBorders>
              <w:top w:val="nil"/>
              <w:left w:val="nil"/>
              <w:bottom w:val="nil"/>
              <w:right w:val="single" w:sz="4" w:space="0" w:color="auto"/>
            </w:tcBorders>
            <w:noWrap/>
            <w:vAlign w:val="bottom"/>
            <w:hideMark/>
          </w:tcPr>
          <w:p w14:paraId="001AB9C6"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1C558E90" w14:textId="77777777" w:rsidR="00F94FB1" w:rsidRPr="00F94FB1" w:rsidRDefault="00F94FB1">
            <w:pPr>
              <w:jc w:val="right"/>
              <w:rPr>
                <w:rFonts w:asciiTheme="majorHAnsi" w:hAnsiTheme="majorHAnsi" w:cstheme="majorHAnsi"/>
                <w:sz w:val="12"/>
                <w:szCs w:val="12"/>
              </w:rPr>
            </w:pPr>
            <w:r w:rsidRPr="00F94FB1">
              <w:rPr>
                <w:rFonts w:asciiTheme="majorHAnsi" w:hAnsiTheme="majorHAnsi" w:cstheme="majorHAnsi"/>
                <w:sz w:val="12"/>
                <w:szCs w:val="12"/>
              </w:rPr>
              <w:t>72.178,29</w:t>
            </w:r>
          </w:p>
        </w:tc>
        <w:tc>
          <w:tcPr>
            <w:tcW w:w="520" w:type="pct"/>
            <w:tcBorders>
              <w:top w:val="nil"/>
              <w:left w:val="nil"/>
              <w:bottom w:val="nil"/>
              <w:right w:val="single" w:sz="4" w:space="0" w:color="auto"/>
            </w:tcBorders>
            <w:noWrap/>
            <w:vAlign w:val="bottom"/>
            <w:hideMark/>
          </w:tcPr>
          <w:p w14:paraId="194AF58B"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42.956,24</w:t>
            </w:r>
          </w:p>
        </w:tc>
      </w:tr>
      <w:tr w:rsidR="00F94FB1" w:rsidRPr="00F94FB1" w14:paraId="190CF233" w14:textId="77777777" w:rsidTr="00F94FB1">
        <w:trPr>
          <w:trHeight w:val="522"/>
        </w:trPr>
        <w:tc>
          <w:tcPr>
            <w:tcW w:w="1228" w:type="pct"/>
            <w:tcBorders>
              <w:top w:val="nil"/>
              <w:left w:val="single" w:sz="4" w:space="0" w:color="auto"/>
              <w:bottom w:val="nil"/>
              <w:right w:val="single" w:sz="4" w:space="0" w:color="auto"/>
            </w:tcBorders>
            <w:noWrap/>
            <w:vAlign w:val="bottom"/>
            <w:hideMark/>
          </w:tcPr>
          <w:p w14:paraId="7269D8FB"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707</w:t>
            </w:r>
          </w:p>
        </w:tc>
        <w:tc>
          <w:tcPr>
            <w:tcW w:w="2258" w:type="pct"/>
            <w:tcBorders>
              <w:top w:val="nil"/>
              <w:left w:val="nil"/>
              <w:bottom w:val="nil"/>
              <w:right w:val="single" w:sz="4" w:space="0" w:color="auto"/>
            </w:tcBorders>
            <w:vAlign w:val="bottom"/>
            <w:hideMark/>
          </w:tcPr>
          <w:p w14:paraId="61B61BFA"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c) Imputación de ingresos por activos construidos</w:t>
            </w:r>
            <w:r w:rsidRPr="00F94FB1">
              <w:rPr>
                <w:rFonts w:asciiTheme="majorHAnsi" w:hAnsiTheme="majorHAnsi" w:cstheme="majorHAnsi"/>
                <w:sz w:val="16"/>
                <w:szCs w:val="16"/>
              </w:rPr>
              <w:br/>
              <w:t>o adquiridos para otras entidades</w:t>
            </w:r>
          </w:p>
        </w:tc>
        <w:tc>
          <w:tcPr>
            <w:tcW w:w="475" w:type="pct"/>
            <w:tcBorders>
              <w:top w:val="nil"/>
              <w:left w:val="nil"/>
              <w:bottom w:val="nil"/>
              <w:right w:val="single" w:sz="4" w:space="0" w:color="auto"/>
            </w:tcBorders>
            <w:noWrap/>
            <w:vAlign w:val="bottom"/>
            <w:hideMark/>
          </w:tcPr>
          <w:p w14:paraId="225C3D55"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47A9B4DA"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548BFA44"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5BE96E75" w14:textId="77777777" w:rsidTr="00F94FB1">
        <w:trPr>
          <w:trHeight w:val="799"/>
        </w:trPr>
        <w:tc>
          <w:tcPr>
            <w:tcW w:w="1228" w:type="pct"/>
            <w:tcBorders>
              <w:top w:val="nil"/>
              <w:left w:val="single" w:sz="4" w:space="0" w:color="auto"/>
              <w:bottom w:val="nil"/>
              <w:right w:val="single" w:sz="4" w:space="0" w:color="auto"/>
            </w:tcBorders>
            <w:noWrap/>
            <w:vAlign w:val="bottom"/>
            <w:hideMark/>
          </w:tcPr>
          <w:p w14:paraId="20B44CCC"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71,</w:t>
            </w:r>
            <w:proofErr w:type="gramStart"/>
            <w:r w:rsidRPr="00F94FB1">
              <w:rPr>
                <w:rFonts w:asciiTheme="majorHAnsi" w:hAnsiTheme="majorHAnsi" w:cstheme="majorHAnsi"/>
                <w:sz w:val="16"/>
                <w:szCs w:val="16"/>
              </w:rPr>
              <w:t>7940,(</w:t>
            </w:r>
            <w:proofErr w:type="gramEnd"/>
            <w:r w:rsidRPr="00F94FB1">
              <w:rPr>
                <w:rFonts w:asciiTheme="majorHAnsi" w:hAnsiTheme="majorHAnsi" w:cstheme="majorHAnsi"/>
                <w:sz w:val="16"/>
                <w:szCs w:val="16"/>
              </w:rPr>
              <w:t>6940)</w:t>
            </w:r>
          </w:p>
        </w:tc>
        <w:tc>
          <w:tcPr>
            <w:tcW w:w="2258" w:type="pct"/>
            <w:tcBorders>
              <w:top w:val="nil"/>
              <w:left w:val="nil"/>
              <w:bottom w:val="nil"/>
              <w:right w:val="single" w:sz="4" w:space="0" w:color="auto"/>
            </w:tcBorders>
            <w:vAlign w:val="bottom"/>
            <w:hideMark/>
          </w:tcPr>
          <w:p w14:paraId="3FF2DF6A"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4. Variación de existencias de productos</w:t>
            </w:r>
            <w:r w:rsidRPr="00F94FB1">
              <w:rPr>
                <w:rFonts w:asciiTheme="majorHAnsi" w:hAnsiTheme="majorHAnsi" w:cstheme="majorHAnsi"/>
                <w:b/>
                <w:bCs/>
                <w:sz w:val="16"/>
                <w:szCs w:val="16"/>
              </w:rPr>
              <w:br/>
              <w:t>terminados y en curso de fabricación y</w:t>
            </w:r>
            <w:r w:rsidRPr="00F94FB1">
              <w:rPr>
                <w:rFonts w:asciiTheme="majorHAnsi" w:hAnsiTheme="majorHAnsi" w:cstheme="majorHAnsi"/>
                <w:b/>
                <w:bCs/>
                <w:sz w:val="16"/>
                <w:szCs w:val="16"/>
              </w:rPr>
              <w:br/>
              <w:t>deterioro de valor</w:t>
            </w:r>
          </w:p>
        </w:tc>
        <w:tc>
          <w:tcPr>
            <w:tcW w:w="475" w:type="pct"/>
            <w:tcBorders>
              <w:top w:val="nil"/>
              <w:left w:val="nil"/>
              <w:bottom w:val="nil"/>
              <w:right w:val="single" w:sz="4" w:space="0" w:color="auto"/>
            </w:tcBorders>
            <w:noWrap/>
            <w:vAlign w:val="bottom"/>
            <w:hideMark/>
          </w:tcPr>
          <w:p w14:paraId="6371ACEA"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1B036AD2"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6D25BDA6"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6E6EA411" w14:textId="77777777" w:rsidTr="00F94FB1">
        <w:trPr>
          <w:trHeight w:val="522"/>
        </w:trPr>
        <w:tc>
          <w:tcPr>
            <w:tcW w:w="1228" w:type="pct"/>
            <w:tcBorders>
              <w:top w:val="nil"/>
              <w:left w:val="single" w:sz="4" w:space="0" w:color="auto"/>
              <w:bottom w:val="nil"/>
              <w:right w:val="single" w:sz="4" w:space="0" w:color="auto"/>
            </w:tcBorders>
            <w:vAlign w:val="bottom"/>
            <w:hideMark/>
          </w:tcPr>
          <w:p w14:paraId="253F60BD"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780,781,782,783</w:t>
            </w:r>
            <w:r w:rsidRPr="00F94FB1">
              <w:rPr>
                <w:rFonts w:asciiTheme="majorHAnsi" w:hAnsiTheme="majorHAnsi" w:cstheme="majorHAnsi"/>
                <w:sz w:val="16"/>
                <w:szCs w:val="16"/>
              </w:rPr>
              <w:br/>
              <w:t>,784</w:t>
            </w:r>
          </w:p>
        </w:tc>
        <w:tc>
          <w:tcPr>
            <w:tcW w:w="2258" w:type="pct"/>
            <w:tcBorders>
              <w:top w:val="nil"/>
              <w:left w:val="nil"/>
              <w:bottom w:val="nil"/>
              <w:right w:val="single" w:sz="4" w:space="0" w:color="auto"/>
            </w:tcBorders>
            <w:vAlign w:val="bottom"/>
            <w:hideMark/>
          </w:tcPr>
          <w:p w14:paraId="0B6EEB29"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5. Trabajos realizados por la entidad para su</w:t>
            </w:r>
            <w:r w:rsidRPr="00F94FB1">
              <w:rPr>
                <w:rFonts w:asciiTheme="majorHAnsi" w:hAnsiTheme="majorHAnsi" w:cstheme="majorHAnsi"/>
                <w:b/>
                <w:bCs/>
                <w:sz w:val="16"/>
                <w:szCs w:val="16"/>
              </w:rPr>
              <w:br/>
              <w:t>inmovilizado</w:t>
            </w:r>
          </w:p>
        </w:tc>
        <w:tc>
          <w:tcPr>
            <w:tcW w:w="475" w:type="pct"/>
            <w:tcBorders>
              <w:top w:val="nil"/>
              <w:left w:val="nil"/>
              <w:bottom w:val="nil"/>
              <w:right w:val="single" w:sz="4" w:space="0" w:color="auto"/>
            </w:tcBorders>
            <w:noWrap/>
            <w:vAlign w:val="bottom"/>
            <w:hideMark/>
          </w:tcPr>
          <w:p w14:paraId="394035B9"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6F59CC07"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62F50FDE"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22AE7648" w14:textId="77777777" w:rsidTr="00F94FB1">
        <w:trPr>
          <w:trHeight w:val="259"/>
        </w:trPr>
        <w:tc>
          <w:tcPr>
            <w:tcW w:w="1228" w:type="pct"/>
            <w:tcBorders>
              <w:top w:val="nil"/>
              <w:left w:val="single" w:sz="4" w:space="0" w:color="auto"/>
              <w:bottom w:val="nil"/>
              <w:right w:val="single" w:sz="4" w:space="0" w:color="auto"/>
            </w:tcBorders>
            <w:noWrap/>
            <w:vAlign w:val="bottom"/>
            <w:hideMark/>
          </w:tcPr>
          <w:p w14:paraId="25991A03"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776,777</w:t>
            </w:r>
          </w:p>
        </w:tc>
        <w:tc>
          <w:tcPr>
            <w:tcW w:w="2258" w:type="pct"/>
            <w:tcBorders>
              <w:top w:val="nil"/>
              <w:left w:val="nil"/>
              <w:bottom w:val="nil"/>
              <w:right w:val="single" w:sz="4" w:space="0" w:color="auto"/>
            </w:tcBorders>
            <w:noWrap/>
            <w:vAlign w:val="bottom"/>
            <w:hideMark/>
          </w:tcPr>
          <w:p w14:paraId="7D87A60D"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6. Otros ingresos de gestión ordinaria</w:t>
            </w:r>
          </w:p>
        </w:tc>
        <w:tc>
          <w:tcPr>
            <w:tcW w:w="475" w:type="pct"/>
            <w:tcBorders>
              <w:top w:val="nil"/>
              <w:left w:val="nil"/>
              <w:bottom w:val="nil"/>
              <w:right w:val="single" w:sz="4" w:space="0" w:color="auto"/>
            </w:tcBorders>
            <w:noWrap/>
            <w:vAlign w:val="bottom"/>
            <w:hideMark/>
          </w:tcPr>
          <w:p w14:paraId="57FA2D11"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339FD831"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436.512,99</w:t>
            </w:r>
          </w:p>
        </w:tc>
        <w:tc>
          <w:tcPr>
            <w:tcW w:w="520" w:type="pct"/>
            <w:tcBorders>
              <w:top w:val="nil"/>
              <w:left w:val="nil"/>
              <w:bottom w:val="nil"/>
              <w:right w:val="single" w:sz="4" w:space="0" w:color="auto"/>
            </w:tcBorders>
            <w:noWrap/>
            <w:vAlign w:val="bottom"/>
            <w:hideMark/>
          </w:tcPr>
          <w:p w14:paraId="1635A2AD"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340.454,97</w:t>
            </w:r>
          </w:p>
        </w:tc>
      </w:tr>
      <w:tr w:rsidR="00F94FB1" w:rsidRPr="00F94FB1" w14:paraId="0EB6AE4D" w14:textId="77777777" w:rsidTr="00F94FB1">
        <w:trPr>
          <w:trHeight w:val="300"/>
        </w:trPr>
        <w:tc>
          <w:tcPr>
            <w:tcW w:w="1228" w:type="pct"/>
            <w:tcBorders>
              <w:top w:val="nil"/>
              <w:left w:val="single" w:sz="4" w:space="0" w:color="auto"/>
              <w:bottom w:val="single" w:sz="4" w:space="0" w:color="auto"/>
              <w:right w:val="single" w:sz="4" w:space="0" w:color="auto"/>
            </w:tcBorders>
            <w:noWrap/>
            <w:vAlign w:val="bottom"/>
            <w:hideMark/>
          </w:tcPr>
          <w:p w14:paraId="19FC5ACF"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795</w:t>
            </w:r>
          </w:p>
        </w:tc>
        <w:tc>
          <w:tcPr>
            <w:tcW w:w="2258" w:type="pct"/>
            <w:tcBorders>
              <w:top w:val="nil"/>
              <w:left w:val="nil"/>
              <w:bottom w:val="single" w:sz="4" w:space="0" w:color="auto"/>
              <w:right w:val="single" w:sz="4" w:space="0" w:color="auto"/>
            </w:tcBorders>
            <w:noWrap/>
            <w:vAlign w:val="bottom"/>
            <w:hideMark/>
          </w:tcPr>
          <w:p w14:paraId="013488F3"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7. Excesos de provisiones</w:t>
            </w:r>
          </w:p>
        </w:tc>
        <w:tc>
          <w:tcPr>
            <w:tcW w:w="475" w:type="pct"/>
            <w:tcBorders>
              <w:top w:val="nil"/>
              <w:left w:val="nil"/>
              <w:bottom w:val="single" w:sz="4" w:space="0" w:color="auto"/>
              <w:right w:val="single" w:sz="4" w:space="0" w:color="auto"/>
            </w:tcBorders>
            <w:noWrap/>
            <w:vAlign w:val="bottom"/>
            <w:hideMark/>
          </w:tcPr>
          <w:p w14:paraId="57768C45"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single" w:sz="4" w:space="0" w:color="auto"/>
              <w:right w:val="single" w:sz="4" w:space="0" w:color="auto"/>
            </w:tcBorders>
            <w:noWrap/>
            <w:vAlign w:val="bottom"/>
            <w:hideMark/>
          </w:tcPr>
          <w:p w14:paraId="79F02388"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single" w:sz="4" w:space="0" w:color="auto"/>
              <w:right w:val="single" w:sz="4" w:space="0" w:color="auto"/>
            </w:tcBorders>
            <w:noWrap/>
            <w:vAlign w:val="bottom"/>
            <w:hideMark/>
          </w:tcPr>
          <w:p w14:paraId="0C90165D"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5298D2AA" w14:textId="77777777" w:rsidTr="00F94FB1">
        <w:trPr>
          <w:trHeight w:val="642"/>
        </w:trPr>
        <w:tc>
          <w:tcPr>
            <w:tcW w:w="1228" w:type="pct"/>
            <w:tcBorders>
              <w:top w:val="nil"/>
              <w:left w:val="single" w:sz="4" w:space="0" w:color="auto"/>
              <w:bottom w:val="single" w:sz="4" w:space="0" w:color="auto"/>
              <w:right w:val="single" w:sz="4" w:space="0" w:color="auto"/>
            </w:tcBorders>
            <w:noWrap/>
            <w:vAlign w:val="bottom"/>
            <w:hideMark/>
          </w:tcPr>
          <w:p w14:paraId="11498283" w14:textId="77777777" w:rsidR="00F94FB1" w:rsidRPr="00F94FB1" w:rsidRDefault="00F94FB1">
            <w:pPr>
              <w:jc w:val="right"/>
              <w:rPr>
                <w:rFonts w:asciiTheme="majorHAnsi" w:hAnsiTheme="majorHAnsi" w:cstheme="majorHAnsi"/>
                <w:sz w:val="22"/>
                <w:szCs w:val="22"/>
              </w:rPr>
            </w:pPr>
            <w:r w:rsidRPr="00F94FB1">
              <w:rPr>
                <w:rFonts w:asciiTheme="majorHAnsi" w:hAnsiTheme="majorHAnsi" w:cstheme="majorHAnsi"/>
                <w:sz w:val="22"/>
                <w:szCs w:val="22"/>
              </w:rPr>
              <w:t> </w:t>
            </w:r>
          </w:p>
        </w:tc>
        <w:tc>
          <w:tcPr>
            <w:tcW w:w="2258" w:type="pct"/>
            <w:tcBorders>
              <w:top w:val="nil"/>
              <w:left w:val="nil"/>
              <w:bottom w:val="single" w:sz="4" w:space="0" w:color="auto"/>
              <w:right w:val="single" w:sz="4" w:space="0" w:color="auto"/>
            </w:tcBorders>
            <w:vAlign w:val="bottom"/>
            <w:hideMark/>
          </w:tcPr>
          <w:p w14:paraId="4C209A74"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A) TOTAL INGRESOS DE GESTIÓN ORDINARIA</w:t>
            </w:r>
            <w:r w:rsidRPr="00F94FB1">
              <w:rPr>
                <w:rFonts w:asciiTheme="majorHAnsi" w:hAnsiTheme="majorHAnsi" w:cstheme="majorHAnsi"/>
                <w:b/>
                <w:bCs/>
                <w:sz w:val="16"/>
                <w:szCs w:val="16"/>
              </w:rPr>
              <w:br/>
              <w:t>(1+2+3+4+5+6+7)</w:t>
            </w:r>
          </w:p>
        </w:tc>
        <w:tc>
          <w:tcPr>
            <w:tcW w:w="475" w:type="pct"/>
            <w:tcBorders>
              <w:top w:val="nil"/>
              <w:left w:val="nil"/>
              <w:bottom w:val="single" w:sz="4" w:space="0" w:color="auto"/>
              <w:right w:val="single" w:sz="4" w:space="0" w:color="auto"/>
            </w:tcBorders>
            <w:noWrap/>
            <w:vAlign w:val="bottom"/>
            <w:hideMark/>
          </w:tcPr>
          <w:p w14:paraId="19D23D31" w14:textId="77777777" w:rsidR="00F94FB1" w:rsidRPr="00F94FB1" w:rsidRDefault="00F94FB1">
            <w:pPr>
              <w:jc w:val="cente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single" w:sz="4" w:space="0" w:color="auto"/>
              <w:right w:val="single" w:sz="4" w:space="0" w:color="auto"/>
            </w:tcBorders>
            <w:noWrap/>
            <w:vAlign w:val="bottom"/>
            <w:hideMark/>
          </w:tcPr>
          <w:p w14:paraId="31824D9A"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49.448.153,28</w:t>
            </w:r>
          </w:p>
        </w:tc>
        <w:tc>
          <w:tcPr>
            <w:tcW w:w="520" w:type="pct"/>
            <w:tcBorders>
              <w:top w:val="nil"/>
              <w:left w:val="nil"/>
              <w:bottom w:val="single" w:sz="4" w:space="0" w:color="auto"/>
              <w:right w:val="single" w:sz="4" w:space="0" w:color="auto"/>
            </w:tcBorders>
            <w:noWrap/>
            <w:vAlign w:val="bottom"/>
            <w:hideMark/>
          </w:tcPr>
          <w:p w14:paraId="6EE7EDC0"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44.885.651,65</w:t>
            </w:r>
          </w:p>
        </w:tc>
      </w:tr>
      <w:tr w:rsidR="00F94FB1" w:rsidRPr="00F94FB1" w14:paraId="25C637A7" w14:textId="77777777" w:rsidTr="00F94FB1">
        <w:trPr>
          <w:trHeight w:val="342"/>
        </w:trPr>
        <w:tc>
          <w:tcPr>
            <w:tcW w:w="1228" w:type="pct"/>
            <w:tcBorders>
              <w:top w:val="nil"/>
              <w:left w:val="single" w:sz="4" w:space="0" w:color="auto"/>
              <w:bottom w:val="nil"/>
              <w:right w:val="single" w:sz="4" w:space="0" w:color="auto"/>
            </w:tcBorders>
            <w:noWrap/>
            <w:vAlign w:val="bottom"/>
            <w:hideMark/>
          </w:tcPr>
          <w:p w14:paraId="4BD69D99"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2258" w:type="pct"/>
            <w:tcBorders>
              <w:top w:val="nil"/>
              <w:left w:val="nil"/>
              <w:bottom w:val="nil"/>
              <w:right w:val="single" w:sz="4" w:space="0" w:color="auto"/>
            </w:tcBorders>
            <w:noWrap/>
            <w:vAlign w:val="bottom"/>
            <w:hideMark/>
          </w:tcPr>
          <w:p w14:paraId="0368C842"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8. Gastos de personal</w:t>
            </w:r>
          </w:p>
        </w:tc>
        <w:tc>
          <w:tcPr>
            <w:tcW w:w="475" w:type="pct"/>
            <w:tcBorders>
              <w:top w:val="nil"/>
              <w:left w:val="nil"/>
              <w:bottom w:val="nil"/>
              <w:right w:val="single" w:sz="4" w:space="0" w:color="auto"/>
            </w:tcBorders>
            <w:noWrap/>
            <w:vAlign w:val="bottom"/>
            <w:hideMark/>
          </w:tcPr>
          <w:p w14:paraId="65D73F00" w14:textId="77777777" w:rsidR="00F94FB1" w:rsidRPr="00F94FB1" w:rsidRDefault="00F94FB1">
            <w:pPr>
              <w:jc w:val="cente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0D98D798"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-13.932.324,20</w:t>
            </w:r>
          </w:p>
        </w:tc>
        <w:tc>
          <w:tcPr>
            <w:tcW w:w="520" w:type="pct"/>
            <w:tcBorders>
              <w:top w:val="nil"/>
              <w:left w:val="nil"/>
              <w:bottom w:val="nil"/>
              <w:right w:val="single" w:sz="4" w:space="0" w:color="auto"/>
            </w:tcBorders>
            <w:noWrap/>
            <w:vAlign w:val="bottom"/>
            <w:hideMark/>
          </w:tcPr>
          <w:p w14:paraId="3B93879C"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-13.649.749,92</w:t>
            </w:r>
          </w:p>
        </w:tc>
      </w:tr>
      <w:tr w:rsidR="00F94FB1" w:rsidRPr="00F94FB1" w14:paraId="03BA6578" w14:textId="77777777" w:rsidTr="00F94FB1">
        <w:trPr>
          <w:trHeight w:val="259"/>
        </w:trPr>
        <w:tc>
          <w:tcPr>
            <w:tcW w:w="1228" w:type="pct"/>
            <w:tcBorders>
              <w:top w:val="nil"/>
              <w:left w:val="single" w:sz="4" w:space="0" w:color="auto"/>
              <w:bottom w:val="nil"/>
              <w:right w:val="single" w:sz="4" w:space="0" w:color="auto"/>
            </w:tcBorders>
            <w:noWrap/>
            <w:vAlign w:val="bottom"/>
            <w:hideMark/>
          </w:tcPr>
          <w:p w14:paraId="4051BC30"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(640</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641)</w:t>
            </w:r>
          </w:p>
        </w:tc>
        <w:tc>
          <w:tcPr>
            <w:tcW w:w="2258" w:type="pct"/>
            <w:tcBorders>
              <w:top w:val="nil"/>
              <w:left w:val="nil"/>
              <w:bottom w:val="nil"/>
              <w:right w:val="single" w:sz="4" w:space="0" w:color="auto"/>
            </w:tcBorders>
            <w:noWrap/>
            <w:vAlign w:val="bottom"/>
            <w:hideMark/>
          </w:tcPr>
          <w:p w14:paraId="1AAD51F6"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a) Sueldos, salarios y asimilados</w:t>
            </w:r>
          </w:p>
        </w:tc>
        <w:tc>
          <w:tcPr>
            <w:tcW w:w="475" w:type="pct"/>
            <w:tcBorders>
              <w:top w:val="nil"/>
              <w:left w:val="nil"/>
              <w:bottom w:val="nil"/>
              <w:right w:val="single" w:sz="4" w:space="0" w:color="auto"/>
            </w:tcBorders>
            <w:noWrap/>
            <w:vAlign w:val="bottom"/>
            <w:hideMark/>
          </w:tcPr>
          <w:p w14:paraId="062DF9A7"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2CCF2062" w14:textId="77777777" w:rsidR="00F94FB1" w:rsidRPr="00F94FB1" w:rsidRDefault="00F94FB1">
            <w:pPr>
              <w:jc w:val="right"/>
              <w:rPr>
                <w:rFonts w:asciiTheme="majorHAnsi" w:hAnsiTheme="majorHAnsi" w:cstheme="majorHAnsi"/>
                <w:sz w:val="12"/>
                <w:szCs w:val="12"/>
              </w:rPr>
            </w:pPr>
            <w:r w:rsidRPr="00F94FB1">
              <w:rPr>
                <w:rFonts w:asciiTheme="majorHAnsi" w:hAnsiTheme="majorHAnsi" w:cstheme="majorHAnsi"/>
                <w:sz w:val="12"/>
                <w:szCs w:val="12"/>
              </w:rPr>
              <w:t>-10.465.495,78</w:t>
            </w:r>
          </w:p>
        </w:tc>
        <w:tc>
          <w:tcPr>
            <w:tcW w:w="520" w:type="pct"/>
            <w:tcBorders>
              <w:top w:val="nil"/>
              <w:left w:val="nil"/>
              <w:bottom w:val="nil"/>
              <w:right w:val="single" w:sz="4" w:space="0" w:color="auto"/>
            </w:tcBorders>
            <w:noWrap/>
            <w:vAlign w:val="bottom"/>
            <w:hideMark/>
          </w:tcPr>
          <w:p w14:paraId="211A2998"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-10.253.241,89</w:t>
            </w:r>
          </w:p>
        </w:tc>
      </w:tr>
      <w:tr w:rsidR="00F94FB1" w:rsidRPr="00F94FB1" w14:paraId="32EB6497" w14:textId="77777777" w:rsidTr="00F94FB1">
        <w:trPr>
          <w:trHeight w:val="259"/>
        </w:trPr>
        <w:tc>
          <w:tcPr>
            <w:tcW w:w="3486" w:type="pct"/>
            <w:gridSpan w:val="2"/>
            <w:tcBorders>
              <w:top w:val="nil"/>
              <w:left w:val="single" w:sz="4" w:space="0" w:color="auto"/>
              <w:bottom w:val="nil"/>
              <w:right w:val="single" w:sz="4" w:space="0" w:color="000000"/>
            </w:tcBorders>
            <w:noWrap/>
            <w:vAlign w:val="bottom"/>
            <w:hideMark/>
          </w:tcPr>
          <w:p w14:paraId="20D35761" w14:textId="77777777" w:rsidR="00F94FB1" w:rsidRPr="00F94FB1" w:rsidRDefault="00F94FB1">
            <w:pPr>
              <w:jc w:val="center"/>
              <w:rPr>
                <w:rFonts w:asciiTheme="majorHAnsi" w:hAnsiTheme="majorHAnsi" w:cstheme="majorHAnsi"/>
                <w:sz w:val="16"/>
                <w:szCs w:val="16"/>
              </w:rPr>
            </w:pPr>
            <w:r w:rsidRPr="00F94FB1">
              <w:rPr>
                <w:rFonts w:asciiTheme="majorHAnsi" w:hAnsiTheme="majorHAnsi" w:cstheme="majorHAnsi"/>
                <w:sz w:val="16"/>
                <w:szCs w:val="16"/>
              </w:rPr>
              <w:lastRenderedPageBreak/>
              <w:t>(642</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643</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644</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645) b) Cargas sociales</w:t>
            </w:r>
          </w:p>
        </w:tc>
        <w:tc>
          <w:tcPr>
            <w:tcW w:w="475" w:type="pct"/>
            <w:tcBorders>
              <w:top w:val="nil"/>
              <w:left w:val="nil"/>
              <w:bottom w:val="nil"/>
              <w:right w:val="single" w:sz="4" w:space="0" w:color="auto"/>
            </w:tcBorders>
            <w:noWrap/>
            <w:vAlign w:val="bottom"/>
            <w:hideMark/>
          </w:tcPr>
          <w:p w14:paraId="66CBF336"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393E49B1" w14:textId="77777777" w:rsidR="00F94FB1" w:rsidRPr="00F94FB1" w:rsidRDefault="00F94FB1">
            <w:pPr>
              <w:jc w:val="right"/>
              <w:rPr>
                <w:rFonts w:asciiTheme="majorHAnsi" w:hAnsiTheme="majorHAnsi" w:cstheme="majorHAnsi"/>
                <w:sz w:val="12"/>
                <w:szCs w:val="12"/>
              </w:rPr>
            </w:pPr>
            <w:r w:rsidRPr="00F94FB1">
              <w:rPr>
                <w:rFonts w:asciiTheme="majorHAnsi" w:hAnsiTheme="majorHAnsi" w:cstheme="majorHAnsi"/>
                <w:sz w:val="12"/>
                <w:szCs w:val="12"/>
              </w:rPr>
              <w:t>-3.466.828,42</w:t>
            </w:r>
          </w:p>
        </w:tc>
        <w:tc>
          <w:tcPr>
            <w:tcW w:w="520" w:type="pct"/>
            <w:tcBorders>
              <w:top w:val="nil"/>
              <w:left w:val="nil"/>
              <w:bottom w:val="nil"/>
              <w:right w:val="single" w:sz="4" w:space="0" w:color="auto"/>
            </w:tcBorders>
            <w:noWrap/>
            <w:vAlign w:val="bottom"/>
            <w:hideMark/>
          </w:tcPr>
          <w:p w14:paraId="259DD46F"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-3.396.508,03</w:t>
            </w:r>
          </w:p>
        </w:tc>
      </w:tr>
      <w:tr w:rsidR="00F94FB1" w:rsidRPr="00F94FB1" w14:paraId="1CF273A9" w14:textId="77777777" w:rsidTr="00F94FB1">
        <w:trPr>
          <w:trHeight w:val="259"/>
        </w:trPr>
        <w:tc>
          <w:tcPr>
            <w:tcW w:w="1228" w:type="pct"/>
            <w:tcBorders>
              <w:top w:val="nil"/>
              <w:left w:val="single" w:sz="4" w:space="0" w:color="auto"/>
              <w:bottom w:val="nil"/>
              <w:right w:val="single" w:sz="4" w:space="0" w:color="auto"/>
            </w:tcBorders>
            <w:noWrap/>
            <w:vAlign w:val="bottom"/>
            <w:hideMark/>
          </w:tcPr>
          <w:p w14:paraId="0B7ECC86" w14:textId="77777777" w:rsidR="00F94FB1" w:rsidRPr="00F94FB1" w:rsidRDefault="00F94FB1">
            <w:pPr>
              <w:jc w:val="center"/>
              <w:rPr>
                <w:rFonts w:asciiTheme="majorHAnsi" w:hAnsiTheme="majorHAnsi" w:cstheme="majorHAnsi"/>
                <w:sz w:val="16"/>
                <w:szCs w:val="16"/>
              </w:rPr>
            </w:pPr>
            <w:r w:rsidRPr="00F94FB1">
              <w:rPr>
                <w:rFonts w:asciiTheme="majorHAnsi" w:hAnsiTheme="majorHAnsi" w:cstheme="majorHAnsi"/>
                <w:sz w:val="16"/>
                <w:szCs w:val="16"/>
              </w:rPr>
              <w:t>65</w:t>
            </w:r>
          </w:p>
        </w:tc>
        <w:tc>
          <w:tcPr>
            <w:tcW w:w="2258" w:type="pct"/>
            <w:tcBorders>
              <w:top w:val="nil"/>
              <w:left w:val="nil"/>
              <w:bottom w:val="nil"/>
              <w:right w:val="single" w:sz="4" w:space="0" w:color="auto"/>
            </w:tcBorders>
            <w:noWrap/>
            <w:vAlign w:val="bottom"/>
            <w:hideMark/>
          </w:tcPr>
          <w:p w14:paraId="1A78F817"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9. Transferencias y subvenciones concedidas</w:t>
            </w:r>
          </w:p>
        </w:tc>
        <w:tc>
          <w:tcPr>
            <w:tcW w:w="475" w:type="pct"/>
            <w:tcBorders>
              <w:top w:val="nil"/>
              <w:left w:val="nil"/>
              <w:bottom w:val="nil"/>
              <w:right w:val="single" w:sz="4" w:space="0" w:color="auto"/>
            </w:tcBorders>
            <w:noWrap/>
            <w:vAlign w:val="bottom"/>
            <w:hideMark/>
          </w:tcPr>
          <w:p w14:paraId="2DD241CE"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76333F32"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-13.707.902,28</w:t>
            </w:r>
          </w:p>
        </w:tc>
        <w:tc>
          <w:tcPr>
            <w:tcW w:w="520" w:type="pct"/>
            <w:tcBorders>
              <w:top w:val="nil"/>
              <w:left w:val="nil"/>
              <w:bottom w:val="nil"/>
              <w:right w:val="single" w:sz="4" w:space="0" w:color="auto"/>
            </w:tcBorders>
            <w:noWrap/>
            <w:vAlign w:val="bottom"/>
            <w:hideMark/>
          </w:tcPr>
          <w:p w14:paraId="270C4652"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-13.326.013,88</w:t>
            </w:r>
          </w:p>
        </w:tc>
      </w:tr>
      <w:tr w:rsidR="00F94FB1" w:rsidRPr="00F94FB1" w14:paraId="3A0ED330" w14:textId="77777777" w:rsidTr="00F94FB1">
        <w:trPr>
          <w:trHeight w:val="240"/>
        </w:trPr>
        <w:tc>
          <w:tcPr>
            <w:tcW w:w="1228" w:type="pct"/>
            <w:tcBorders>
              <w:top w:val="nil"/>
              <w:left w:val="single" w:sz="4" w:space="0" w:color="auto"/>
              <w:bottom w:val="nil"/>
              <w:right w:val="single" w:sz="4" w:space="0" w:color="auto"/>
            </w:tcBorders>
            <w:noWrap/>
            <w:vAlign w:val="bottom"/>
            <w:hideMark/>
          </w:tcPr>
          <w:p w14:paraId="1C4BD2E5" w14:textId="77777777" w:rsidR="00F94FB1" w:rsidRPr="00F94FB1" w:rsidRDefault="00F94FB1">
            <w:pPr>
              <w:rPr>
                <w:rFonts w:asciiTheme="majorHAnsi" w:hAnsiTheme="majorHAnsi" w:cstheme="majorHAnsi"/>
                <w:sz w:val="20"/>
                <w:szCs w:val="20"/>
              </w:rPr>
            </w:pPr>
            <w:r w:rsidRPr="00F94FB1">
              <w:rPr>
                <w:rFonts w:asciiTheme="majorHAnsi" w:hAnsiTheme="majorHAnsi" w:cstheme="majorHAnsi"/>
                <w:sz w:val="20"/>
                <w:szCs w:val="20"/>
              </w:rPr>
              <w:t> </w:t>
            </w:r>
          </w:p>
        </w:tc>
        <w:tc>
          <w:tcPr>
            <w:tcW w:w="2258" w:type="pct"/>
            <w:tcBorders>
              <w:top w:val="nil"/>
              <w:left w:val="nil"/>
              <w:bottom w:val="nil"/>
              <w:right w:val="single" w:sz="4" w:space="0" w:color="auto"/>
            </w:tcBorders>
            <w:noWrap/>
            <w:vAlign w:val="bottom"/>
            <w:hideMark/>
          </w:tcPr>
          <w:p w14:paraId="23E64D05"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10. Aprovisionamientos</w:t>
            </w:r>
          </w:p>
        </w:tc>
        <w:tc>
          <w:tcPr>
            <w:tcW w:w="475" w:type="pct"/>
            <w:tcBorders>
              <w:top w:val="nil"/>
              <w:left w:val="nil"/>
              <w:bottom w:val="nil"/>
              <w:right w:val="single" w:sz="4" w:space="0" w:color="auto"/>
            </w:tcBorders>
            <w:noWrap/>
            <w:vAlign w:val="bottom"/>
            <w:hideMark/>
          </w:tcPr>
          <w:p w14:paraId="55258AA3" w14:textId="77777777" w:rsidR="00F94FB1" w:rsidRPr="00F94FB1" w:rsidRDefault="00F94FB1">
            <w:pPr>
              <w:rPr>
                <w:rFonts w:asciiTheme="majorHAnsi" w:hAnsiTheme="majorHAnsi" w:cstheme="majorHAnsi"/>
                <w:sz w:val="20"/>
                <w:szCs w:val="20"/>
              </w:rPr>
            </w:pPr>
            <w:r w:rsidRPr="00F94FB1">
              <w:rPr>
                <w:rFonts w:asciiTheme="majorHAnsi" w:hAnsiTheme="majorHAnsi" w:cstheme="majorHAnsi"/>
                <w:sz w:val="20"/>
                <w:szCs w:val="20"/>
              </w:rPr>
              <w:t> </w:t>
            </w:r>
          </w:p>
        </w:tc>
        <w:tc>
          <w:tcPr>
            <w:tcW w:w="520" w:type="pct"/>
            <w:tcBorders>
              <w:top w:val="nil"/>
              <w:left w:val="nil"/>
              <w:bottom w:val="nil"/>
              <w:right w:val="single" w:sz="4" w:space="0" w:color="auto"/>
            </w:tcBorders>
            <w:noWrap/>
            <w:vAlign w:val="bottom"/>
            <w:hideMark/>
          </w:tcPr>
          <w:p w14:paraId="1C44768B" w14:textId="77777777" w:rsidR="00F94FB1" w:rsidRPr="00F94FB1" w:rsidRDefault="00F94FB1">
            <w:pPr>
              <w:rPr>
                <w:rFonts w:asciiTheme="majorHAnsi" w:hAnsiTheme="majorHAnsi" w:cstheme="majorHAnsi"/>
                <w:sz w:val="20"/>
                <w:szCs w:val="20"/>
              </w:rPr>
            </w:pPr>
            <w:r w:rsidRPr="00F94FB1">
              <w:rPr>
                <w:rFonts w:asciiTheme="majorHAnsi" w:hAnsiTheme="majorHAnsi" w:cstheme="majorHAnsi"/>
                <w:sz w:val="20"/>
                <w:szCs w:val="20"/>
              </w:rPr>
              <w:t> </w:t>
            </w:r>
          </w:p>
        </w:tc>
        <w:tc>
          <w:tcPr>
            <w:tcW w:w="520" w:type="pct"/>
            <w:tcBorders>
              <w:top w:val="nil"/>
              <w:left w:val="nil"/>
              <w:bottom w:val="nil"/>
              <w:right w:val="single" w:sz="4" w:space="0" w:color="auto"/>
            </w:tcBorders>
            <w:noWrap/>
            <w:vAlign w:val="bottom"/>
            <w:hideMark/>
          </w:tcPr>
          <w:p w14:paraId="0984787C" w14:textId="77777777" w:rsidR="00F94FB1" w:rsidRPr="00F94FB1" w:rsidRDefault="00F94FB1">
            <w:pPr>
              <w:rPr>
                <w:rFonts w:asciiTheme="majorHAnsi" w:hAnsiTheme="majorHAnsi" w:cstheme="majorHAnsi"/>
                <w:sz w:val="20"/>
                <w:szCs w:val="20"/>
              </w:rPr>
            </w:pPr>
            <w:r w:rsidRPr="00F94FB1">
              <w:rPr>
                <w:rFonts w:asciiTheme="majorHAnsi" w:hAnsiTheme="majorHAnsi" w:cstheme="majorHAnsi"/>
                <w:sz w:val="20"/>
                <w:szCs w:val="20"/>
              </w:rPr>
              <w:t> </w:t>
            </w:r>
          </w:p>
        </w:tc>
      </w:tr>
      <w:tr w:rsidR="00F94FB1" w:rsidRPr="00F94FB1" w14:paraId="53FDB3B6" w14:textId="77777777" w:rsidTr="00F94FB1">
        <w:trPr>
          <w:trHeight w:val="259"/>
        </w:trPr>
        <w:tc>
          <w:tcPr>
            <w:tcW w:w="3486" w:type="pct"/>
            <w:gridSpan w:val="2"/>
            <w:tcBorders>
              <w:top w:val="nil"/>
              <w:left w:val="single" w:sz="4" w:space="0" w:color="auto"/>
              <w:bottom w:val="nil"/>
              <w:right w:val="single" w:sz="4" w:space="0" w:color="000000"/>
            </w:tcBorders>
            <w:noWrap/>
            <w:vAlign w:val="bottom"/>
            <w:hideMark/>
          </w:tcPr>
          <w:p w14:paraId="65C89D5F"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(600</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601</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602</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605) a) Consumo de mercaderías y otros</w:t>
            </w:r>
          </w:p>
        </w:tc>
        <w:tc>
          <w:tcPr>
            <w:tcW w:w="475" w:type="pct"/>
            <w:tcBorders>
              <w:top w:val="nil"/>
              <w:left w:val="nil"/>
              <w:bottom w:val="nil"/>
              <w:right w:val="single" w:sz="4" w:space="0" w:color="auto"/>
            </w:tcBorders>
            <w:noWrap/>
            <w:vAlign w:val="bottom"/>
            <w:hideMark/>
          </w:tcPr>
          <w:p w14:paraId="5C4A238C"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23428A21"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4AB9C66A"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7F5FCE3E" w14:textId="77777777" w:rsidTr="00F94FB1">
        <w:trPr>
          <w:trHeight w:val="259"/>
        </w:trPr>
        <w:tc>
          <w:tcPr>
            <w:tcW w:w="1228" w:type="pct"/>
            <w:tcBorders>
              <w:top w:val="nil"/>
              <w:left w:val="single" w:sz="4" w:space="0" w:color="auto"/>
              <w:bottom w:val="nil"/>
              <w:right w:val="single" w:sz="4" w:space="0" w:color="auto"/>
            </w:tcBorders>
            <w:noWrap/>
            <w:vAlign w:val="bottom"/>
            <w:hideMark/>
          </w:tcPr>
          <w:p w14:paraId="46E439D7" w14:textId="77777777" w:rsidR="00F94FB1" w:rsidRPr="00F94FB1" w:rsidRDefault="00F94FB1">
            <w:pPr>
              <w:jc w:val="right"/>
              <w:rPr>
                <w:rFonts w:asciiTheme="majorHAnsi" w:hAnsiTheme="majorHAnsi" w:cstheme="majorHAnsi"/>
                <w:sz w:val="16"/>
                <w:szCs w:val="16"/>
              </w:rPr>
            </w:pP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607),61</w:t>
            </w:r>
          </w:p>
        </w:tc>
        <w:tc>
          <w:tcPr>
            <w:tcW w:w="2258" w:type="pct"/>
            <w:tcBorders>
              <w:top w:val="nil"/>
              <w:left w:val="nil"/>
              <w:bottom w:val="nil"/>
              <w:right w:val="single" w:sz="4" w:space="0" w:color="auto"/>
            </w:tcBorders>
            <w:noWrap/>
            <w:vAlign w:val="bottom"/>
            <w:hideMark/>
          </w:tcPr>
          <w:p w14:paraId="3C8BB616"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aprovisionamientos</w:t>
            </w:r>
          </w:p>
        </w:tc>
        <w:tc>
          <w:tcPr>
            <w:tcW w:w="475" w:type="pct"/>
            <w:tcBorders>
              <w:top w:val="nil"/>
              <w:left w:val="nil"/>
              <w:bottom w:val="nil"/>
              <w:right w:val="single" w:sz="4" w:space="0" w:color="auto"/>
            </w:tcBorders>
            <w:noWrap/>
            <w:vAlign w:val="bottom"/>
            <w:hideMark/>
          </w:tcPr>
          <w:p w14:paraId="56D540AF"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4E1F597B"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23B8B0B5"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5F81C213" w14:textId="77777777" w:rsidTr="00F94FB1">
        <w:trPr>
          <w:trHeight w:val="259"/>
        </w:trPr>
        <w:tc>
          <w:tcPr>
            <w:tcW w:w="3486" w:type="pct"/>
            <w:gridSpan w:val="2"/>
            <w:tcBorders>
              <w:top w:val="nil"/>
              <w:left w:val="single" w:sz="4" w:space="0" w:color="auto"/>
              <w:bottom w:val="nil"/>
              <w:right w:val="single" w:sz="4" w:space="0" w:color="000000"/>
            </w:tcBorders>
            <w:noWrap/>
            <w:vAlign w:val="bottom"/>
            <w:hideMark/>
          </w:tcPr>
          <w:p w14:paraId="19780D19" w14:textId="77777777" w:rsidR="00F94FB1" w:rsidRPr="00F94FB1" w:rsidRDefault="00F94FB1">
            <w:pPr>
              <w:jc w:val="center"/>
              <w:rPr>
                <w:rFonts w:asciiTheme="majorHAnsi" w:hAnsiTheme="majorHAnsi" w:cstheme="majorHAnsi"/>
                <w:sz w:val="16"/>
                <w:szCs w:val="16"/>
              </w:rPr>
            </w:pPr>
            <w:r w:rsidRPr="00F94FB1">
              <w:rPr>
                <w:rFonts w:asciiTheme="majorHAnsi" w:hAnsiTheme="majorHAnsi" w:cstheme="majorHAnsi"/>
                <w:sz w:val="16"/>
                <w:szCs w:val="16"/>
              </w:rPr>
              <w:t>(6941</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6942</w:t>
            </w:r>
            <w:proofErr w:type="gramStart"/>
            <w:r w:rsidRPr="00F94FB1">
              <w:rPr>
                <w:rFonts w:asciiTheme="majorHAnsi" w:hAnsiTheme="majorHAnsi" w:cstheme="majorHAnsi"/>
                <w:sz w:val="16"/>
                <w:szCs w:val="16"/>
              </w:rPr>
              <w:t>),(</w:t>
            </w:r>
            <w:proofErr w:type="gramEnd"/>
            <w:r w:rsidRPr="00F94FB1">
              <w:rPr>
                <w:rFonts w:asciiTheme="majorHAnsi" w:hAnsiTheme="majorHAnsi" w:cstheme="majorHAnsi"/>
                <w:sz w:val="16"/>
                <w:szCs w:val="16"/>
              </w:rPr>
              <w:t>6943),7941 b) Deterioro de valor de mercaderías, materias</w:t>
            </w:r>
          </w:p>
        </w:tc>
        <w:tc>
          <w:tcPr>
            <w:tcW w:w="475" w:type="pct"/>
            <w:tcBorders>
              <w:top w:val="nil"/>
              <w:left w:val="nil"/>
              <w:bottom w:val="nil"/>
              <w:right w:val="single" w:sz="4" w:space="0" w:color="auto"/>
            </w:tcBorders>
            <w:noWrap/>
            <w:vAlign w:val="bottom"/>
            <w:hideMark/>
          </w:tcPr>
          <w:p w14:paraId="2D9B3334"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3608116E"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6E9183FF"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50847FCE" w14:textId="77777777" w:rsidTr="00F94FB1">
        <w:trPr>
          <w:trHeight w:val="259"/>
        </w:trPr>
        <w:tc>
          <w:tcPr>
            <w:tcW w:w="1228" w:type="pct"/>
            <w:tcBorders>
              <w:top w:val="nil"/>
              <w:left w:val="single" w:sz="4" w:space="0" w:color="auto"/>
              <w:bottom w:val="nil"/>
              <w:right w:val="single" w:sz="4" w:space="0" w:color="auto"/>
            </w:tcBorders>
            <w:noWrap/>
            <w:vAlign w:val="bottom"/>
            <w:hideMark/>
          </w:tcPr>
          <w:p w14:paraId="0FFF373C"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,7942,7943</w:t>
            </w:r>
          </w:p>
        </w:tc>
        <w:tc>
          <w:tcPr>
            <w:tcW w:w="2258" w:type="pct"/>
            <w:tcBorders>
              <w:top w:val="nil"/>
              <w:left w:val="nil"/>
              <w:bottom w:val="nil"/>
              <w:right w:val="single" w:sz="4" w:space="0" w:color="auto"/>
            </w:tcBorders>
            <w:noWrap/>
            <w:vAlign w:val="bottom"/>
            <w:hideMark/>
          </w:tcPr>
          <w:p w14:paraId="4CF6B497" w14:textId="77777777" w:rsidR="00F94FB1" w:rsidRPr="00F94FB1" w:rsidRDefault="00F94FB1">
            <w:pPr>
              <w:rPr>
                <w:rFonts w:asciiTheme="majorHAnsi" w:hAnsiTheme="majorHAnsi" w:cstheme="majorHAnsi"/>
                <w:sz w:val="16"/>
                <w:szCs w:val="16"/>
              </w:rPr>
            </w:pPr>
            <w:r w:rsidRPr="00F94FB1">
              <w:rPr>
                <w:rFonts w:asciiTheme="majorHAnsi" w:hAnsiTheme="majorHAnsi" w:cstheme="majorHAnsi"/>
                <w:sz w:val="16"/>
                <w:szCs w:val="16"/>
              </w:rPr>
              <w:t>primas y otros aprovisionamientos</w:t>
            </w:r>
          </w:p>
        </w:tc>
        <w:tc>
          <w:tcPr>
            <w:tcW w:w="475" w:type="pct"/>
            <w:tcBorders>
              <w:top w:val="nil"/>
              <w:left w:val="nil"/>
              <w:bottom w:val="nil"/>
              <w:right w:val="single" w:sz="4" w:space="0" w:color="auto"/>
            </w:tcBorders>
            <w:noWrap/>
            <w:vAlign w:val="bottom"/>
            <w:hideMark/>
          </w:tcPr>
          <w:p w14:paraId="2F7ADCBF"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177367B4"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noWrap/>
            <w:vAlign w:val="bottom"/>
            <w:hideMark/>
          </w:tcPr>
          <w:p w14:paraId="415E0F7A"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r>
      <w:tr w:rsidR="00F94FB1" w:rsidRPr="00F94FB1" w14:paraId="6629FD3A" w14:textId="77777777" w:rsidTr="00F94FB1">
        <w:trPr>
          <w:trHeight w:val="1200"/>
        </w:trPr>
        <w:tc>
          <w:tcPr>
            <w:tcW w:w="1228" w:type="pct"/>
            <w:tcBorders>
              <w:top w:val="nil"/>
              <w:left w:val="single" w:sz="4" w:space="0" w:color="auto"/>
              <w:bottom w:val="nil"/>
              <w:right w:val="single" w:sz="4" w:space="0" w:color="auto"/>
            </w:tcBorders>
            <w:vAlign w:val="bottom"/>
            <w:hideMark/>
          </w:tcPr>
          <w:p w14:paraId="0627DC6E"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(62)</w:t>
            </w:r>
            <w:r w:rsidRPr="00F94FB1">
              <w:rPr>
                <w:rFonts w:asciiTheme="majorHAnsi" w:hAnsiTheme="majorHAnsi" w:cstheme="majorHAnsi"/>
                <w:sz w:val="16"/>
                <w:szCs w:val="16"/>
              </w:rPr>
              <w:br/>
              <w:t>(63)</w:t>
            </w:r>
            <w:r w:rsidRPr="00F94FB1">
              <w:rPr>
                <w:rFonts w:asciiTheme="majorHAnsi" w:hAnsiTheme="majorHAnsi" w:cstheme="majorHAnsi"/>
                <w:sz w:val="16"/>
                <w:szCs w:val="16"/>
              </w:rPr>
              <w:br/>
              <w:t>(676)</w:t>
            </w:r>
          </w:p>
        </w:tc>
        <w:tc>
          <w:tcPr>
            <w:tcW w:w="2258" w:type="pct"/>
            <w:tcBorders>
              <w:top w:val="nil"/>
              <w:left w:val="nil"/>
              <w:bottom w:val="nil"/>
              <w:right w:val="single" w:sz="4" w:space="0" w:color="auto"/>
            </w:tcBorders>
            <w:vAlign w:val="bottom"/>
            <w:hideMark/>
          </w:tcPr>
          <w:p w14:paraId="42400C3A"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11. Otros gastos de gestión ordinaria</w:t>
            </w:r>
            <w:r w:rsidRPr="00F94FB1">
              <w:rPr>
                <w:rFonts w:asciiTheme="majorHAnsi" w:hAnsiTheme="majorHAnsi" w:cstheme="majorHAnsi"/>
                <w:sz w:val="16"/>
                <w:szCs w:val="16"/>
              </w:rPr>
              <w:br/>
              <w:t>a) Suministros y servicios exteriores</w:t>
            </w:r>
            <w:r w:rsidRPr="00F94FB1">
              <w:rPr>
                <w:rFonts w:asciiTheme="majorHAnsi" w:hAnsiTheme="majorHAnsi" w:cstheme="majorHAnsi"/>
                <w:sz w:val="16"/>
                <w:szCs w:val="16"/>
              </w:rPr>
              <w:br/>
              <w:t>b) Tributos</w:t>
            </w:r>
            <w:r w:rsidRPr="00F94FB1">
              <w:rPr>
                <w:rFonts w:asciiTheme="majorHAnsi" w:hAnsiTheme="majorHAnsi" w:cstheme="majorHAnsi"/>
                <w:sz w:val="16"/>
                <w:szCs w:val="16"/>
              </w:rPr>
              <w:br/>
              <w:t>c) Otros</w:t>
            </w:r>
          </w:p>
        </w:tc>
        <w:tc>
          <w:tcPr>
            <w:tcW w:w="475" w:type="pct"/>
            <w:tcBorders>
              <w:top w:val="nil"/>
              <w:left w:val="nil"/>
              <w:bottom w:val="nil"/>
              <w:right w:val="single" w:sz="4" w:space="0" w:color="auto"/>
            </w:tcBorders>
            <w:noWrap/>
            <w:vAlign w:val="bottom"/>
            <w:hideMark/>
          </w:tcPr>
          <w:p w14:paraId="2E21E39D"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nil"/>
              <w:right w:val="single" w:sz="4" w:space="0" w:color="auto"/>
            </w:tcBorders>
            <w:vAlign w:val="bottom"/>
            <w:hideMark/>
          </w:tcPr>
          <w:p w14:paraId="6525D001"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-9.799.976,40</w:t>
            </w:r>
            <w:r w:rsidRPr="00F94FB1">
              <w:rPr>
                <w:rFonts w:asciiTheme="majorHAnsi" w:hAnsiTheme="majorHAnsi" w:cstheme="majorHAnsi"/>
                <w:sz w:val="12"/>
                <w:szCs w:val="12"/>
              </w:rPr>
              <w:br/>
              <w:t>-9.799.301,99</w:t>
            </w:r>
            <w:r w:rsidRPr="00F94FB1">
              <w:rPr>
                <w:rFonts w:asciiTheme="majorHAnsi" w:hAnsiTheme="majorHAnsi" w:cstheme="majorHAnsi"/>
                <w:sz w:val="12"/>
                <w:szCs w:val="12"/>
              </w:rPr>
              <w:br/>
              <w:t>-674,41</w:t>
            </w:r>
          </w:p>
        </w:tc>
        <w:tc>
          <w:tcPr>
            <w:tcW w:w="520" w:type="pct"/>
            <w:tcBorders>
              <w:top w:val="nil"/>
              <w:left w:val="nil"/>
              <w:bottom w:val="nil"/>
              <w:right w:val="single" w:sz="4" w:space="0" w:color="auto"/>
            </w:tcBorders>
            <w:vAlign w:val="bottom"/>
            <w:hideMark/>
          </w:tcPr>
          <w:p w14:paraId="76A9AB9F"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-8.497.095,90</w:t>
            </w:r>
            <w:r w:rsidRPr="00F94FB1">
              <w:rPr>
                <w:rFonts w:asciiTheme="majorHAnsi" w:hAnsiTheme="majorHAnsi" w:cstheme="majorHAnsi"/>
                <w:b/>
                <w:bCs/>
                <w:sz w:val="12"/>
                <w:szCs w:val="12"/>
              </w:rPr>
              <w:br/>
              <w:t>-8.496.042,18</w:t>
            </w:r>
            <w:r w:rsidRPr="00F94FB1">
              <w:rPr>
                <w:rFonts w:asciiTheme="majorHAnsi" w:hAnsiTheme="majorHAnsi" w:cstheme="majorHAnsi"/>
                <w:b/>
                <w:bCs/>
                <w:sz w:val="12"/>
                <w:szCs w:val="12"/>
              </w:rPr>
              <w:br/>
              <w:t>-1.053,72</w:t>
            </w:r>
          </w:p>
        </w:tc>
      </w:tr>
      <w:tr w:rsidR="00F94FB1" w:rsidRPr="00F94FB1" w14:paraId="2E5AE802" w14:textId="77777777" w:rsidTr="00F94FB1">
        <w:trPr>
          <w:trHeight w:val="282"/>
        </w:trPr>
        <w:tc>
          <w:tcPr>
            <w:tcW w:w="1228" w:type="pct"/>
            <w:tcBorders>
              <w:top w:val="nil"/>
              <w:left w:val="single" w:sz="4" w:space="0" w:color="auto"/>
              <w:bottom w:val="single" w:sz="4" w:space="0" w:color="auto"/>
              <w:right w:val="single" w:sz="4" w:space="0" w:color="auto"/>
            </w:tcBorders>
            <w:noWrap/>
            <w:vAlign w:val="bottom"/>
            <w:hideMark/>
          </w:tcPr>
          <w:p w14:paraId="73E48DAF" w14:textId="77777777" w:rsidR="00F94FB1" w:rsidRPr="00F94FB1" w:rsidRDefault="00F94FB1">
            <w:pPr>
              <w:jc w:val="right"/>
              <w:rPr>
                <w:rFonts w:asciiTheme="majorHAnsi" w:hAnsiTheme="majorHAnsi" w:cstheme="majorHAnsi"/>
                <w:sz w:val="16"/>
                <w:szCs w:val="16"/>
              </w:rPr>
            </w:pPr>
            <w:r w:rsidRPr="00F94FB1">
              <w:rPr>
                <w:rFonts w:asciiTheme="majorHAnsi" w:hAnsiTheme="majorHAnsi" w:cstheme="majorHAnsi"/>
                <w:sz w:val="16"/>
                <w:szCs w:val="16"/>
              </w:rPr>
              <w:t>68</w:t>
            </w:r>
          </w:p>
        </w:tc>
        <w:tc>
          <w:tcPr>
            <w:tcW w:w="2258" w:type="pct"/>
            <w:tcBorders>
              <w:top w:val="nil"/>
              <w:left w:val="nil"/>
              <w:bottom w:val="single" w:sz="4" w:space="0" w:color="auto"/>
              <w:right w:val="single" w:sz="4" w:space="0" w:color="auto"/>
            </w:tcBorders>
            <w:noWrap/>
            <w:vAlign w:val="bottom"/>
            <w:hideMark/>
          </w:tcPr>
          <w:p w14:paraId="221C56D5"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12. Amortización del inmovilizado</w:t>
            </w:r>
          </w:p>
        </w:tc>
        <w:tc>
          <w:tcPr>
            <w:tcW w:w="475" w:type="pct"/>
            <w:tcBorders>
              <w:top w:val="nil"/>
              <w:left w:val="nil"/>
              <w:bottom w:val="single" w:sz="4" w:space="0" w:color="auto"/>
              <w:right w:val="single" w:sz="4" w:space="0" w:color="auto"/>
            </w:tcBorders>
            <w:noWrap/>
            <w:vAlign w:val="bottom"/>
            <w:hideMark/>
          </w:tcPr>
          <w:p w14:paraId="343BDE5B" w14:textId="77777777" w:rsidR="00F94FB1" w:rsidRPr="00F94FB1" w:rsidRDefault="00F94FB1">
            <w:pP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single" w:sz="4" w:space="0" w:color="auto"/>
              <w:right w:val="single" w:sz="4" w:space="0" w:color="auto"/>
            </w:tcBorders>
            <w:noWrap/>
            <w:vAlign w:val="bottom"/>
            <w:hideMark/>
          </w:tcPr>
          <w:p w14:paraId="77CE0CA4"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-2.180.843,77</w:t>
            </w:r>
          </w:p>
        </w:tc>
        <w:tc>
          <w:tcPr>
            <w:tcW w:w="520" w:type="pct"/>
            <w:tcBorders>
              <w:top w:val="nil"/>
              <w:left w:val="nil"/>
              <w:bottom w:val="single" w:sz="4" w:space="0" w:color="auto"/>
              <w:right w:val="single" w:sz="4" w:space="0" w:color="auto"/>
            </w:tcBorders>
            <w:noWrap/>
            <w:vAlign w:val="bottom"/>
            <w:hideMark/>
          </w:tcPr>
          <w:p w14:paraId="36C7E9A3"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-1.498.598,09</w:t>
            </w:r>
          </w:p>
        </w:tc>
      </w:tr>
      <w:tr w:rsidR="00F94FB1" w:rsidRPr="00F94FB1" w14:paraId="58F7A75E" w14:textId="77777777" w:rsidTr="00F94FB1">
        <w:trPr>
          <w:trHeight w:val="619"/>
        </w:trPr>
        <w:tc>
          <w:tcPr>
            <w:tcW w:w="1228" w:type="pct"/>
            <w:tcBorders>
              <w:top w:val="nil"/>
              <w:left w:val="single" w:sz="4" w:space="0" w:color="auto"/>
              <w:bottom w:val="single" w:sz="4" w:space="0" w:color="auto"/>
              <w:right w:val="single" w:sz="4" w:space="0" w:color="auto"/>
            </w:tcBorders>
            <w:noWrap/>
            <w:vAlign w:val="bottom"/>
            <w:hideMark/>
          </w:tcPr>
          <w:p w14:paraId="70836DBD" w14:textId="77777777" w:rsidR="00F94FB1" w:rsidRPr="00F94FB1" w:rsidRDefault="00F94FB1">
            <w:pPr>
              <w:jc w:val="right"/>
              <w:rPr>
                <w:rFonts w:asciiTheme="majorHAnsi" w:hAnsiTheme="majorHAnsi" w:cstheme="majorHAnsi"/>
                <w:sz w:val="22"/>
                <w:szCs w:val="22"/>
              </w:rPr>
            </w:pPr>
            <w:r w:rsidRPr="00F94FB1">
              <w:rPr>
                <w:rFonts w:asciiTheme="majorHAnsi" w:hAnsiTheme="majorHAnsi" w:cstheme="majorHAnsi"/>
                <w:sz w:val="22"/>
                <w:szCs w:val="22"/>
              </w:rPr>
              <w:t> </w:t>
            </w:r>
          </w:p>
        </w:tc>
        <w:tc>
          <w:tcPr>
            <w:tcW w:w="2258" w:type="pct"/>
            <w:tcBorders>
              <w:top w:val="nil"/>
              <w:left w:val="nil"/>
              <w:bottom w:val="single" w:sz="4" w:space="0" w:color="auto"/>
              <w:right w:val="single" w:sz="4" w:space="0" w:color="auto"/>
            </w:tcBorders>
            <w:vAlign w:val="bottom"/>
            <w:hideMark/>
          </w:tcPr>
          <w:p w14:paraId="7D15E3C4"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B) TOTAL GASTOS DE GESTIÓN ORDINARIA</w:t>
            </w:r>
            <w:r w:rsidRPr="00F94FB1">
              <w:rPr>
                <w:rFonts w:asciiTheme="majorHAnsi" w:hAnsiTheme="majorHAnsi" w:cstheme="majorHAnsi"/>
                <w:b/>
                <w:bCs/>
                <w:sz w:val="16"/>
                <w:szCs w:val="16"/>
              </w:rPr>
              <w:br/>
              <w:t>(8+9+10+11+12)</w:t>
            </w:r>
          </w:p>
        </w:tc>
        <w:tc>
          <w:tcPr>
            <w:tcW w:w="475" w:type="pct"/>
            <w:tcBorders>
              <w:top w:val="nil"/>
              <w:left w:val="nil"/>
              <w:bottom w:val="single" w:sz="4" w:space="0" w:color="auto"/>
              <w:right w:val="single" w:sz="4" w:space="0" w:color="auto"/>
            </w:tcBorders>
            <w:noWrap/>
            <w:vAlign w:val="bottom"/>
            <w:hideMark/>
          </w:tcPr>
          <w:p w14:paraId="4BCFDD00" w14:textId="77777777" w:rsidR="00F94FB1" w:rsidRPr="00F94FB1" w:rsidRDefault="00F94FB1">
            <w:pPr>
              <w:jc w:val="cente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single" w:sz="4" w:space="0" w:color="auto"/>
              <w:right w:val="single" w:sz="4" w:space="0" w:color="auto"/>
            </w:tcBorders>
            <w:noWrap/>
            <w:vAlign w:val="bottom"/>
            <w:hideMark/>
          </w:tcPr>
          <w:p w14:paraId="005E1A27"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-39.621.046,65</w:t>
            </w:r>
          </w:p>
        </w:tc>
        <w:tc>
          <w:tcPr>
            <w:tcW w:w="520" w:type="pct"/>
            <w:tcBorders>
              <w:top w:val="nil"/>
              <w:left w:val="nil"/>
              <w:bottom w:val="single" w:sz="4" w:space="0" w:color="auto"/>
              <w:right w:val="single" w:sz="4" w:space="0" w:color="auto"/>
            </w:tcBorders>
            <w:noWrap/>
            <w:vAlign w:val="bottom"/>
            <w:hideMark/>
          </w:tcPr>
          <w:p w14:paraId="351DF2C8"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-36.971.457,79</w:t>
            </w:r>
          </w:p>
        </w:tc>
      </w:tr>
      <w:tr w:rsidR="00F94FB1" w:rsidRPr="00F94FB1" w14:paraId="7EFD3A21" w14:textId="77777777" w:rsidTr="00F94FB1">
        <w:trPr>
          <w:trHeight w:val="660"/>
        </w:trPr>
        <w:tc>
          <w:tcPr>
            <w:tcW w:w="1228" w:type="pct"/>
            <w:tcBorders>
              <w:top w:val="nil"/>
              <w:left w:val="single" w:sz="4" w:space="0" w:color="auto"/>
              <w:bottom w:val="single" w:sz="4" w:space="0" w:color="auto"/>
              <w:right w:val="single" w:sz="4" w:space="0" w:color="auto"/>
            </w:tcBorders>
            <w:noWrap/>
            <w:vAlign w:val="bottom"/>
            <w:hideMark/>
          </w:tcPr>
          <w:p w14:paraId="2FDC98AA" w14:textId="77777777" w:rsidR="00F94FB1" w:rsidRPr="00F94FB1" w:rsidRDefault="00F94FB1">
            <w:pPr>
              <w:jc w:val="right"/>
              <w:rPr>
                <w:rFonts w:asciiTheme="majorHAnsi" w:hAnsiTheme="majorHAnsi" w:cstheme="majorHAnsi"/>
                <w:sz w:val="22"/>
                <w:szCs w:val="22"/>
              </w:rPr>
            </w:pPr>
            <w:r w:rsidRPr="00F94FB1">
              <w:rPr>
                <w:rFonts w:asciiTheme="majorHAnsi" w:hAnsiTheme="majorHAnsi" w:cstheme="majorHAnsi"/>
                <w:sz w:val="22"/>
                <w:szCs w:val="22"/>
              </w:rPr>
              <w:t> </w:t>
            </w:r>
          </w:p>
        </w:tc>
        <w:tc>
          <w:tcPr>
            <w:tcW w:w="2258" w:type="pct"/>
            <w:tcBorders>
              <w:top w:val="nil"/>
              <w:left w:val="nil"/>
              <w:bottom w:val="single" w:sz="4" w:space="0" w:color="auto"/>
              <w:right w:val="single" w:sz="4" w:space="0" w:color="auto"/>
            </w:tcBorders>
            <w:vAlign w:val="bottom"/>
            <w:hideMark/>
          </w:tcPr>
          <w:p w14:paraId="3CD99197" w14:textId="77777777" w:rsidR="00F94FB1" w:rsidRPr="00F94FB1" w:rsidRDefault="00F94FB1">
            <w:pPr>
              <w:rPr>
                <w:rFonts w:asciiTheme="majorHAnsi" w:hAnsiTheme="majorHAnsi" w:cstheme="majorHAnsi"/>
                <w:b/>
                <w:bCs/>
                <w:sz w:val="16"/>
                <w:szCs w:val="16"/>
              </w:rPr>
            </w:pPr>
            <w:r w:rsidRPr="00F94FB1">
              <w:rPr>
                <w:rFonts w:asciiTheme="majorHAnsi" w:hAnsiTheme="majorHAnsi" w:cstheme="majorHAnsi"/>
                <w:b/>
                <w:bCs/>
                <w:sz w:val="16"/>
                <w:szCs w:val="16"/>
              </w:rPr>
              <w:t>I. Resultado (ahorro o desahorro) de la gestión</w:t>
            </w:r>
            <w:r w:rsidRPr="00F94FB1">
              <w:rPr>
                <w:rFonts w:asciiTheme="majorHAnsi" w:hAnsiTheme="majorHAnsi" w:cstheme="majorHAnsi"/>
                <w:b/>
                <w:bCs/>
                <w:sz w:val="16"/>
                <w:szCs w:val="16"/>
              </w:rPr>
              <w:br/>
              <w:t>ordinaria (A+B)</w:t>
            </w:r>
          </w:p>
        </w:tc>
        <w:tc>
          <w:tcPr>
            <w:tcW w:w="475" w:type="pct"/>
            <w:tcBorders>
              <w:top w:val="nil"/>
              <w:left w:val="nil"/>
              <w:bottom w:val="single" w:sz="4" w:space="0" w:color="auto"/>
              <w:right w:val="single" w:sz="4" w:space="0" w:color="auto"/>
            </w:tcBorders>
            <w:noWrap/>
            <w:vAlign w:val="bottom"/>
            <w:hideMark/>
          </w:tcPr>
          <w:p w14:paraId="01B333E9" w14:textId="77777777" w:rsidR="00F94FB1" w:rsidRPr="00F94FB1" w:rsidRDefault="00F94FB1">
            <w:pPr>
              <w:jc w:val="center"/>
              <w:rPr>
                <w:rFonts w:asciiTheme="majorHAnsi" w:hAnsiTheme="majorHAnsi" w:cstheme="majorHAnsi"/>
                <w:sz w:val="22"/>
                <w:szCs w:val="22"/>
              </w:rPr>
            </w:pPr>
            <w:r w:rsidRPr="00F94FB1">
              <w:rPr>
                <w:rFonts w:asciiTheme="majorHAnsi" w:hAnsiTheme="majorHAnsi" w:cstheme="majorHAnsi"/>
                <w:sz w:val="22"/>
                <w:szCs w:val="22"/>
              </w:rPr>
              <w:t> </w:t>
            </w:r>
          </w:p>
        </w:tc>
        <w:tc>
          <w:tcPr>
            <w:tcW w:w="520" w:type="pct"/>
            <w:tcBorders>
              <w:top w:val="nil"/>
              <w:left w:val="nil"/>
              <w:bottom w:val="single" w:sz="4" w:space="0" w:color="auto"/>
              <w:right w:val="single" w:sz="4" w:space="0" w:color="auto"/>
            </w:tcBorders>
            <w:noWrap/>
            <w:vAlign w:val="bottom"/>
            <w:hideMark/>
          </w:tcPr>
          <w:p w14:paraId="52DB3441"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9.827.106,63</w:t>
            </w:r>
          </w:p>
        </w:tc>
        <w:tc>
          <w:tcPr>
            <w:tcW w:w="520" w:type="pct"/>
            <w:tcBorders>
              <w:top w:val="nil"/>
              <w:left w:val="nil"/>
              <w:bottom w:val="single" w:sz="4" w:space="0" w:color="auto"/>
              <w:right w:val="single" w:sz="4" w:space="0" w:color="auto"/>
            </w:tcBorders>
            <w:noWrap/>
            <w:vAlign w:val="bottom"/>
            <w:hideMark/>
          </w:tcPr>
          <w:p w14:paraId="3E708DD0" w14:textId="77777777" w:rsidR="00F94FB1" w:rsidRPr="00F94FB1" w:rsidRDefault="00F94FB1">
            <w:pPr>
              <w:jc w:val="right"/>
              <w:rPr>
                <w:rFonts w:asciiTheme="majorHAnsi" w:hAnsiTheme="majorHAnsi" w:cstheme="majorHAnsi"/>
                <w:b/>
                <w:bCs/>
                <w:sz w:val="12"/>
                <w:szCs w:val="12"/>
              </w:rPr>
            </w:pPr>
            <w:r w:rsidRPr="00F94FB1">
              <w:rPr>
                <w:rFonts w:asciiTheme="majorHAnsi" w:hAnsiTheme="majorHAnsi" w:cstheme="majorHAnsi"/>
                <w:b/>
                <w:bCs/>
                <w:sz w:val="12"/>
                <w:szCs w:val="12"/>
              </w:rPr>
              <w:t>7.914.193,86</w:t>
            </w:r>
          </w:p>
        </w:tc>
      </w:tr>
    </w:tbl>
    <w:p w14:paraId="7969C34D" w14:textId="77777777" w:rsidR="00CF1321" w:rsidRDefault="00CF1321" w:rsidP="00181E29">
      <w:pPr>
        <w:tabs>
          <w:tab w:val="left" w:pos="142"/>
          <w:tab w:val="left" w:pos="8820"/>
        </w:tabs>
        <w:ind w:right="-81"/>
        <w:jc w:val="both"/>
        <w:outlineLvl w:val="0"/>
        <w:rPr>
          <w:rFonts w:asciiTheme="majorHAnsi" w:hAnsiTheme="majorHAnsi" w:cstheme="majorHAnsi"/>
          <w:b/>
          <w:color w:val="002060"/>
          <w:sz w:val="32"/>
          <w:szCs w:val="22"/>
        </w:rPr>
      </w:pPr>
    </w:p>
    <w:p w14:paraId="3BBFF7B0" w14:textId="7D60EE54" w:rsidR="00181E29" w:rsidRPr="00F94FB1" w:rsidRDefault="00181E29" w:rsidP="00181E29">
      <w:pPr>
        <w:tabs>
          <w:tab w:val="left" w:pos="142"/>
          <w:tab w:val="left" w:pos="8820"/>
        </w:tabs>
        <w:ind w:right="-81"/>
        <w:jc w:val="both"/>
        <w:outlineLvl w:val="0"/>
        <w:rPr>
          <w:rFonts w:asciiTheme="majorHAnsi" w:hAnsiTheme="majorHAnsi" w:cstheme="majorHAnsi"/>
          <w:b/>
          <w:color w:val="002060"/>
          <w:sz w:val="32"/>
          <w:szCs w:val="22"/>
        </w:rPr>
      </w:pPr>
      <w:r w:rsidRPr="00F94FB1">
        <w:rPr>
          <w:rFonts w:asciiTheme="majorHAnsi" w:hAnsiTheme="majorHAnsi" w:cstheme="majorHAnsi"/>
          <w:b/>
          <w:color w:val="002060"/>
          <w:sz w:val="32"/>
          <w:szCs w:val="22"/>
        </w:rPr>
        <w:t>Memoria</w:t>
      </w:r>
      <w:r w:rsidR="00CF1321">
        <w:rPr>
          <w:rFonts w:asciiTheme="majorHAnsi" w:hAnsiTheme="majorHAnsi" w:cstheme="majorHAnsi"/>
          <w:b/>
          <w:color w:val="002060"/>
          <w:sz w:val="32"/>
          <w:szCs w:val="22"/>
        </w:rPr>
        <w:t>:</w:t>
      </w:r>
    </w:p>
    <w:p w14:paraId="4E8DE33E" w14:textId="77777777" w:rsidR="00181E29" w:rsidRPr="00F94FB1" w:rsidRDefault="00181E29" w:rsidP="00181E29">
      <w:pPr>
        <w:tabs>
          <w:tab w:val="left" w:pos="142"/>
          <w:tab w:val="left" w:pos="8820"/>
        </w:tabs>
        <w:ind w:right="-81"/>
        <w:jc w:val="both"/>
        <w:outlineLvl w:val="0"/>
        <w:rPr>
          <w:rFonts w:asciiTheme="majorHAnsi" w:hAnsiTheme="majorHAnsi" w:cstheme="majorHAnsi"/>
          <w:b/>
          <w:color w:val="002060"/>
          <w:sz w:val="32"/>
          <w:szCs w:val="22"/>
        </w:rPr>
      </w:pPr>
    </w:p>
    <w:p w14:paraId="751059D1" w14:textId="292F05A1" w:rsidR="00181E29" w:rsidRPr="00F94FB1" w:rsidRDefault="00181E29" w:rsidP="00181E29">
      <w:pPr>
        <w:spacing w:after="160" w:line="259" w:lineRule="auto"/>
        <w:jc w:val="center"/>
        <w:rPr>
          <w:rFonts w:asciiTheme="majorHAnsi" w:eastAsiaTheme="minorHAnsi" w:hAnsiTheme="majorHAnsi" w:cstheme="majorHAnsi"/>
          <w:b/>
          <w:sz w:val="40"/>
          <w:szCs w:val="22"/>
          <w:u w:val="single"/>
          <w:lang w:eastAsia="en-US"/>
        </w:rPr>
      </w:pPr>
      <w:r w:rsidRPr="00F94FB1">
        <w:rPr>
          <w:rFonts w:asciiTheme="majorHAnsi" w:eastAsiaTheme="minorHAnsi" w:hAnsiTheme="majorHAnsi" w:cstheme="majorHAnsi"/>
          <w:b/>
          <w:sz w:val="40"/>
          <w:szCs w:val="22"/>
          <w:u w:val="single"/>
          <w:lang w:eastAsia="en-US"/>
        </w:rPr>
        <w:t>MEMORIA DEL PRESUPUESTO 202</w:t>
      </w:r>
      <w:r w:rsidR="00F94FB1" w:rsidRPr="00F94FB1">
        <w:rPr>
          <w:rFonts w:asciiTheme="majorHAnsi" w:eastAsiaTheme="minorHAnsi" w:hAnsiTheme="majorHAnsi" w:cstheme="majorHAnsi"/>
          <w:b/>
          <w:sz w:val="40"/>
          <w:szCs w:val="22"/>
          <w:u w:val="single"/>
          <w:lang w:eastAsia="en-US"/>
        </w:rPr>
        <w:t>5</w:t>
      </w:r>
    </w:p>
    <w:p w14:paraId="0F528D22" w14:textId="77777777" w:rsidR="00181E29" w:rsidRPr="00F94FB1" w:rsidRDefault="00181E29" w:rsidP="00181E29">
      <w:pPr>
        <w:spacing w:after="160" w:line="259" w:lineRule="auto"/>
        <w:jc w:val="both"/>
        <w:rPr>
          <w:rFonts w:asciiTheme="majorHAnsi" w:eastAsiaTheme="minorHAnsi" w:hAnsiTheme="majorHAnsi" w:cstheme="majorHAnsi"/>
          <w:sz w:val="22"/>
          <w:szCs w:val="22"/>
          <w:lang w:eastAsia="en-US"/>
        </w:rPr>
      </w:pPr>
    </w:p>
    <w:p w14:paraId="3EF68F6D"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presupuesto consolidado del Ayuntamiento de Los Realejos para el año 2025 es el mayor de su historia. Este ejercicio de optimización de las fuentes financieras disponibles asciende a un total de 40.396.817,48€ en su estado de ingresos y gastos; créditos que se entienden absolutamente necesarios para atender a las demandas actuales.</w:t>
      </w:r>
    </w:p>
    <w:p w14:paraId="13E923CA" w14:textId="77777777" w:rsidR="00F94FB1" w:rsidRPr="00F94FB1" w:rsidRDefault="00F94FB1" w:rsidP="00F94FB1">
      <w:pPr>
        <w:spacing w:before="240"/>
        <w:jc w:val="both"/>
        <w:rPr>
          <w:rFonts w:asciiTheme="majorHAnsi" w:hAnsiTheme="majorHAnsi" w:cstheme="majorHAnsi"/>
          <w:sz w:val="20"/>
          <w:szCs w:val="20"/>
        </w:rPr>
      </w:pPr>
      <w:r w:rsidRPr="00F94FB1">
        <w:rPr>
          <w:rFonts w:asciiTheme="majorHAnsi" w:hAnsiTheme="majorHAnsi" w:cstheme="majorHAnsi"/>
          <w:sz w:val="20"/>
          <w:szCs w:val="20"/>
        </w:rPr>
        <w:t xml:space="preserve">  Durante los últimos años, la pandemia ha condicionado la actividad económica, el funcionamiento de los servicios municipales o las políticas de gasto público orientadas para dar la mejor respuesta posible a la población ante una situación imprevista y extraordinaria. Tras empezar a remitir esta crisis, nos hemos adentrado en otro escenario inestable provocado por la invasión de Ucrania, la guerra entre Israel y Gaza y por la subida de precios y la inflación con incidencia tanto en los gastos básicos de los hogares como en los materiales fundamentales para la ejecución de proyectos e inversiones públicas y privadas. </w:t>
      </w:r>
    </w:p>
    <w:p w14:paraId="720EB207" w14:textId="77777777" w:rsidR="00F94FB1" w:rsidRPr="00F94FB1" w:rsidRDefault="00F94FB1" w:rsidP="00F94FB1">
      <w:pPr>
        <w:spacing w:before="240"/>
        <w:jc w:val="both"/>
        <w:rPr>
          <w:rFonts w:asciiTheme="majorHAnsi" w:hAnsiTheme="majorHAnsi" w:cstheme="majorHAnsi"/>
          <w:sz w:val="20"/>
          <w:szCs w:val="20"/>
        </w:rPr>
      </w:pPr>
    </w:p>
    <w:p w14:paraId="38D0B8D8"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En este contexto, es obligación y responsabilidad del Ayuntamiento de Los Realejos la aprobación de un proyecto de presupuesto que contribuya desde el ámbito local a afrontar esta situación garantizando un adecuado funcionamiento de los servicios públicos y priorizando los grandes desafíos que tenemos en este momento. </w:t>
      </w:r>
    </w:p>
    <w:p w14:paraId="3A500B83"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En primer lugar, gracias a la solvencia económica-financiera de sus cuentas, a fecha 31 de diciembre de 2024 el Ayuntamiento no tiene deuda a amortizar con entidades bancarias. Sin duda, un dato más que positivo que nos permitirá afrontar retos con capacidad económica, fortaleza y solvencia.</w:t>
      </w:r>
    </w:p>
    <w:p w14:paraId="2BD680A6"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En segundo lugar, hay que destacar los datos positivos en prácticamente todos los indicadores económicos del anterior presupuesto liquidado. El cierre de la última Cuenta General Municipal arroja un superávit de más de 5 millones de euros y el período medio de pago en el tercer trimestre de este 2024 se sitúa en una media de 13 días frente a los 30 días que establece la ley. Respecto a los gastos corrientes, el nivel de ejecución está siendo elevado y probablemente nos situaremos en torno al 96%, lo que implica un alto grado de desempeño en la ejecución de los compromisos establecidos en la vigente planificación.</w:t>
      </w:r>
    </w:p>
    <w:p w14:paraId="5F1234E6"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Teniendo en cuenta el enorme esfuerzo presupuestario que se realiza para dotar de forma correcta los servicios municipales para el 2025, tenemos que añadir en el estado de gastos, todos aquellos proyectos que por estar cerrada ya su financiación no pueden entrar en el presente documento pero que serán ejecutados a lo largo del año, como es el caso del área de empleo.</w:t>
      </w:r>
    </w:p>
    <w:p w14:paraId="5884382A"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Somos conscientes de que trabajamos para la ciudadanía, por ello, este documento será el fiel reflejo de nuestro riguroso y serio empeño por mejorar. La eficiencia y eficacia de la gestión, así como la buena planificación, el ajuste fiscal, la racionalización del gasto, </w:t>
      </w:r>
      <w:r w:rsidRPr="00F94FB1">
        <w:rPr>
          <w:rFonts w:asciiTheme="majorHAnsi" w:hAnsiTheme="majorHAnsi" w:cstheme="majorHAnsi"/>
          <w:sz w:val="20"/>
          <w:szCs w:val="20"/>
        </w:rPr>
        <w:lastRenderedPageBreak/>
        <w:t>la planificación a medio y largo plazo junto con el mantenimiento y mejora de los servicios, serán las sendas que seguir para estos próximos meses.</w:t>
      </w:r>
    </w:p>
    <w:p w14:paraId="636B9094"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presupuesto consolidado del Ayuntamiento de los Realejos aumenta en 2.440.432,02€, un 6,42% más que 2024.</w:t>
      </w:r>
    </w:p>
    <w:p w14:paraId="30965821"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Este incremento se consigue principalmente por la Participación Municipal en los Tributos del Estado, el Plan Concertado, el Fondo Canario de Financiación Municipal, diputaciones como El Cabildo, tasas e impuestos. Tasas e impuestos que lejos de incrementar, bajarán, como es el caso del Impuesto sobre Bienes Inmuebles. Esto, nos mantiene como uno de los municipios con menor presión fiscal del territorio.</w:t>
      </w:r>
    </w:p>
    <w:p w14:paraId="12BFC614" w14:textId="77777777" w:rsidR="00F94FB1" w:rsidRPr="00F94FB1" w:rsidRDefault="00F94FB1" w:rsidP="00F94FB1">
      <w:pPr>
        <w:jc w:val="both"/>
        <w:rPr>
          <w:rFonts w:asciiTheme="majorHAnsi" w:hAnsiTheme="majorHAnsi" w:cstheme="majorHAnsi"/>
          <w:i/>
          <w:iCs/>
          <w:sz w:val="20"/>
          <w:szCs w:val="20"/>
        </w:rPr>
      </w:pPr>
      <w:r w:rsidRPr="00F94FB1">
        <w:rPr>
          <w:rFonts w:asciiTheme="majorHAnsi" w:hAnsiTheme="majorHAnsi" w:cstheme="majorHAnsi"/>
          <w:sz w:val="20"/>
          <w:szCs w:val="20"/>
        </w:rPr>
        <w:t xml:space="preserve">  El equipo de Gobierno del Ayuntamiento de Los </w:t>
      </w:r>
      <w:proofErr w:type="gramStart"/>
      <w:r w:rsidRPr="00F94FB1">
        <w:rPr>
          <w:rFonts w:asciiTheme="majorHAnsi" w:hAnsiTheme="majorHAnsi" w:cstheme="majorHAnsi"/>
          <w:sz w:val="20"/>
          <w:szCs w:val="20"/>
        </w:rPr>
        <w:t>Realejos,</w:t>
      </w:r>
      <w:proofErr w:type="gramEnd"/>
      <w:r w:rsidRPr="00F94FB1">
        <w:rPr>
          <w:rFonts w:asciiTheme="majorHAnsi" w:hAnsiTheme="majorHAnsi" w:cstheme="majorHAnsi"/>
          <w:sz w:val="20"/>
          <w:szCs w:val="20"/>
        </w:rPr>
        <w:t xml:space="preserve"> presenta unos presupuestos 2025 con cinco bloques inversión</w:t>
      </w:r>
      <w:r w:rsidRPr="00F94FB1">
        <w:rPr>
          <w:rFonts w:asciiTheme="majorHAnsi" w:hAnsiTheme="majorHAnsi" w:cstheme="majorHAnsi"/>
          <w:i/>
          <w:iCs/>
          <w:sz w:val="20"/>
          <w:szCs w:val="20"/>
        </w:rPr>
        <w:t>. Agenda social, reactivación económica, regeneración urbana, agenda verde y transformación digital.</w:t>
      </w:r>
    </w:p>
    <w:p w14:paraId="621EA9CE" w14:textId="77777777" w:rsidR="00F94FB1" w:rsidRPr="00F94FB1" w:rsidRDefault="00F94FB1" w:rsidP="00F94FB1">
      <w:pPr>
        <w:jc w:val="both"/>
        <w:rPr>
          <w:rFonts w:asciiTheme="majorHAnsi" w:hAnsiTheme="majorHAnsi" w:cstheme="majorHAnsi"/>
          <w:i/>
          <w:iCs/>
          <w:sz w:val="20"/>
          <w:szCs w:val="20"/>
        </w:rPr>
      </w:pPr>
    </w:p>
    <w:p w14:paraId="4D653B0C"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w:t>
      </w:r>
      <w:r w:rsidRPr="00F94FB1">
        <w:rPr>
          <w:rFonts w:asciiTheme="majorHAnsi" w:hAnsiTheme="majorHAnsi" w:cstheme="majorHAnsi"/>
          <w:sz w:val="20"/>
          <w:szCs w:val="20"/>
          <w:u w:val="single"/>
        </w:rPr>
        <w:t>Sistema fiscal más verde e inclusivo</w:t>
      </w:r>
      <w:r w:rsidRPr="00F94FB1">
        <w:rPr>
          <w:rFonts w:asciiTheme="majorHAnsi" w:hAnsiTheme="majorHAnsi" w:cstheme="majorHAnsi"/>
          <w:sz w:val="20"/>
          <w:szCs w:val="20"/>
        </w:rPr>
        <w:t xml:space="preserve">: las medidas fiscales adoptadas pretenden proteger a los vecinos de Los Realejos, por ello, habrá una bajada de un punto del coeficiente del IBI para intentar paliar lo que será la nueva tasa de residuos y suelos contaminados. Además, a través de la empresa de servicios </w:t>
      </w:r>
      <w:proofErr w:type="spellStart"/>
      <w:r w:rsidRPr="00F94FB1">
        <w:rPr>
          <w:rFonts w:asciiTheme="majorHAnsi" w:hAnsiTheme="majorHAnsi" w:cstheme="majorHAnsi"/>
          <w:sz w:val="20"/>
          <w:szCs w:val="20"/>
        </w:rPr>
        <w:t>Realserv</w:t>
      </w:r>
      <w:proofErr w:type="spellEnd"/>
      <w:r w:rsidRPr="00F94FB1">
        <w:rPr>
          <w:rFonts w:asciiTheme="majorHAnsi" w:hAnsiTheme="majorHAnsi" w:cstheme="majorHAnsi"/>
          <w:sz w:val="20"/>
          <w:szCs w:val="20"/>
        </w:rPr>
        <w:t xml:space="preserve"> se suplementarán las partidas correspondientes con más de medio millón de euros, de manera que podamos reducir en la medida de lo posible este coste.</w:t>
      </w:r>
    </w:p>
    <w:p w14:paraId="3F9714D3"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La nueva ordenanza fiscal nos permitirá crear todas las bonificaciones posibles que nos consienta la ley para que los grupos de familias más vulnerables paguen menos, potenciando así, la equidad basada en que todos contribuyan en función de su capacidad económica.</w:t>
      </w:r>
    </w:p>
    <w:p w14:paraId="2206B7D9"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w:t>
      </w:r>
      <w:r w:rsidRPr="00F94FB1">
        <w:rPr>
          <w:rFonts w:asciiTheme="majorHAnsi" w:hAnsiTheme="majorHAnsi" w:cstheme="majorHAnsi"/>
          <w:sz w:val="20"/>
          <w:szCs w:val="20"/>
          <w:u w:val="single"/>
        </w:rPr>
        <w:t>Defensa social:</w:t>
      </w:r>
      <w:r w:rsidRPr="00F94FB1">
        <w:rPr>
          <w:rFonts w:asciiTheme="majorHAnsi" w:hAnsiTheme="majorHAnsi" w:cstheme="majorHAnsi"/>
          <w:sz w:val="20"/>
          <w:szCs w:val="20"/>
        </w:rPr>
        <w:t xml:space="preserve"> El apoyo y protección de los derechos sociales siempre han sido la prioridad para este Ayuntamiento, pero ahora, es necesario hacerlo extensivo a otros sectores que antes no lo requerían. Este eje tan importante engloba el 17% del total del presupuesto, siendo casi un 13% más que en 2024. Siguiendo la línea que nos ha llevado a ser valorados como municipio de excelencia en gestión de políticas sociales durante los últimos años, el próximo ejercicio volvemos a batir récord en gasto social.</w:t>
      </w:r>
    </w:p>
    <w:p w14:paraId="76C7C776"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w:t>
      </w:r>
      <w:r w:rsidRPr="00F94FB1">
        <w:rPr>
          <w:rFonts w:asciiTheme="majorHAnsi" w:hAnsiTheme="majorHAnsi" w:cstheme="majorHAnsi"/>
          <w:sz w:val="20"/>
          <w:szCs w:val="20"/>
          <w:u w:val="single"/>
        </w:rPr>
        <w:t>Inversión en el municipio:</w:t>
      </w:r>
      <w:r w:rsidRPr="00F94FB1">
        <w:rPr>
          <w:rFonts w:asciiTheme="majorHAnsi" w:hAnsiTheme="majorHAnsi" w:cstheme="majorHAnsi"/>
          <w:sz w:val="20"/>
          <w:szCs w:val="20"/>
        </w:rPr>
        <w:t xml:space="preserve"> Los Realejos es un gran pueblo, con dotaciones en centros médicos, colegios, plazas, parques… y en este momento, el gran reto es conseguir que este municipio sea un municipio de excelencia y más verde, por ello, incluimos una fuerte inversión en infraestructuras y grandes obras, así como la compra de dos nuevas guaguas que faciliten el desplazamiento entre los diferentes distritos. Así pues, las inversiones engloban un 10% del presupuesto, incrementando un 13,41% más que el 2024.</w:t>
      </w:r>
    </w:p>
    <w:p w14:paraId="693BEC95"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w:t>
      </w:r>
      <w:r w:rsidRPr="00F94FB1">
        <w:rPr>
          <w:rFonts w:asciiTheme="majorHAnsi" w:hAnsiTheme="majorHAnsi" w:cstheme="majorHAnsi"/>
          <w:sz w:val="20"/>
          <w:szCs w:val="20"/>
          <w:u w:val="single"/>
        </w:rPr>
        <w:t>Estrategia de desarrollo económico local:</w:t>
      </w:r>
      <w:r w:rsidRPr="00F94FB1">
        <w:rPr>
          <w:rFonts w:asciiTheme="majorHAnsi" w:hAnsiTheme="majorHAnsi" w:cstheme="majorHAnsi"/>
          <w:sz w:val="20"/>
          <w:szCs w:val="20"/>
        </w:rPr>
        <w:t xml:space="preserve">  se incorporan programas de apoyo y ayudas que sean capaces de crear riqueza desde dentro: fomento de nuevos emprendedores, asesoramiento y espacios de trabajo, nuevos convenios para la inserción laboral y reactivación de las PYMES locales.</w:t>
      </w:r>
    </w:p>
    <w:p w14:paraId="3AEFED91"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w:t>
      </w:r>
      <w:r w:rsidRPr="00F94FB1">
        <w:rPr>
          <w:rFonts w:asciiTheme="majorHAnsi" w:hAnsiTheme="majorHAnsi" w:cstheme="majorHAnsi"/>
          <w:sz w:val="20"/>
          <w:szCs w:val="20"/>
          <w:u w:val="single"/>
        </w:rPr>
        <w:t>Administración innovadora:</w:t>
      </w:r>
      <w:r w:rsidRPr="00F94FB1">
        <w:rPr>
          <w:rFonts w:asciiTheme="majorHAnsi" w:hAnsiTheme="majorHAnsi" w:cstheme="majorHAnsi"/>
          <w:sz w:val="20"/>
          <w:szCs w:val="20"/>
        </w:rPr>
        <w:t xml:space="preserve"> perseguimos la transformación de los sistemas electrónicos y telemáticos que aminoren la carga administrativa para el ciudadano y una mejora en la prestación de los servicios públicos. Apostamos de forma clara y decidida por criterios de calidad en la gestión de los recursos humanos y en la mejora continua del funcionamiento de los trámites y servicios que se prestan a la ciudadanía.</w:t>
      </w:r>
    </w:p>
    <w:p w14:paraId="21799A8F"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capítulo 1 crece, en un 5,71% gracias a que este grupo de Gobierno cumple una vez más, con el compromiso firme que había adquirido hace un tiempo a petición de la representación sindical, de valorar todos los puestos de trabajo para actualizar y adecuar con nuevos indicadores los puestos de trabajo, además de homogenizar los laborales con los funcionarios.</w:t>
      </w:r>
    </w:p>
    <w:p w14:paraId="512B3358" w14:textId="77777777" w:rsidR="00F94FB1" w:rsidRPr="00F94FB1" w:rsidRDefault="00F94FB1" w:rsidP="00F94FB1">
      <w:pPr>
        <w:jc w:val="both"/>
        <w:rPr>
          <w:rFonts w:asciiTheme="majorHAnsi" w:hAnsiTheme="majorHAnsi" w:cstheme="majorHAnsi"/>
          <w:sz w:val="20"/>
          <w:szCs w:val="20"/>
        </w:rPr>
      </w:pPr>
    </w:p>
    <w:p w14:paraId="015D972E"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presupuesto de 2025 prioriza un refuerzo de la gestión en los principales servicios públicos municipales, con el mantenimiento de los viarios, la limpieza pública, recogida de residuos sólidos, sostenimiento de parques, jardines y cementerios, de escuelas e instalaciones deportivas para ofrecer al ciudadano el mejor servicio con la mayor calidad. El esfuerzo en esta materia nos convertirá en un municipio más saludable, que gestiona su agua eficientemente y que minimiza las pérdidas en sus redes y evita usos de riego innecesarios. Las empresas municipales de </w:t>
      </w:r>
      <w:proofErr w:type="spellStart"/>
      <w:r w:rsidRPr="00F94FB1">
        <w:rPr>
          <w:rFonts w:asciiTheme="majorHAnsi" w:hAnsiTheme="majorHAnsi" w:cstheme="majorHAnsi"/>
          <w:sz w:val="20"/>
          <w:szCs w:val="20"/>
        </w:rPr>
        <w:t>Realserv</w:t>
      </w:r>
      <w:proofErr w:type="spellEnd"/>
      <w:r w:rsidRPr="00F94FB1">
        <w:rPr>
          <w:rFonts w:asciiTheme="majorHAnsi" w:hAnsiTheme="majorHAnsi" w:cstheme="majorHAnsi"/>
          <w:sz w:val="20"/>
          <w:szCs w:val="20"/>
        </w:rPr>
        <w:t xml:space="preserve"> y </w:t>
      </w:r>
      <w:proofErr w:type="spellStart"/>
      <w:r w:rsidRPr="00F94FB1">
        <w:rPr>
          <w:rFonts w:asciiTheme="majorHAnsi" w:hAnsiTheme="majorHAnsi" w:cstheme="majorHAnsi"/>
          <w:sz w:val="20"/>
          <w:szCs w:val="20"/>
        </w:rPr>
        <w:t>Aquare</w:t>
      </w:r>
      <w:proofErr w:type="spellEnd"/>
      <w:r w:rsidRPr="00F94FB1">
        <w:rPr>
          <w:rFonts w:asciiTheme="majorHAnsi" w:hAnsiTheme="majorHAnsi" w:cstheme="majorHAnsi"/>
          <w:sz w:val="20"/>
          <w:szCs w:val="20"/>
        </w:rPr>
        <w:t xml:space="preserve">, tendrán en sus presupuestos, un incremento importante que irá destinado en su mayoría a inversión, como la compra de un nuevo camión para la recogida de basura, una nueva barredora y mejoras en la red de abastecimiento de agua. Creciendo un 4,5% y un 8,04% respectivamente, estas dos áreas suman un total de 10 millones de euros del total del presupuesto.  </w:t>
      </w:r>
    </w:p>
    <w:p w14:paraId="7E7D7BE0"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La inversión pública municipal se eleva hasta los 3,9 millones de euros en el presupuesto consolidado. El Plan de Barrios nos permitirá actuar en los diferentes distritos de manera equitativa, mejorando las infraestructuras y creando nuevos proyectos que enriquezcan nuestro patrimonio.</w:t>
      </w:r>
    </w:p>
    <w:p w14:paraId="2F063B1C"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Además de las pavimentaciones y la sustitución de la red de abastecimiento que se harán en las vías públicas, destacamos grandes obras que darán comienzo el próximo 2025 como es la piscina municipal y la rehabilitación de la </w:t>
      </w:r>
      <w:proofErr w:type="spellStart"/>
      <w:r w:rsidRPr="00F94FB1">
        <w:rPr>
          <w:rFonts w:asciiTheme="majorHAnsi" w:hAnsiTheme="majorHAnsi" w:cstheme="majorHAnsi"/>
          <w:sz w:val="20"/>
          <w:szCs w:val="20"/>
        </w:rPr>
        <w:t>Gorvorana</w:t>
      </w:r>
      <w:proofErr w:type="spellEnd"/>
      <w:r w:rsidRPr="00F94FB1">
        <w:rPr>
          <w:rFonts w:asciiTheme="majorHAnsi" w:hAnsiTheme="majorHAnsi" w:cstheme="majorHAnsi"/>
          <w:sz w:val="20"/>
          <w:szCs w:val="20"/>
        </w:rPr>
        <w:t>.     Obras que serán una realidad porque en el 2024 se han redactado sus proyectos de ejecución. Para ello, contaremos con financiación externa donde podremos cubrir la gran parte del coste, además, dispondremos de partidas de fondos propios que aporten la diferencia y que dividiremos en los próximos ejercicios.</w:t>
      </w:r>
    </w:p>
    <w:p w14:paraId="1D16746B"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Repavimentación del Camino Los Tres Pinos, Red de alcantarillado del Realejo Bajo, Rehabilitación del Colegio de San Agustín, Museo de La Casa del Llano, Fachada del Campo de Fútbol La Suerte, Planes especiales del Realejo Alto y Bajo, Oficinas en el Estadio de Fútbol de Los Príncipes, adquisición de terrenos destinados para aparcamientos y parque infantil, son algunos de los proyectos que junto con los ya nombrados, tendrán ejecución en 2025.</w:t>
      </w:r>
    </w:p>
    <w:p w14:paraId="017CFF26"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lastRenderedPageBreak/>
        <w:t xml:space="preserve">  Este Plan de Barrios, será suplementado con nuevas partidas a lo largo del próximo año tras aprobar la liquidación del presupuesto del 2024 y podamos incorporar créditos del remanente líquido de tesorería.</w:t>
      </w:r>
    </w:p>
    <w:p w14:paraId="3354F2DA"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Destacamos también las obras del RAM; obras de acondicionamiento de los centros educativos que optimizan las instalaciones ofreciendo comodidad y modernización, así como una clara mejora en las infraestructuras.</w:t>
      </w:r>
    </w:p>
    <w:p w14:paraId="5CF568D1"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Analizando el resto de las áreas, destacamos las áreas de Seguridad que engloban Protección Civil, Bomberos Voluntarios y Seguridad y Emergencia. Las dos primeras mantienen sus subvenciones y el compromiso plurianual de la adquisición de un vehículo que ayude con las labores de extinción en caso de incendio. La Policía es un recurso propio, siempre disponible y cercano y vela permanentemente por nuestra seguridad, protegiendo a los ciudadanos y sus bienes de acuerdo con las disposiciones legales, por ello, experimenta un incremento del 7,46% llegando a los 4.078.428,70€. Contará con el servicio municipal de grúas, laboratorio para pruebas de toxicología, adquisición de cámaras de vigilancia, acuerdos marcos y contratos plurianuales que aseguren el mantenimiento de vehículos y utillajes y la compra de dos nuevas motos.</w:t>
      </w:r>
    </w:p>
    <w:p w14:paraId="4DC2F42D"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Deporte es una seña de identidad de nuestro municipio. Prueba de ello, es el eslogan “Los Realejos con el Deporte” que se ha convertido en una marca que nos identifica. Cada año, se suceden eventos deportivos de gran importancia en Los Realejos, como la </w:t>
      </w:r>
      <w:proofErr w:type="spellStart"/>
      <w:r w:rsidRPr="00F94FB1">
        <w:rPr>
          <w:rFonts w:asciiTheme="majorHAnsi" w:hAnsiTheme="majorHAnsi" w:cstheme="majorHAnsi"/>
          <w:sz w:val="20"/>
          <w:szCs w:val="20"/>
        </w:rPr>
        <w:t>National</w:t>
      </w:r>
      <w:proofErr w:type="spellEnd"/>
      <w:r w:rsidRPr="00F94FB1">
        <w:rPr>
          <w:rFonts w:asciiTheme="majorHAnsi" w:hAnsiTheme="majorHAnsi" w:cstheme="majorHAnsi"/>
          <w:sz w:val="20"/>
          <w:szCs w:val="20"/>
        </w:rPr>
        <w:t xml:space="preserve"> Cup que será ya la novena edición, el Torneo Internacional de Baloncesto, El Cinturón Ciclista de El Carmen, que es el más antiguo de toda España, el Campeonato de Europa de Surf, o el mundo del motor donde solo se realizan 7 pruebas en toda Canarias y Los Realejos es una de ellas. Es por eso, que el área de deportes contará con un presupuesto de 612.659,47€ incrementando sus partidas en un 6,62%. También contará con un amplio capítulo 4 donde los clubes del municipio reciben el apoyo a través de subvenciones de carácter nominativo y competitivo.</w:t>
      </w:r>
    </w:p>
    <w:p w14:paraId="4B1E4733"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Mantendremos una amplia programación cultural en todos los barrios y reforzaremos las citas anuales que se vienen celebrando, así como consolidar la red de espacios culturales, además, los grupos folklóricos contarán con subvenciones nominativas que podrán destinar a gastos de capítulo 2 </w:t>
      </w:r>
      <w:proofErr w:type="spellStart"/>
      <w:r w:rsidRPr="00F94FB1">
        <w:rPr>
          <w:rFonts w:asciiTheme="majorHAnsi" w:hAnsiTheme="majorHAnsi" w:cstheme="majorHAnsi"/>
          <w:sz w:val="20"/>
          <w:szCs w:val="20"/>
        </w:rPr>
        <w:t>ó</w:t>
      </w:r>
      <w:proofErr w:type="spellEnd"/>
      <w:r w:rsidRPr="00F94FB1">
        <w:rPr>
          <w:rFonts w:asciiTheme="majorHAnsi" w:hAnsiTheme="majorHAnsi" w:cstheme="majorHAnsi"/>
          <w:sz w:val="20"/>
          <w:szCs w:val="20"/>
        </w:rPr>
        <w:t xml:space="preserve"> 7 y </w:t>
      </w:r>
      <w:proofErr w:type="gramStart"/>
      <w:r w:rsidRPr="00F94FB1">
        <w:rPr>
          <w:rFonts w:asciiTheme="majorHAnsi" w:hAnsiTheme="majorHAnsi" w:cstheme="majorHAnsi"/>
          <w:sz w:val="20"/>
          <w:szCs w:val="20"/>
        </w:rPr>
        <w:t>que</w:t>
      </w:r>
      <w:proofErr w:type="gramEnd"/>
      <w:r w:rsidRPr="00F94FB1">
        <w:rPr>
          <w:rFonts w:asciiTheme="majorHAnsi" w:hAnsiTheme="majorHAnsi" w:cstheme="majorHAnsi"/>
          <w:sz w:val="20"/>
          <w:szCs w:val="20"/>
        </w:rPr>
        <w:t xml:space="preserve"> además, han sido incrementadas para el próximo año. Las subvenciones suman cerca de 150.000€ y el presupuesto para esta área será de 1,2 millones de euros.</w:t>
      </w:r>
    </w:p>
    <w:p w14:paraId="639E5C19"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sector turístico ha asumido en los últimos años un papel de locomotora económica en el municipio, y acorde a este rol, los créditos destinados ascienden a 628.219,63€. Créditos adecuados para afrontar los retos de la recuperación económica y la sostenibilidad, que incorporan partidas en los planes turísticos de Los Realejos </w:t>
      </w:r>
      <w:proofErr w:type="gramStart"/>
      <w:r w:rsidRPr="00F94FB1">
        <w:rPr>
          <w:rFonts w:asciiTheme="majorHAnsi" w:hAnsiTheme="majorHAnsi" w:cstheme="majorHAnsi"/>
          <w:sz w:val="20"/>
          <w:szCs w:val="20"/>
        </w:rPr>
        <w:t>y</w:t>
      </w:r>
      <w:proofErr w:type="gramEnd"/>
      <w:r w:rsidRPr="00F94FB1">
        <w:rPr>
          <w:rFonts w:asciiTheme="majorHAnsi" w:hAnsiTheme="majorHAnsi" w:cstheme="majorHAnsi"/>
          <w:sz w:val="20"/>
          <w:szCs w:val="20"/>
        </w:rPr>
        <w:t xml:space="preserve"> además, promocionan nuestro municipio fuera de la isla.</w:t>
      </w:r>
    </w:p>
    <w:p w14:paraId="4D400C7D"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área de Fiestas en el municipio español con más celebraciones de todo el </w:t>
      </w:r>
      <w:proofErr w:type="gramStart"/>
      <w:r w:rsidRPr="00F94FB1">
        <w:rPr>
          <w:rFonts w:asciiTheme="majorHAnsi" w:hAnsiTheme="majorHAnsi" w:cstheme="majorHAnsi"/>
          <w:sz w:val="20"/>
          <w:szCs w:val="20"/>
        </w:rPr>
        <w:t>territorio,</w:t>
      </w:r>
      <w:proofErr w:type="gramEnd"/>
      <w:r w:rsidRPr="00F94FB1">
        <w:rPr>
          <w:rFonts w:asciiTheme="majorHAnsi" w:hAnsiTheme="majorHAnsi" w:cstheme="majorHAnsi"/>
          <w:sz w:val="20"/>
          <w:szCs w:val="20"/>
        </w:rPr>
        <w:t xml:space="preserve"> tiene un incremento del 14% llegando a los 728.956,88€. Aquí, damos un impulso al conocimiento de las tradiciones y raíces de nuestro municipio, nos ayuda a darnos a conocer nacionalmente, atrayendo a su vez, turismo, inversión, y economía, al mismo tiempo que promueve la interrelación convirtiéndonos en referencia de interés turístico internacional con las festividades por ejemplo del Carnaval, Cruces y Fuegos de Mayo, El Carmen, entre otros.</w:t>
      </w:r>
    </w:p>
    <w:p w14:paraId="2D2BF659"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La Agencia de Desarrollo Local con Empleo, Comercio y Consumo también aumentarán sus partidas. La ficha presupuestaria del primero se eleva hasta los 811.815,19€ sin contar, que ya en el 2024 adelantamos los costes del convenio labora con más de medio millón de euros. De esta manera y gracias a estos convenios, junto con Reinicia y los </w:t>
      </w:r>
      <w:proofErr w:type="spellStart"/>
      <w:r w:rsidRPr="00F94FB1">
        <w:rPr>
          <w:rFonts w:asciiTheme="majorHAnsi" w:hAnsiTheme="majorHAnsi" w:cstheme="majorHAnsi"/>
          <w:sz w:val="20"/>
          <w:szCs w:val="20"/>
        </w:rPr>
        <w:t>Pfaes</w:t>
      </w:r>
      <w:proofErr w:type="spellEnd"/>
      <w:r w:rsidRPr="00F94FB1">
        <w:rPr>
          <w:rFonts w:asciiTheme="majorHAnsi" w:hAnsiTheme="majorHAnsi" w:cstheme="majorHAnsi"/>
          <w:sz w:val="20"/>
          <w:szCs w:val="20"/>
        </w:rPr>
        <w:t>, las cifras de desempleo en nuestro municipio decrecerán. Además, contaremos con el servicio de gestión y acompañamiento empresarial y dinamización del vivero de empresas de la Casa del Emprendedor para ayudar a todas aquellas empresas que comienzan su nueva andadura.</w:t>
      </w:r>
    </w:p>
    <w:p w14:paraId="0A966D22"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Comercio cuenta con un presupuesto de 620.821,35€ y planes de desarrollo como el local cero, subvención del sector empresarial con el cheque emprendedor, bonos consumo y el impulso de la Zona Comercial Abierta, así </w:t>
      </w:r>
      <w:proofErr w:type="spellStart"/>
      <w:r w:rsidRPr="00F94FB1">
        <w:rPr>
          <w:rFonts w:asciiTheme="majorHAnsi" w:hAnsiTheme="majorHAnsi" w:cstheme="majorHAnsi"/>
          <w:sz w:val="20"/>
          <w:szCs w:val="20"/>
        </w:rPr>
        <w:t>cómo</w:t>
      </w:r>
      <w:proofErr w:type="spellEnd"/>
      <w:r w:rsidRPr="00F94FB1">
        <w:rPr>
          <w:rFonts w:asciiTheme="majorHAnsi" w:hAnsiTheme="majorHAnsi" w:cstheme="majorHAnsi"/>
          <w:sz w:val="20"/>
          <w:szCs w:val="20"/>
        </w:rPr>
        <w:t xml:space="preserve"> eventos de dinamización que sirven de escaparate para la promoción del pequeño comercio de Los Realejos.</w:t>
      </w:r>
    </w:p>
    <w:p w14:paraId="47E558B0"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área de Discapacidad tendrá un presupuesto de 105.865,53€ creciendo así, un 4% más con respecto al 2024, y es que la importancia de integrar a personas con diversidad funcional es otra de nuestras prioridades. Se realizará nuevamente el </w:t>
      </w:r>
      <w:proofErr w:type="spellStart"/>
      <w:r w:rsidRPr="00F94FB1">
        <w:rPr>
          <w:rFonts w:asciiTheme="majorHAnsi" w:hAnsiTheme="majorHAnsi" w:cstheme="majorHAnsi"/>
          <w:sz w:val="20"/>
          <w:szCs w:val="20"/>
        </w:rPr>
        <w:t>Divercampus</w:t>
      </w:r>
      <w:proofErr w:type="spellEnd"/>
      <w:r w:rsidRPr="00F94FB1">
        <w:rPr>
          <w:rFonts w:asciiTheme="majorHAnsi" w:hAnsiTheme="majorHAnsi" w:cstheme="majorHAnsi"/>
          <w:sz w:val="20"/>
          <w:szCs w:val="20"/>
        </w:rPr>
        <w:t xml:space="preserve"> y fomentaremos actividades culturales y deportivas de inclusión social.</w:t>
      </w:r>
    </w:p>
    <w:p w14:paraId="44883FA3"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Junto con estas áreas de ámbito social, completamos Mayores, Igualdad, Menores, Participación Ciudadana e Infancia, </w:t>
      </w:r>
      <w:proofErr w:type="gramStart"/>
      <w:r w:rsidRPr="00F94FB1">
        <w:rPr>
          <w:rFonts w:asciiTheme="majorHAnsi" w:hAnsiTheme="majorHAnsi" w:cstheme="majorHAnsi"/>
          <w:sz w:val="20"/>
          <w:szCs w:val="20"/>
        </w:rPr>
        <w:t>que</w:t>
      </w:r>
      <w:proofErr w:type="gramEnd"/>
      <w:r w:rsidRPr="00F94FB1">
        <w:rPr>
          <w:rFonts w:asciiTheme="majorHAnsi" w:hAnsiTheme="majorHAnsi" w:cstheme="majorHAnsi"/>
          <w:sz w:val="20"/>
          <w:szCs w:val="20"/>
        </w:rPr>
        <w:t xml:space="preserve"> entre las cinco, suman un total de 629.835,59€. Desde ellas, trabajaremos contra la violencia machista, destacaremos la importancia del trabajo de la Mujer en el ámbito Rural, celebraremos la semana del colectivo LGTBI, realizaremos actividades culturales con nuestros mayores y fomentaremos la educación con el proyecto </w:t>
      </w:r>
      <w:proofErr w:type="spellStart"/>
      <w:r w:rsidRPr="00F94FB1">
        <w:rPr>
          <w:rFonts w:asciiTheme="majorHAnsi" w:hAnsiTheme="majorHAnsi" w:cstheme="majorHAnsi"/>
          <w:sz w:val="20"/>
          <w:szCs w:val="20"/>
        </w:rPr>
        <w:t>Niñolandia</w:t>
      </w:r>
      <w:proofErr w:type="spellEnd"/>
      <w:r w:rsidRPr="00F94FB1">
        <w:rPr>
          <w:rFonts w:asciiTheme="majorHAnsi" w:hAnsiTheme="majorHAnsi" w:cstheme="majorHAnsi"/>
          <w:sz w:val="20"/>
          <w:szCs w:val="20"/>
        </w:rPr>
        <w:t xml:space="preserve">. </w:t>
      </w:r>
    </w:p>
    <w:p w14:paraId="39FE390A"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Bienestar Social sobrepasa los 3,2 millones de euros, siendo ésta el área con mayor dotación económica e incrementando un 8,40% sus partidas en comparación con el 2024. Queremos igualdad de oportunidades para todos </w:t>
      </w:r>
      <w:proofErr w:type="gramStart"/>
      <w:r w:rsidRPr="00F94FB1">
        <w:rPr>
          <w:rFonts w:asciiTheme="majorHAnsi" w:hAnsiTheme="majorHAnsi" w:cstheme="majorHAnsi"/>
          <w:sz w:val="20"/>
          <w:szCs w:val="20"/>
        </w:rPr>
        <w:t>los vecinos y vecinas</w:t>
      </w:r>
      <w:proofErr w:type="gramEnd"/>
      <w:r w:rsidRPr="00F94FB1">
        <w:rPr>
          <w:rFonts w:asciiTheme="majorHAnsi" w:hAnsiTheme="majorHAnsi" w:cstheme="majorHAnsi"/>
          <w:sz w:val="20"/>
          <w:szCs w:val="20"/>
        </w:rPr>
        <w:t xml:space="preserve"> de este municipio, por eso suben las partidas en ayudas sociales, ayudas para alimentos, para el alquiler, ayudas para la rehabilitación de viviendas, ayudas a domicilio, acompañamiento para la lucha contra la soledad, y subvenciones para colaborar con aquellos colectivos que ejercen una gran labor en este ámbito.</w:t>
      </w:r>
    </w:p>
    <w:p w14:paraId="68DF12E4"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La sensibilidad en materia de igualdad y la mejora en la comunicación a los ciudadanos son los ejes fundamentales de estas áreas, por eso, tenemos un presupuesto comprometido en paridad. Se mantienen y mejoran programas que ya están en funcionamiento, como los puntos Violetas que han sido implantados en numerosas fiestas.</w:t>
      </w:r>
    </w:p>
    <w:p w14:paraId="50E4A1FF"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Con 223.987,19€, Juventud alcanza su máximo presupuesto de los últimos años. Desarrollaremos importantes acciones con encuentros de jóvenes, educación afectivo sexual, el emblemático cine al aire libre con su 27ª edición, así </w:t>
      </w:r>
      <w:proofErr w:type="gramStart"/>
      <w:r w:rsidRPr="00F94FB1">
        <w:rPr>
          <w:rFonts w:asciiTheme="majorHAnsi" w:hAnsiTheme="majorHAnsi" w:cstheme="majorHAnsi"/>
          <w:sz w:val="20"/>
          <w:szCs w:val="20"/>
        </w:rPr>
        <w:t>como  múltiples</w:t>
      </w:r>
      <w:proofErr w:type="gramEnd"/>
      <w:r w:rsidRPr="00F94FB1">
        <w:rPr>
          <w:rFonts w:asciiTheme="majorHAnsi" w:hAnsiTheme="majorHAnsi" w:cstheme="majorHAnsi"/>
          <w:sz w:val="20"/>
          <w:szCs w:val="20"/>
        </w:rPr>
        <w:t xml:space="preserve"> talleres.</w:t>
      </w:r>
    </w:p>
    <w:p w14:paraId="6E27A66D"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lastRenderedPageBreak/>
        <w:t xml:space="preserve">  Ya describíamos con anterioridad, la importante inversión que se destinará a las obras del RAM con un presupuesto de 385.000€ en los colegios, por ello, desde el área de Educación se implementarán labores educativas y culturales como Érase, o la promoción de actividades en los centros educativos con animación a la lectura, actividades creativas, desarrollo de acciones formativas, transferencias a Funcanorte o subvenciones a las escuelas infantiles. Experimentará un incremento del 5,42% con un presupuesto de 1,2 millones de euros.</w:t>
      </w:r>
    </w:p>
    <w:p w14:paraId="022887EE"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área de Bienestar Animal que tendrá una partida de más de 167 mil </w:t>
      </w:r>
      <w:proofErr w:type="gramStart"/>
      <w:r w:rsidRPr="00F94FB1">
        <w:rPr>
          <w:rFonts w:asciiTheme="majorHAnsi" w:hAnsiTheme="majorHAnsi" w:cstheme="majorHAnsi"/>
          <w:sz w:val="20"/>
          <w:szCs w:val="20"/>
        </w:rPr>
        <w:t>euros,</w:t>
      </w:r>
      <w:proofErr w:type="gramEnd"/>
      <w:r w:rsidRPr="00F94FB1">
        <w:rPr>
          <w:rFonts w:asciiTheme="majorHAnsi" w:hAnsiTheme="majorHAnsi" w:cstheme="majorHAnsi"/>
          <w:sz w:val="20"/>
          <w:szCs w:val="20"/>
        </w:rPr>
        <w:t xml:space="preserve"> contará con un contrato de recogida y custodia de animales que estará disponible las 24 horas del día, los 365 días al año; además de campañas de esterilización de gatos y actividades con los más peludos para concienciación y educación sanitaria y animal.</w:t>
      </w:r>
    </w:p>
    <w:p w14:paraId="67F37154"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Apostando por el rescate de las antiguas tradiciones que en el sector primario se refiere, el área de Agricultura tendrá un presupuesto de 221.712,43€, un 5% más que el 2024. Aquí seguiremos promocionando el encuentro internacional de la papa bonita y el cultivo de la uva para el vino.</w:t>
      </w:r>
    </w:p>
    <w:p w14:paraId="014F8262"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Habrá subvenciones destinadas a ACETE, a la nueva Cooperativa rescatada recientemente, y a la recuperación de terrenos. </w:t>
      </w:r>
    </w:p>
    <w:p w14:paraId="62498C11"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área de Medio Ambiente tendrá un presupuesto de 63.114,08€ para llevar a cabo sus tareas, además de la subvención Actúa Verde y el Aula de la naturaleza para diversas actividades de recuperación de caminos y limpieza de </w:t>
      </w:r>
      <w:proofErr w:type="gramStart"/>
      <w:r w:rsidRPr="00F94FB1">
        <w:rPr>
          <w:rFonts w:asciiTheme="majorHAnsi" w:hAnsiTheme="majorHAnsi" w:cstheme="majorHAnsi"/>
          <w:sz w:val="20"/>
          <w:szCs w:val="20"/>
        </w:rPr>
        <w:t>los mismos</w:t>
      </w:r>
      <w:proofErr w:type="gramEnd"/>
      <w:r w:rsidRPr="00F94FB1">
        <w:rPr>
          <w:rFonts w:asciiTheme="majorHAnsi" w:hAnsiTheme="majorHAnsi" w:cstheme="majorHAnsi"/>
          <w:sz w:val="20"/>
          <w:szCs w:val="20"/>
        </w:rPr>
        <w:t>.</w:t>
      </w:r>
    </w:p>
    <w:p w14:paraId="3A8F574C"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Transporte y movilidad asciende hasta 571.536,00€ y supone un incremento de un 61% gracias al nuevo convenio de la línea 330 interurbana que contará con una ampliación de las paradas en puntos demandados por los ciudadanos. Además, se adquirirá una segunda guagua que mejorará el servicio y será un vehículo acorde a la normativa y respetuoso con el medio ambiente. </w:t>
      </w:r>
    </w:p>
    <w:p w14:paraId="2814CBDD"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El presupuesto vuelve a acordarse de la modernización y la digitalización como elementos centrales para poder prestar nuevos servicios a los ciudadanos y servicios de mayor calidad. </w:t>
      </w:r>
    </w:p>
    <w:p w14:paraId="40DD9B2D"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Las áreas de nuevas tecnologías contarán con un presupuesto total de 883.831,00€ para realizar mantenimientos de los sistemas de alimentación ininterrumpida, potenciación de la gestión de incidencias ciudadanas a través de la línea verde, así como mantener los servicios de los que ya disponemos.</w:t>
      </w:r>
    </w:p>
    <w:p w14:paraId="1096E88A"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En conclusión, todas las áreas de este Ayuntamiento crecerán para el presupuesto de 2025 y nuevamente, contaremos con un fondo de contingencia que nos permita hacer frente a posibles imprevistos que puedan surgir a lo largo del año.</w:t>
      </w:r>
    </w:p>
    <w:p w14:paraId="0863ABC9"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Por tanto, el presupuesto para 2025, es un presupuesto equilibrado, sin desviarse de la realidad, pero también expansivo, con capacidad para dar cumplimiento a los objetivos marcados en aras de mejorar el bienestar de los ciudadanos y dotar de una mayor eficiencia el desarrollo del municipio de Los Realejos.</w:t>
      </w:r>
    </w:p>
    <w:p w14:paraId="72C1F397" w14:textId="77777777" w:rsidR="00F94FB1" w:rsidRPr="00F94FB1" w:rsidRDefault="00F94FB1" w:rsidP="00F94FB1">
      <w:pPr>
        <w:jc w:val="both"/>
        <w:rPr>
          <w:rFonts w:asciiTheme="majorHAnsi" w:hAnsiTheme="majorHAnsi" w:cstheme="majorHAnsi"/>
          <w:sz w:val="20"/>
          <w:szCs w:val="20"/>
        </w:rPr>
      </w:pPr>
      <w:r w:rsidRPr="00F94FB1">
        <w:rPr>
          <w:rFonts w:asciiTheme="majorHAnsi" w:hAnsiTheme="majorHAnsi" w:cstheme="majorHAnsi"/>
          <w:sz w:val="20"/>
          <w:szCs w:val="20"/>
        </w:rPr>
        <w:t xml:space="preserve">  Quiero agradecer al área económica, no solo su gran implicación y esfuerzo durante estos meses en los que hemos estado trabajando con el anteproyecto de la elaboración del presupuesto, sino por todo el trabajo constante que realizan durante todo el año. Incansables, impecables, dispuestos, eficaces y eficientes. Trabajadores que están siempre actualizados con las nuevas normativas, trabajadores responsables, trabajadores con empeño y sabiduría, trabajadores resolutivos, pero sobre todo con humanidad. A pesar de las exigencias, de las prisas, de las últimas horas, de los cambios, SIEMPRE están dispuestos, nunca obtengo un no por respuesta, y así, todo es mucho más fácil. Estoy orgullosa de mi equipo, muy, muy orgullosa. ¡Otro año, lo hemos conseguido!</w:t>
      </w:r>
    </w:p>
    <w:p w14:paraId="15AAE331" w14:textId="77777777" w:rsidR="00F94FB1" w:rsidRPr="00F94FB1" w:rsidRDefault="00F94FB1" w:rsidP="00F94FB1">
      <w:pPr>
        <w:pBdr>
          <w:bottom w:val="single" w:sz="4" w:space="1" w:color="auto"/>
        </w:pBdr>
        <w:jc w:val="both"/>
        <w:rPr>
          <w:rFonts w:asciiTheme="majorHAnsi" w:hAnsiTheme="majorHAnsi" w:cstheme="majorHAnsi"/>
          <w:sz w:val="20"/>
          <w:szCs w:val="20"/>
        </w:rPr>
      </w:pPr>
      <w:r w:rsidRPr="00F94FB1">
        <w:rPr>
          <w:rFonts w:asciiTheme="majorHAnsi" w:hAnsiTheme="majorHAnsi" w:cstheme="majorHAnsi"/>
          <w:sz w:val="20"/>
          <w:szCs w:val="20"/>
        </w:rPr>
        <w:t>Gracias, gracias y mil gracias.</w:t>
      </w:r>
    </w:p>
    <w:p w14:paraId="57DA81AD" w14:textId="77777777" w:rsidR="00F94FB1" w:rsidRPr="00F94FB1" w:rsidRDefault="00F94FB1" w:rsidP="00F94FB1">
      <w:pPr>
        <w:pBdr>
          <w:bottom w:val="single" w:sz="4" w:space="1" w:color="auto"/>
        </w:pBdr>
        <w:jc w:val="both"/>
        <w:rPr>
          <w:rFonts w:asciiTheme="majorHAnsi" w:hAnsiTheme="majorHAnsi" w:cstheme="majorHAnsi"/>
          <w:sz w:val="20"/>
          <w:szCs w:val="20"/>
        </w:rPr>
      </w:pPr>
    </w:p>
    <w:p w14:paraId="74ADB07F" w14:textId="77777777" w:rsidR="00F94FB1" w:rsidRPr="00F94FB1" w:rsidRDefault="00F94FB1" w:rsidP="00F94FB1">
      <w:pPr>
        <w:jc w:val="center"/>
        <w:rPr>
          <w:rFonts w:asciiTheme="majorHAnsi" w:hAnsiTheme="majorHAnsi" w:cstheme="majorHAnsi"/>
          <w:b/>
          <w:bCs/>
          <w:sz w:val="20"/>
          <w:szCs w:val="20"/>
        </w:rPr>
      </w:pPr>
      <w:r w:rsidRPr="00F94FB1">
        <w:rPr>
          <w:rFonts w:asciiTheme="majorHAnsi" w:hAnsiTheme="majorHAnsi" w:cstheme="majorHAnsi"/>
          <w:b/>
          <w:bCs/>
          <w:sz w:val="20"/>
          <w:szCs w:val="20"/>
        </w:rPr>
        <w:t>Documento firmado electrónicamente.</w:t>
      </w:r>
    </w:p>
    <w:p w14:paraId="4658F27F" w14:textId="77777777" w:rsidR="00F94FB1" w:rsidRPr="00F94FB1" w:rsidRDefault="00F94FB1" w:rsidP="00F94FB1">
      <w:pPr>
        <w:jc w:val="both"/>
        <w:rPr>
          <w:rFonts w:asciiTheme="majorHAnsi" w:hAnsiTheme="majorHAnsi" w:cstheme="majorHAnsi"/>
        </w:rPr>
      </w:pPr>
    </w:p>
    <w:p w14:paraId="37B70907" w14:textId="2938335F" w:rsidR="00181E29" w:rsidRPr="00F94FB1" w:rsidRDefault="009E65A2" w:rsidP="00181E29">
      <w:pPr>
        <w:tabs>
          <w:tab w:val="left" w:pos="142"/>
          <w:tab w:val="left" w:pos="8820"/>
        </w:tabs>
        <w:ind w:right="-81"/>
        <w:jc w:val="both"/>
        <w:outlineLvl w:val="0"/>
        <w:rPr>
          <w:rFonts w:asciiTheme="majorHAnsi" w:hAnsiTheme="majorHAnsi" w:cstheme="majorHAnsi"/>
          <w:b/>
          <w:color w:val="002060"/>
          <w:sz w:val="32"/>
          <w:szCs w:val="22"/>
        </w:rPr>
      </w:pPr>
      <w:r w:rsidRPr="00F94FB1">
        <w:rPr>
          <w:rFonts w:asciiTheme="majorHAnsi" w:hAnsiTheme="majorHAnsi" w:cstheme="majorHAnsi"/>
          <w:b/>
          <w:color w:val="002060"/>
          <w:sz w:val="32"/>
          <w:szCs w:val="22"/>
        </w:rPr>
        <w:t>4</w:t>
      </w:r>
      <w:r w:rsidR="00181E29" w:rsidRPr="00F94FB1">
        <w:rPr>
          <w:rFonts w:asciiTheme="majorHAnsi" w:hAnsiTheme="majorHAnsi" w:cstheme="majorHAnsi"/>
          <w:b/>
          <w:color w:val="002060"/>
          <w:sz w:val="32"/>
          <w:szCs w:val="22"/>
        </w:rPr>
        <w:t>. Liquidación del Presupuesto.</w:t>
      </w:r>
    </w:p>
    <w:p w14:paraId="367197F2" w14:textId="77777777" w:rsidR="00F94FB1" w:rsidRPr="00F94FB1" w:rsidRDefault="00F94FB1" w:rsidP="00F94FB1">
      <w:pPr>
        <w:tabs>
          <w:tab w:val="left" w:pos="142"/>
          <w:tab w:val="left" w:pos="8820"/>
        </w:tabs>
        <w:ind w:right="-81"/>
        <w:jc w:val="both"/>
        <w:outlineLvl w:val="0"/>
        <w:rPr>
          <w:rFonts w:asciiTheme="majorHAnsi" w:hAnsiTheme="majorHAnsi" w:cstheme="majorHAnsi"/>
          <w:sz w:val="22"/>
        </w:rPr>
      </w:pPr>
      <w:r w:rsidRPr="00F94FB1">
        <w:rPr>
          <w:rFonts w:asciiTheme="majorHAnsi" w:hAnsiTheme="majorHAnsi" w:cstheme="majorHAnsi"/>
          <w:noProof/>
          <w:sz w:val="22"/>
        </w:rPr>
        <w:drawing>
          <wp:inline distT="0" distB="0" distL="0" distR="0" wp14:anchorId="1289FC68" wp14:editId="52A4D854">
            <wp:extent cx="1962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62150" cy="819150"/>
                    </a:xfrm>
                    <a:prstGeom prst="rect">
                      <a:avLst/>
                    </a:prstGeom>
                    <a:solidFill>
                      <a:srgbClr val="FFFFFF"/>
                    </a:solidFill>
                    <a:ln>
                      <a:noFill/>
                    </a:ln>
                  </pic:spPr>
                </pic:pic>
              </a:graphicData>
            </a:graphic>
          </wp:inline>
        </w:drawing>
      </w:r>
    </w:p>
    <w:p w14:paraId="3EDEF515" w14:textId="77777777" w:rsidR="00F94FB1" w:rsidRPr="00F94FB1" w:rsidRDefault="00F94FB1" w:rsidP="00F94FB1">
      <w:pPr>
        <w:tabs>
          <w:tab w:val="left" w:pos="142"/>
          <w:tab w:val="left" w:pos="8820"/>
        </w:tabs>
        <w:ind w:right="-81"/>
        <w:jc w:val="both"/>
        <w:outlineLvl w:val="0"/>
        <w:rPr>
          <w:rFonts w:asciiTheme="majorHAnsi" w:hAnsiTheme="majorHAnsi" w:cstheme="majorHAnsi"/>
          <w:sz w:val="22"/>
        </w:rPr>
      </w:pPr>
    </w:p>
    <w:p w14:paraId="0A6CFC20" w14:textId="77777777" w:rsidR="00F94FB1" w:rsidRPr="00F94FB1" w:rsidRDefault="00F94FB1" w:rsidP="00F94FB1">
      <w:pPr>
        <w:tabs>
          <w:tab w:val="left" w:pos="142"/>
          <w:tab w:val="left" w:pos="1620"/>
        </w:tabs>
        <w:ind w:right="-81"/>
        <w:jc w:val="both"/>
        <w:rPr>
          <w:rFonts w:asciiTheme="majorHAnsi" w:hAnsiTheme="majorHAnsi" w:cstheme="majorHAnsi"/>
          <w:sz w:val="22"/>
          <w:szCs w:val="22"/>
        </w:rPr>
      </w:pPr>
      <w:r w:rsidRPr="00F94FB1">
        <w:rPr>
          <w:rFonts w:asciiTheme="majorHAnsi" w:hAnsiTheme="majorHAnsi" w:cstheme="majorHAnsi"/>
          <w:sz w:val="22"/>
          <w:szCs w:val="22"/>
        </w:rPr>
        <w:t>MARÍA JOSÉ GONZÁLEZ HERNÁNDEZ, SECRETARIA ACCIDENTAL DEL EXCMO. AYUNTAMIENTO DE LA VILLA DE LOS REALEJOS.</w:t>
      </w:r>
    </w:p>
    <w:p w14:paraId="121114C5" w14:textId="77777777" w:rsidR="00F94FB1" w:rsidRPr="00F94FB1" w:rsidRDefault="00F94FB1" w:rsidP="00F94FB1">
      <w:pPr>
        <w:tabs>
          <w:tab w:val="left" w:pos="142"/>
          <w:tab w:val="left" w:pos="1620"/>
          <w:tab w:val="left" w:pos="8280"/>
        </w:tabs>
        <w:ind w:right="-81" w:firstLine="720"/>
        <w:jc w:val="both"/>
        <w:rPr>
          <w:rFonts w:asciiTheme="majorHAnsi" w:hAnsiTheme="majorHAnsi" w:cstheme="majorHAnsi"/>
          <w:sz w:val="22"/>
          <w:szCs w:val="22"/>
        </w:rPr>
      </w:pPr>
    </w:p>
    <w:p w14:paraId="3456856F" w14:textId="77777777" w:rsidR="00F94FB1" w:rsidRPr="00F94FB1" w:rsidRDefault="00F94FB1" w:rsidP="00F94FB1">
      <w:pPr>
        <w:pStyle w:val="Textodebloque2"/>
        <w:tabs>
          <w:tab w:val="left" w:pos="142"/>
          <w:tab w:val="left" w:pos="1620"/>
        </w:tabs>
        <w:ind w:left="0" w:right="-81" w:firstLine="720"/>
        <w:rPr>
          <w:rFonts w:asciiTheme="majorHAnsi" w:hAnsiTheme="majorHAnsi" w:cstheme="majorHAnsi"/>
          <w:szCs w:val="22"/>
        </w:rPr>
      </w:pPr>
      <w:r w:rsidRPr="00F94FB1">
        <w:rPr>
          <w:rFonts w:asciiTheme="majorHAnsi" w:hAnsiTheme="majorHAnsi" w:cstheme="majorHAnsi"/>
          <w:b/>
          <w:szCs w:val="22"/>
        </w:rPr>
        <w:t>CERTIFICA:</w:t>
      </w:r>
      <w:r w:rsidRPr="00F94FB1">
        <w:rPr>
          <w:rFonts w:asciiTheme="majorHAnsi" w:hAnsiTheme="majorHAnsi" w:cstheme="majorHAnsi"/>
          <w:szCs w:val="22"/>
        </w:rPr>
        <w:t xml:space="preserve"> Que el Excmo. Ayuntamiento Pleno reunido en sesión Ordinaria, celebrada el día 26 de febrero de 2026, adoptó entre otros, el siguiente </w:t>
      </w:r>
      <w:r w:rsidRPr="00F94FB1">
        <w:rPr>
          <w:rFonts w:asciiTheme="majorHAnsi" w:hAnsiTheme="majorHAnsi" w:cstheme="majorHAnsi"/>
          <w:b/>
          <w:szCs w:val="22"/>
        </w:rPr>
        <w:t>ACUERDO</w:t>
      </w:r>
      <w:r w:rsidRPr="00F94FB1">
        <w:rPr>
          <w:rFonts w:asciiTheme="majorHAnsi" w:hAnsiTheme="majorHAnsi" w:cstheme="majorHAnsi"/>
          <w:szCs w:val="22"/>
        </w:rPr>
        <w:t>:</w:t>
      </w:r>
    </w:p>
    <w:p w14:paraId="7649D22E" w14:textId="77777777" w:rsidR="00F94FB1" w:rsidRPr="00F94FB1" w:rsidRDefault="00F94FB1" w:rsidP="00F94FB1">
      <w:pPr>
        <w:pStyle w:val="Textodebloque2"/>
        <w:tabs>
          <w:tab w:val="left" w:pos="142"/>
          <w:tab w:val="left" w:pos="1620"/>
        </w:tabs>
        <w:ind w:left="0" w:right="-81" w:firstLine="720"/>
        <w:rPr>
          <w:rFonts w:asciiTheme="majorHAnsi" w:hAnsiTheme="majorHAnsi" w:cstheme="majorHAnsi"/>
          <w:szCs w:val="22"/>
        </w:rPr>
      </w:pPr>
    </w:p>
    <w:p w14:paraId="09112D45" w14:textId="77777777" w:rsidR="00F94FB1" w:rsidRPr="00F94FB1" w:rsidRDefault="00F94FB1" w:rsidP="00F94FB1">
      <w:pPr>
        <w:pStyle w:val="Standard00"/>
        <w:jc w:val="both"/>
        <w:rPr>
          <w:rFonts w:asciiTheme="majorHAnsi" w:hAnsiTheme="majorHAnsi" w:cstheme="majorHAnsi"/>
          <w:b/>
          <w:bCs/>
          <w:sz w:val="22"/>
          <w:szCs w:val="22"/>
          <w:lang w:val="es-ES_tradnl"/>
        </w:rPr>
      </w:pPr>
      <w:bookmarkStart w:id="0" w:name="BLO__BDT"/>
      <w:r w:rsidRPr="00F94FB1">
        <w:rPr>
          <w:rFonts w:asciiTheme="majorHAnsi" w:hAnsiTheme="majorHAnsi" w:cstheme="majorHAnsi"/>
          <w:b/>
          <w:bCs/>
          <w:sz w:val="22"/>
          <w:szCs w:val="22"/>
          <w:lang w:val="es-ES_tradnl"/>
        </w:rPr>
        <w:t xml:space="preserve">24. </w:t>
      </w:r>
      <w:r w:rsidRPr="00F94FB1">
        <w:rPr>
          <w:rFonts w:asciiTheme="majorHAnsi" w:hAnsiTheme="majorHAnsi" w:cstheme="majorHAnsi"/>
          <w:b/>
          <w:bCs/>
          <w:caps/>
          <w:sz w:val="22"/>
          <w:szCs w:val="22"/>
          <w:u w:val="single"/>
          <w:lang w:val="es-ES"/>
        </w:rPr>
        <w:t xml:space="preserve">Dación de cuenta del decreto de la Alcaldía-Presidencia </w:t>
      </w:r>
      <w:proofErr w:type="spellStart"/>
      <w:r w:rsidRPr="00F94FB1">
        <w:rPr>
          <w:rFonts w:asciiTheme="majorHAnsi" w:hAnsiTheme="majorHAnsi" w:cstheme="majorHAnsi"/>
          <w:b/>
          <w:bCs/>
          <w:caps/>
          <w:sz w:val="22"/>
          <w:szCs w:val="22"/>
          <w:u w:val="single"/>
          <w:lang w:val="es-ES"/>
        </w:rPr>
        <w:t>nº</w:t>
      </w:r>
      <w:proofErr w:type="spellEnd"/>
      <w:r w:rsidRPr="00F94FB1">
        <w:rPr>
          <w:rFonts w:asciiTheme="majorHAnsi" w:hAnsiTheme="majorHAnsi" w:cstheme="majorHAnsi"/>
          <w:b/>
          <w:bCs/>
          <w:caps/>
          <w:sz w:val="22"/>
          <w:szCs w:val="22"/>
          <w:u w:val="single"/>
          <w:lang w:val="es-ES"/>
        </w:rPr>
        <w:t xml:space="preserve"> 2026/377, de fecha 17 de febrero, relativo a la aprobación de la Liquidación del Presupuesto del ejercicio 2025</w:t>
      </w:r>
      <w:r w:rsidRPr="00F94FB1">
        <w:rPr>
          <w:rFonts w:asciiTheme="majorHAnsi" w:hAnsiTheme="majorHAnsi" w:cstheme="majorHAnsi"/>
          <w:b/>
          <w:bCs/>
          <w:caps/>
          <w:sz w:val="22"/>
          <w:szCs w:val="22"/>
          <w:lang w:val="es-ES"/>
        </w:rPr>
        <w:t xml:space="preserve">. </w:t>
      </w:r>
      <w:r w:rsidRPr="00F94FB1">
        <w:rPr>
          <w:rFonts w:asciiTheme="majorHAnsi" w:hAnsiTheme="majorHAnsi" w:cstheme="majorHAnsi"/>
          <w:sz w:val="22"/>
          <w:szCs w:val="22"/>
        </w:rPr>
        <w:t xml:space="preserve">Se da </w:t>
      </w:r>
      <w:proofErr w:type="spellStart"/>
      <w:r w:rsidRPr="00F94FB1">
        <w:rPr>
          <w:rFonts w:asciiTheme="majorHAnsi" w:hAnsiTheme="majorHAnsi" w:cstheme="majorHAnsi"/>
          <w:sz w:val="22"/>
          <w:szCs w:val="22"/>
        </w:rPr>
        <w:t>cuenta</w:t>
      </w:r>
      <w:proofErr w:type="spellEnd"/>
      <w:r w:rsidRPr="00F94FB1">
        <w:rPr>
          <w:rFonts w:asciiTheme="majorHAnsi" w:hAnsiTheme="majorHAnsi" w:cstheme="majorHAnsi"/>
          <w:sz w:val="22"/>
          <w:szCs w:val="22"/>
        </w:rPr>
        <w:t xml:space="preserve"> del </w:t>
      </w:r>
      <w:proofErr w:type="spellStart"/>
      <w:r w:rsidRPr="00F94FB1">
        <w:rPr>
          <w:rFonts w:asciiTheme="majorHAnsi" w:hAnsiTheme="majorHAnsi" w:cstheme="majorHAnsi"/>
          <w:sz w:val="22"/>
          <w:szCs w:val="22"/>
        </w:rPr>
        <w:t>decreto</w:t>
      </w:r>
      <w:proofErr w:type="spellEnd"/>
      <w:r w:rsidRPr="00F94FB1">
        <w:rPr>
          <w:rFonts w:asciiTheme="majorHAnsi" w:hAnsiTheme="majorHAnsi" w:cstheme="majorHAnsi"/>
          <w:sz w:val="22"/>
          <w:szCs w:val="22"/>
        </w:rPr>
        <w:t xml:space="preserve"> </w:t>
      </w:r>
      <w:proofErr w:type="spellStart"/>
      <w:r w:rsidRPr="00F94FB1">
        <w:rPr>
          <w:rFonts w:asciiTheme="majorHAnsi" w:hAnsiTheme="majorHAnsi" w:cstheme="majorHAnsi"/>
          <w:sz w:val="22"/>
          <w:szCs w:val="22"/>
        </w:rPr>
        <w:t>mencionado</w:t>
      </w:r>
      <w:proofErr w:type="spellEnd"/>
      <w:r w:rsidRPr="00F94FB1">
        <w:rPr>
          <w:rFonts w:asciiTheme="majorHAnsi" w:hAnsiTheme="majorHAnsi" w:cstheme="majorHAnsi"/>
          <w:sz w:val="22"/>
          <w:szCs w:val="22"/>
        </w:rPr>
        <w:t xml:space="preserve"> </w:t>
      </w:r>
      <w:proofErr w:type="spellStart"/>
      <w:r w:rsidRPr="00F94FB1">
        <w:rPr>
          <w:rFonts w:asciiTheme="majorHAnsi" w:hAnsiTheme="majorHAnsi" w:cstheme="majorHAnsi"/>
          <w:sz w:val="22"/>
          <w:szCs w:val="22"/>
        </w:rPr>
        <w:t>anteriormente</w:t>
      </w:r>
      <w:proofErr w:type="spellEnd"/>
      <w:r w:rsidRPr="00F94FB1">
        <w:rPr>
          <w:rFonts w:asciiTheme="majorHAnsi" w:hAnsiTheme="majorHAnsi" w:cstheme="majorHAnsi"/>
          <w:sz w:val="22"/>
          <w:szCs w:val="22"/>
        </w:rPr>
        <w:t xml:space="preserve">, </w:t>
      </w:r>
      <w:proofErr w:type="spellStart"/>
      <w:r w:rsidRPr="00F94FB1">
        <w:rPr>
          <w:rFonts w:asciiTheme="majorHAnsi" w:hAnsiTheme="majorHAnsi" w:cstheme="majorHAnsi"/>
          <w:sz w:val="22"/>
          <w:szCs w:val="22"/>
        </w:rPr>
        <w:t>cuyo</w:t>
      </w:r>
      <w:proofErr w:type="spellEnd"/>
      <w:r w:rsidRPr="00F94FB1">
        <w:rPr>
          <w:rFonts w:asciiTheme="majorHAnsi" w:hAnsiTheme="majorHAnsi" w:cstheme="majorHAnsi"/>
          <w:sz w:val="22"/>
          <w:szCs w:val="22"/>
        </w:rPr>
        <w:t xml:space="preserve"> tenor literal es </w:t>
      </w:r>
      <w:proofErr w:type="spellStart"/>
      <w:r w:rsidRPr="00F94FB1">
        <w:rPr>
          <w:rFonts w:asciiTheme="majorHAnsi" w:hAnsiTheme="majorHAnsi" w:cstheme="majorHAnsi"/>
          <w:sz w:val="22"/>
          <w:szCs w:val="22"/>
        </w:rPr>
        <w:t>el</w:t>
      </w:r>
      <w:proofErr w:type="spellEnd"/>
      <w:r w:rsidRPr="00F94FB1">
        <w:rPr>
          <w:rFonts w:asciiTheme="majorHAnsi" w:hAnsiTheme="majorHAnsi" w:cstheme="majorHAnsi"/>
          <w:sz w:val="22"/>
          <w:szCs w:val="22"/>
        </w:rPr>
        <w:t xml:space="preserve"> </w:t>
      </w:r>
      <w:proofErr w:type="spellStart"/>
      <w:r w:rsidRPr="00F94FB1">
        <w:rPr>
          <w:rFonts w:asciiTheme="majorHAnsi" w:hAnsiTheme="majorHAnsi" w:cstheme="majorHAnsi"/>
          <w:sz w:val="22"/>
          <w:szCs w:val="22"/>
        </w:rPr>
        <w:t>siguiente</w:t>
      </w:r>
      <w:proofErr w:type="spellEnd"/>
      <w:r w:rsidRPr="00F94FB1">
        <w:rPr>
          <w:rFonts w:asciiTheme="majorHAnsi" w:hAnsiTheme="majorHAnsi" w:cstheme="majorHAnsi"/>
          <w:sz w:val="22"/>
          <w:szCs w:val="22"/>
        </w:rPr>
        <w:t>:</w:t>
      </w:r>
    </w:p>
    <w:p w14:paraId="73025B99" w14:textId="77777777" w:rsidR="00F94FB1" w:rsidRPr="00F94FB1" w:rsidRDefault="00F94FB1" w:rsidP="00F94FB1">
      <w:pPr>
        <w:pStyle w:val="Normal000"/>
        <w:suppressAutoHyphens/>
        <w:jc w:val="both"/>
        <w:outlineLvl w:val="4"/>
        <w:rPr>
          <w:rFonts w:asciiTheme="majorHAnsi" w:eastAsia="Times New Roman" w:hAnsiTheme="majorHAnsi" w:cstheme="majorHAnsi"/>
          <w:sz w:val="18"/>
          <w:szCs w:val="18"/>
        </w:rPr>
      </w:pPr>
    </w:p>
    <w:p w14:paraId="3C80EAE1" w14:textId="77777777" w:rsidR="00F94FB1" w:rsidRPr="00F94FB1" w:rsidRDefault="00F94FB1" w:rsidP="00F94FB1">
      <w:pPr>
        <w:pStyle w:val="Normal000"/>
        <w:suppressAutoHyphens/>
        <w:jc w:val="center"/>
        <w:outlineLvl w:val="4"/>
        <w:rPr>
          <w:rFonts w:asciiTheme="majorHAnsi" w:eastAsia="Times New Roman" w:hAnsiTheme="majorHAnsi" w:cstheme="majorHAnsi"/>
          <w:sz w:val="22"/>
          <w:szCs w:val="22"/>
        </w:rPr>
      </w:pPr>
      <w:r w:rsidRPr="00F94FB1">
        <w:rPr>
          <w:rFonts w:asciiTheme="majorHAnsi" w:eastAsia="Times New Roman" w:hAnsiTheme="majorHAnsi" w:cstheme="majorHAnsi"/>
          <w:sz w:val="18"/>
          <w:szCs w:val="18"/>
        </w:rPr>
        <w:lastRenderedPageBreak/>
        <w:t>“</w:t>
      </w:r>
      <w:r w:rsidRPr="00F94FB1">
        <w:rPr>
          <w:rFonts w:asciiTheme="majorHAnsi" w:eastAsia="Times New Roman" w:hAnsiTheme="majorHAnsi" w:cstheme="majorHAnsi"/>
          <w:sz w:val="22"/>
          <w:szCs w:val="22"/>
        </w:rPr>
        <w:t>ANTECEDENTES</w:t>
      </w:r>
    </w:p>
    <w:p w14:paraId="38BF7B9A" w14:textId="77777777" w:rsidR="00F94FB1" w:rsidRPr="00F94FB1" w:rsidRDefault="00F94FB1" w:rsidP="00F94FB1">
      <w:pPr>
        <w:pStyle w:val="Normal000"/>
        <w:suppressAutoHyphens/>
        <w:jc w:val="center"/>
        <w:outlineLvl w:val="4"/>
        <w:rPr>
          <w:rFonts w:asciiTheme="majorHAnsi" w:eastAsia="Times New Roman" w:hAnsiTheme="majorHAnsi" w:cstheme="majorHAnsi"/>
          <w:sz w:val="22"/>
          <w:szCs w:val="22"/>
        </w:rPr>
      </w:pPr>
    </w:p>
    <w:p w14:paraId="24F58FD3" w14:textId="77777777" w:rsidR="00F94FB1" w:rsidRPr="00F94FB1" w:rsidRDefault="00F94FB1" w:rsidP="00F94FB1">
      <w:pPr>
        <w:pStyle w:val="Standard000"/>
        <w:jc w:val="both"/>
        <w:rPr>
          <w:rFonts w:asciiTheme="majorHAnsi" w:eastAsia="Times New Roman" w:hAnsiTheme="majorHAnsi" w:cstheme="majorHAnsi"/>
          <w:i/>
          <w:iCs/>
          <w:sz w:val="22"/>
          <w:szCs w:val="22"/>
          <w:lang w:val="es-ES" w:eastAsia="es-ES" w:bidi="ar-SA"/>
        </w:rPr>
      </w:pPr>
      <w:r w:rsidRPr="00F94FB1">
        <w:rPr>
          <w:rFonts w:asciiTheme="majorHAnsi" w:eastAsia="Times New Roman" w:hAnsiTheme="majorHAnsi" w:cstheme="majorHAnsi"/>
          <w:i/>
          <w:iCs/>
          <w:sz w:val="22"/>
          <w:szCs w:val="22"/>
          <w:lang w:val="es-ES" w:eastAsia="es-ES" w:bidi="ar-SA"/>
        </w:rPr>
        <w:t>“Considerando que las Entidades Locales deberán confeccionar la liquidación de su presupuesto antes del día primero de marzo del ejercicio siguiente (artículos 191.3 del Real Decreto Legislativo 2/2004, de 5 de marzo, por el que se Aprueba el Texto Refundido de la Ley Reguladora de las Haciendas Locales y 89.2 del Real Decreto 500/1990, de 20 de abril)</w:t>
      </w:r>
    </w:p>
    <w:p w14:paraId="7B9B5310"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10CE7C9C"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Vistos los Estados de Liquidación del Presupuesto General de Ejercicio 2025, así como los Informes de Intervención, tanto en lo relativo al expediente como el particularmente emitido para la evaluación del cumplimiento del Objetivo de Estabilidad Presupuestaria.</w:t>
      </w:r>
    </w:p>
    <w:p w14:paraId="5C8F2072"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79DCA2F5"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Considerando lo previsto en los artículos 191.3 y 192.2 del Real Decreto Legislativo 2/2004, de 5 de marzo, por el que se aprueba el Texto Refundido de la Ley Reguladora de las Haciendas Locales, el artículo 90.1 del Real Decreto 500/1.990, de 20 de abril, en relación con lo previsto en la Disposición Final Única del Real Decreto Legislativo 2/2004.</w:t>
      </w:r>
    </w:p>
    <w:p w14:paraId="20648046"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4A99CD3A"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Como consecuencia de la liquidación del Presupuesto deberán determinarse:</w:t>
      </w:r>
    </w:p>
    <w:p w14:paraId="09631512"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392C15B4" w14:textId="77777777" w:rsidR="00F94FB1" w:rsidRPr="00F94FB1" w:rsidRDefault="00F94FB1" w:rsidP="00F94FB1">
      <w:pPr>
        <w:pStyle w:val="Normal000"/>
        <w:numPr>
          <w:ilvl w:val="0"/>
          <w:numId w:val="23"/>
        </w:numPr>
        <w:tabs>
          <w:tab w:val="num" w:pos="1068"/>
        </w:tabs>
        <w:suppressAutoHyphens/>
        <w:ind w:left="1068"/>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Los derechos pendientes de cobro y las obligaciones pendientes de pago a 31 de diciembre (artículo 94 del Real Decreto 500/1990, de 20 de abril).</w:t>
      </w:r>
    </w:p>
    <w:p w14:paraId="6B495CC6" w14:textId="77777777" w:rsidR="00F94FB1" w:rsidRPr="00F94FB1" w:rsidRDefault="00F94FB1" w:rsidP="00F94FB1">
      <w:pPr>
        <w:pStyle w:val="Normal000"/>
        <w:numPr>
          <w:ilvl w:val="0"/>
          <w:numId w:val="23"/>
        </w:numPr>
        <w:tabs>
          <w:tab w:val="num" w:pos="1068"/>
        </w:tabs>
        <w:suppressAutoHyphens/>
        <w:ind w:left="1068"/>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El resultado presupuestario del ejercicio (artículos 96 y 97 del Real Decreto 500/1990, de 20 de abril).</w:t>
      </w:r>
    </w:p>
    <w:p w14:paraId="78791595" w14:textId="77777777" w:rsidR="00F94FB1" w:rsidRPr="00F94FB1" w:rsidRDefault="00F94FB1" w:rsidP="00F94FB1">
      <w:pPr>
        <w:pStyle w:val="Normal000"/>
        <w:numPr>
          <w:ilvl w:val="0"/>
          <w:numId w:val="23"/>
        </w:numPr>
        <w:tabs>
          <w:tab w:val="num" w:pos="1068"/>
        </w:tabs>
        <w:suppressAutoHyphens/>
        <w:ind w:left="1068"/>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Los remanentes de crédito (artículos </w:t>
      </w:r>
      <w:smartTag w:uri="urn:schemas-microsoft-com:office:smarttags" w:element="metricconverter">
        <w:smartTagPr>
          <w:attr w:name="ProductID" w:val="98 a"/>
        </w:smartTagPr>
        <w:r w:rsidRPr="00F94FB1">
          <w:rPr>
            <w:rFonts w:asciiTheme="majorHAnsi" w:eastAsia="Times New Roman" w:hAnsiTheme="majorHAnsi" w:cstheme="majorHAnsi"/>
            <w:i/>
            <w:iCs/>
            <w:sz w:val="22"/>
            <w:szCs w:val="22"/>
          </w:rPr>
          <w:t>98 a</w:t>
        </w:r>
      </w:smartTag>
      <w:r w:rsidRPr="00F94FB1">
        <w:rPr>
          <w:rFonts w:asciiTheme="majorHAnsi" w:eastAsia="Times New Roman" w:hAnsiTheme="majorHAnsi" w:cstheme="majorHAnsi"/>
          <w:i/>
          <w:iCs/>
          <w:sz w:val="22"/>
          <w:szCs w:val="22"/>
        </w:rPr>
        <w:t xml:space="preserve"> 100 del Real Decreto 500/1990, de 20 de abril).</w:t>
      </w:r>
    </w:p>
    <w:p w14:paraId="583DE67F" w14:textId="77777777" w:rsidR="00F94FB1" w:rsidRPr="00F94FB1" w:rsidRDefault="00F94FB1" w:rsidP="00F94FB1">
      <w:pPr>
        <w:pStyle w:val="Normal000"/>
        <w:numPr>
          <w:ilvl w:val="0"/>
          <w:numId w:val="23"/>
        </w:numPr>
        <w:tabs>
          <w:tab w:val="num" w:pos="1068"/>
        </w:tabs>
        <w:suppressAutoHyphens/>
        <w:ind w:left="1068"/>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El remanente de Tesorería (artículos </w:t>
      </w:r>
      <w:smartTag w:uri="urn:schemas-microsoft-com:office:smarttags" w:element="metricconverter">
        <w:smartTagPr>
          <w:attr w:name="ProductID" w:val="101 a"/>
        </w:smartTagPr>
        <w:r w:rsidRPr="00F94FB1">
          <w:rPr>
            <w:rFonts w:asciiTheme="majorHAnsi" w:eastAsia="Times New Roman" w:hAnsiTheme="majorHAnsi" w:cstheme="majorHAnsi"/>
            <w:i/>
            <w:iCs/>
            <w:sz w:val="22"/>
            <w:szCs w:val="22"/>
          </w:rPr>
          <w:t>101 a</w:t>
        </w:r>
      </w:smartTag>
      <w:r w:rsidRPr="00F94FB1">
        <w:rPr>
          <w:rFonts w:asciiTheme="majorHAnsi" w:eastAsia="Times New Roman" w:hAnsiTheme="majorHAnsi" w:cstheme="majorHAnsi"/>
          <w:i/>
          <w:iCs/>
          <w:sz w:val="22"/>
          <w:szCs w:val="22"/>
        </w:rPr>
        <w:t xml:space="preserve"> 105 del Real Decreto 500/1990, de 20 de abril).</w:t>
      </w:r>
    </w:p>
    <w:p w14:paraId="59C0693B"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4591E722"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Considerando igualmente lo previsto en los artículos 3, 11 y 12 de la Ley Orgánica 2/2012, de 27 de abril, de Estabilidad Presupuestaria y Sostenibilidad Financiera, los artículos 4.1, 15 y 16 del Real Decreto 1463/2007, de 2 de noviembre, por el que se aprueba el Reglamento de Desarrollo de la Ley 18/2001, de 12 de diciembre, de Estabilidad Presupuestaria, en su Aplicación a las Entidades Locales, la Orden EHA/3565/2008, de 3 de diciembre, por la que se Aprueba la Estructura de los Presupuestos de las Entidades Locales modificada por la Orden HAP/419/2014, de 14 de marzo, además de la ORDEN HAP/1781/2013, de 20 de septiembre, por la que se aprueba la Instrucción del Modelo Normal de Contabilidad Local (BOE de 3 octubre)</w:t>
      </w:r>
    </w:p>
    <w:p w14:paraId="095CD002"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48A4893C"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En cuanto a la </w:t>
      </w:r>
      <w:r w:rsidRPr="00F94FB1">
        <w:rPr>
          <w:rFonts w:asciiTheme="majorHAnsi" w:eastAsia="Times New Roman" w:hAnsiTheme="majorHAnsi" w:cstheme="majorHAnsi"/>
          <w:i/>
          <w:iCs/>
          <w:sz w:val="22"/>
          <w:szCs w:val="22"/>
          <w:u w:val="single"/>
        </w:rPr>
        <w:t>evaluación presupuestaria</w:t>
      </w:r>
      <w:r w:rsidRPr="00F94FB1">
        <w:rPr>
          <w:rFonts w:asciiTheme="majorHAnsi" w:eastAsia="Times New Roman" w:hAnsiTheme="majorHAnsi" w:cstheme="majorHAnsi"/>
          <w:i/>
          <w:iCs/>
          <w:sz w:val="22"/>
          <w:szCs w:val="22"/>
        </w:rPr>
        <w:t xml:space="preserve"> deberá tenerse en cuenta que las Entidades Locales deberán ajustar sus presupuestos al </w:t>
      </w:r>
      <w:r w:rsidRPr="00F94FB1">
        <w:rPr>
          <w:rFonts w:asciiTheme="majorHAnsi" w:eastAsia="Times New Roman" w:hAnsiTheme="majorHAnsi" w:cstheme="majorHAnsi"/>
          <w:bCs/>
          <w:i/>
          <w:iCs/>
          <w:sz w:val="22"/>
          <w:szCs w:val="22"/>
        </w:rPr>
        <w:t>principio de estabilidad presupuestaria</w:t>
      </w:r>
      <w:r w:rsidRPr="00F94FB1">
        <w:rPr>
          <w:rFonts w:asciiTheme="majorHAnsi" w:eastAsia="Times New Roman" w:hAnsiTheme="majorHAnsi" w:cstheme="majorHAnsi"/>
          <w:i/>
          <w:iCs/>
          <w:sz w:val="22"/>
          <w:szCs w:val="22"/>
        </w:rPr>
        <w:t xml:space="preserve"> atendiendo a los preceptos contenidos en la Ley Orgánica 2/2012, de 27 de abril, de Estabilidad Presupuestaria y Sostenibilidad Financiera, entendiéndose este  como la situación de equilibrio o superávit computada en términos de capacidad de financiación de acuerdo con la definición contenida en el Sistema Europeo de Cuentas Nacionales y Regionales. A este respecto la Intervención Local elevará al Pleno un informe sobre el cumplimiento del objetivo de estabilidad de la propia Entidad Local y de sus organismos y entidades dependientes. Este informe se emitirá con carácter independiente y se incorporará a los previstos en los artículos 191.3 del Real Decreto Legislativo 2/2004, de 5 de marzo, por el que se aprueba el texto refundido de la Ley Reguladora de las Haciendas Locales.</w:t>
      </w:r>
    </w:p>
    <w:p w14:paraId="6B319896"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68B7B1DE"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Por otro lado, </w:t>
      </w:r>
      <w:proofErr w:type="gramStart"/>
      <w:r w:rsidRPr="00F94FB1">
        <w:rPr>
          <w:rFonts w:asciiTheme="majorHAnsi" w:eastAsia="Times New Roman" w:hAnsiTheme="majorHAnsi" w:cstheme="majorHAnsi"/>
          <w:i/>
          <w:iCs/>
          <w:sz w:val="22"/>
          <w:szCs w:val="22"/>
        </w:rPr>
        <w:t>señalar</w:t>
      </w:r>
      <w:proofErr w:type="gramEnd"/>
      <w:r w:rsidRPr="00F94FB1">
        <w:rPr>
          <w:rFonts w:asciiTheme="majorHAnsi" w:eastAsia="Times New Roman" w:hAnsiTheme="majorHAnsi" w:cstheme="majorHAnsi"/>
          <w:i/>
          <w:iCs/>
          <w:sz w:val="22"/>
          <w:szCs w:val="22"/>
        </w:rPr>
        <w:t xml:space="preserve"> que el Real Decreto Legislativo 2/2004, de 5 de marzo, por el que se Aprueba el Texto Refundido de la Ley Reguladora de las Haciendas Locales ni el RD 500/1990 concretan la fecha en la que tiene que estar aprobada la liquidación del presupuesto. La normativa de haciendas locales se limita a establecer un plazo para la confección del presupuesto, que debe realizarse antes del 1 de marzo del ejercicio siguiente a aquél que viene referido el presupuesto, y el plazo de remisión de la copia de la liquidación presupuestaria, que debe realizarse antes de finalizar el mes de marzo del ejercicio siguiente al que corresponda. Por tanto, de la conjunción de ambas referencias normativas se deriva que </w:t>
      </w:r>
      <w:r w:rsidRPr="00F94FB1">
        <w:rPr>
          <w:rFonts w:asciiTheme="majorHAnsi" w:eastAsia="Times New Roman" w:hAnsiTheme="majorHAnsi" w:cstheme="majorHAnsi"/>
          <w:i/>
          <w:iCs/>
          <w:sz w:val="22"/>
          <w:szCs w:val="22"/>
          <w:u w:val="single"/>
        </w:rPr>
        <w:t>antes del 31 de marzo se deberá aprobar, previo informe de la intervención, la liquidación correspondiente</w:t>
      </w:r>
      <w:r w:rsidRPr="00F94FB1">
        <w:rPr>
          <w:rFonts w:asciiTheme="majorHAnsi" w:eastAsia="Times New Roman" w:hAnsiTheme="majorHAnsi" w:cstheme="majorHAnsi"/>
          <w:i/>
          <w:iCs/>
          <w:sz w:val="22"/>
          <w:szCs w:val="22"/>
        </w:rPr>
        <w:t xml:space="preserve"> a la entidad local, y a los organismos autónomos dependientes que cuenten con presupuesto de carácter limitativo.</w:t>
      </w:r>
    </w:p>
    <w:p w14:paraId="6A2F89C2"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3CC4B7D6"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Considerando que debe remitirse de copia de la Liquidación a los órganos competentes, tanto de la Delegación de Hacienda como de la Comunidad Autónoma, y ello antes de concluir el mes de marzo del ejercicio siguiente al que corresponda </w:t>
      </w:r>
      <w:r w:rsidRPr="00F94FB1">
        <w:rPr>
          <w:rFonts w:asciiTheme="majorHAnsi" w:eastAsia="Times New Roman" w:hAnsiTheme="majorHAnsi" w:cstheme="majorHAnsi"/>
          <w:i/>
          <w:iCs/>
          <w:sz w:val="22"/>
          <w:szCs w:val="22"/>
        </w:rPr>
        <w:lastRenderedPageBreak/>
        <w:t>significando que de incumplirse la obligación de remitir la información relativa a la liquidación de los presupuestos de cada ejercicio, prevista en el art. 193.5 del TRLRHL,  el artículo 36 de la Ley 2/2011, de 4 de marzo, de Economía Sostenible, podría derivar en una sanción a esta Entidad Local con la retención del importe de las entregas mensuales a cuenta de la participación en los tributos del Estado que le corresponda, desde el mes de septiembre del ejercicio siguiente al que se produzca la liquidación, hasta el momento en que se produzca la remisión. Además, deberá tenerse en cuenta que el incumplimiento de esta obligación por parte de la Entidad Local será constitutivo de infracción según el artículo 28.k) de la Ley 19/2013, de 9 de diciembre, de transparencia, acceso a la información pública y buen gobierno</w:t>
      </w:r>
    </w:p>
    <w:p w14:paraId="61CD56D8"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1D898EF6"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Considerando que corresponde al </w:t>
      </w:r>
      <w:proofErr w:type="gramStart"/>
      <w:r w:rsidRPr="00F94FB1">
        <w:rPr>
          <w:rFonts w:asciiTheme="majorHAnsi" w:eastAsia="Times New Roman" w:hAnsiTheme="majorHAnsi" w:cstheme="majorHAnsi"/>
          <w:i/>
          <w:iCs/>
          <w:sz w:val="22"/>
          <w:szCs w:val="22"/>
        </w:rPr>
        <w:t>Presidente</w:t>
      </w:r>
      <w:proofErr w:type="gramEnd"/>
      <w:r w:rsidRPr="00F94FB1">
        <w:rPr>
          <w:rFonts w:asciiTheme="majorHAnsi" w:eastAsia="Times New Roman" w:hAnsiTheme="majorHAnsi" w:cstheme="majorHAnsi"/>
          <w:i/>
          <w:iCs/>
          <w:sz w:val="22"/>
          <w:szCs w:val="22"/>
        </w:rPr>
        <w:t xml:space="preserve"> de la Entidad Local, previo informe de Evaluación del cumplimiento del Objetivo de Estabilidad Presupuestaria y del Informe de Intervención, la aprobación de la liquidación del Presupuesto de la Entidad Local y de las liquidaciones de los Presupuestos de los Organismos Autónomos de ella dependientes (artículo 90 del Real Decreto 500/1990, de 20 de abril).</w:t>
      </w:r>
    </w:p>
    <w:p w14:paraId="413E3BD3"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p>
    <w:p w14:paraId="0B89D9EF" w14:textId="77777777" w:rsidR="00F94FB1" w:rsidRPr="00F94FB1" w:rsidRDefault="00F94FB1" w:rsidP="00F94FB1">
      <w:pPr>
        <w:pStyle w:val="Normal000"/>
        <w:suppressAutoHyphens/>
        <w:jc w:val="both"/>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Por medio del presente, visto el informe de Intervención que obra en el expediente de su razón, así como el informe específico de evaluación del cumplimiento del objetivo de estabilidad presupuestaria y regla de gasto y de conformidad con el artículo 191.3 del Texto Refundido de la Ley Reguladora de las Haciendas Locales aprobado por Real Decreto Legislativo 2/2004, de 5 de marzo, y con el artículo 90.1 del Real Decreto 500/1990, sobre materia presupuestaria, </w:t>
      </w:r>
      <w:r w:rsidRPr="00F94FB1">
        <w:rPr>
          <w:rFonts w:asciiTheme="majorHAnsi" w:eastAsia="Times New Roman" w:hAnsiTheme="majorHAnsi" w:cstheme="majorHAnsi"/>
          <w:b/>
          <w:i/>
          <w:iCs/>
          <w:sz w:val="22"/>
          <w:szCs w:val="22"/>
        </w:rPr>
        <w:t>RESUELVO</w:t>
      </w:r>
      <w:r w:rsidRPr="00F94FB1">
        <w:rPr>
          <w:rFonts w:asciiTheme="majorHAnsi" w:eastAsia="Times New Roman" w:hAnsiTheme="majorHAnsi" w:cstheme="majorHAnsi"/>
          <w:i/>
          <w:iCs/>
          <w:sz w:val="22"/>
          <w:szCs w:val="22"/>
        </w:rPr>
        <w:t>:</w:t>
      </w:r>
    </w:p>
    <w:p w14:paraId="427A55DA" w14:textId="77777777" w:rsidR="00F94FB1" w:rsidRPr="00F94FB1" w:rsidRDefault="00F94FB1" w:rsidP="00F94FB1">
      <w:pPr>
        <w:pStyle w:val="Normal000"/>
        <w:rPr>
          <w:rFonts w:asciiTheme="majorHAnsi" w:eastAsia="Times New Roman" w:hAnsiTheme="majorHAnsi" w:cstheme="majorHAnsi"/>
          <w:i/>
          <w:iCs/>
          <w:sz w:val="22"/>
          <w:szCs w:val="22"/>
        </w:rPr>
      </w:pPr>
    </w:p>
    <w:p w14:paraId="6A3C7697" w14:textId="77777777" w:rsidR="00F94FB1" w:rsidRPr="00F94FB1" w:rsidRDefault="00F94FB1" w:rsidP="00F94FB1">
      <w:pPr>
        <w:pStyle w:val="Normal000"/>
        <w:shd w:val="clear" w:color="auto" w:fill="F2F2F2"/>
        <w:jc w:val="center"/>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RESOLUCIÓN</w:t>
      </w:r>
    </w:p>
    <w:p w14:paraId="2C9E7C5D" w14:textId="77777777" w:rsidR="00F94FB1" w:rsidRPr="00F94FB1" w:rsidRDefault="00F94FB1" w:rsidP="00F94FB1">
      <w:pPr>
        <w:pStyle w:val="Normal000"/>
        <w:rPr>
          <w:rFonts w:asciiTheme="majorHAnsi" w:eastAsia="Times New Roman" w:hAnsiTheme="majorHAnsi" w:cstheme="majorHAnsi"/>
          <w:i/>
          <w:iCs/>
          <w:sz w:val="22"/>
          <w:szCs w:val="22"/>
        </w:rPr>
      </w:pPr>
    </w:p>
    <w:p w14:paraId="5715B8C7"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 xml:space="preserve">PRIMERO. </w:t>
      </w:r>
      <w:r w:rsidRPr="00F94FB1">
        <w:rPr>
          <w:rFonts w:asciiTheme="majorHAnsi" w:eastAsia="Times New Roman" w:hAnsiTheme="majorHAnsi" w:cstheme="majorHAnsi"/>
          <w:i/>
          <w:iCs/>
          <w:sz w:val="22"/>
          <w:szCs w:val="22"/>
        </w:rPr>
        <w:t xml:space="preserve">Aprobar la Liquidación del Presupuesto General del </w:t>
      </w:r>
      <w:r w:rsidRPr="00F94FB1">
        <w:rPr>
          <w:rFonts w:asciiTheme="majorHAnsi" w:eastAsia="Times New Roman" w:hAnsiTheme="majorHAnsi" w:cstheme="majorHAnsi"/>
          <w:b/>
          <w:i/>
          <w:iCs/>
          <w:sz w:val="22"/>
          <w:szCs w:val="22"/>
          <w:u w:val="single"/>
        </w:rPr>
        <w:t>Ejercicio 2025</w:t>
      </w:r>
      <w:r w:rsidRPr="00F94FB1">
        <w:rPr>
          <w:rFonts w:asciiTheme="majorHAnsi" w:eastAsia="Times New Roman" w:hAnsiTheme="majorHAnsi" w:cstheme="majorHAnsi"/>
          <w:i/>
          <w:iCs/>
          <w:sz w:val="22"/>
          <w:szCs w:val="22"/>
        </w:rPr>
        <w:t xml:space="preserve"> que integra la del Ayuntamiento de Los Realejos y la del Organismo Autónomo Administrativo Gerencia Municipal de Urbanismo conforme al siguiente detalle, según lo dispuesto en las Bases de Ejecución del Presupuesto:</w:t>
      </w:r>
    </w:p>
    <w:p w14:paraId="775E7E96"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7F2B2797" w14:textId="77777777" w:rsidR="00F94FB1" w:rsidRPr="00F94FB1" w:rsidRDefault="00F94FB1" w:rsidP="00F94FB1">
      <w:pPr>
        <w:pStyle w:val="Normal000"/>
        <w:ind w:right="-2"/>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b/>
          <w:i/>
          <w:iCs/>
          <w:sz w:val="22"/>
          <w:szCs w:val="22"/>
        </w:rPr>
        <w:t xml:space="preserve">A.- DERECHOS PENDIENTES DE COBRO Y OBLIGACIONES PENDIENTES DE PAGO A 31/12/2025 </w:t>
      </w:r>
      <w:r w:rsidRPr="00F94FB1">
        <w:rPr>
          <w:rFonts w:asciiTheme="majorHAnsi" w:eastAsia="Times New Roman" w:hAnsiTheme="majorHAnsi" w:cstheme="majorHAnsi"/>
          <w:i/>
          <w:iCs/>
          <w:sz w:val="22"/>
          <w:szCs w:val="22"/>
        </w:rPr>
        <w:t>(artículo 94 del Real Decreto 500/1990, de 20 de abril)</w:t>
      </w:r>
    </w:p>
    <w:p w14:paraId="359AC9A9"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3AB8534C" w14:textId="77777777" w:rsidR="00F94FB1" w:rsidRPr="00F94FB1" w:rsidRDefault="00F94FB1" w:rsidP="00F94FB1">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 xml:space="preserve">A.1.- DE LA ENTIDAD LOCAL AYUNTAMIENTO DE LOS REALEJOS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402"/>
        <w:gridCol w:w="1418"/>
        <w:gridCol w:w="3431"/>
        <w:gridCol w:w="1388"/>
      </w:tblGrid>
      <w:tr w:rsidR="00F94FB1" w:rsidRPr="00F94FB1" w14:paraId="799CCD90" w14:textId="77777777" w:rsidTr="00E83FE4">
        <w:trPr>
          <w:trHeight w:val="242"/>
        </w:trPr>
        <w:tc>
          <w:tcPr>
            <w:tcW w:w="4820" w:type="dxa"/>
            <w:gridSpan w:val="2"/>
            <w:shd w:val="clear" w:color="auto" w:fill="F2F2F2"/>
            <w:hideMark/>
          </w:tcPr>
          <w:p w14:paraId="4C60546A"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Derechos pendientes de cobro:</w:t>
            </w:r>
          </w:p>
        </w:tc>
        <w:tc>
          <w:tcPr>
            <w:tcW w:w="4819" w:type="dxa"/>
            <w:gridSpan w:val="2"/>
            <w:shd w:val="clear" w:color="auto" w:fill="F2F2F2"/>
            <w:hideMark/>
          </w:tcPr>
          <w:p w14:paraId="26933D20"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Obligaciones pendientes de pago:</w:t>
            </w:r>
          </w:p>
        </w:tc>
      </w:tr>
      <w:tr w:rsidR="00F94FB1" w:rsidRPr="00F94FB1" w14:paraId="48D5FAB3" w14:textId="77777777" w:rsidTr="00E83FE4">
        <w:tc>
          <w:tcPr>
            <w:tcW w:w="3402" w:type="dxa"/>
            <w:hideMark/>
          </w:tcPr>
          <w:p w14:paraId="0F86FE75"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a) Del presupuesto corriente</w:t>
            </w:r>
            <w:r w:rsidRPr="00F94FB1">
              <w:rPr>
                <w:rFonts w:asciiTheme="majorHAnsi" w:eastAsia="Times New Roman" w:hAnsiTheme="majorHAnsi" w:cstheme="majorHAnsi"/>
                <w:i/>
                <w:iCs/>
                <w:sz w:val="22"/>
                <w:szCs w:val="22"/>
              </w:rPr>
              <w:tab/>
            </w:r>
          </w:p>
        </w:tc>
        <w:tc>
          <w:tcPr>
            <w:tcW w:w="1418" w:type="dxa"/>
            <w:shd w:val="clear" w:color="auto" w:fill="FFFFFF"/>
            <w:vAlign w:val="bottom"/>
            <w:hideMark/>
          </w:tcPr>
          <w:p w14:paraId="48DC8CC5"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2.180.628,58   </w:t>
            </w:r>
          </w:p>
        </w:tc>
        <w:tc>
          <w:tcPr>
            <w:tcW w:w="3431" w:type="dxa"/>
            <w:hideMark/>
          </w:tcPr>
          <w:p w14:paraId="5011393B"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a) Del presupuesto corriente</w:t>
            </w:r>
            <w:r w:rsidRPr="00F94FB1">
              <w:rPr>
                <w:rFonts w:asciiTheme="majorHAnsi" w:eastAsia="Times New Roman" w:hAnsiTheme="majorHAnsi" w:cstheme="majorHAnsi"/>
                <w:i/>
                <w:iCs/>
                <w:sz w:val="22"/>
                <w:szCs w:val="22"/>
              </w:rPr>
              <w:tab/>
            </w:r>
          </w:p>
        </w:tc>
        <w:tc>
          <w:tcPr>
            <w:tcW w:w="1388" w:type="dxa"/>
            <w:shd w:val="clear" w:color="auto" w:fill="FFFFFF"/>
            <w:vAlign w:val="bottom"/>
            <w:hideMark/>
          </w:tcPr>
          <w:p w14:paraId="3FCD7A34"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977.215,27   </w:t>
            </w:r>
          </w:p>
        </w:tc>
      </w:tr>
      <w:tr w:rsidR="00F94FB1" w:rsidRPr="00F94FB1" w14:paraId="17E88E2B" w14:textId="77777777" w:rsidTr="00E83FE4">
        <w:tc>
          <w:tcPr>
            <w:tcW w:w="3402" w:type="dxa"/>
            <w:hideMark/>
          </w:tcPr>
          <w:p w14:paraId="53FF8EC0"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a) Del presupuesto cerrado</w:t>
            </w:r>
          </w:p>
        </w:tc>
        <w:tc>
          <w:tcPr>
            <w:tcW w:w="1418" w:type="dxa"/>
            <w:shd w:val="clear" w:color="auto" w:fill="FFFFFF"/>
            <w:vAlign w:val="bottom"/>
            <w:hideMark/>
          </w:tcPr>
          <w:p w14:paraId="0E1440E8"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8.970.153,74   </w:t>
            </w:r>
          </w:p>
        </w:tc>
        <w:tc>
          <w:tcPr>
            <w:tcW w:w="3431" w:type="dxa"/>
            <w:hideMark/>
          </w:tcPr>
          <w:p w14:paraId="3A0AC000"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a) Del presupuesto cerrado</w:t>
            </w:r>
          </w:p>
        </w:tc>
        <w:tc>
          <w:tcPr>
            <w:tcW w:w="1388" w:type="dxa"/>
            <w:shd w:val="clear" w:color="auto" w:fill="FFFFFF"/>
            <w:vAlign w:val="bottom"/>
            <w:hideMark/>
          </w:tcPr>
          <w:p w14:paraId="497490EC"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269.886,79   </w:t>
            </w:r>
          </w:p>
        </w:tc>
      </w:tr>
      <w:tr w:rsidR="00F94FB1" w:rsidRPr="00F94FB1" w14:paraId="1F426BDD" w14:textId="77777777" w:rsidTr="00E83FE4">
        <w:tc>
          <w:tcPr>
            <w:tcW w:w="3402" w:type="dxa"/>
            <w:hideMark/>
          </w:tcPr>
          <w:p w14:paraId="4FA2D8B1" w14:textId="77777777" w:rsidR="00F94FB1" w:rsidRPr="00F94FB1" w:rsidRDefault="00F94FB1" w:rsidP="00E83FE4">
            <w:pPr>
              <w:pStyle w:val="Normal000"/>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c) de operaciones no presupuestarias</w:t>
            </w:r>
          </w:p>
        </w:tc>
        <w:tc>
          <w:tcPr>
            <w:tcW w:w="1418" w:type="dxa"/>
            <w:shd w:val="clear" w:color="auto" w:fill="FFFFFF"/>
            <w:vAlign w:val="bottom"/>
            <w:hideMark/>
          </w:tcPr>
          <w:p w14:paraId="355FECAC"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68.216,42   </w:t>
            </w:r>
          </w:p>
        </w:tc>
        <w:tc>
          <w:tcPr>
            <w:tcW w:w="3431" w:type="dxa"/>
            <w:hideMark/>
          </w:tcPr>
          <w:p w14:paraId="3C074B51" w14:textId="77777777" w:rsidR="00F94FB1" w:rsidRPr="00F94FB1" w:rsidRDefault="00F94FB1" w:rsidP="00E83FE4">
            <w:pPr>
              <w:pStyle w:val="Normal000"/>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c) de operaciones no presupuestarias</w:t>
            </w:r>
          </w:p>
        </w:tc>
        <w:tc>
          <w:tcPr>
            <w:tcW w:w="1388" w:type="dxa"/>
            <w:shd w:val="clear" w:color="auto" w:fill="FFFFFF"/>
            <w:vAlign w:val="bottom"/>
            <w:hideMark/>
          </w:tcPr>
          <w:p w14:paraId="7EE12B2D"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981.424,00   </w:t>
            </w:r>
          </w:p>
        </w:tc>
      </w:tr>
      <w:tr w:rsidR="00F94FB1" w:rsidRPr="00F94FB1" w14:paraId="7EE3B668" w14:textId="77777777" w:rsidTr="00E83FE4">
        <w:tc>
          <w:tcPr>
            <w:tcW w:w="3402" w:type="dxa"/>
            <w:shd w:val="clear" w:color="auto" w:fill="F2F2F2"/>
            <w:hideMark/>
          </w:tcPr>
          <w:p w14:paraId="5230C358" w14:textId="77777777" w:rsidR="00F94FB1" w:rsidRPr="00F94FB1" w:rsidRDefault="00F94FB1" w:rsidP="00E83FE4">
            <w:pPr>
              <w:pStyle w:val="Normal000"/>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Total…</w:t>
            </w:r>
          </w:p>
        </w:tc>
        <w:tc>
          <w:tcPr>
            <w:tcW w:w="1418" w:type="dxa"/>
            <w:shd w:val="clear" w:color="auto" w:fill="FFFFFF"/>
            <w:vAlign w:val="bottom"/>
            <w:hideMark/>
          </w:tcPr>
          <w:p w14:paraId="33C2DA71" w14:textId="77777777" w:rsidR="00F94FB1" w:rsidRPr="00F94FB1" w:rsidRDefault="00F94FB1" w:rsidP="00E83FE4">
            <w:pPr>
              <w:pStyle w:val="Normal000"/>
              <w:jc w:val="right"/>
              <w:outlineLvl w:val="4"/>
              <w:rPr>
                <w:rFonts w:asciiTheme="majorHAnsi" w:eastAsia="Times New Roman" w:hAnsiTheme="majorHAnsi" w:cstheme="majorHAnsi"/>
                <w:b/>
                <w:bCs/>
                <w:i/>
                <w:iCs/>
                <w:sz w:val="22"/>
                <w:szCs w:val="22"/>
              </w:rPr>
            </w:pPr>
            <w:r w:rsidRPr="00F94FB1">
              <w:rPr>
                <w:rFonts w:asciiTheme="majorHAnsi" w:eastAsia="Times New Roman" w:hAnsiTheme="majorHAnsi" w:cstheme="majorHAnsi"/>
                <w:b/>
                <w:bCs/>
                <w:i/>
                <w:iCs/>
                <w:sz w:val="22"/>
                <w:szCs w:val="22"/>
              </w:rPr>
              <w:t xml:space="preserve">11.218.998,74   </w:t>
            </w:r>
          </w:p>
        </w:tc>
        <w:tc>
          <w:tcPr>
            <w:tcW w:w="3431" w:type="dxa"/>
            <w:shd w:val="clear" w:color="auto" w:fill="F2F2F2"/>
            <w:hideMark/>
          </w:tcPr>
          <w:p w14:paraId="5542E1DD" w14:textId="77777777" w:rsidR="00F94FB1" w:rsidRPr="00F94FB1" w:rsidRDefault="00F94FB1" w:rsidP="00E83FE4">
            <w:pPr>
              <w:pStyle w:val="Normal000"/>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Total…</w:t>
            </w:r>
          </w:p>
        </w:tc>
        <w:tc>
          <w:tcPr>
            <w:tcW w:w="1388" w:type="dxa"/>
            <w:shd w:val="clear" w:color="auto" w:fill="FFFFFF"/>
            <w:vAlign w:val="bottom"/>
            <w:hideMark/>
          </w:tcPr>
          <w:p w14:paraId="01DFB9B3" w14:textId="77777777" w:rsidR="00F94FB1" w:rsidRPr="00F94FB1" w:rsidRDefault="00F94FB1" w:rsidP="00E83FE4">
            <w:pPr>
              <w:pStyle w:val="Normal000"/>
              <w:jc w:val="right"/>
              <w:outlineLvl w:val="4"/>
              <w:rPr>
                <w:rFonts w:asciiTheme="majorHAnsi" w:eastAsia="Times New Roman" w:hAnsiTheme="majorHAnsi" w:cstheme="majorHAnsi"/>
                <w:b/>
                <w:bCs/>
                <w:i/>
                <w:iCs/>
                <w:sz w:val="22"/>
                <w:szCs w:val="22"/>
              </w:rPr>
            </w:pPr>
            <w:r w:rsidRPr="00F94FB1">
              <w:rPr>
                <w:rFonts w:asciiTheme="majorHAnsi" w:eastAsia="Times New Roman" w:hAnsiTheme="majorHAnsi" w:cstheme="majorHAnsi"/>
                <w:b/>
                <w:bCs/>
                <w:i/>
                <w:iCs/>
                <w:sz w:val="22"/>
                <w:szCs w:val="22"/>
              </w:rPr>
              <w:t xml:space="preserve">2.228.526,06   </w:t>
            </w:r>
          </w:p>
        </w:tc>
      </w:tr>
    </w:tbl>
    <w:p w14:paraId="00D99E56" w14:textId="77777777" w:rsidR="00F94FB1" w:rsidRPr="00F94FB1" w:rsidRDefault="00F94FB1" w:rsidP="00F94FB1">
      <w:pPr>
        <w:pStyle w:val="Normal000"/>
        <w:jc w:val="both"/>
        <w:outlineLvl w:val="4"/>
        <w:rPr>
          <w:rFonts w:asciiTheme="majorHAnsi" w:eastAsia="Times New Roman" w:hAnsiTheme="majorHAnsi" w:cstheme="majorHAnsi"/>
          <w:i/>
          <w:iCs/>
          <w:sz w:val="22"/>
          <w:szCs w:val="22"/>
        </w:rPr>
      </w:pPr>
    </w:p>
    <w:p w14:paraId="379BF8AC" w14:textId="77777777" w:rsidR="00F94FB1" w:rsidRPr="00F94FB1" w:rsidRDefault="00F94FB1" w:rsidP="00F94FB1">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A.2.- DEL ORGANISMO AUTÓNOMO ADMINISTRATIVO GERENCIA MUNICIPAL DE URBANISMO</w:t>
      </w:r>
    </w:p>
    <w:p w14:paraId="759FB77F" w14:textId="77777777" w:rsidR="00F94FB1" w:rsidRPr="00F94FB1" w:rsidRDefault="00F94FB1" w:rsidP="00F94FB1">
      <w:pPr>
        <w:pStyle w:val="Normal000"/>
        <w:jc w:val="both"/>
        <w:outlineLvl w:val="4"/>
        <w:rPr>
          <w:rFonts w:asciiTheme="majorHAnsi" w:eastAsia="Times New Roman" w:hAnsiTheme="majorHAnsi" w:cstheme="majorHAnsi"/>
          <w:b/>
          <w:i/>
          <w:iCs/>
          <w:sz w:val="22"/>
          <w:szCs w:val="22"/>
        </w:rPr>
      </w:pP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402"/>
        <w:gridCol w:w="1418"/>
        <w:gridCol w:w="3431"/>
        <w:gridCol w:w="1388"/>
      </w:tblGrid>
      <w:tr w:rsidR="00F94FB1" w:rsidRPr="00F94FB1" w14:paraId="7E838442" w14:textId="77777777" w:rsidTr="00E83FE4">
        <w:trPr>
          <w:trHeight w:val="242"/>
        </w:trPr>
        <w:tc>
          <w:tcPr>
            <w:tcW w:w="4820" w:type="dxa"/>
            <w:gridSpan w:val="2"/>
            <w:shd w:val="clear" w:color="auto" w:fill="F2F2F2"/>
            <w:hideMark/>
          </w:tcPr>
          <w:p w14:paraId="0B4F86B7"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Derechos pendientes de cobro:</w:t>
            </w:r>
          </w:p>
        </w:tc>
        <w:tc>
          <w:tcPr>
            <w:tcW w:w="4819" w:type="dxa"/>
            <w:gridSpan w:val="2"/>
            <w:shd w:val="clear" w:color="auto" w:fill="F2F2F2"/>
            <w:hideMark/>
          </w:tcPr>
          <w:p w14:paraId="04EFCC76"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Obligaciones pendientes de pago:</w:t>
            </w:r>
          </w:p>
        </w:tc>
      </w:tr>
      <w:tr w:rsidR="00F94FB1" w:rsidRPr="00F94FB1" w14:paraId="208B824A" w14:textId="77777777" w:rsidTr="00E83FE4">
        <w:tc>
          <w:tcPr>
            <w:tcW w:w="3402" w:type="dxa"/>
            <w:hideMark/>
          </w:tcPr>
          <w:p w14:paraId="1675DD6D"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a) Del presupuesto corriente</w:t>
            </w:r>
            <w:r w:rsidRPr="00F94FB1">
              <w:rPr>
                <w:rFonts w:asciiTheme="majorHAnsi" w:eastAsia="Times New Roman" w:hAnsiTheme="majorHAnsi" w:cstheme="majorHAnsi"/>
                <w:i/>
                <w:iCs/>
                <w:sz w:val="22"/>
                <w:szCs w:val="22"/>
              </w:rPr>
              <w:tab/>
            </w:r>
          </w:p>
        </w:tc>
        <w:tc>
          <w:tcPr>
            <w:tcW w:w="1418" w:type="dxa"/>
            <w:shd w:val="clear" w:color="auto" w:fill="FFFFFF"/>
            <w:vAlign w:val="bottom"/>
            <w:hideMark/>
          </w:tcPr>
          <w:p w14:paraId="42BC6568"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3.066,71   </w:t>
            </w:r>
          </w:p>
        </w:tc>
        <w:tc>
          <w:tcPr>
            <w:tcW w:w="3431" w:type="dxa"/>
            <w:hideMark/>
          </w:tcPr>
          <w:p w14:paraId="508B1335"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a) Del presupuesto corriente</w:t>
            </w:r>
            <w:r w:rsidRPr="00F94FB1">
              <w:rPr>
                <w:rFonts w:asciiTheme="majorHAnsi" w:eastAsia="Times New Roman" w:hAnsiTheme="majorHAnsi" w:cstheme="majorHAnsi"/>
                <w:i/>
                <w:iCs/>
                <w:sz w:val="22"/>
                <w:szCs w:val="22"/>
              </w:rPr>
              <w:tab/>
            </w:r>
          </w:p>
        </w:tc>
        <w:tc>
          <w:tcPr>
            <w:tcW w:w="1388" w:type="dxa"/>
            <w:shd w:val="clear" w:color="auto" w:fill="FFFFFF"/>
            <w:vAlign w:val="bottom"/>
            <w:hideMark/>
          </w:tcPr>
          <w:p w14:paraId="026CBC96"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15.747,77   </w:t>
            </w:r>
          </w:p>
        </w:tc>
      </w:tr>
      <w:tr w:rsidR="00F94FB1" w:rsidRPr="00F94FB1" w14:paraId="23793077" w14:textId="77777777" w:rsidTr="00E83FE4">
        <w:tc>
          <w:tcPr>
            <w:tcW w:w="3402" w:type="dxa"/>
            <w:hideMark/>
          </w:tcPr>
          <w:p w14:paraId="2312026A"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a) Del presupuesto cerrado</w:t>
            </w:r>
          </w:p>
        </w:tc>
        <w:tc>
          <w:tcPr>
            <w:tcW w:w="1418" w:type="dxa"/>
            <w:shd w:val="clear" w:color="auto" w:fill="FFFFFF"/>
            <w:vAlign w:val="bottom"/>
            <w:hideMark/>
          </w:tcPr>
          <w:p w14:paraId="04F36977"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     </w:t>
            </w:r>
          </w:p>
        </w:tc>
        <w:tc>
          <w:tcPr>
            <w:tcW w:w="3431" w:type="dxa"/>
            <w:hideMark/>
          </w:tcPr>
          <w:p w14:paraId="09219C40" w14:textId="77777777" w:rsidR="00F94FB1" w:rsidRPr="00F94FB1" w:rsidRDefault="00F94FB1" w:rsidP="00E83FE4">
            <w:pPr>
              <w:pStyle w:val="Normal000"/>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a) Del presupuesto cerrado</w:t>
            </w:r>
          </w:p>
        </w:tc>
        <w:tc>
          <w:tcPr>
            <w:tcW w:w="1388" w:type="dxa"/>
            <w:shd w:val="clear" w:color="auto" w:fill="FFFFFF"/>
            <w:vAlign w:val="bottom"/>
            <w:hideMark/>
          </w:tcPr>
          <w:p w14:paraId="6974088E"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     </w:t>
            </w:r>
          </w:p>
        </w:tc>
      </w:tr>
      <w:tr w:rsidR="00F94FB1" w:rsidRPr="00F94FB1" w14:paraId="6116B8F3" w14:textId="77777777" w:rsidTr="00E83FE4">
        <w:tc>
          <w:tcPr>
            <w:tcW w:w="3402" w:type="dxa"/>
            <w:hideMark/>
          </w:tcPr>
          <w:p w14:paraId="7B4508E3" w14:textId="77777777" w:rsidR="00F94FB1" w:rsidRPr="00F94FB1" w:rsidRDefault="00F94FB1" w:rsidP="00E83FE4">
            <w:pPr>
              <w:pStyle w:val="Normal000"/>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c) de operaciones no presupuestarias</w:t>
            </w:r>
          </w:p>
        </w:tc>
        <w:tc>
          <w:tcPr>
            <w:tcW w:w="1418" w:type="dxa"/>
            <w:shd w:val="clear" w:color="auto" w:fill="FFFFFF"/>
            <w:vAlign w:val="bottom"/>
            <w:hideMark/>
          </w:tcPr>
          <w:p w14:paraId="2272ED7E"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4.083,54   </w:t>
            </w:r>
          </w:p>
        </w:tc>
        <w:tc>
          <w:tcPr>
            <w:tcW w:w="3431" w:type="dxa"/>
            <w:hideMark/>
          </w:tcPr>
          <w:p w14:paraId="2E0DCC86" w14:textId="77777777" w:rsidR="00F94FB1" w:rsidRPr="00F94FB1" w:rsidRDefault="00F94FB1" w:rsidP="00E83FE4">
            <w:pPr>
              <w:pStyle w:val="Normal000"/>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c) de operaciones no presupuestarias</w:t>
            </w:r>
          </w:p>
        </w:tc>
        <w:tc>
          <w:tcPr>
            <w:tcW w:w="1388" w:type="dxa"/>
            <w:shd w:val="clear" w:color="auto" w:fill="FFFFFF"/>
            <w:vAlign w:val="bottom"/>
            <w:hideMark/>
          </w:tcPr>
          <w:p w14:paraId="626BEAAC"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385.209,22   </w:t>
            </w:r>
          </w:p>
        </w:tc>
      </w:tr>
      <w:tr w:rsidR="00F94FB1" w:rsidRPr="00F94FB1" w14:paraId="2E921DAA" w14:textId="77777777" w:rsidTr="00E83FE4">
        <w:tc>
          <w:tcPr>
            <w:tcW w:w="3402" w:type="dxa"/>
            <w:shd w:val="clear" w:color="auto" w:fill="F2F2F2"/>
            <w:hideMark/>
          </w:tcPr>
          <w:p w14:paraId="3FC234C5" w14:textId="77777777" w:rsidR="00F94FB1" w:rsidRPr="00F94FB1" w:rsidRDefault="00F94FB1" w:rsidP="00E83FE4">
            <w:pPr>
              <w:pStyle w:val="Normal000"/>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Total…</w:t>
            </w:r>
          </w:p>
        </w:tc>
        <w:tc>
          <w:tcPr>
            <w:tcW w:w="1418" w:type="dxa"/>
            <w:shd w:val="clear" w:color="auto" w:fill="FFFFFF"/>
            <w:vAlign w:val="bottom"/>
            <w:hideMark/>
          </w:tcPr>
          <w:p w14:paraId="186F3206" w14:textId="77777777" w:rsidR="00F94FB1" w:rsidRPr="00F94FB1" w:rsidRDefault="00F94FB1" w:rsidP="00E83FE4">
            <w:pPr>
              <w:pStyle w:val="Normal000"/>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bCs/>
                <w:i/>
                <w:iCs/>
                <w:sz w:val="22"/>
                <w:szCs w:val="22"/>
              </w:rPr>
              <w:t xml:space="preserve">7.150,25   </w:t>
            </w:r>
          </w:p>
        </w:tc>
        <w:tc>
          <w:tcPr>
            <w:tcW w:w="3431" w:type="dxa"/>
            <w:shd w:val="clear" w:color="auto" w:fill="F2F2F2"/>
            <w:hideMark/>
          </w:tcPr>
          <w:p w14:paraId="7CDEDC74" w14:textId="77777777" w:rsidR="00F94FB1" w:rsidRPr="00F94FB1" w:rsidRDefault="00F94FB1" w:rsidP="00E83FE4">
            <w:pPr>
              <w:pStyle w:val="Normal000"/>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Total…</w:t>
            </w:r>
          </w:p>
        </w:tc>
        <w:tc>
          <w:tcPr>
            <w:tcW w:w="1388" w:type="dxa"/>
            <w:shd w:val="clear" w:color="auto" w:fill="FFFFFF"/>
            <w:vAlign w:val="bottom"/>
            <w:hideMark/>
          </w:tcPr>
          <w:p w14:paraId="0CBC4AE6" w14:textId="77777777" w:rsidR="00F94FB1" w:rsidRPr="00F94FB1" w:rsidRDefault="00F94FB1" w:rsidP="00E83FE4">
            <w:pPr>
              <w:pStyle w:val="Normal000"/>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b/>
                <w:bCs/>
                <w:i/>
                <w:iCs/>
                <w:sz w:val="22"/>
                <w:szCs w:val="22"/>
              </w:rPr>
              <w:t xml:space="preserve">400.956,99   </w:t>
            </w:r>
          </w:p>
        </w:tc>
      </w:tr>
    </w:tbl>
    <w:p w14:paraId="3688E0DE"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3C2783E2" w14:textId="77777777" w:rsidR="00F94FB1" w:rsidRPr="00F94FB1" w:rsidRDefault="00F94FB1" w:rsidP="00F94FB1">
      <w:pPr>
        <w:pStyle w:val="Normal000"/>
        <w:ind w:right="-2"/>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b/>
          <w:i/>
          <w:iCs/>
          <w:sz w:val="22"/>
          <w:szCs w:val="22"/>
        </w:rPr>
        <w:t xml:space="preserve">B.- RESULTADO PRESUPUESTARIO. </w:t>
      </w:r>
      <w:r w:rsidRPr="00F94FB1">
        <w:rPr>
          <w:rFonts w:asciiTheme="majorHAnsi" w:eastAsia="Times New Roman" w:hAnsiTheme="majorHAnsi" w:cstheme="majorHAnsi"/>
          <w:i/>
          <w:iCs/>
          <w:sz w:val="22"/>
          <w:szCs w:val="22"/>
        </w:rPr>
        <w:t>(Artículos 96 y 97 del Real Decreto 500/1990, de 20 de abril)</w:t>
      </w:r>
    </w:p>
    <w:p w14:paraId="52FB49C5"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0D49EE26"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B.1.- DE LA ENTIDAD LOCAL AYUNTAMIENTO DE LOS REALEJOS</w:t>
      </w:r>
    </w:p>
    <w:p w14:paraId="6841EAA3"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noProof/>
          <w:sz w:val="22"/>
          <w:szCs w:val="22"/>
        </w:rPr>
        <w:lastRenderedPageBreak/>
        <w:drawing>
          <wp:inline distT="0" distB="0" distL="0" distR="0" wp14:anchorId="190BF159" wp14:editId="51D30A81">
            <wp:extent cx="6115685" cy="2019300"/>
            <wp:effectExtent l="0" t="0" r="0" b="0"/>
            <wp:docPr id="588702470" name="Imagen 4"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02470" name="Imagen 4" descr="Tabl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5685" cy="2019300"/>
                    </a:xfrm>
                    <a:prstGeom prst="rect">
                      <a:avLst/>
                    </a:prstGeom>
                    <a:noFill/>
                    <a:ln>
                      <a:noFill/>
                    </a:ln>
                  </pic:spPr>
                </pic:pic>
              </a:graphicData>
            </a:graphic>
          </wp:inline>
        </w:drawing>
      </w:r>
    </w:p>
    <w:p w14:paraId="43D37051"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2188ABFE"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B.2.- DEL ORGANISMO AUTÓNOMO ADMINISTRATIVO GERENCIA MUNICIPAL DE URBANISMO.</w:t>
      </w:r>
    </w:p>
    <w:p w14:paraId="133AFD94"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noProof/>
          <w:sz w:val="22"/>
          <w:szCs w:val="22"/>
        </w:rPr>
        <w:drawing>
          <wp:inline distT="0" distB="0" distL="0" distR="0" wp14:anchorId="1E9FCE34" wp14:editId="73B675C8">
            <wp:extent cx="6119495" cy="2039620"/>
            <wp:effectExtent l="0" t="0" r="0" b="0"/>
            <wp:docPr id="353136564" name="Imagen 3" descr="Interfaz de usuario gráfica,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36564" name="Imagen 3" descr="Interfaz de usuario gráfica, Tabl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19495" cy="2039620"/>
                    </a:xfrm>
                    <a:prstGeom prst="rect">
                      <a:avLst/>
                    </a:prstGeom>
                    <a:noFill/>
                    <a:ln>
                      <a:noFill/>
                    </a:ln>
                  </pic:spPr>
                </pic:pic>
              </a:graphicData>
            </a:graphic>
          </wp:inline>
        </w:drawing>
      </w:r>
    </w:p>
    <w:p w14:paraId="591EC31F"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0C306A7C" w14:textId="77777777" w:rsidR="00F94FB1" w:rsidRPr="00F94FB1" w:rsidRDefault="00F94FB1" w:rsidP="00F94FB1">
      <w:pPr>
        <w:pStyle w:val="Normal000"/>
        <w:ind w:right="-2"/>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b/>
          <w:i/>
          <w:iCs/>
          <w:sz w:val="22"/>
          <w:szCs w:val="22"/>
        </w:rPr>
        <w:t xml:space="preserve">C.- REMANENTES DE CRÉDITO </w:t>
      </w:r>
      <w:r w:rsidRPr="00F94FB1">
        <w:rPr>
          <w:rFonts w:asciiTheme="majorHAnsi" w:eastAsia="Times New Roman" w:hAnsiTheme="majorHAnsi" w:cstheme="majorHAnsi"/>
          <w:i/>
          <w:iCs/>
          <w:sz w:val="22"/>
          <w:szCs w:val="22"/>
        </w:rPr>
        <w:t xml:space="preserve">(artículos </w:t>
      </w:r>
      <w:smartTag w:uri="urn:schemas-microsoft-com:office:smarttags" w:element="metricconverter">
        <w:smartTagPr>
          <w:attr w:name="ProductID" w:val="98 a"/>
        </w:smartTagPr>
        <w:r w:rsidRPr="00F94FB1">
          <w:rPr>
            <w:rFonts w:asciiTheme="majorHAnsi" w:eastAsia="Times New Roman" w:hAnsiTheme="majorHAnsi" w:cstheme="majorHAnsi"/>
            <w:i/>
            <w:iCs/>
            <w:sz w:val="22"/>
            <w:szCs w:val="22"/>
          </w:rPr>
          <w:t>98 a</w:t>
        </w:r>
      </w:smartTag>
      <w:r w:rsidRPr="00F94FB1">
        <w:rPr>
          <w:rFonts w:asciiTheme="majorHAnsi" w:eastAsia="Times New Roman" w:hAnsiTheme="majorHAnsi" w:cstheme="majorHAnsi"/>
          <w:i/>
          <w:iCs/>
          <w:sz w:val="22"/>
          <w:szCs w:val="22"/>
        </w:rPr>
        <w:t xml:space="preserve"> 100 del Real Decreto 500/1990, de 20 de abril)</w:t>
      </w:r>
    </w:p>
    <w:p w14:paraId="3871D1F1" w14:textId="77777777" w:rsidR="00F94FB1" w:rsidRPr="00F94FB1" w:rsidRDefault="00F94FB1" w:rsidP="00F94FB1">
      <w:pPr>
        <w:pStyle w:val="Normal000"/>
        <w:ind w:right="-2"/>
        <w:jc w:val="both"/>
        <w:outlineLvl w:val="4"/>
        <w:rPr>
          <w:rFonts w:asciiTheme="majorHAnsi" w:eastAsia="Times New Roman" w:hAnsiTheme="majorHAnsi" w:cstheme="majorHAnsi"/>
          <w:i/>
          <w:iCs/>
          <w:sz w:val="22"/>
          <w:szCs w:val="22"/>
        </w:rPr>
      </w:pPr>
    </w:p>
    <w:p w14:paraId="018FDB8D"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C.1- DE LA ENTIDAD LOCAL AYUNTAMIENTO DE LOS REALEJOS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136"/>
        <w:gridCol w:w="2654"/>
      </w:tblGrid>
      <w:tr w:rsidR="00F94FB1" w:rsidRPr="00F94FB1" w14:paraId="31A9E521" w14:textId="77777777" w:rsidTr="00F94FB1">
        <w:tc>
          <w:tcPr>
            <w:tcW w:w="3770" w:type="pct"/>
            <w:shd w:val="clear" w:color="auto" w:fill="F2F2F2"/>
            <w:hideMark/>
          </w:tcPr>
          <w:p w14:paraId="06E67144" w14:textId="77777777" w:rsidR="00F94FB1" w:rsidRPr="00F94FB1" w:rsidRDefault="00F94FB1" w:rsidP="00E83FE4">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Saldo Gastos Autorizados (Fase A)</w:t>
            </w:r>
          </w:p>
        </w:tc>
        <w:tc>
          <w:tcPr>
            <w:tcW w:w="1230" w:type="pct"/>
            <w:vAlign w:val="bottom"/>
            <w:hideMark/>
          </w:tcPr>
          <w:p w14:paraId="5193E44B" w14:textId="77777777" w:rsidR="00F94FB1" w:rsidRPr="00F94FB1" w:rsidRDefault="00F94FB1" w:rsidP="00E83FE4">
            <w:pPr>
              <w:pStyle w:val="Normal000"/>
              <w:ind w:right="-2"/>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1.642.069,05   </w:t>
            </w:r>
          </w:p>
        </w:tc>
      </w:tr>
      <w:tr w:rsidR="00F94FB1" w:rsidRPr="00F94FB1" w14:paraId="5BF3E5F7" w14:textId="77777777" w:rsidTr="00F94FB1">
        <w:tc>
          <w:tcPr>
            <w:tcW w:w="3770" w:type="pct"/>
            <w:shd w:val="clear" w:color="auto" w:fill="F2F2F2"/>
            <w:hideMark/>
          </w:tcPr>
          <w:p w14:paraId="5DC7F6E8" w14:textId="77777777" w:rsidR="00F94FB1" w:rsidRPr="00F94FB1" w:rsidRDefault="00F94FB1" w:rsidP="00E83FE4">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Saldo Gastos Comprometidos (Fase D)</w:t>
            </w:r>
          </w:p>
        </w:tc>
        <w:tc>
          <w:tcPr>
            <w:tcW w:w="1230" w:type="pct"/>
            <w:vAlign w:val="bottom"/>
            <w:hideMark/>
          </w:tcPr>
          <w:p w14:paraId="5B580CE7" w14:textId="77777777" w:rsidR="00F94FB1" w:rsidRPr="00F94FB1" w:rsidRDefault="00F94FB1" w:rsidP="00E83FE4">
            <w:pPr>
              <w:pStyle w:val="Normal000"/>
              <w:ind w:right="-2"/>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12.261.643,93   </w:t>
            </w:r>
          </w:p>
        </w:tc>
      </w:tr>
      <w:tr w:rsidR="00F94FB1" w:rsidRPr="00F94FB1" w14:paraId="61B60FA9" w14:textId="77777777" w:rsidTr="00F94FB1">
        <w:tc>
          <w:tcPr>
            <w:tcW w:w="3770" w:type="pct"/>
            <w:shd w:val="clear" w:color="auto" w:fill="F2F2F2"/>
            <w:hideMark/>
          </w:tcPr>
          <w:p w14:paraId="36CA0BB9" w14:textId="77777777" w:rsidR="00F94FB1" w:rsidRPr="00F94FB1" w:rsidRDefault="00F94FB1" w:rsidP="00E83FE4">
            <w:pPr>
              <w:pStyle w:val="Normal000"/>
              <w:ind w:right="-2"/>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Saldo Créditos Retenidos y disponibles</w:t>
            </w:r>
          </w:p>
        </w:tc>
        <w:tc>
          <w:tcPr>
            <w:tcW w:w="1230" w:type="pct"/>
            <w:vAlign w:val="bottom"/>
            <w:hideMark/>
          </w:tcPr>
          <w:p w14:paraId="00308DA1" w14:textId="77777777" w:rsidR="00F94FB1" w:rsidRPr="00F94FB1" w:rsidRDefault="00F94FB1" w:rsidP="00E83FE4">
            <w:pPr>
              <w:pStyle w:val="Normal000"/>
              <w:ind w:right="-2"/>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 xml:space="preserve">6.856.709,42   </w:t>
            </w:r>
          </w:p>
        </w:tc>
      </w:tr>
      <w:tr w:rsidR="00F94FB1" w:rsidRPr="00F94FB1" w14:paraId="3554A2E5" w14:textId="77777777" w:rsidTr="00F94FB1">
        <w:tc>
          <w:tcPr>
            <w:tcW w:w="3770" w:type="pct"/>
            <w:shd w:val="clear" w:color="auto" w:fill="F2F2F2"/>
            <w:hideMark/>
          </w:tcPr>
          <w:p w14:paraId="2083ACC0" w14:textId="77777777" w:rsidR="00F94FB1" w:rsidRPr="00F94FB1" w:rsidRDefault="00F94FB1" w:rsidP="00E83FE4">
            <w:pPr>
              <w:pStyle w:val="Normal000"/>
              <w:ind w:right="-2"/>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Total…</w:t>
            </w:r>
          </w:p>
        </w:tc>
        <w:tc>
          <w:tcPr>
            <w:tcW w:w="1230" w:type="pct"/>
            <w:hideMark/>
          </w:tcPr>
          <w:p w14:paraId="76870841" w14:textId="77777777" w:rsidR="00F94FB1" w:rsidRPr="00F94FB1" w:rsidRDefault="00F94FB1" w:rsidP="00E83FE4">
            <w:pPr>
              <w:pStyle w:val="Normal000"/>
              <w:ind w:right="-2"/>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fldChar w:fldCharType="begin"/>
            </w:r>
            <w:r w:rsidRPr="00F94FB1">
              <w:rPr>
                <w:rFonts w:asciiTheme="majorHAnsi" w:eastAsia="Times New Roman" w:hAnsiTheme="majorHAnsi" w:cstheme="majorHAnsi"/>
                <w:b/>
                <w:i/>
                <w:iCs/>
                <w:sz w:val="22"/>
                <w:szCs w:val="22"/>
              </w:rPr>
              <w:instrText xml:space="preserve"> =SUM(ABOVE) </w:instrText>
            </w:r>
            <w:r w:rsidRPr="00F94FB1">
              <w:rPr>
                <w:rFonts w:asciiTheme="majorHAnsi" w:eastAsia="Times New Roman" w:hAnsiTheme="majorHAnsi" w:cstheme="majorHAnsi"/>
                <w:b/>
                <w:i/>
                <w:iCs/>
                <w:sz w:val="22"/>
                <w:szCs w:val="22"/>
              </w:rPr>
              <w:fldChar w:fldCharType="separate"/>
            </w:r>
            <w:r w:rsidRPr="00F94FB1">
              <w:rPr>
                <w:rFonts w:asciiTheme="majorHAnsi" w:eastAsia="Times New Roman" w:hAnsiTheme="majorHAnsi" w:cstheme="majorHAnsi"/>
                <w:b/>
                <w:i/>
                <w:iCs/>
                <w:noProof/>
                <w:sz w:val="22"/>
                <w:szCs w:val="22"/>
              </w:rPr>
              <w:t>20.760.422,4</w:t>
            </w:r>
            <w:r w:rsidRPr="00F94FB1">
              <w:rPr>
                <w:rFonts w:asciiTheme="majorHAnsi" w:eastAsia="Times New Roman" w:hAnsiTheme="majorHAnsi" w:cstheme="majorHAnsi"/>
                <w:b/>
                <w:i/>
                <w:iCs/>
                <w:sz w:val="22"/>
                <w:szCs w:val="22"/>
              </w:rPr>
              <w:fldChar w:fldCharType="end"/>
            </w:r>
            <w:r w:rsidRPr="00F94FB1">
              <w:rPr>
                <w:rFonts w:asciiTheme="majorHAnsi" w:eastAsia="Times New Roman" w:hAnsiTheme="majorHAnsi" w:cstheme="majorHAnsi"/>
                <w:i/>
                <w:iCs/>
                <w:sz w:val="22"/>
                <w:szCs w:val="22"/>
              </w:rPr>
              <w:t>0</w:t>
            </w:r>
          </w:p>
        </w:tc>
      </w:tr>
    </w:tbl>
    <w:p w14:paraId="0AF9F9A5" w14:textId="77777777" w:rsidR="00F94FB1" w:rsidRPr="00F94FB1" w:rsidRDefault="00F94FB1" w:rsidP="00F94FB1">
      <w:pPr>
        <w:pStyle w:val="Normal000"/>
        <w:ind w:right="-2"/>
        <w:jc w:val="both"/>
        <w:outlineLvl w:val="4"/>
        <w:rPr>
          <w:rFonts w:asciiTheme="majorHAnsi" w:eastAsia="Times New Roman" w:hAnsiTheme="majorHAnsi" w:cstheme="majorHAnsi"/>
          <w:i/>
          <w:iCs/>
          <w:sz w:val="22"/>
          <w:szCs w:val="22"/>
        </w:rPr>
      </w:pPr>
    </w:p>
    <w:p w14:paraId="32EAE93D"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C.2.- DEL ORGANISMO AUTÓNOMO ADMINISTRATIVO GERENCIA MUNICIPAL DE URBANISMO</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142"/>
        <w:gridCol w:w="2648"/>
      </w:tblGrid>
      <w:tr w:rsidR="00F94FB1" w:rsidRPr="00F94FB1" w14:paraId="23F8C225" w14:textId="77777777" w:rsidTr="00F94FB1">
        <w:tc>
          <w:tcPr>
            <w:tcW w:w="3773" w:type="pct"/>
            <w:shd w:val="clear" w:color="auto" w:fill="F2F2F2"/>
            <w:hideMark/>
          </w:tcPr>
          <w:p w14:paraId="790288C5" w14:textId="77777777" w:rsidR="00F94FB1" w:rsidRPr="00F94FB1" w:rsidRDefault="00F94FB1" w:rsidP="00E83FE4">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Saldo Gastos Autorizados (Fase A)</w:t>
            </w:r>
          </w:p>
        </w:tc>
        <w:tc>
          <w:tcPr>
            <w:tcW w:w="1227" w:type="pct"/>
            <w:hideMark/>
          </w:tcPr>
          <w:p w14:paraId="7145F5EF" w14:textId="77777777" w:rsidR="00F94FB1" w:rsidRPr="00F94FB1" w:rsidRDefault="00F94FB1" w:rsidP="00E83FE4">
            <w:pPr>
              <w:pStyle w:val="Normal000"/>
              <w:ind w:right="-2"/>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0,00</w:t>
            </w:r>
          </w:p>
        </w:tc>
      </w:tr>
      <w:tr w:rsidR="00F94FB1" w:rsidRPr="00F94FB1" w14:paraId="10F7CCA5" w14:textId="77777777" w:rsidTr="00F94FB1">
        <w:tc>
          <w:tcPr>
            <w:tcW w:w="3773" w:type="pct"/>
            <w:shd w:val="clear" w:color="auto" w:fill="F2F2F2"/>
            <w:hideMark/>
          </w:tcPr>
          <w:p w14:paraId="193CC3B6" w14:textId="77777777" w:rsidR="00F94FB1" w:rsidRPr="00F94FB1" w:rsidRDefault="00F94FB1" w:rsidP="00E83FE4">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iCs/>
                <w:sz w:val="22"/>
                <w:szCs w:val="22"/>
              </w:rPr>
              <w:t>Saldo Gastos Comprometidos (Fase D)</w:t>
            </w:r>
          </w:p>
        </w:tc>
        <w:tc>
          <w:tcPr>
            <w:tcW w:w="1227" w:type="pct"/>
            <w:hideMark/>
          </w:tcPr>
          <w:p w14:paraId="4B2CCE6B" w14:textId="77777777" w:rsidR="00F94FB1" w:rsidRPr="00F94FB1" w:rsidRDefault="00F94FB1" w:rsidP="00E83FE4">
            <w:pPr>
              <w:pStyle w:val="Normal000"/>
              <w:ind w:right="-2"/>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52.487,13</w:t>
            </w:r>
          </w:p>
        </w:tc>
      </w:tr>
      <w:tr w:rsidR="00F94FB1" w:rsidRPr="00F94FB1" w14:paraId="669F5D17" w14:textId="77777777" w:rsidTr="00F94FB1">
        <w:tc>
          <w:tcPr>
            <w:tcW w:w="3773" w:type="pct"/>
            <w:shd w:val="clear" w:color="auto" w:fill="F2F2F2"/>
            <w:hideMark/>
          </w:tcPr>
          <w:p w14:paraId="0D728D64" w14:textId="77777777" w:rsidR="00F94FB1" w:rsidRPr="00F94FB1" w:rsidRDefault="00F94FB1" w:rsidP="00E83FE4">
            <w:pPr>
              <w:pStyle w:val="Normal000"/>
              <w:ind w:right="-2"/>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Saldo Créditos Retenidos y disponibles</w:t>
            </w:r>
          </w:p>
        </w:tc>
        <w:tc>
          <w:tcPr>
            <w:tcW w:w="1227" w:type="pct"/>
            <w:hideMark/>
          </w:tcPr>
          <w:p w14:paraId="7EA6F8AF" w14:textId="77777777" w:rsidR="00F94FB1" w:rsidRPr="00F94FB1" w:rsidRDefault="00F94FB1" w:rsidP="00E83FE4">
            <w:pPr>
              <w:pStyle w:val="Normal000"/>
              <w:ind w:right="-2"/>
              <w:jc w:val="right"/>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i/>
                <w:iCs/>
                <w:sz w:val="22"/>
                <w:szCs w:val="22"/>
              </w:rPr>
              <w:t>0,00</w:t>
            </w:r>
          </w:p>
        </w:tc>
      </w:tr>
      <w:tr w:rsidR="00F94FB1" w:rsidRPr="00F94FB1" w14:paraId="58C26EE2" w14:textId="77777777" w:rsidTr="00F94FB1">
        <w:tc>
          <w:tcPr>
            <w:tcW w:w="3773" w:type="pct"/>
            <w:shd w:val="clear" w:color="auto" w:fill="F2F2F2"/>
            <w:hideMark/>
          </w:tcPr>
          <w:p w14:paraId="0AC31D97" w14:textId="77777777" w:rsidR="00F94FB1" w:rsidRPr="00F94FB1" w:rsidRDefault="00F94FB1" w:rsidP="00E83FE4">
            <w:pPr>
              <w:pStyle w:val="Normal000"/>
              <w:ind w:right="-2"/>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Total…</w:t>
            </w:r>
          </w:p>
        </w:tc>
        <w:tc>
          <w:tcPr>
            <w:tcW w:w="1227" w:type="pct"/>
            <w:hideMark/>
          </w:tcPr>
          <w:p w14:paraId="7A52E259" w14:textId="77777777" w:rsidR="00F94FB1" w:rsidRPr="00F94FB1" w:rsidRDefault="00F94FB1" w:rsidP="00E83FE4">
            <w:pPr>
              <w:pStyle w:val="Normal000"/>
              <w:ind w:right="-2"/>
              <w:jc w:val="right"/>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fldChar w:fldCharType="begin"/>
            </w:r>
            <w:r w:rsidRPr="00F94FB1">
              <w:rPr>
                <w:rFonts w:asciiTheme="majorHAnsi" w:eastAsia="Times New Roman" w:hAnsiTheme="majorHAnsi" w:cstheme="majorHAnsi"/>
                <w:b/>
                <w:i/>
                <w:iCs/>
                <w:sz w:val="22"/>
                <w:szCs w:val="22"/>
              </w:rPr>
              <w:instrText xml:space="preserve"> =SUM(ABOVE) </w:instrText>
            </w:r>
            <w:r w:rsidRPr="00F94FB1">
              <w:rPr>
                <w:rFonts w:asciiTheme="majorHAnsi" w:eastAsia="Times New Roman" w:hAnsiTheme="majorHAnsi" w:cstheme="majorHAnsi"/>
                <w:b/>
                <w:i/>
                <w:iCs/>
                <w:sz w:val="22"/>
                <w:szCs w:val="22"/>
              </w:rPr>
              <w:fldChar w:fldCharType="separate"/>
            </w:r>
            <w:r w:rsidRPr="00F94FB1">
              <w:rPr>
                <w:rFonts w:asciiTheme="majorHAnsi" w:eastAsia="Times New Roman" w:hAnsiTheme="majorHAnsi" w:cstheme="majorHAnsi"/>
                <w:b/>
                <w:i/>
                <w:iCs/>
                <w:noProof/>
                <w:sz w:val="22"/>
                <w:szCs w:val="22"/>
              </w:rPr>
              <w:t>52.487,13</w:t>
            </w:r>
            <w:r w:rsidRPr="00F94FB1">
              <w:rPr>
                <w:rFonts w:asciiTheme="majorHAnsi" w:eastAsia="Times New Roman" w:hAnsiTheme="majorHAnsi" w:cstheme="majorHAnsi"/>
                <w:b/>
                <w:i/>
                <w:iCs/>
                <w:sz w:val="22"/>
                <w:szCs w:val="22"/>
              </w:rPr>
              <w:fldChar w:fldCharType="end"/>
            </w:r>
          </w:p>
        </w:tc>
      </w:tr>
    </w:tbl>
    <w:p w14:paraId="3624CC5D" w14:textId="77777777" w:rsidR="00F94FB1" w:rsidRPr="00F94FB1" w:rsidRDefault="00F94FB1" w:rsidP="00F94FB1">
      <w:pPr>
        <w:pStyle w:val="Normal000"/>
        <w:ind w:right="-2"/>
        <w:jc w:val="both"/>
        <w:outlineLvl w:val="4"/>
        <w:rPr>
          <w:rFonts w:asciiTheme="majorHAnsi" w:eastAsia="Times New Roman" w:hAnsiTheme="majorHAnsi" w:cstheme="majorHAnsi"/>
          <w:i/>
          <w:iCs/>
          <w:sz w:val="22"/>
          <w:szCs w:val="22"/>
        </w:rPr>
      </w:pPr>
    </w:p>
    <w:p w14:paraId="3CC0D3B8" w14:textId="77777777" w:rsidR="00F94FB1" w:rsidRPr="00F94FB1" w:rsidRDefault="00F94FB1" w:rsidP="00F94FB1">
      <w:pPr>
        <w:pStyle w:val="Normal000"/>
        <w:ind w:right="-2"/>
        <w:jc w:val="both"/>
        <w:outlineLvl w:val="4"/>
        <w:rPr>
          <w:rFonts w:asciiTheme="majorHAnsi" w:eastAsia="Times New Roman" w:hAnsiTheme="majorHAnsi" w:cstheme="majorHAnsi"/>
          <w:i/>
          <w:iCs/>
          <w:sz w:val="22"/>
          <w:szCs w:val="22"/>
        </w:rPr>
      </w:pPr>
      <w:r w:rsidRPr="00F94FB1">
        <w:rPr>
          <w:rFonts w:asciiTheme="majorHAnsi" w:eastAsia="Times New Roman" w:hAnsiTheme="majorHAnsi" w:cstheme="majorHAnsi"/>
          <w:b/>
          <w:i/>
          <w:iCs/>
          <w:sz w:val="22"/>
          <w:szCs w:val="22"/>
        </w:rPr>
        <w:t xml:space="preserve">D.- REMANENTE DE TESORERÍA </w:t>
      </w:r>
      <w:r w:rsidRPr="00F94FB1">
        <w:rPr>
          <w:rFonts w:asciiTheme="majorHAnsi" w:eastAsia="Times New Roman" w:hAnsiTheme="majorHAnsi" w:cstheme="majorHAnsi"/>
          <w:i/>
          <w:iCs/>
          <w:sz w:val="22"/>
          <w:szCs w:val="22"/>
        </w:rPr>
        <w:t xml:space="preserve">(artículos </w:t>
      </w:r>
      <w:smartTag w:uri="urn:schemas-microsoft-com:office:smarttags" w:element="metricconverter">
        <w:smartTagPr>
          <w:attr w:name="ProductID" w:val="101 a"/>
        </w:smartTagPr>
        <w:r w:rsidRPr="00F94FB1">
          <w:rPr>
            <w:rFonts w:asciiTheme="majorHAnsi" w:eastAsia="Times New Roman" w:hAnsiTheme="majorHAnsi" w:cstheme="majorHAnsi"/>
            <w:i/>
            <w:iCs/>
            <w:sz w:val="22"/>
            <w:szCs w:val="22"/>
          </w:rPr>
          <w:t>101 a</w:t>
        </w:r>
      </w:smartTag>
      <w:r w:rsidRPr="00F94FB1">
        <w:rPr>
          <w:rFonts w:asciiTheme="majorHAnsi" w:eastAsia="Times New Roman" w:hAnsiTheme="majorHAnsi" w:cstheme="majorHAnsi"/>
          <w:i/>
          <w:iCs/>
          <w:sz w:val="22"/>
          <w:szCs w:val="22"/>
        </w:rPr>
        <w:t xml:space="preserve"> 105 del Real Decreto 500/1990, de 20 de abril).</w:t>
      </w:r>
    </w:p>
    <w:p w14:paraId="4C86FBB5"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71731BA1"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D.1.- DE LA ENTIDAD LOCAL AYUNTAMIENTO DE LOS REALEJOS</w:t>
      </w:r>
    </w:p>
    <w:p w14:paraId="67F7D743"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noProof/>
          <w:sz w:val="22"/>
          <w:szCs w:val="22"/>
        </w:rPr>
        <w:lastRenderedPageBreak/>
        <w:drawing>
          <wp:inline distT="0" distB="0" distL="0" distR="0" wp14:anchorId="39D17224" wp14:editId="39B78E18">
            <wp:extent cx="6108065" cy="2948305"/>
            <wp:effectExtent l="0" t="0" r="0" b="0"/>
            <wp:docPr id="169893208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32082" name="Imagen 2" descr="Text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08065" cy="2948305"/>
                    </a:xfrm>
                    <a:prstGeom prst="rect">
                      <a:avLst/>
                    </a:prstGeom>
                    <a:noFill/>
                    <a:ln>
                      <a:noFill/>
                    </a:ln>
                  </pic:spPr>
                </pic:pic>
              </a:graphicData>
            </a:graphic>
          </wp:inline>
        </w:drawing>
      </w:r>
    </w:p>
    <w:p w14:paraId="2A0A1536"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5FDC735C"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b/>
          <w:i/>
          <w:iCs/>
          <w:sz w:val="22"/>
          <w:szCs w:val="22"/>
        </w:rPr>
        <w:t>D.2.- DEL ORGANISMO AUTÓNOMO ADMINISTRATIVO GERENCIA MUNICIPAL DE URBANISMO</w:t>
      </w:r>
    </w:p>
    <w:p w14:paraId="274279D9"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r w:rsidRPr="00F94FB1">
        <w:rPr>
          <w:rFonts w:asciiTheme="majorHAnsi" w:eastAsia="Times New Roman" w:hAnsiTheme="majorHAnsi" w:cstheme="majorHAnsi"/>
          <w:i/>
          <w:noProof/>
          <w:sz w:val="22"/>
          <w:szCs w:val="22"/>
        </w:rPr>
        <w:drawing>
          <wp:inline distT="0" distB="0" distL="0" distR="0" wp14:anchorId="3B140BDF" wp14:editId="0B183804">
            <wp:extent cx="6012815" cy="2896870"/>
            <wp:effectExtent l="0" t="0" r="0" b="0"/>
            <wp:docPr id="1513560649"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60649" name="Imagen 1" descr="Imagen que contiene Text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12815" cy="2896870"/>
                    </a:xfrm>
                    <a:prstGeom prst="rect">
                      <a:avLst/>
                    </a:prstGeom>
                    <a:noFill/>
                    <a:ln>
                      <a:noFill/>
                    </a:ln>
                  </pic:spPr>
                </pic:pic>
              </a:graphicData>
            </a:graphic>
          </wp:inline>
        </w:drawing>
      </w:r>
    </w:p>
    <w:p w14:paraId="3C49431D" w14:textId="77777777" w:rsidR="00F94FB1" w:rsidRPr="00F94FB1" w:rsidRDefault="00F94FB1" w:rsidP="00F94FB1">
      <w:pPr>
        <w:pStyle w:val="Normal000"/>
        <w:ind w:right="-2"/>
        <w:jc w:val="both"/>
        <w:outlineLvl w:val="4"/>
        <w:rPr>
          <w:rFonts w:asciiTheme="majorHAnsi" w:eastAsia="Times New Roman" w:hAnsiTheme="majorHAnsi" w:cstheme="majorHAnsi"/>
          <w:b/>
          <w:i/>
          <w:iCs/>
          <w:sz w:val="22"/>
          <w:szCs w:val="22"/>
        </w:rPr>
      </w:pPr>
    </w:p>
    <w:p w14:paraId="61A07BBC" w14:textId="77777777" w:rsidR="00F94FB1" w:rsidRPr="00F94FB1" w:rsidRDefault="00F94FB1" w:rsidP="00F94FB1">
      <w:pPr>
        <w:pStyle w:val="Normal000"/>
        <w:ind w:right="-2"/>
        <w:jc w:val="both"/>
        <w:outlineLvl w:val="4"/>
        <w:rPr>
          <w:rFonts w:asciiTheme="majorHAnsi" w:eastAsia="Times New Roman" w:hAnsiTheme="majorHAnsi" w:cstheme="majorHAnsi"/>
          <w:bCs/>
          <w:i/>
          <w:iCs/>
          <w:sz w:val="22"/>
          <w:szCs w:val="22"/>
        </w:rPr>
      </w:pPr>
      <w:r w:rsidRPr="00F94FB1">
        <w:rPr>
          <w:rFonts w:asciiTheme="majorHAnsi" w:eastAsia="Times New Roman" w:hAnsiTheme="majorHAnsi" w:cstheme="majorHAnsi"/>
          <w:b/>
          <w:i/>
          <w:iCs/>
          <w:sz w:val="22"/>
          <w:szCs w:val="22"/>
        </w:rPr>
        <w:t xml:space="preserve">SEGUNDO. </w:t>
      </w:r>
      <w:proofErr w:type="gramStart"/>
      <w:r w:rsidRPr="00F94FB1">
        <w:rPr>
          <w:rFonts w:asciiTheme="majorHAnsi" w:eastAsia="Times New Roman" w:hAnsiTheme="majorHAnsi" w:cstheme="majorHAnsi"/>
          <w:bCs/>
          <w:i/>
          <w:iCs/>
          <w:sz w:val="22"/>
          <w:szCs w:val="22"/>
        </w:rPr>
        <w:t>Declarar</w:t>
      </w:r>
      <w:proofErr w:type="gramEnd"/>
      <w:r w:rsidRPr="00F94FB1">
        <w:rPr>
          <w:rFonts w:asciiTheme="majorHAnsi" w:eastAsia="Times New Roman" w:hAnsiTheme="majorHAnsi" w:cstheme="majorHAnsi"/>
          <w:bCs/>
          <w:i/>
          <w:iCs/>
          <w:sz w:val="22"/>
          <w:szCs w:val="22"/>
        </w:rPr>
        <w:t xml:space="preserve"> que, según informe de Intervención, la liquidación del ejercicio 2025 cumple con el objetivo de estabilidad presupuestaria, regla de gasto y límite de deuda.</w:t>
      </w:r>
    </w:p>
    <w:p w14:paraId="64B7D115" w14:textId="77777777" w:rsidR="00F94FB1" w:rsidRPr="00F94FB1" w:rsidRDefault="00F94FB1" w:rsidP="00F94FB1">
      <w:pPr>
        <w:pStyle w:val="Normal000"/>
        <w:ind w:right="-2"/>
        <w:jc w:val="both"/>
        <w:outlineLvl w:val="4"/>
        <w:rPr>
          <w:rFonts w:asciiTheme="majorHAnsi" w:eastAsia="Times New Roman" w:hAnsiTheme="majorHAnsi" w:cstheme="majorHAnsi"/>
          <w:bCs/>
          <w:i/>
          <w:iCs/>
          <w:sz w:val="22"/>
          <w:szCs w:val="22"/>
        </w:rPr>
      </w:pPr>
    </w:p>
    <w:p w14:paraId="7ADD0125" w14:textId="77777777" w:rsidR="00F94FB1" w:rsidRPr="00F94FB1" w:rsidRDefault="00F94FB1" w:rsidP="00F94FB1">
      <w:pPr>
        <w:pStyle w:val="Normal000"/>
        <w:ind w:right="-2"/>
        <w:jc w:val="both"/>
        <w:outlineLvl w:val="4"/>
        <w:rPr>
          <w:rFonts w:asciiTheme="majorHAnsi" w:eastAsia="Times New Roman" w:hAnsiTheme="majorHAnsi" w:cstheme="majorHAnsi"/>
          <w:bCs/>
          <w:i/>
          <w:iCs/>
          <w:sz w:val="22"/>
          <w:szCs w:val="22"/>
        </w:rPr>
      </w:pPr>
      <w:r w:rsidRPr="00F94FB1">
        <w:rPr>
          <w:rFonts w:asciiTheme="majorHAnsi" w:eastAsia="Times New Roman" w:hAnsiTheme="majorHAnsi" w:cstheme="majorHAnsi"/>
          <w:b/>
          <w:i/>
          <w:iCs/>
          <w:sz w:val="22"/>
          <w:szCs w:val="22"/>
        </w:rPr>
        <w:t>TERCERO</w:t>
      </w:r>
      <w:r w:rsidRPr="00F94FB1">
        <w:rPr>
          <w:rFonts w:asciiTheme="majorHAnsi" w:eastAsia="Times New Roman" w:hAnsiTheme="majorHAnsi" w:cstheme="majorHAnsi"/>
          <w:bCs/>
          <w:i/>
          <w:iCs/>
          <w:sz w:val="22"/>
          <w:szCs w:val="22"/>
        </w:rPr>
        <w:t>.- De conformidad con los dispuesto en los apartados 4 y 5 del artículo 193 del Real Decreto Legislativo 2/2004, de 5 de marzo, por el que se aprueba el Texto Refundido de la Ley Reguladora de las Haciendas Locales, de la presente Liquidación se dará cuenta al Pleno de la Corporación en la primera sesión que celebre y se remitirán los correspondientes ficheros con su contenido, a la Administración del Estado y a la Comunidad Autónoma, mediante los medios telemáticos establecidos al efecto y ello antes de concluir el mes de marzo del ejercicio siguiente al que corresponda..”</w:t>
      </w:r>
    </w:p>
    <w:p w14:paraId="0B81E593" w14:textId="77777777" w:rsidR="00F94FB1" w:rsidRPr="00F94FB1" w:rsidRDefault="00F94FB1" w:rsidP="00F94FB1">
      <w:pPr>
        <w:pStyle w:val="Normal000"/>
        <w:suppressAutoHyphens/>
        <w:jc w:val="both"/>
        <w:rPr>
          <w:rFonts w:asciiTheme="majorHAnsi" w:eastAsia="Times New Roman" w:hAnsiTheme="majorHAnsi" w:cstheme="majorHAnsi"/>
          <w:i/>
        </w:rPr>
      </w:pPr>
    </w:p>
    <w:bookmarkEnd w:id="0"/>
    <w:p w14:paraId="1150F912" w14:textId="77777777" w:rsidR="00F94FB1" w:rsidRPr="00F94FB1" w:rsidRDefault="00F94FB1" w:rsidP="00F94FB1">
      <w:pPr>
        <w:pStyle w:val="Standard00"/>
        <w:jc w:val="both"/>
        <w:rPr>
          <w:rFonts w:asciiTheme="majorHAnsi" w:hAnsiTheme="majorHAnsi" w:cstheme="majorHAnsi"/>
          <w:sz w:val="22"/>
          <w:szCs w:val="22"/>
        </w:rPr>
      </w:pPr>
      <w:r w:rsidRPr="00F94FB1">
        <w:rPr>
          <w:rFonts w:asciiTheme="majorHAnsi" w:hAnsiTheme="majorHAnsi" w:cstheme="majorHAnsi"/>
          <w:sz w:val="22"/>
          <w:szCs w:val="22"/>
        </w:rPr>
        <w:t xml:space="preserve">Visto </w:t>
      </w:r>
      <w:proofErr w:type="spellStart"/>
      <w:r w:rsidRPr="00F94FB1">
        <w:rPr>
          <w:rFonts w:asciiTheme="majorHAnsi" w:hAnsiTheme="majorHAnsi" w:cstheme="majorHAnsi"/>
          <w:sz w:val="22"/>
          <w:szCs w:val="22"/>
        </w:rPr>
        <w:t>todo</w:t>
      </w:r>
      <w:proofErr w:type="spellEnd"/>
      <w:r w:rsidRPr="00F94FB1">
        <w:rPr>
          <w:rFonts w:asciiTheme="majorHAnsi" w:hAnsiTheme="majorHAnsi" w:cstheme="majorHAnsi"/>
          <w:sz w:val="22"/>
          <w:szCs w:val="22"/>
        </w:rPr>
        <w:t xml:space="preserve"> lo anterior </w:t>
      </w:r>
      <w:r w:rsidRPr="00F94FB1">
        <w:rPr>
          <w:rFonts w:asciiTheme="majorHAnsi" w:eastAsia="Times New Roman" w:hAnsiTheme="majorHAnsi" w:cstheme="majorHAnsi"/>
          <w:sz w:val="22"/>
          <w:szCs w:val="22"/>
          <w:lang w:eastAsia="es-ES" w:bidi="ar-SA"/>
        </w:rPr>
        <w:t xml:space="preserve">y </w:t>
      </w:r>
      <w:proofErr w:type="spellStart"/>
      <w:r w:rsidRPr="00F94FB1">
        <w:rPr>
          <w:rFonts w:asciiTheme="majorHAnsi" w:eastAsia="Times New Roman" w:hAnsiTheme="majorHAnsi" w:cstheme="majorHAnsi"/>
          <w:sz w:val="22"/>
          <w:szCs w:val="22"/>
          <w:lang w:eastAsia="es-ES" w:bidi="ar-SA"/>
        </w:rPr>
        <w:t>el</w:t>
      </w:r>
      <w:proofErr w:type="spellEnd"/>
      <w:r w:rsidRPr="00F94FB1">
        <w:rPr>
          <w:rFonts w:asciiTheme="majorHAnsi" w:eastAsia="Times New Roman" w:hAnsiTheme="majorHAnsi" w:cstheme="majorHAnsi"/>
          <w:sz w:val="22"/>
          <w:szCs w:val="22"/>
          <w:lang w:eastAsia="es-ES" w:bidi="ar-SA"/>
        </w:rPr>
        <w:t xml:space="preserve"> dictamen de</w:t>
      </w:r>
      <w:r w:rsidRPr="00F94FB1">
        <w:rPr>
          <w:rFonts w:asciiTheme="majorHAnsi" w:hAnsiTheme="majorHAnsi" w:cstheme="majorHAnsi"/>
          <w:sz w:val="22"/>
          <w:szCs w:val="22"/>
        </w:rPr>
        <w:t xml:space="preserve"> la Comisión Especial de Cuentas, Economía y Hacienda, </w:t>
      </w:r>
      <w:proofErr w:type="spellStart"/>
      <w:r w:rsidRPr="00F94FB1">
        <w:rPr>
          <w:rFonts w:asciiTheme="majorHAnsi" w:hAnsiTheme="majorHAnsi" w:cstheme="majorHAnsi"/>
          <w:sz w:val="22"/>
          <w:szCs w:val="22"/>
        </w:rPr>
        <w:t>el</w:t>
      </w:r>
      <w:proofErr w:type="spellEnd"/>
      <w:r w:rsidRPr="00F94FB1">
        <w:rPr>
          <w:rFonts w:asciiTheme="majorHAnsi" w:hAnsiTheme="majorHAnsi" w:cstheme="majorHAnsi"/>
          <w:sz w:val="22"/>
          <w:szCs w:val="22"/>
        </w:rPr>
        <w:t xml:space="preserve"> Ayuntamiento Pleno </w:t>
      </w:r>
      <w:proofErr w:type="spellStart"/>
      <w:r w:rsidRPr="00F94FB1">
        <w:rPr>
          <w:rFonts w:asciiTheme="majorHAnsi" w:hAnsiTheme="majorHAnsi" w:cstheme="majorHAnsi"/>
          <w:sz w:val="22"/>
          <w:szCs w:val="22"/>
        </w:rPr>
        <w:t>toma</w:t>
      </w:r>
      <w:proofErr w:type="spellEnd"/>
      <w:r w:rsidRPr="00F94FB1">
        <w:rPr>
          <w:rFonts w:asciiTheme="majorHAnsi" w:hAnsiTheme="majorHAnsi" w:cstheme="majorHAnsi"/>
          <w:sz w:val="22"/>
          <w:szCs w:val="22"/>
        </w:rPr>
        <w:t xml:space="preserve"> </w:t>
      </w:r>
      <w:proofErr w:type="spellStart"/>
      <w:r w:rsidRPr="00F94FB1">
        <w:rPr>
          <w:rFonts w:asciiTheme="majorHAnsi" w:hAnsiTheme="majorHAnsi" w:cstheme="majorHAnsi"/>
          <w:sz w:val="22"/>
          <w:szCs w:val="22"/>
        </w:rPr>
        <w:t>conocimiento</w:t>
      </w:r>
      <w:proofErr w:type="spellEnd"/>
      <w:r w:rsidRPr="00F94FB1">
        <w:rPr>
          <w:rFonts w:asciiTheme="majorHAnsi" w:hAnsiTheme="majorHAnsi" w:cstheme="majorHAnsi"/>
          <w:sz w:val="22"/>
          <w:szCs w:val="22"/>
        </w:rPr>
        <w:t xml:space="preserve"> del </w:t>
      </w:r>
      <w:proofErr w:type="spellStart"/>
      <w:r w:rsidRPr="00F94FB1">
        <w:rPr>
          <w:rFonts w:asciiTheme="majorHAnsi" w:hAnsiTheme="majorHAnsi" w:cstheme="majorHAnsi"/>
          <w:sz w:val="22"/>
          <w:szCs w:val="22"/>
        </w:rPr>
        <w:t>Decreto</w:t>
      </w:r>
      <w:proofErr w:type="spellEnd"/>
      <w:r w:rsidRPr="00F94FB1">
        <w:rPr>
          <w:rFonts w:asciiTheme="majorHAnsi" w:hAnsiTheme="majorHAnsi" w:cstheme="majorHAnsi"/>
          <w:sz w:val="22"/>
          <w:szCs w:val="22"/>
        </w:rPr>
        <w:t xml:space="preserve"> de la Alcaldía-Presidencia nº 2026/377, de </w:t>
      </w:r>
      <w:proofErr w:type="spellStart"/>
      <w:r w:rsidRPr="00F94FB1">
        <w:rPr>
          <w:rFonts w:asciiTheme="majorHAnsi" w:hAnsiTheme="majorHAnsi" w:cstheme="majorHAnsi"/>
          <w:sz w:val="22"/>
          <w:szCs w:val="22"/>
        </w:rPr>
        <w:t>fecha</w:t>
      </w:r>
      <w:proofErr w:type="spellEnd"/>
      <w:r w:rsidRPr="00F94FB1">
        <w:rPr>
          <w:rFonts w:asciiTheme="majorHAnsi" w:hAnsiTheme="majorHAnsi" w:cstheme="majorHAnsi"/>
          <w:sz w:val="22"/>
          <w:szCs w:val="22"/>
        </w:rPr>
        <w:t xml:space="preserve"> 17 de </w:t>
      </w:r>
      <w:proofErr w:type="spellStart"/>
      <w:r w:rsidRPr="00F94FB1">
        <w:rPr>
          <w:rFonts w:asciiTheme="majorHAnsi" w:hAnsiTheme="majorHAnsi" w:cstheme="majorHAnsi"/>
          <w:sz w:val="22"/>
          <w:szCs w:val="22"/>
        </w:rPr>
        <w:t>febrero</w:t>
      </w:r>
      <w:proofErr w:type="spellEnd"/>
      <w:r w:rsidRPr="00F94FB1">
        <w:rPr>
          <w:rFonts w:asciiTheme="majorHAnsi" w:hAnsiTheme="majorHAnsi" w:cstheme="majorHAnsi"/>
          <w:sz w:val="22"/>
          <w:szCs w:val="22"/>
        </w:rPr>
        <w:t xml:space="preserve">, </w:t>
      </w:r>
      <w:proofErr w:type="spellStart"/>
      <w:r w:rsidRPr="00F94FB1">
        <w:rPr>
          <w:rFonts w:asciiTheme="majorHAnsi" w:hAnsiTheme="majorHAnsi" w:cstheme="majorHAnsi"/>
          <w:sz w:val="22"/>
          <w:szCs w:val="22"/>
        </w:rPr>
        <w:t>realtivo</w:t>
      </w:r>
      <w:proofErr w:type="spellEnd"/>
      <w:r w:rsidRPr="00F94FB1">
        <w:rPr>
          <w:rFonts w:asciiTheme="majorHAnsi" w:hAnsiTheme="majorHAnsi" w:cstheme="majorHAnsi"/>
          <w:sz w:val="22"/>
          <w:szCs w:val="22"/>
        </w:rPr>
        <w:t xml:space="preserve"> a la </w:t>
      </w:r>
      <w:proofErr w:type="spellStart"/>
      <w:r w:rsidRPr="00F94FB1">
        <w:rPr>
          <w:rFonts w:asciiTheme="majorHAnsi" w:hAnsiTheme="majorHAnsi" w:cstheme="majorHAnsi"/>
          <w:sz w:val="22"/>
          <w:szCs w:val="22"/>
        </w:rPr>
        <w:t>aprobación</w:t>
      </w:r>
      <w:proofErr w:type="spellEnd"/>
      <w:r w:rsidRPr="00F94FB1">
        <w:rPr>
          <w:rFonts w:asciiTheme="majorHAnsi" w:hAnsiTheme="majorHAnsi" w:cstheme="majorHAnsi"/>
          <w:sz w:val="22"/>
          <w:szCs w:val="22"/>
        </w:rPr>
        <w:t xml:space="preserve"> de la </w:t>
      </w:r>
      <w:proofErr w:type="spellStart"/>
      <w:r w:rsidRPr="00F94FB1">
        <w:rPr>
          <w:rFonts w:asciiTheme="majorHAnsi" w:hAnsiTheme="majorHAnsi" w:cstheme="majorHAnsi"/>
          <w:sz w:val="22"/>
          <w:szCs w:val="22"/>
        </w:rPr>
        <w:t>Liquidación</w:t>
      </w:r>
      <w:proofErr w:type="spellEnd"/>
      <w:r w:rsidRPr="00F94FB1">
        <w:rPr>
          <w:rFonts w:asciiTheme="majorHAnsi" w:hAnsiTheme="majorHAnsi" w:cstheme="majorHAnsi"/>
          <w:sz w:val="22"/>
          <w:szCs w:val="22"/>
        </w:rPr>
        <w:t xml:space="preserve"> del </w:t>
      </w:r>
      <w:proofErr w:type="spellStart"/>
      <w:r w:rsidRPr="00F94FB1">
        <w:rPr>
          <w:rFonts w:asciiTheme="majorHAnsi" w:hAnsiTheme="majorHAnsi" w:cstheme="majorHAnsi"/>
          <w:sz w:val="22"/>
          <w:szCs w:val="22"/>
        </w:rPr>
        <w:t>Presupuesto</w:t>
      </w:r>
      <w:proofErr w:type="spellEnd"/>
      <w:r w:rsidRPr="00F94FB1">
        <w:rPr>
          <w:rFonts w:asciiTheme="majorHAnsi" w:hAnsiTheme="majorHAnsi" w:cstheme="majorHAnsi"/>
          <w:sz w:val="22"/>
          <w:szCs w:val="22"/>
        </w:rPr>
        <w:t xml:space="preserve"> General del Ejercicio 2025.</w:t>
      </w:r>
    </w:p>
    <w:p w14:paraId="6A6FD1A6" w14:textId="77777777" w:rsidR="00F94FB1" w:rsidRPr="00F94FB1" w:rsidRDefault="00F94FB1" w:rsidP="00F94FB1">
      <w:pPr>
        <w:pStyle w:val="Textodebloque2"/>
        <w:tabs>
          <w:tab w:val="left" w:pos="142"/>
          <w:tab w:val="left" w:pos="1620"/>
        </w:tabs>
        <w:ind w:left="0" w:right="-81" w:firstLine="720"/>
        <w:rPr>
          <w:rFonts w:asciiTheme="majorHAnsi" w:hAnsiTheme="majorHAnsi" w:cstheme="majorHAnsi"/>
          <w:szCs w:val="22"/>
        </w:rPr>
      </w:pPr>
    </w:p>
    <w:p w14:paraId="5ECAAA4A" w14:textId="77777777" w:rsidR="00F94FB1" w:rsidRPr="00F94FB1" w:rsidRDefault="00F94FB1" w:rsidP="00F94FB1">
      <w:pPr>
        <w:spacing w:after="120"/>
        <w:jc w:val="both"/>
        <w:rPr>
          <w:rFonts w:asciiTheme="majorHAnsi" w:hAnsiTheme="majorHAnsi" w:cstheme="majorHAnsi"/>
          <w:sz w:val="22"/>
          <w:szCs w:val="22"/>
        </w:rPr>
      </w:pPr>
      <w:r w:rsidRPr="00F94FB1">
        <w:rPr>
          <w:rFonts w:asciiTheme="majorHAnsi" w:hAnsiTheme="majorHAnsi" w:cstheme="majorHAnsi"/>
          <w:sz w:val="22"/>
          <w:szCs w:val="22"/>
        </w:rPr>
        <w:lastRenderedPageBreak/>
        <w:t xml:space="preserve">Y para que conste y surta efectos donde proceda, expido la presente de orden y con el visto bueno del Sr. </w:t>
      </w:r>
      <w:proofErr w:type="gramStart"/>
      <w:r w:rsidRPr="00F94FB1">
        <w:rPr>
          <w:rFonts w:asciiTheme="majorHAnsi" w:hAnsiTheme="majorHAnsi" w:cstheme="majorHAnsi"/>
          <w:sz w:val="22"/>
          <w:szCs w:val="22"/>
        </w:rPr>
        <w:t>Alcalde Presidente</w:t>
      </w:r>
      <w:proofErr w:type="gramEnd"/>
      <w:r w:rsidRPr="00F94FB1">
        <w:rPr>
          <w:rFonts w:asciiTheme="majorHAnsi" w:hAnsiTheme="majorHAnsi" w:cstheme="majorHAnsi"/>
          <w:sz w:val="22"/>
          <w:szCs w:val="22"/>
        </w:rPr>
        <w:t xml:space="preserve"> D. ADOLFO GONZÁLEZ PÉREZ-SIVERIO, haciendo la salvedad, conforme prescripciones legales, que el acta donde se contiene el anterior acuerdo aún no ha sido aprobada.</w:t>
      </w:r>
    </w:p>
    <w:p w14:paraId="1FF3C2AF" w14:textId="77777777" w:rsidR="00F94FB1" w:rsidRPr="00F94FB1" w:rsidRDefault="00F94FB1" w:rsidP="00F94FB1">
      <w:pPr>
        <w:tabs>
          <w:tab w:val="left" w:pos="142"/>
          <w:tab w:val="left" w:pos="8820"/>
        </w:tabs>
        <w:ind w:right="-81" w:firstLine="567"/>
        <w:jc w:val="both"/>
        <w:rPr>
          <w:rFonts w:asciiTheme="majorHAnsi" w:hAnsiTheme="majorHAnsi" w:cstheme="majorHAnsi"/>
          <w:sz w:val="22"/>
          <w:szCs w:val="22"/>
        </w:rPr>
      </w:pPr>
    </w:p>
    <w:p w14:paraId="65807955" w14:textId="77777777" w:rsidR="00F94FB1" w:rsidRPr="00F94FB1" w:rsidRDefault="00F94FB1" w:rsidP="00F94FB1">
      <w:pPr>
        <w:tabs>
          <w:tab w:val="left" w:pos="142"/>
          <w:tab w:val="left" w:pos="8820"/>
        </w:tabs>
        <w:ind w:right="-81"/>
        <w:jc w:val="center"/>
        <w:outlineLvl w:val="0"/>
        <w:rPr>
          <w:rFonts w:asciiTheme="majorHAnsi" w:hAnsiTheme="majorHAnsi" w:cstheme="majorHAnsi"/>
          <w:sz w:val="22"/>
          <w:szCs w:val="22"/>
        </w:rPr>
      </w:pPr>
      <w:r w:rsidRPr="00F94FB1">
        <w:rPr>
          <w:rFonts w:asciiTheme="majorHAnsi" w:hAnsiTheme="majorHAnsi" w:cstheme="majorHAnsi"/>
          <w:sz w:val="22"/>
          <w:szCs w:val="22"/>
        </w:rPr>
        <w:t>DOCUMENTO FIRMADO ELECTRÓNICAMENTE</w:t>
      </w:r>
    </w:p>
    <w:p w14:paraId="0CBB8FD8" w14:textId="77777777" w:rsidR="00F94FB1" w:rsidRPr="00F94FB1" w:rsidRDefault="00F94FB1" w:rsidP="00F94FB1">
      <w:pPr>
        <w:tabs>
          <w:tab w:val="left" w:pos="709"/>
          <w:tab w:val="left" w:pos="1080"/>
        </w:tabs>
        <w:ind w:left="180" w:right="212"/>
        <w:jc w:val="both"/>
        <w:rPr>
          <w:rFonts w:asciiTheme="majorHAnsi" w:hAnsiTheme="majorHAnsi" w:cstheme="majorHAnsi"/>
          <w:sz w:val="22"/>
          <w:szCs w:val="22"/>
        </w:rPr>
      </w:pPr>
    </w:p>
    <w:p w14:paraId="5CB248C5" w14:textId="77777777" w:rsidR="009E65A2" w:rsidRPr="00F94FB1" w:rsidRDefault="009E65A2" w:rsidP="00181E29">
      <w:pPr>
        <w:tabs>
          <w:tab w:val="left" w:pos="142"/>
          <w:tab w:val="left" w:pos="8820"/>
        </w:tabs>
        <w:ind w:right="-81"/>
        <w:jc w:val="both"/>
        <w:outlineLvl w:val="0"/>
        <w:rPr>
          <w:rFonts w:asciiTheme="majorHAnsi" w:hAnsiTheme="majorHAnsi" w:cstheme="majorHAnsi"/>
          <w:b/>
          <w:color w:val="002060"/>
          <w:sz w:val="32"/>
          <w:szCs w:val="22"/>
        </w:rPr>
      </w:pPr>
    </w:p>
    <w:sectPr w:rsidR="009E65A2" w:rsidRPr="00F94FB1" w:rsidSect="00CF1321">
      <w:headerReference w:type="default" r:id="rId12"/>
      <w:footerReference w:type="even"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F517" w14:textId="77777777" w:rsidR="00531BFA" w:rsidRDefault="00531BFA">
      <w:r>
        <w:separator/>
      </w:r>
    </w:p>
  </w:endnote>
  <w:endnote w:type="continuationSeparator" w:id="0">
    <w:p w14:paraId="334E7994" w14:textId="77777777" w:rsidR="00531BFA" w:rsidRDefault="0053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Light">
    <w:panose1 w:val="00000000000000000000"/>
    <w:charset w:val="00"/>
    <w:family w:val="swiss"/>
    <w:notTrueType/>
    <w:pitch w:val="variable"/>
    <w:sig w:usb0="A00002AF" w:usb1="5000204B" w:usb2="00000000" w:usb3="00000000" w:csb0="0000019F" w:csb1="00000000"/>
  </w:font>
  <w:font w:name="NewsGotT">
    <w:altName w:val="Times New Roman"/>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rdiaUPC">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ms Romn PS">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TTE2AD72F8t00">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gency FB">
    <w:charset w:val="00"/>
    <w:family w:val="swiss"/>
    <w:pitch w:val="variable"/>
    <w:sig w:usb0="00000003" w:usb1="00000000" w:usb2="00000000" w:usb3="00000000" w:csb0="00000001" w:csb1="00000000"/>
  </w:font>
  <w:font w:name="Calisto MT">
    <w:charset w:val="00"/>
    <w:family w:val="roman"/>
    <w:pitch w:val="variable"/>
    <w:sig w:usb0="00000003" w:usb1="00000000" w:usb2="00000000" w:usb3="00000000" w:csb0="00000001" w:csb1="00000000"/>
  </w:font>
  <w:font w:name="Times-Roman">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9C6A" w14:textId="77777777" w:rsidR="00A82311" w:rsidRDefault="00A82311" w:rsidP="00612E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615217" w14:textId="77777777" w:rsidR="00A82311" w:rsidRDefault="00A82311" w:rsidP="00612EA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3396" w14:textId="77777777" w:rsidR="00531BFA" w:rsidRDefault="00531BFA">
      <w:r>
        <w:separator/>
      </w:r>
    </w:p>
  </w:footnote>
  <w:footnote w:type="continuationSeparator" w:id="0">
    <w:p w14:paraId="00342AF3" w14:textId="77777777" w:rsidR="00531BFA" w:rsidRDefault="00531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36C6" w14:textId="49E3C979" w:rsidR="00A82311" w:rsidRDefault="00CF1321">
    <w:pPr>
      <w:pStyle w:val="Encabezado"/>
    </w:pPr>
    <w:r w:rsidRPr="002857F1">
      <w:rPr>
        <w:noProof/>
      </w:rPr>
      <w:drawing>
        <wp:anchor distT="0" distB="0" distL="114300" distR="114300" simplePos="0" relativeHeight="251659264" behindDoc="0" locked="0" layoutInCell="1" allowOverlap="1" wp14:anchorId="42B4F662" wp14:editId="403EF6C1">
          <wp:simplePos x="0" y="0"/>
          <wp:positionH relativeFrom="margin">
            <wp:align>left</wp:align>
          </wp:positionH>
          <wp:positionV relativeFrom="paragraph">
            <wp:posOffset>-314960</wp:posOffset>
          </wp:positionV>
          <wp:extent cx="1911985" cy="695325"/>
          <wp:effectExtent l="0" t="0" r="0" b="9525"/>
          <wp:wrapTopAndBottom/>
          <wp:docPr id="741889284" name="Imagen 741889284"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Desktop\IMAG.-CORP.-HORI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198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EEC3F9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340C4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02A9CF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4"/>
    <w:multiLevelType w:val="multilevel"/>
    <w:tmpl w:val="95FEE02A"/>
    <w:name w:val="WW8Num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5"/>
    <w:multiLevelType w:val="multilevel"/>
    <w:tmpl w:val="00000005"/>
    <w:name w:val="WWNum7"/>
    <w:lvl w:ilvl="0">
      <w:start w:val="1"/>
      <w:numFmt w:val="bullet"/>
      <w:lvlText w:val="-"/>
      <w:lvlJc w:val="left"/>
      <w:pPr>
        <w:tabs>
          <w:tab w:val="num" w:pos="0"/>
        </w:tabs>
        <w:ind w:left="1785" w:hanging="360"/>
      </w:pPr>
      <w:rPr>
        <w:rFonts w:ascii="Times New Roman" w:hAnsi="Times New Roman"/>
      </w:rPr>
    </w:lvl>
    <w:lvl w:ilvl="1">
      <w:start w:val="1"/>
      <w:numFmt w:val="bullet"/>
      <w:lvlText w:val="o"/>
      <w:lvlJc w:val="left"/>
      <w:pPr>
        <w:tabs>
          <w:tab w:val="num" w:pos="0"/>
        </w:tabs>
        <w:ind w:left="2505" w:hanging="360"/>
      </w:pPr>
      <w:rPr>
        <w:rFonts w:ascii="Courier New" w:hAnsi="Courier New" w:cs="Courier New"/>
      </w:rPr>
    </w:lvl>
    <w:lvl w:ilvl="2">
      <w:start w:val="1"/>
      <w:numFmt w:val="bullet"/>
      <w:lvlText w:val=""/>
      <w:lvlJc w:val="left"/>
      <w:pPr>
        <w:tabs>
          <w:tab w:val="num" w:pos="0"/>
        </w:tabs>
        <w:ind w:left="3225" w:hanging="360"/>
      </w:pPr>
      <w:rPr>
        <w:rFonts w:ascii="Wingdings" w:hAnsi="Wingdings"/>
      </w:rPr>
    </w:lvl>
    <w:lvl w:ilvl="3">
      <w:start w:val="1"/>
      <w:numFmt w:val="bullet"/>
      <w:lvlText w:val=""/>
      <w:lvlJc w:val="left"/>
      <w:pPr>
        <w:tabs>
          <w:tab w:val="num" w:pos="0"/>
        </w:tabs>
        <w:ind w:left="3945" w:hanging="360"/>
      </w:pPr>
      <w:rPr>
        <w:rFonts w:ascii="Symbol" w:hAnsi="Symbol"/>
      </w:rPr>
    </w:lvl>
    <w:lvl w:ilvl="4">
      <w:start w:val="1"/>
      <w:numFmt w:val="bullet"/>
      <w:lvlText w:val="o"/>
      <w:lvlJc w:val="left"/>
      <w:pPr>
        <w:tabs>
          <w:tab w:val="num" w:pos="0"/>
        </w:tabs>
        <w:ind w:left="4665" w:hanging="360"/>
      </w:pPr>
      <w:rPr>
        <w:rFonts w:ascii="Courier New" w:hAnsi="Courier New" w:cs="Courier New"/>
      </w:rPr>
    </w:lvl>
    <w:lvl w:ilvl="5">
      <w:start w:val="1"/>
      <w:numFmt w:val="bullet"/>
      <w:lvlText w:val=""/>
      <w:lvlJc w:val="left"/>
      <w:pPr>
        <w:tabs>
          <w:tab w:val="num" w:pos="0"/>
        </w:tabs>
        <w:ind w:left="5385" w:hanging="360"/>
      </w:pPr>
      <w:rPr>
        <w:rFonts w:ascii="Wingdings" w:hAnsi="Wingdings"/>
      </w:rPr>
    </w:lvl>
    <w:lvl w:ilvl="6">
      <w:start w:val="1"/>
      <w:numFmt w:val="bullet"/>
      <w:lvlText w:val=""/>
      <w:lvlJc w:val="left"/>
      <w:pPr>
        <w:tabs>
          <w:tab w:val="num" w:pos="0"/>
        </w:tabs>
        <w:ind w:left="6105" w:hanging="360"/>
      </w:pPr>
      <w:rPr>
        <w:rFonts w:ascii="Symbol" w:hAnsi="Symbol"/>
      </w:rPr>
    </w:lvl>
    <w:lvl w:ilvl="7">
      <w:start w:val="1"/>
      <w:numFmt w:val="bullet"/>
      <w:lvlText w:val="o"/>
      <w:lvlJc w:val="left"/>
      <w:pPr>
        <w:tabs>
          <w:tab w:val="num" w:pos="0"/>
        </w:tabs>
        <w:ind w:left="6825" w:hanging="360"/>
      </w:pPr>
      <w:rPr>
        <w:rFonts w:ascii="Courier New" w:hAnsi="Courier New" w:cs="Courier New"/>
      </w:rPr>
    </w:lvl>
    <w:lvl w:ilvl="8">
      <w:start w:val="1"/>
      <w:numFmt w:val="bullet"/>
      <w:lvlText w:val=""/>
      <w:lvlJc w:val="left"/>
      <w:pPr>
        <w:tabs>
          <w:tab w:val="num" w:pos="0"/>
        </w:tabs>
        <w:ind w:left="7545" w:hanging="360"/>
      </w:pPr>
      <w:rPr>
        <w:rFonts w:ascii="Wingdings" w:hAnsi="Wingdings"/>
      </w:rPr>
    </w:lvl>
  </w:abstractNum>
  <w:abstractNum w:abstractNumId="8"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1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9"/>
    <w:multiLevelType w:val="singleLevel"/>
    <w:tmpl w:val="00000009"/>
    <w:name w:val="WW8Num11"/>
    <w:lvl w:ilvl="0">
      <w:start w:val="1"/>
      <w:numFmt w:val="lowerLetter"/>
      <w:lvlText w:val="%1)"/>
      <w:lvlJc w:val="left"/>
      <w:pPr>
        <w:tabs>
          <w:tab w:val="num" w:pos="0"/>
        </w:tabs>
        <w:ind w:left="1776" w:hanging="360"/>
      </w:pPr>
    </w:lvl>
  </w:abstractNum>
  <w:abstractNum w:abstractNumId="1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0E"/>
    <w:multiLevelType w:val="multilevel"/>
    <w:tmpl w:val="0000000E"/>
    <w:name w:val="WWNum13"/>
    <w:lvl w:ilvl="0">
      <w:start w:val="1"/>
      <w:numFmt w:val="decimal"/>
      <w:lvlText w:val="%1."/>
      <w:lvlJc w:val="left"/>
      <w:pPr>
        <w:tabs>
          <w:tab w:val="num" w:pos="0"/>
        </w:tabs>
        <w:ind w:left="502" w:firstLine="142"/>
      </w:pPr>
      <w:rPr>
        <w:color w:val="000000"/>
        <w:position w:val="0"/>
        <w:sz w:val="24"/>
        <w:vertAlign w:val="baseline"/>
      </w:rPr>
    </w:lvl>
    <w:lvl w:ilvl="1">
      <w:start w:val="1"/>
      <w:numFmt w:val="lowerLetter"/>
      <w:lvlText w:val="%2."/>
      <w:lvlJc w:val="left"/>
      <w:pPr>
        <w:tabs>
          <w:tab w:val="num" w:pos="0"/>
        </w:tabs>
        <w:ind w:left="1582" w:firstLine="1222"/>
      </w:pPr>
      <w:rPr>
        <w:position w:val="0"/>
        <w:sz w:val="24"/>
        <w:vertAlign w:val="baseline"/>
      </w:rPr>
    </w:lvl>
    <w:lvl w:ilvl="2">
      <w:start w:val="1"/>
      <w:numFmt w:val="lowerRoman"/>
      <w:lvlText w:val="%2.%3."/>
      <w:lvlJc w:val="right"/>
      <w:pPr>
        <w:tabs>
          <w:tab w:val="num" w:pos="0"/>
        </w:tabs>
        <w:ind w:left="2302" w:firstLine="2122"/>
      </w:pPr>
      <w:rPr>
        <w:position w:val="0"/>
        <w:sz w:val="24"/>
        <w:vertAlign w:val="baseline"/>
      </w:rPr>
    </w:lvl>
    <w:lvl w:ilvl="3">
      <w:start w:val="1"/>
      <w:numFmt w:val="decimal"/>
      <w:lvlText w:val="%2.%3.%4."/>
      <w:lvlJc w:val="left"/>
      <w:pPr>
        <w:tabs>
          <w:tab w:val="num" w:pos="0"/>
        </w:tabs>
        <w:ind w:left="3022" w:firstLine="2662"/>
      </w:pPr>
      <w:rPr>
        <w:position w:val="0"/>
        <w:sz w:val="24"/>
        <w:vertAlign w:val="baseline"/>
      </w:rPr>
    </w:lvl>
    <w:lvl w:ilvl="4">
      <w:start w:val="1"/>
      <w:numFmt w:val="lowerLetter"/>
      <w:lvlText w:val="%2.%3.%4.%5."/>
      <w:lvlJc w:val="left"/>
      <w:pPr>
        <w:tabs>
          <w:tab w:val="num" w:pos="0"/>
        </w:tabs>
        <w:ind w:left="3742" w:firstLine="3382"/>
      </w:pPr>
      <w:rPr>
        <w:position w:val="0"/>
        <w:sz w:val="24"/>
        <w:vertAlign w:val="baseline"/>
      </w:rPr>
    </w:lvl>
    <w:lvl w:ilvl="5">
      <w:start w:val="1"/>
      <w:numFmt w:val="lowerRoman"/>
      <w:lvlText w:val="%2.%3.%4.%5.%6."/>
      <w:lvlJc w:val="right"/>
      <w:pPr>
        <w:tabs>
          <w:tab w:val="num" w:pos="0"/>
        </w:tabs>
        <w:ind w:left="4462" w:firstLine="4282"/>
      </w:pPr>
      <w:rPr>
        <w:position w:val="0"/>
        <w:sz w:val="24"/>
        <w:vertAlign w:val="baseline"/>
      </w:rPr>
    </w:lvl>
    <w:lvl w:ilvl="6">
      <w:start w:val="1"/>
      <w:numFmt w:val="decimal"/>
      <w:lvlText w:val="%2.%3.%4.%5.%6.%7."/>
      <w:lvlJc w:val="left"/>
      <w:pPr>
        <w:tabs>
          <w:tab w:val="num" w:pos="0"/>
        </w:tabs>
        <w:ind w:left="5182" w:firstLine="4822"/>
      </w:pPr>
      <w:rPr>
        <w:position w:val="0"/>
        <w:sz w:val="24"/>
        <w:vertAlign w:val="baseline"/>
      </w:rPr>
    </w:lvl>
    <w:lvl w:ilvl="7">
      <w:start w:val="1"/>
      <w:numFmt w:val="lowerLetter"/>
      <w:lvlText w:val="%2.%3.%4.%5.%6.%7.%8."/>
      <w:lvlJc w:val="left"/>
      <w:pPr>
        <w:tabs>
          <w:tab w:val="num" w:pos="0"/>
        </w:tabs>
        <w:ind w:left="5902" w:firstLine="5542"/>
      </w:pPr>
      <w:rPr>
        <w:position w:val="0"/>
        <w:sz w:val="24"/>
        <w:vertAlign w:val="baseline"/>
      </w:rPr>
    </w:lvl>
    <w:lvl w:ilvl="8">
      <w:start w:val="1"/>
      <w:numFmt w:val="lowerRoman"/>
      <w:lvlText w:val="%2.%3.%4.%5.%6.%7.%8.%9."/>
      <w:lvlJc w:val="right"/>
      <w:pPr>
        <w:tabs>
          <w:tab w:val="num" w:pos="0"/>
        </w:tabs>
        <w:ind w:left="6622" w:firstLine="6442"/>
      </w:pPr>
      <w:rPr>
        <w:position w:val="0"/>
        <w:sz w:val="24"/>
        <w:vertAlign w:val="baseline"/>
      </w:rPr>
    </w:lvl>
  </w:abstractNum>
  <w:abstractNum w:abstractNumId="16" w15:restartNumberingAfterBreak="0">
    <w:nsid w:val="0000000F"/>
    <w:multiLevelType w:val="singleLevel"/>
    <w:tmpl w:val="0000000F"/>
    <w:name w:val="WW8Num15"/>
    <w:lvl w:ilvl="0">
      <w:start w:val="1"/>
      <w:numFmt w:val="bullet"/>
      <w:lvlText w:val=""/>
      <w:lvlJc w:val="left"/>
      <w:pPr>
        <w:tabs>
          <w:tab w:val="num" w:pos="1060"/>
        </w:tabs>
        <w:ind w:left="1060" w:hanging="360"/>
      </w:pPr>
      <w:rPr>
        <w:rFonts w:ascii="Symbol" w:hAnsi="Symbol" w:cs="Symbol"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hint="default"/>
        <w:lang w:val="es-ES_tradnl"/>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hint="default"/>
        <w:b/>
        <w:lang w:val="es-ES_tradnl"/>
      </w:rPr>
    </w:lvl>
  </w:abstractNum>
  <w:abstractNum w:abstractNumId="19" w15:restartNumberingAfterBreak="0">
    <w:nsid w:val="00000017"/>
    <w:multiLevelType w:val="singleLevel"/>
    <w:tmpl w:val="00000017"/>
    <w:name w:val="WW8Num23"/>
    <w:lvl w:ilvl="0">
      <w:start w:val="1"/>
      <w:numFmt w:val="bullet"/>
      <w:lvlText w:val=""/>
      <w:lvlJc w:val="left"/>
      <w:pPr>
        <w:tabs>
          <w:tab w:val="num" w:pos="0"/>
        </w:tabs>
        <w:ind w:left="2194" w:hanging="360"/>
      </w:pPr>
      <w:rPr>
        <w:rFonts w:ascii="Wingdings" w:hAnsi="Wingdings" w:cs="Wingdings" w:hint="default"/>
      </w:rPr>
    </w:lvl>
  </w:abstractNum>
  <w:abstractNum w:abstractNumId="20" w15:restartNumberingAfterBreak="0">
    <w:nsid w:val="02191A38"/>
    <w:multiLevelType w:val="hybridMultilevel"/>
    <w:tmpl w:val="226878BC"/>
    <w:lvl w:ilvl="0" w:tplc="7326E45C">
      <w:start w:val="1"/>
      <w:numFmt w:val="bullet"/>
      <w:lvlText w:val=""/>
      <w:lvlJc w:val="left"/>
      <w:pPr>
        <w:tabs>
          <w:tab w:val="num" w:pos="1428"/>
        </w:tabs>
        <w:ind w:left="1428" w:hanging="360"/>
      </w:pPr>
      <w:rPr>
        <w:rFonts w:ascii="Symbol" w:hAnsi="Symbol" w:hint="default"/>
      </w:rPr>
    </w:lvl>
    <w:lvl w:ilvl="1" w:tplc="394C7058">
      <w:start w:val="1"/>
      <w:numFmt w:val="bullet"/>
      <w:lvlText w:val="-"/>
      <w:lvlJc w:val="left"/>
      <w:pPr>
        <w:tabs>
          <w:tab w:val="num" w:pos="2148"/>
        </w:tabs>
        <w:ind w:left="2148" w:hanging="360"/>
      </w:pPr>
      <w:rPr>
        <w:rFonts w:ascii="Verdana" w:hAnsi="Verdana" w:hint="default"/>
      </w:rPr>
    </w:lvl>
    <w:lvl w:ilvl="2" w:tplc="54A23DFC" w:tentative="1">
      <w:start w:val="1"/>
      <w:numFmt w:val="bullet"/>
      <w:lvlText w:val=""/>
      <w:lvlJc w:val="left"/>
      <w:pPr>
        <w:tabs>
          <w:tab w:val="num" w:pos="2868"/>
        </w:tabs>
        <w:ind w:left="2868" w:hanging="360"/>
      </w:pPr>
      <w:rPr>
        <w:rFonts w:ascii="Wingdings" w:hAnsi="Wingdings" w:hint="default"/>
      </w:rPr>
    </w:lvl>
    <w:lvl w:ilvl="3" w:tplc="769A74AC" w:tentative="1">
      <w:start w:val="1"/>
      <w:numFmt w:val="bullet"/>
      <w:lvlText w:val=""/>
      <w:lvlJc w:val="left"/>
      <w:pPr>
        <w:tabs>
          <w:tab w:val="num" w:pos="3588"/>
        </w:tabs>
        <w:ind w:left="3588" w:hanging="360"/>
      </w:pPr>
      <w:rPr>
        <w:rFonts w:ascii="Symbol" w:hAnsi="Symbol" w:hint="default"/>
      </w:rPr>
    </w:lvl>
    <w:lvl w:ilvl="4" w:tplc="57B2E256" w:tentative="1">
      <w:start w:val="1"/>
      <w:numFmt w:val="bullet"/>
      <w:lvlText w:val="o"/>
      <w:lvlJc w:val="left"/>
      <w:pPr>
        <w:tabs>
          <w:tab w:val="num" w:pos="4308"/>
        </w:tabs>
        <w:ind w:left="4308" w:hanging="360"/>
      </w:pPr>
      <w:rPr>
        <w:rFonts w:ascii="Courier New" w:hAnsi="Courier New" w:cs="Courier New" w:hint="default"/>
      </w:rPr>
    </w:lvl>
    <w:lvl w:ilvl="5" w:tplc="976A36A8" w:tentative="1">
      <w:start w:val="1"/>
      <w:numFmt w:val="bullet"/>
      <w:lvlText w:val=""/>
      <w:lvlJc w:val="left"/>
      <w:pPr>
        <w:tabs>
          <w:tab w:val="num" w:pos="5028"/>
        </w:tabs>
        <w:ind w:left="5028" w:hanging="360"/>
      </w:pPr>
      <w:rPr>
        <w:rFonts w:ascii="Wingdings" w:hAnsi="Wingdings" w:hint="default"/>
      </w:rPr>
    </w:lvl>
    <w:lvl w:ilvl="6" w:tplc="37425A62" w:tentative="1">
      <w:start w:val="1"/>
      <w:numFmt w:val="bullet"/>
      <w:lvlText w:val=""/>
      <w:lvlJc w:val="left"/>
      <w:pPr>
        <w:tabs>
          <w:tab w:val="num" w:pos="5748"/>
        </w:tabs>
        <w:ind w:left="5748" w:hanging="360"/>
      </w:pPr>
      <w:rPr>
        <w:rFonts w:ascii="Symbol" w:hAnsi="Symbol" w:hint="default"/>
      </w:rPr>
    </w:lvl>
    <w:lvl w:ilvl="7" w:tplc="E320E12E" w:tentative="1">
      <w:start w:val="1"/>
      <w:numFmt w:val="bullet"/>
      <w:lvlText w:val="o"/>
      <w:lvlJc w:val="left"/>
      <w:pPr>
        <w:tabs>
          <w:tab w:val="num" w:pos="6468"/>
        </w:tabs>
        <w:ind w:left="6468" w:hanging="360"/>
      </w:pPr>
      <w:rPr>
        <w:rFonts w:ascii="Courier New" w:hAnsi="Courier New" w:cs="Courier New" w:hint="default"/>
      </w:rPr>
    </w:lvl>
    <w:lvl w:ilvl="8" w:tplc="67FA7CA0"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03E76644"/>
    <w:multiLevelType w:val="multilevel"/>
    <w:tmpl w:val="20548DE0"/>
    <w:lvl w:ilvl="0">
      <w:start w:val="1"/>
      <w:numFmt w:val="bullet"/>
      <w:lvlText w:val=""/>
      <w:lvlJc w:val="left"/>
      <w:pPr>
        <w:tabs>
          <w:tab w:val="num" w:pos="720"/>
        </w:tabs>
        <w:ind w:left="720" w:hanging="360"/>
      </w:pPr>
      <w:rPr>
        <w:rFonts w:ascii="Symbol" w:hAnsi="Symbol" w:hint="default"/>
        <w:b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046B29B9"/>
    <w:multiLevelType w:val="hybridMultilevel"/>
    <w:tmpl w:val="ACDE6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A2320AA"/>
    <w:multiLevelType w:val="multilevel"/>
    <w:tmpl w:val="00000006"/>
    <w:styleLink w:val="Listaactual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4" w15:restartNumberingAfterBreak="0">
    <w:nsid w:val="0C64131A"/>
    <w:multiLevelType w:val="hybridMultilevel"/>
    <w:tmpl w:val="FA04FE86"/>
    <w:lvl w:ilvl="0" w:tplc="B93CBA76">
      <w:start w:val="1"/>
      <w:numFmt w:val="bullet"/>
      <w:lvlText w:val="-"/>
      <w:lvlJc w:val="left"/>
      <w:pPr>
        <w:tabs>
          <w:tab w:val="num" w:pos="1260"/>
        </w:tabs>
        <w:ind w:left="1260" w:hanging="360"/>
      </w:pPr>
      <w:rPr>
        <w:rFonts w:ascii="Verdana" w:hAnsi="Verdana" w:hint="default"/>
      </w:rPr>
    </w:lvl>
    <w:lvl w:ilvl="1" w:tplc="E7DA2700" w:tentative="1">
      <w:start w:val="1"/>
      <w:numFmt w:val="bullet"/>
      <w:lvlText w:val="o"/>
      <w:lvlJc w:val="left"/>
      <w:pPr>
        <w:tabs>
          <w:tab w:val="num" w:pos="1980"/>
        </w:tabs>
        <w:ind w:left="1980" w:hanging="360"/>
      </w:pPr>
      <w:rPr>
        <w:rFonts w:ascii="Courier New" w:hAnsi="Courier New" w:cs="Courier New" w:hint="default"/>
      </w:rPr>
    </w:lvl>
    <w:lvl w:ilvl="2" w:tplc="9DCAB996" w:tentative="1">
      <w:start w:val="1"/>
      <w:numFmt w:val="bullet"/>
      <w:lvlText w:val=""/>
      <w:lvlJc w:val="left"/>
      <w:pPr>
        <w:tabs>
          <w:tab w:val="num" w:pos="2700"/>
        </w:tabs>
        <w:ind w:left="2700" w:hanging="360"/>
      </w:pPr>
      <w:rPr>
        <w:rFonts w:ascii="Wingdings" w:hAnsi="Wingdings" w:hint="default"/>
      </w:rPr>
    </w:lvl>
    <w:lvl w:ilvl="3" w:tplc="63260AE2" w:tentative="1">
      <w:start w:val="1"/>
      <w:numFmt w:val="bullet"/>
      <w:lvlText w:val=""/>
      <w:lvlJc w:val="left"/>
      <w:pPr>
        <w:tabs>
          <w:tab w:val="num" w:pos="3420"/>
        </w:tabs>
        <w:ind w:left="3420" w:hanging="360"/>
      </w:pPr>
      <w:rPr>
        <w:rFonts w:ascii="Symbol" w:hAnsi="Symbol" w:hint="default"/>
      </w:rPr>
    </w:lvl>
    <w:lvl w:ilvl="4" w:tplc="E84893B6" w:tentative="1">
      <w:start w:val="1"/>
      <w:numFmt w:val="bullet"/>
      <w:lvlText w:val="o"/>
      <w:lvlJc w:val="left"/>
      <w:pPr>
        <w:tabs>
          <w:tab w:val="num" w:pos="4140"/>
        </w:tabs>
        <w:ind w:left="4140" w:hanging="360"/>
      </w:pPr>
      <w:rPr>
        <w:rFonts w:ascii="Courier New" w:hAnsi="Courier New" w:cs="Courier New" w:hint="default"/>
      </w:rPr>
    </w:lvl>
    <w:lvl w:ilvl="5" w:tplc="590231FE" w:tentative="1">
      <w:start w:val="1"/>
      <w:numFmt w:val="bullet"/>
      <w:lvlText w:val=""/>
      <w:lvlJc w:val="left"/>
      <w:pPr>
        <w:tabs>
          <w:tab w:val="num" w:pos="4860"/>
        </w:tabs>
        <w:ind w:left="4860" w:hanging="360"/>
      </w:pPr>
      <w:rPr>
        <w:rFonts w:ascii="Wingdings" w:hAnsi="Wingdings" w:hint="default"/>
      </w:rPr>
    </w:lvl>
    <w:lvl w:ilvl="6" w:tplc="4D263EFA" w:tentative="1">
      <w:start w:val="1"/>
      <w:numFmt w:val="bullet"/>
      <w:lvlText w:val=""/>
      <w:lvlJc w:val="left"/>
      <w:pPr>
        <w:tabs>
          <w:tab w:val="num" w:pos="5580"/>
        </w:tabs>
        <w:ind w:left="5580" w:hanging="360"/>
      </w:pPr>
      <w:rPr>
        <w:rFonts w:ascii="Symbol" w:hAnsi="Symbol" w:hint="default"/>
      </w:rPr>
    </w:lvl>
    <w:lvl w:ilvl="7" w:tplc="5A26B844" w:tentative="1">
      <w:start w:val="1"/>
      <w:numFmt w:val="bullet"/>
      <w:lvlText w:val="o"/>
      <w:lvlJc w:val="left"/>
      <w:pPr>
        <w:tabs>
          <w:tab w:val="num" w:pos="6300"/>
        </w:tabs>
        <w:ind w:left="6300" w:hanging="360"/>
      </w:pPr>
      <w:rPr>
        <w:rFonts w:ascii="Courier New" w:hAnsi="Courier New" w:cs="Courier New" w:hint="default"/>
      </w:rPr>
    </w:lvl>
    <w:lvl w:ilvl="8" w:tplc="9B6C228A"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0E8127AD"/>
    <w:multiLevelType w:val="hybridMultilevel"/>
    <w:tmpl w:val="FDA67684"/>
    <w:name w:val="WW8Num652223"/>
    <w:lvl w:ilvl="0" w:tplc="3C9201E6">
      <w:start w:val="1"/>
      <w:numFmt w:val="bullet"/>
      <w:lvlText w:val=""/>
      <w:lvlJc w:val="left"/>
      <w:pPr>
        <w:tabs>
          <w:tab w:val="num" w:pos="2700"/>
        </w:tabs>
        <w:ind w:left="2700" w:hanging="360"/>
      </w:pPr>
      <w:rPr>
        <w:rFonts w:ascii="Wingdings" w:hAnsi="Wingdings" w:cs="Wingdings" w:hint="default"/>
        <w:b/>
        <w:i w:val="0"/>
        <w:color w:val="auto"/>
        <w:sz w:val="22"/>
        <w:szCs w:val="22"/>
        <w:u w:val="none"/>
      </w:rPr>
    </w:lvl>
    <w:lvl w:ilvl="1" w:tplc="3B6E52B4" w:tentative="1">
      <w:start w:val="1"/>
      <w:numFmt w:val="lowerLetter"/>
      <w:lvlText w:val="%2."/>
      <w:lvlJc w:val="left"/>
      <w:pPr>
        <w:tabs>
          <w:tab w:val="num" w:pos="1440"/>
        </w:tabs>
        <w:ind w:left="1440" w:hanging="360"/>
      </w:pPr>
    </w:lvl>
    <w:lvl w:ilvl="2" w:tplc="2816446C" w:tentative="1">
      <w:start w:val="1"/>
      <w:numFmt w:val="lowerRoman"/>
      <w:lvlText w:val="%3."/>
      <w:lvlJc w:val="right"/>
      <w:pPr>
        <w:tabs>
          <w:tab w:val="num" w:pos="2160"/>
        </w:tabs>
        <w:ind w:left="2160" w:hanging="180"/>
      </w:pPr>
    </w:lvl>
    <w:lvl w:ilvl="3" w:tplc="68223C8E" w:tentative="1">
      <w:start w:val="1"/>
      <w:numFmt w:val="decimal"/>
      <w:lvlText w:val="%4."/>
      <w:lvlJc w:val="left"/>
      <w:pPr>
        <w:tabs>
          <w:tab w:val="num" w:pos="2880"/>
        </w:tabs>
        <w:ind w:left="2880" w:hanging="360"/>
      </w:pPr>
    </w:lvl>
    <w:lvl w:ilvl="4" w:tplc="A42A68A8" w:tentative="1">
      <w:start w:val="1"/>
      <w:numFmt w:val="lowerLetter"/>
      <w:lvlText w:val="%5."/>
      <w:lvlJc w:val="left"/>
      <w:pPr>
        <w:tabs>
          <w:tab w:val="num" w:pos="3600"/>
        </w:tabs>
        <w:ind w:left="3600" w:hanging="360"/>
      </w:pPr>
    </w:lvl>
    <w:lvl w:ilvl="5" w:tplc="7BAA92C2" w:tentative="1">
      <w:start w:val="1"/>
      <w:numFmt w:val="lowerRoman"/>
      <w:lvlText w:val="%6."/>
      <w:lvlJc w:val="right"/>
      <w:pPr>
        <w:tabs>
          <w:tab w:val="num" w:pos="4320"/>
        </w:tabs>
        <w:ind w:left="4320" w:hanging="180"/>
      </w:pPr>
    </w:lvl>
    <w:lvl w:ilvl="6" w:tplc="8CECE3F0" w:tentative="1">
      <w:start w:val="1"/>
      <w:numFmt w:val="decimal"/>
      <w:lvlText w:val="%7."/>
      <w:lvlJc w:val="left"/>
      <w:pPr>
        <w:tabs>
          <w:tab w:val="num" w:pos="5040"/>
        </w:tabs>
        <w:ind w:left="5040" w:hanging="360"/>
      </w:pPr>
    </w:lvl>
    <w:lvl w:ilvl="7" w:tplc="E8CA4DFE" w:tentative="1">
      <w:start w:val="1"/>
      <w:numFmt w:val="lowerLetter"/>
      <w:lvlText w:val="%8."/>
      <w:lvlJc w:val="left"/>
      <w:pPr>
        <w:tabs>
          <w:tab w:val="num" w:pos="5760"/>
        </w:tabs>
        <w:ind w:left="5760" w:hanging="360"/>
      </w:pPr>
    </w:lvl>
    <w:lvl w:ilvl="8" w:tplc="59D850E2" w:tentative="1">
      <w:start w:val="1"/>
      <w:numFmt w:val="lowerRoman"/>
      <w:lvlText w:val="%9."/>
      <w:lvlJc w:val="right"/>
      <w:pPr>
        <w:tabs>
          <w:tab w:val="num" w:pos="6480"/>
        </w:tabs>
        <w:ind w:left="6480" w:hanging="180"/>
      </w:pPr>
    </w:lvl>
  </w:abstractNum>
  <w:abstractNum w:abstractNumId="26" w15:restartNumberingAfterBreak="0">
    <w:nsid w:val="129E797D"/>
    <w:multiLevelType w:val="hybridMultilevel"/>
    <w:tmpl w:val="F36E5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403717A"/>
    <w:multiLevelType w:val="hybridMultilevel"/>
    <w:tmpl w:val="44700CCC"/>
    <w:name w:val="WW8Num5"/>
    <w:lvl w:ilvl="0" w:tplc="7778B656">
      <w:start w:val="1"/>
      <w:numFmt w:val="bullet"/>
      <w:lvlText w:val=""/>
      <w:lvlJc w:val="left"/>
      <w:pPr>
        <w:tabs>
          <w:tab w:val="num" w:pos="1713"/>
        </w:tabs>
        <w:ind w:left="1713" w:hanging="360"/>
      </w:pPr>
      <w:rPr>
        <w:rFonts w:ascii="Wingdings" w:hAnsi="Wingdings" w:hint="default"/>
      </w:rPr>
    </w:lvl>
    <w:lvl w:ilvl="1" w:tplc="7602B4EE" w:tentative="1">
      <w:start w:val="1"/>
      <w:numFmt w:val="bullet"/>
      <w:lvlText w:val="o"/>
      <w:lvlJc w:val="left"/>
      <w:pPr>
        <w:tabs>
          <w:tab w:val="num" w:pos="2433"/>
        </w:tabs>
        <w:ind w:left="2433" w:hanging="360"/>
      </w:pPr>
      <w:rPr>
        <w:rFonts w:ascii="Courier New" w:hAnsi="Courier New" w:cs="Courier New" w:hint="default"/>
      </w:rPr>
    </w:lvl>
    <w:lvl w:ilvl="2" w:tplc="7F0EB20A" w:tentative="1">
      <w:start w:val="1"/>
      <w:numFmt w:val="bullet"/>
      <w:lvlText w:val=""/>
      <w:lvlJc w:val="left"/>
      <w:pPr>
        <w:tabs>
          <w:tab w:val="num" w:pos="3153"/>
        </w:tabs>
        <w:ind w:left="3153" w:hanging="360"/>
      </w:pPr>
      <w:rPr>
        <w:rFonts w:ascii="Wingdings" w:hAnsi="Wingdings" w:hint="default"/>
      </w:rPr>
    </w:lvl>
    <w:lvl w:ilvl="3" w:tplc="DE449952" w:tentative="1">
      <w:start w:val="1"/>
      <w:numFmt w:val="bullet"/>
      <w:lvlText w:val=""/>
      <w:lvlJc w:val="left"/>
      <w:pPr>
        <w:tabs>
          <w:tab w:val="num" w:pos="3873"/>
        </w:tabs>
        <w:ind w:left="3873" w:hanging="360"/>
      </w:pPr>
      <w:rPr>
        <w:rFonts w:ascii="Symbol" w:hAnsi="Symbol" w:hint="default"/>
      </w:rPr>
    </w:lvl>
    <w:lvl w:ilvl="4" w:tplc="60340A90" w:tentative="1">
      <w:start w:val="1"/>
      <w:numFmt w:val="bullet"/>
      <w:lvlText w:val="o"/>
      <w:lvlJc w:val="left"/>
      <w:pPr>
        <w:tabs>
          <w:tab w:val="num" w:pos="4593"/>
        </w:tabs>
        <w:ind w:left="4593" w:hanging="360"/>
      </w:pPr>
      <w:rPr>
        <w:rFonts w:ascii="Courier New" w:hAnsi="Courier New" w:cs="Courier New" w:hint="default"/>
      </w:rPr>
    </w:lvl>
    <w:lvl w:ilvl="5" w:tplc="9920CD42" w:tentative="1">
      <w:start w:val="1"/>
      <w:numFmt w:val="bullet"/>
      <w:lvlText w:val=""/>
      <w:lvlJc w:val="left"/>
      <w:pPr>
        <w:tabs>
          <w:tab w:val="num" w:pos="5313"/>
        </w:tabs>
        <w:ind w:left="5313" w:hanging="360"/>
      </w:pPr>
      <w:rPr>
        <w:rFonts w:ascii="Wingdings" w:hAnsi="Wingdings" w:hint="default"/>
      </w:rPr>
    </w:lvl>
    <w:lvl w:ilvl="6" w:tplc="1A78F002" w:tentative="1">
      <w:start w:val="1"/>
      <w:numFmt w:val="bullet"/>
      <w:lvlText w:val=""/>
      <w:lvlJc w:val="left"/>
      <w:pPr>
        <w:tabs>
          <w:tab w:val="num" w:pos="6033"/>
        </w:tabs>
        <w:ind w:left="6033" w:hanging="360"/>
      </w:pPr>
      <w:rPr>
        <w:rFonts w:ascii="Symbol" w:hAnsi="Symbol" w:hint="default"/>
      </w:rPr>
    </w:lvl>
    <w:lvl w:ilvl="7" w:tplc="1E06199E" w:tentative="1">
      <w:start w:val="1"/>
      <w:numFmt w:val="bullet"/>
      <w:lvlText w:val="o"/>
      <w:lvlJc w:val="left"/>
      <w:pPr>
        <w:tabs>
          <w:tab w:val="num" w:pos="6753"/>
        </w:tabs>
        <w:ind w:left="6753" w:hanging="360"/>
      </w:pPr>
      <w:rPr>
        <w:rFonts w:ascii="Courier New" w:hAnsi="Courier New" w:cs="Courier New" w:hint="default"/>
      </w:rPr>
    </w:lvl>
    <w:lvl w:ilvl="8" w:tplc="1B84F57C" w:tentative="1">
      <w:start w:val="1"/>
      <w:numFmt w:val="bullet"/>
      <w:lvlText w:val=""/>
      <w:lvlJc w:val="left"/>
      <w:pPr>
        <w:tabs>
          <w:tab w:val="num" w:pos="7473"/>
        </w:tabs>
        <w:ind w:left="7473" w:hanging="360"/>
      </w:pPr>
      <w:rPr>
        <w:rFonts w:ascii="Wingdings" w:hAnsi="Wingdings" w:hint="default"/>
      </w:rPr>
    </w:lvl>
  </w:abstractNum>
  <w:abstractNum w:abstractNumId="28" w15:restartNumberingAfterBreak="0">
    <w:nsid w:val="17B53831"/>
    <w:multiLevelType w:val="hybridMultilevel"/>
    <w:tmpl w:val="FF36716A"/>
    <w:name w:val="WW8Num63"/>
    <w:lvl w:ilvl="0" w:tplc="C812D53C">
      <w:start w:val="1"/>
      <w:numFmt w:val="bullet"/>
      <w:lvlText w:val=""/>
      <w:lvlJc w:val="left"/>
      <w:pPr>
        <w:tabs>
          <w:tab w:val="num" w:pos="3240"/>
        </w:tabs>
        <w:ind w:left="3240" w:hanging="360"/>
      </w:pPr>
      <w:rPr>
        <w:rFonts w:ascii="Wingdings" w:hAnsi="Wingdings" w:hint="default"/>
      </w:rPr>
    </w:lvl>
    <w:lvl w:ilvl="1" w:tplc="DF204DEC" w:tentative="1">
      <w:start w:val="1"/>
      <w:numFmt w:val="bullet"/>
      <w:lvlText w:val="o"/>
      <w:lvlJc w:val="left"/>
      <w:pPr>
        <w:tabs>
          <w:tab w:val="num" w:pos="3960"/>
        </w:tabs>
        <w:ind w:left="3960" w:hanging="360"/>
      </w:pPr>
      <w:rPr>
        <w:rFonts w:ascii="Courier New" w:hAnsi="Courier New" w:cs="Courier New" w:hint="default"/>
      </w:rPr>
    </w:lvl>
    <w:lvl w:ilvl="2" w:tplc="E5CC805C" w:tentative="1">
      <w:start w:val="1"/>
      <w:numFmt w:val="bullet"/>
      <w:lvlText w:val=""/>
      <w:lvlJc w:val="left"/>
      <w:pPr>
        <w:tabs>
          <w:tab w:val="num" w:pos="4680"/>
        </w:tabs>
        <w:ind w:left="4680" w:hanging="360"/>
      </w:pPr>
      <w:rPr>
        <w:rFonts w:ascii="Wingdings" w:hAnsi="Wingdings" w:hint="default"/>
      </w:rPr>
    </w:lvl>
    <w:lvl w:ilvl="3" w:tplc="D8CE1230" w:tentative="1">
      <w:start w:val="1"/>
      <w:numFmt w:val="bullet"/>
      <w:lvlText w:val=""/>
      <w:lvlJc w:val="left"/>
      <w:pPr>
        <w:tabs>
          <w:tab w:val="num" w:pos="5400"/>
        </w:tabs>
        <w:ind w:left="5400" w:hanging="360"/>
      </w:pPr>
      <w:rPr>
        <w:rFonts w:ascii="Symbol" w:hAnsi="Symbol" w:hint="default"/>
      </w:rPr>
    </w:lvl>
    <w:lvl w:ilvl="4" w:tplc="39B680E8" w:tentative="1">
      <w:start w:val="1"/>
      <w:numFmt w:val="bullet"/>
      <w:lvlText w:val="o"/>
      <w:lvlJc w:val="left"/>
      <w:pPr>
        <w:tabs>
          <w:tab w:val="num" w:pos="6120"/>
        </w:tabs>
        <w:ind w:left="6120" w:hanging="360"/>
      </w:pPr>
      <w:rPr>
        <w:rFonts w:ascii="Courier New" w:hAnsi="Courier New" w:cs="Courier New" w:hint="default"/>
      </w:rPr>
    </w:lvl>
    <w:lvl w:ilvl="5" w:tplc="A68612F6" w:tentative="1">
      <w:start w:val="1"/>
      <w:numFmt w:val="bullet"/>
      <w:lvlText w:val=""/>
      <w:lvlJc w:val="left"/>
      <w:pPr>
        <w:tabs>
          <w:tab w:val="num" w:pos="6840"/>
        </w:tabs>
        <w:ind w:left="6840" w:hanging="360"/>
      </w:pPr>
      <w:rPr>
        <w:rFonts w:ascii="Wingdings" w:hAnsi="Wingdings" w:hint="default"/>
      </w:rPr>
    </w:lvl>
    <w:lvl w:ilvl="6" w:tplc="AFF01EC6" w:tentative="1">
      <w:start w:val="1"/>
      <w:numFmt w:val="bullet"/>
      <w:lvlText w:val=""/>
      <w:lvlJc w:val="left"/>
      <w:pPr>
        <w:tabs>
          <w:tab w:val="num" w:pos="7560"/>
        </w:tabs>
        <w:ind w:left="7560" w:hanging="360"/>
      </w:pPr>
      <w:rPr>
        <w:rFonts w:ascii="Symbol" w:hAnsi="Symbol" w:hint="default"/>
      </w:rPr>
    </w:lvl>
    <w:lvl w:ilvl="7" w:tplc="DA02331A" w:tentative="1">
      <w:start w:val="1"/>
      <w:numFmt w:val="bullet"/>
      <w:lvlText w:val="o"/>
      <w:lvlJc w:val="left"/>
      <w:pPr>
        <w:tabs>
          <w:tab w:val="num" w:pos="8280"/>
        </w:tabs>
        <w:ind w:left="8280" w:hanging="360"/>
      </w:pPr>
      <w:rPr>
        <w:rFonts w:ascii="Courier New" w:hAnsi="Courier New" w:cs="Courier New" w:hint="default"/>
      </w:rPr>
    </w:lvl>
    <w:lvl w:ilvl="8" w:tplc="EFCCE6FA"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18C56A72"/>
    <w:multiLevelType w:val="hybridMultilevel"/>
    <w:tmpl w:val="60B8CC82"/>
    <w:name w:val="WW8Num6522222223222323222244332422322"/>
    <w:lvl w:ilvl="0" w:tplc="F6C8E6D6">
      <w:start w:val="1"/>
      <w:numFmt w:val="ordinal"/>
      <w:lvlText w:val="%1."/>
      <w:lvlJc w:val="left"/>
      <w:pPr>
        <w:tabs>
          <w:tab w:val="num" w:pos="779"/>
        </w:tabs>
        <w:ind w:left="1260" w:hanging="360"/>
      </w:pPr>
      <w:rPr>
        <w:rFonts w:ascii="Arial" w:hAnsi="Arial" w:cs="Arial" w:hint="default"/>
        <w:b/>
        <w:i w:val="0"/>
        <w:color w:val="auto"/>
        <w:sz w:val="22"/>
        <w:u w:val="none"/>
      </w:rPr>
    </w:lvl>
    <w:lvl w:ilvl="1" w:tplc="4D760034">
      <w:start w:val="1"/>
      <w:numFmt w:val="bullet"/>
      <w:lvlText w:val=""/>
      <w:lvlJc w:val="left"/>
      <w:pPr>
        <w:tabs>
          <w:tab w:val="num" w:pos="1440"/>
        </w:tabs>
        <w:ind w:left="1440" w:hanging="360"/>
      </w:pPr>
      <w:rPr>
        <w:rFonts w:ascii="Wingdings" w:hAnsi="Wingdings" w:hint="default"/>
        <w:b/>
        <w:i w:val="0"/>
        <w:color w:val="auto"/>
        <w:sz w:val="22"/>
        <w:u w:val="none"/>
      </w:rPr>
    </w:lvl>
    <w:lvl w:ilvl="2" w:tplc="4466828E" w:tentative="1">
      <w:start w:val="1"/>
      <w:numFmt w:val="lowerRoman"/>
      <w:lvlText w:val="%3."/>
      <w:lvlJc w:val="right"/>
      <w:pPr>
        <w:tabs>
          <w:tab w:val="num" w:pos="2160"/>
        </w:tabs>
        <w:ind w:left="2160" w:hanging="180"/>
      </w:pPr>
      <w:rPr>
        <w:rFonts w:cs="Times New Roman"/>
      </w:rPr>
    </w:lvl>
    <w:lvl w:ilvl="3" w:tplc="F62443E0" w:tentative="1">
      <w:start w:val="1"/>
      <w:numFmt w:val="decimal"/>
      <w:lvlText w:val="%4."/>
      <w:lvlJc w:val="left"/>
      <w:pPr>
        <w:tabs>
          <w:tab w:val="num" w:pos="2880"/>
        </w:tabs>
        <w:ind w:left="2880" w:hanging="360"/>
      </w:pPr>
      <w:rPr>
        <w:rFonts w:cs="Times New Roman"/>
      </w:rPr>
    </w:lvl>
    <w:lvl w:ilvl="4" w:tplc="676E41F2" w:tentative="1">
      <w:start w:val="1"/>
      <w:numFmt w:val="lowerLetter"/>
      <w:lvlText w:val="%5."/>
      <w:lvlJc w:val="left"/>
      <w:pPr>
        <w:tabs>
          <w:tab w:val="num" w:pos="3600"/>
        </w:tabs>
        <w:ind w:left="3600" w:hanging="360"/>
      </w:pPr>
      <w:rPr>
        <w:rFonts w:cs="Times New Roman"/>
      </w:rPr>
    </w:lvl>
    <w:lvl w:ilvl="5" w:tplc="4BDCB028" w:tentative="1">
      <w:start w:val="1"/>
      <w:numFmt w:val="lowerRoman"/>
      <w:lvlText w:val="%6."/>
      <w:lvlJc w:val="right"/>
      <w:pPr>
        <w:tabs>
          <w:tab w:val="num" w:pos="4320"/>
        </w:tabs>
        <w:ind w:left="4320" w:hanging="180"/>
      </w:pPr>
      <w:rPr>
        <w:rFonts w:cs="Times New Roman"/>
      </w:rPr>
    </w:lvl>
    <w:lvl w:ilvl="6" w:tplc="956CE424" w:tentative="1">
      <w:start w:val="1"/>
      <w:numFmt w:val="decimal"/>
      <w:lvlText w:val="%7."/>
      <w:lvlJc w:val="left"/>
      <w:pPr>
        <w:tabs>
          <w:tab w:val="num" w:pos="5040"/>
        </w:tabs>
        <w:ind w:left="5040" w:hanging="360"/>
      </w:pPr>
      <w:rPr>
        <w:rFonts w:cs="Times New Roman"/>
      </w:rPr>
    </w:lvl>
    <w:lvl w:ilvl="7" w:tplc="C05C16AA" w:tentative="1">
      <w:start w:val="1"/>
      <w:numFmt w:val="lowerLetter"/>
      <w:lvlText w:val="%8."/>
      <w:lvlJc w:val="left"/>
      <w:pPr>
        <w:tabs>
          <w:tab w:val="num" w:pos="5760"/>
        </w:tabs>
        <w:ind w:left="5760" w:hanging="360"/>
      </w:pPr>
      <w:rPr>
        <w:rFonts w:cs="Times New Roman"/>
      </w:rPr>
    </w:lvl>
    <w:lvl w:ilvl="8" w:tplc="C798AAAC" w:tentative="1">
      <w:start w:val="1"/>
      <w:numFmt w:val="lowerRoman"/>
      <w:lvlText w:val="%9."/>
      <w:lvlJc w:val="right"/>
      <w:pPr>
        <w:tabs>
          <w:tab w:val="num" w:pos="6480"/>
        </w:tabs>
        <w:ind w:left="6480" w:hanging="180"/>
      </w:pPr>
      <w:rPr>
        <w:rFonts w:cs="Times New Roman"/>
      </w:rPr>
    </w:lvl>
  </w:abstractNum>
  <w:abstractNum w:abstractNumId="30" w15:restartNumberingAfterBreak="0">
    <w:nsid w:val="1DE76F37"/>
    <w:multiLevelType w:val="hybridMultilevel"/>
    <w:tmpl w:val="BFBC1804"/>
    <w:name w:val="WW8Num112"/>
    <w:lvl w:ilvl="0" w:tplc="542A4A72">
      <w:start w:val="1"/>
      <w:numFmt w:val="bullet"/>
      <w:lvlText w:val=""/>
      <w:lvlJc w:val="left"/>
      <w:pPr>
        <w:tabs>
          <w:tab w:val="num" w:pos="1776"/>
        </w:tabs>
        <w:ind w:left="1776" w:hanging="360"/>
      </w:pPr>
      <w:rPr>
        <w:rFonts w:ascii="Wingdings" w:hAnsi="Wingdings" w:hint="default"/>
      </w:rPr>
    </w:lvl>
    <w:lvl w:ilvl="1" w:tplc="6DBC1D46" w:tentative="1">
      <w:start w:val="1"/>
      <w:numFmt w:val="bullet"/>
      <w:lvlText w:val="o"/>
      <w:lvlJc w:val="left"/>
      <w:pPr>
        <w:tabs>
          <w:tab w:val="num" w:pos="2496"/>
        </w:tabs>
        <w:ind w:left="2496" w:hanging="360"/>
      </w:pPr>
      <w:rPr>
        <w:rFonts w:ascii="Courier New" w:hAnsi="Courier New" w:cs="Courier New" w:hint="default"/>
      </w:rPr>
    </w:lvl>
    <w:lvl w:ilvl="2" w:tplc="8CA4EA56" w:tentative="1">
      <w:start w:val="1"/>
      <w:numFmt w:val="bullet"/>
      <w:lvlText w:val=""/>
      <w:lvlJc w:val="left"/>
      <w:pPr>
        <w:tabs>
          <w:tab w:val="num" w:pos="3216"/>
        </w:tabs>
        <w:ind w:left="3216" w:hanging="360"/>
      </w:pPr>
      <w:rPr>
        <w:rFonts w:ascii="Wingdings" w:hAnsi="Wingdings" w:hint="default"/>
      </w:rPr>
    </w:lvl>
    <w:lvl w:ilvl="3" w:tplc="81F057A0" w:tentative="1">
      <w:start w:val="1"/>
      <w:numFmt w:val="bullet"/>
      <w:lvlText w:val=""/>
      <w:lvlJc w:val="left"/>
      <w:pPr>
        <w:tabs>
          <w:tab w:val="num" w:pos="3936"/>
        </w:tabs>
        <w:ind w:left="3936" w:hanging="360"/>
      </w:pPr>
      <w:rPr>
        <w:rFonts w:ascii="Symbol" w:hAnsi="Symbol" w:hint="default"/>
      </w:rPr>
    </w:lvl>
    <w:lvl w:ilvl="4" w:tplc="EFDC8074" w:tentative="1">
      <w:start w:val="1"/>
      <w:numFmt w:val="bullet"/>
      <w:lvlText w:val="o"/>
      <w:lvlJc w:val="left"/>
      <w:pPr>
        <w:tabs>
          <w:tab w:val="num" w:pos="4656"/>
        </w:tabs>
        <w:ind w:left="4656" w:hanging="360"/>
      </w:pPr>
      <w:rPr>
        <w:rFonts w:ascii="Courier New" w:hAnsi="Courier New" w:cs="Courier New" w:hint="default"/>
      </w:rPr>
    </w:lvl>
    <w:lvl w:ilvl="5" w:tplc="4C584D5C" w:tentative="1">
      <w:start w:val="1"/>
      <w:numFmt w:val="bullet"/>
      <w:lvlText w:val=""/>
      <w:lvlJc w:val="left"/>
      <w:pPr>
        <w:tabs>
          <w:tab w:val="num" w:pos="5376"/>
        </w:tabs>
        <w:ind w:left="5376" w:hanging="360"/>
      </w:pPr>
      <w:rPr>
        <w:rFonts w:ascii="Wingdings" w:hAnsi="Wingdings" w:hint="default"/>
      </w:rPr>
    </w:lvl>
    <w:lvl w:ilvl="6" w:tplc="45BA66AA" w:tentative="1">
      <w:start w:val="1"/>
      <w:numFmt w:val="bullet"/>
      <w:lvlText w:val=""/>
      <w:lvlJc w:val="left"/>
      <w:pPr>
        <w:tabs>
          <w:tab w:val="num" w:pos="6096"/>
        </w:tabs>
        <w:ind w:left="6096" w:hanging="360"/>
      </w:pPr>
      <w:rPr>
        <w:rFonts w:ascii="Symbol" w:hAnsi="Symbol" w:hint="default"/>
      </w:rPr>
    </w:lvl>
    <w:lvl w:ilvl="7" w:tplc="284EA556" w:tentative="1">
      <w:start w:val="1"/>
      <w:numFmt w:val="bullet"/>
      <w:lvlText w:val="o"/>
      <w:lvlJc w:val="left"/>
      <w:pPr>
        <w:tabs>
          <w:tab w:val="num" w:pos="6816"/>
        </w:tabs>
        <w:ind w:left="6816" w:hanging="360"/>
      </w:pPr>
      <w:rPr>
        <w:rFonts w:ascii="Courier New" w:hAnsi="Courier New" w:cs="Courier New" w:hint="default"/>
      </w:rPr>
    </w:lvl>
    <w:lvl w:ilvl="8" w:tplc="5294911E" w:tentative="1">
      <w:start w:val="1"/>
      <w:numFmt w:val="bullet"/>
      <w:lvlText w:val=""/>
      <w:lvlJc w:val="left"/>
      <w:pPr>
        <w:tabs>
          <w:tab w:val="num" w:pos="7536"/>
        </w:tabs>
        <w:ind w:left="7536" w:hanging="360"/>
      </w:pPr>
      <w:rPr>
        <w:rFonts w:ascii="Wingdings" w:hAnsi="Wingdings" w:hint="default"/>
      </w:rPr>
    </w:lvl>
  </w:abstractNum>
  <w:abstractNum w:abstractNumId="31" w15:restartNumberingAfterBreak="0">
    <w:nsid w:val="201C098F"/>
    <w:multiLevelType w:val="hybridMultilevel"/>
    <w:tmpl w:val="C6F89CEA"/>
    <w:name w:val="WW8Num4235"/>
    <w:lvl w:ilvl="0" w:tplc="527E2222">
      <w:start w:val="1"/>
      <w:numFmt w:val="lowerLetter"/>
      <w:lvlText w:val="%1)"/>
      <w:lvlJc w:val="left"/>
      <w:pPr>
        <w:tabs>
          <w:tab w:val="num" w:pos="720"/>
        </w:tabs>
        <w:ind w:left="720" w:hanging="360"/>
      </w:pPr>
    </w:lvl>
    <w:lvl w:ilvl="1" w:tplc="CA641400" w:tentative="1">
      <w:start w:val="1"/>
      <w:numFmt w:val="lowerLetter"/>
      <w:lvlText w:val="%2."/>
      <w:lvlJc w:val="left"/>
      <w:pPr>
        <w:tabs>
          <w:tab w:val="num" w:pos="1440"/>
        </w:tabs>
        <w:ind w:left="1440" w:hanging="360"/>
      </w:pPr>
    </w:lvl>
    <w:lvl w:ilvl="2" w:tplc="8EC48AD8" w:tentative="1">
      <w:start w:val="1"/>
      <w:numFmt w:val="lowerRoman"/>
      <w:lvlText w:val="%3."/>
      <w:lvlJc w:val="right"/>
      <w:pPr>
        <w:tabs>
          <w:tab w:val="num" w:pos="2160"/>
        </w:tabs>
        <w:ind w:left="2160" w:hanging="180"/>
      </w:pPr>
    </w:lvl>
    <w:lvl w:ilvl="3" w:tplc="1316B2BA" w:tentative="1">
      <w:start w:val="1"/>
      <w:numFmt w:val="decimal"/>
      <w:lvlText w:val="%4."/>
      <w:lvlJc w:val="left"/>
      <w:pPr>
        <w:tabs>
          <w:tab w:val="num" w:pos="2880"/>
        </w:tabs>
        <w:ind w:left="2880" w:hanging="360"/>
      </w:pPr>
    </w:lvl>
    <w:lvl w:ilvl="4" w:tplc="306E6A96" w:tentative="1">
      <w:start w:val="1"/>
      <w:numFmt w:val="lowerLetter"/>
      <w:lvlText w:val="%5."/>
      <w:lvlJc w:val="left"/>
      <w:pPr>
        <w:tabs>
          <w:tab w:val="num" w:pos="3600"/>
        </w:tabs>
        <w:ind w:left="3600" w:hanging="360"/>
      </w:pPr>
    </w:lvl>
    <w:lvl w:ilvl="5" w:tplc="8DF46106" w:tentative="1">
      <w:start w:val="1"/>
      <w:numFmt w:val="lowerRoman"/>
      <w:lvlText w:val="%6."/>
      <w:lvlJc w:val="right"/>
      <w:pPr>
        <w:tabs>
          <w:tab w:val="num" w:pos="4320"/>
        </w:tabs>
        <w:ind w:left="4320" w:hanging="180"/>
      </w:pPr>
    </w:lvl>
    <w:lvl w:ilvl="6" w:tplc="9D30B304" w:tentative="1">
      <w:start w:val="1"/>
      <w:numFmt w:val="decimal"/>
      <w:lvlText w:val="%7."/>
      <w:lvlJc w:val="left"/>
      <w:pPr>
        <w:tabs>
          <w:tab w:val="num" w:pos="5040"/>
        </w:tabs>
        <w:ind w:left="5040" w:hanging="360"/>
      </w:pPr>
    </w:lvl>
    <w:lvl w:ilvl="7" w:tplc="115419F4" w:tentative="1">
      <w:start w:val="1"/>
      <w:numFmt w:val="lowerLetter"/>
      <w:lvlText w:val="%8."/>
      <w:lvlJc w:val="left"/>
      <w:pPr>
        <w:tabs>
          <w:tab w:val="num" w:pos="5760"/>
        </w:tabs>
        <w:ind w:left="5760" w:hanging="360"/>
      </w:pPr>
    </w:lvl>
    <w:lvl w:ilvl="8" w:tplc="265CED54" w:tentative="1">
      <w:start w:val="1"/>
      <w:numFmt w:val="lowerRoman"/>
      <w:lvlText w:val="%9."/>
      <w:lvlJc w:val="right"/>
      <w:pPr>
        <w:tabs>
          <w:tab w:val="num" w:pos="6480"/>
        </w:tabs>
        <w:ind w:left="6480" w:hanging="180"/>
      </w:pPr>
    </w:lvl>
  </w:abstractNum>
  <w:abstractNum w:abstractNumId="32" w15:restartNumberingAfterBreak="0">
    <w:nsid w:val="209A6FFB"/>
    <w:multiLevelType w:val="multilevel"/>
    <w:tmpl w:val="00000004"/>
    <w:styleLink w:val="-"/>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26AB2E51"/>
    <w:multiLevelType w:val="multilevel"/>
    <w:tmpl w:val="4AA2A5FC"/>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2EBE69C1"/>
    <w:multiLevelType w:val="multilevel"/>
    <w:tmpl w:val="9A96FCC0"/>
    <w:lvl w:ilvl="0">
      <w:start w:val="1"/>
      <w:numFmt w:val="lowerLetter"/>
      <w:lvlText w:val="%1."/>
      <w:lvlJc w:val="left"/>
      <w:pPr>
        <w:tabs>
          <w:tab w:val="num" w:pos="1428"/>
        </w:tabs>
        <w:ind w:left="1428" w:hanging="360"/>
      </w:pPr>
      <w:rPr>
        <w:rFonts w:cs="Times New Roman"/>
      </w:rPr>
    </w:lvl>
    <w:lvl w:ilvl="1">
      <w:start w:val="1"/>
      <w:numFmt w:val="lowerLetter"/>
      <w:lvlText w:val="%2."/>
      <w:lvlJc w:val="left"/>
      <w:pPr>
        <w:tabs>
          <w:tab w:val="num" w:pos="2148"/>
        </w:tabs>
        <w:ind w:left="2148" w:hanging="360"/>
      </w:pPr>
      <w:rPr>
        <w:rFonts w:cs="Times New Roman"/>
      </w:rPr>
    </w:lvl>
    <w:lvl w:ilvl="2">
      <w:start w:val="1"/>
      <w:numFmt w:val="lowerLetter"/>
      <w:lvlText w:val="%3."/>
      <w:lvlJc w:val="left"/>
      <w:pPr>
        <w:tabs>
          <w:tab w:val="num" w:pos="2868"/>
        </w:tabs>
        <w:ind w:left="2868" w:hanging="360"/>
      </w:pPr>
      <w:rPr>
        <w:rFonts w:cs="Times New Roman"/>
      </w:rPr>
    </w:lvl>
    <w:lvl w:ilvl="3">
      <w:start w:val="1"/>
      <w:numFmt w:val="lowerLetter"/>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Letter"/>
      <w:lvlText w:val="%6."/>
      <w:lvlJc w:val="left"/>
      <w:pPr>
        <w:tabs>
          <w:tab w:val="num" w:pos="5028"/>
        </w:tabs>
        <w:ind w:left="5028" w:hanging="360"/>
      </w:pPr>
      <w:rPr>
        <w:rFonts w:cs="Times New Roman"/>
      </w:rPr>
    </w:lvl>
    <w:lvl w:ilvl="6">
      <w:start w:val="1"/>
      <w:numFmt w:val="lowerLetter"/>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Letter"/>
      <w:lvlText w:val="%9."/>
      <w:lvlJc w:val="left"/>
      <w:pPr>
        <w:tabs>
          <w:tab w:val="num" w:pos="7188"/>
        </w:tabs>
        <w:ind w:left="7188" w:hanging="360"/>
      </w:pPr>
      <w:rPr>
        <w:rFonts w:cs="Times New Roman"/>
      </w:rPr>
    </w:lvl>
  </w:abstractNum>
  <w:abstractNum w:abstractNumId="35" w15:restartNumberingAfterBreak="0">
    <w:nsid w:val="2F0F0750"/>
    <w:multiLevelType w:val="hybridMultilevel"/>
    <w:tmpl w:val="E8BC03AA"/>
    <w:name w:val="WW8Num423"/>
    <w:lvl w:ilvl="0" w:tplc="5FE40264">
      <w:start w:val="1"/>
      <w:numFmt w:val="lowerLetter"/>
      <w:lvlText w:val="%1)"/>
      <w:lvlJc w:val="left"/>
      <w:pPr>
        <w:ind w:left="1458" w:hanging="360"/>
      </w:pPr>
      <w:rPr>
        <w:rFonts w:hint="default"/>
      </w:rPr>
    </w:lvl>
    <w:lvl w:ilvl="1" w:tplc="096A91C6" w:tentative="1">
      <w:start w:val="1"/>
      <w:numFmt w:val="lowerLetter"/>
      <w:lvlText w:val="%2."/>
      <w:lvlJc w:val="left"/>
      <w:pPr>
        <w:ind w:left="2178" w:hanging="360"/>
      </w:pPr>
    </w:lvl>
    <w:lvl w:ilvl="2" w:tplc="01DA763A" w:tentative="1">
      <w:start w:val="1"/>
      <w:numFmt w:val="lowerRoman"/>
      <w:lvlText w:val="%3."/>
      <w:lvlJc w:val="right"/>
      <w:pPr>
        <w:ind w:left="2898" w:hanging="180"/>
      </w:pPr>
    </w:lvl>
    <w:lvl w:ilvl="3" w:tplc="01580E8A" w:tentative="1">
      <w:start w:val="1"/>
      <w:numFmt w:val="decimal"/>
      <w:lvlText w:val="%4."/>
      <w:lvlJc w:val="left"/>
      <w:pPr>
        <w:ind w:left="3618" w:hanging="360"/>
      </w:pPr>
    </w:lvl>
    <w:lvl w:ilvl="4" w:tplc="27CE510A" w:tentative="1">
      <w:start w:val="1"/>
      <w:numFmt w:val="lowerLetter"/>
      <w:lvlText w:val="%5."/>
      <w:lvlJc w:val="left"/>
      <w:pPr>
        <w:ind w:left="4338" w:hanging="360"/>
      </w:pPr>
    </w:lvl>
    <w:lvl w:ilvl="5" w:tplc="691CBE40" w:tentative="1">
      <w:start w:val="1"/>
      <w:numFmt w:val="lowerRoman"/>
      <w:lvlText w:val="%6."/>
      <w:lvlJc w:val="right"/>
      <w:pPr>
        <w:ind w:left="5058" w:hanging="180"/>
      </w:pPr>
    </w:lvl>
    <w:lvl w:ilvl="6" w:tplc="1AE8A9D4" w:tentative="1">
      <w:start w:val="1"/>
      <w:numFmt w:val="decimal"/>
      <w:lvlText w:val="%7."/>
      <w:lvlJc w:val="left"/>
      <w:pPr>
        <w:ind w:left="5778" w:hanging="360"/>
      </w:pPr>
    </w:lvl>
    <w:lvl w:ilvl="7" w:tplc="C2107C0C" w:tentative="1">
      <w:start w:val="1"/>
      <w:numFmt w:val="lowerLetter"/>
      <w:lvlText w:val="%8."/>
      <w:lvlJc w:val="left"/>
      <w:pPr>
        <w:ind w:left="6498" w:hanging="360"/>
      </w:pPr>
    </w:lvl>
    <w:lvl w:ilvl="8" w:tplc="35BE1026" w:tentative="1">
      <w:start w:val="1"/>
      <w:numFmt w:val="lowerRoman"/>
      <w:lvlText w:val="%9."/>
      <w:lvlJc w:val="right"/>
      <w:pPr>
        <w:ind w:left="7218" w:hanging="180"/>
      </w:pPr>
    </w:lvl>
  </w:abstractNum>
  <w:abstractNum w:abstractNumId="36" w15:restartNumberingAfterBreak="0">
    <w:nsid w:val="31ED09ED"/>
    <w:multiLevelType w:val="hybridMultilevel"/>
    <w:tmpl w:val="00E47A0C"/>
    <w:name w:val="WW8Num6522222223222323222244332422422"/>
    <w:lvl w:ilvl="0" w:tplc="7F7C2BDC">
      <w:start w:val="1"/>
      <w:numFmt w:val="upperRoman"/>
      <w:lvlText w:val="%1."/>
      <w:lvlJc w:val="left"/>
      <w:pPr>
        <w:tabs>
          <w:tab w:val="num" w:pos="779"/>
        </w:tabs>
        <w:ind w:left="1260" w:hanging="360"/>
      </w:pPr>
      <w:rPr>
        <w:rFonts w:ascii="Arial" w:hAnsi="Arial" w:cs="Times New Roman" w:hint="default"/>
        <w:b/>
        <w:i w:val="0"/>
        <w:color w:val="auto"/>
        <w:sz w:val="22"/>
        <w:u w:val="none"/>
      </w:rPr>
    </w:lvl>
    <w:lvl w:ilvl="1" w:tplc="E228B824" w:tentative="1">
      <w:start w:val="1"/>
      <w:numFmt w:val="lowerLetter"/>
      <w:lvlText w:val="%2."/>
      <w:lvlJc w:val="left"/>
      <w:pPr>
        <w:tabs>
          <w:tab w:val="num" w:pos="1440"/>
        </w:tabs>
        <w:ind w:left="1440" w:hanging="360"/>
      </w:pPr>
      <w:rPr>
        <w:rFonts w:cs="Times New Roman"/>
      </w:rPr>
    </w:lvl>
    <w:lvl w:ilvl="2" w:tplc="E0442438" w:tentative="1">
      <w:start w:val="1"/>
      <w:numFmt w:val="lowerRoman"/>
      <w:lvlText w:val="%3."/>
      <w:lvlJc w:val="right"/>
      <w:pPr>
        <w:tabs>
          <w:tab w:val="num" w:pos="2160"/>
        </w:tabs>
        <w:ind w:left="2160" w:hanging="180"/>
      </w:pPr>
      <w:rPr>
        <w:rFonts w:cs="Times New Roman"/>
      </w:rPr>
    </w:lvl>
    <w:lvl w:ilvl="3" w:tplc="F676ADC8" w:tentative="1">
      <w:start w:val="1"/>
      <w:numFmt w:val="decimal"/>
      <w:lvlText w:val="%4."/>
      <w:lvlJc w:val="left"/>
      <w:pPr>
        <w:tabs>
          <w:tab w:val="num" w:pos="2880"/>
        </w:tabs>
        <w:ind w:left="2880" w:hanging="360"/>
      </w:pPr>
      <w:rPr>
        <w:rFonts w:cs="Times New Roman"/>
      </w:rPr>
    </w:lvl>
    <w:lvl w:ilvl="4" w:tplc="5356785E" w:tentative="1">
      <w:start w:val="1"/>
      <w:numFmt w:val="lowerLetter"/>
      <w:lvlText w:val="%5."/>
      <w:lvlJc w:val="left"/>
      <w:pPr>
        <w:tabs>
          <w:tab w:val="num" w:pos="3600"/>
        </w:tabs>
        <w:ind w:left="3600" w:hanging="360"/>
      </w:pPr>
      <w:rPr>
        <w:rFonts w:cs="Times New Roman"/>
      </w:rPr>
    </w:lvl>
    <w:lvl w:ilvl="5" w:tplc="1046B440" w:tentative="1">
      <w:start w:val="1"/>
      <w:numFmt w:val="lowerRoman"/>
      <w:lvlText w:val="%6."/>
      <w:lvlJc w:val="right"/>
      <w:pPr>
        <w:tabs>
          <w:tab w:val="num" w:pos="4320"/>
        </w:tabs>
        <w:ind w:left="4320" w:hanging="180"/>
      </w:pPr>
      <w:rPr>
        <w:rFonts w:cs="Times New Roman"/>
      </w:rPr>
    </w:lvl>
    <w:lvl w:ilvl="6" w:tplc="6D70D768" w:tentative="1">
      <w:start w:val="1"/>
      <w:numFmt w:val="decimal"/>
      <w:lvlText w:val="%7."/>
      <w:lvlJc w:val="left"/>
      <w:pPr>
        <w:tabs>
          <w:tab w:val="num" w:pos="5040"/>
        </w:tabs>
        <w:ind w:left="5040" w:hanging="360"/>
      </w:pPr>
      <w:rPr>
        <w:rFonts w:cs="Times New Roman"/>
      </w:rPr>
    </w:lvl>
    <w:lvl w:ilvl="7" w:tplc="5DEC98AE" w:tentative="1">
      <w:start w:val="1"/>
      <w:numFmt w:val="lowerLetter"/>
      <w:lvlText w:val="%8."/>
      <w:lvlJc w:val="left"/>
      <w:pPr>
        <w:tabs>
          <w:tab w:val="num" w:pos="5760"/>
        </w:tabs>
        <w:ind w:left="5760" w:hanging="360"/>
      </w:pPr>
      <w:rPr>
        <w:rFonts w:cs="Times New Roman"/>
      </w:rPr>
    </w:lvl>
    <w:lvl w:ilvl="8" w:tplc="D00A8FF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8E86CB1"/>
    <w:multiLevelType w:val="hybridMultilevel"/>
    <w:tmpl w:val="26C83344"/>
    <w:lvl w:ilvl="0" w:tplc="F59CF460">
      <w:start w:val="1"/>
      <w:numFmt w:val="decimal"/>
      <w:pStyle w:val="Puntos"/>
      <w:lvlText w:val="%1."/>
      <w:lvlJc w:val="left"/>
      <w:pPr>
        <w:tabs>
          <w:tab w:val="num" w:pos="720"/>
        </w:tabs>
        <w:ind w:left="720" w:hanging="360"/>
      </w:pPr>
    </w:lvl>
    <w:lvl w:ilvl="1" w:tplc="9B882116" w:tentative="1">
      <w:start w:val="1"/>
      <w:numFmt w:val="lowerLetter"/>
      <w:lvlText w:val="%2."/>
      <w:lvlJc w:val="left"/>
      <w:pPr>
        <w:tabs>
          <w:tab w:val="num" w:pos="1440"/>
        </w:tabs>
        <w:ind w:left="1440" w:hanging="360"/>
      </w:pPr>
    </w:lvl>
    <w:lvl w:ilvl="2" w:tplc="AB209C30" w:tentative="1">
      <w:start w:val="1"/>
      <w:numFmt w:val="lowerRoman"/>
      <w:lvlText w:val="%3."/>
      <w:lvlJc w:val="right"/>
      <w:pPr>
        <w:tabs>
          <w:tab w:val="num" w:pos="2160"/>
        </w:tabs>
        <w:ind w:left="2160" w:hanging="180"/>
      </w:pPr>
    </w:lvl>
    <w:lvl w:ilvl="3" w:tplc="738068FC" w:tentative="1">
      <w:start w:val="1"/>
      <w:numFmt w:val="decimal"/>
      <w:lvlText w:val="%4."/>
      <w:lvlJc w:val="left"/>
      <w:pPr>
        <w:tabs>
          <w:tab w:val="num" w:pos="2880"/>
        </w:tabs>
        <w:ind w:left="2880" w:hanging="360"/>
      </w:pPr>
    </w:lvl>
    <w:lvl w:ilvl="4" w:tplc="F7D8AF58" w:tentative="1">
      <w:start w:val="1"/>
      <w:numFmt w:val="lowerLetter"/>
      <w:lvlText w:val="%5."/>
      <w:lvlJc w:val="left"/>
      <w:pPr>
        <w:tabs>
          <w:tab w:val="num" w:pos="3600"/>
        </w:tabs>
        <w:ind w:left="3600" w:hanging="360"/>
      </w:pPr>
    </w:lvl>
    <w:lvl w:ilvl="5" w:tplc="3A926F30" w:tentative="1">
      <w:start w:val="1"/>
      <w:numFmt w:val="lowerRoman"/>
      <w:lvlText w:val="%6."/>
      <w:lvlJc w:val="right"/>
      <w:pPr>
        <w:tabs>
          <w:tab w:val="num" w:pos="4320"/>
        </w:tabs>
        <w:ind w:left="4320" w:hanging="180"/>
      </w:pPr>
    </w:lvl>
    <w:lvl w:ilvl="6" w:tplc="E424D136" w:tentative="1">
      <w:start w:val="1"/>
      <w:numFmt w:val="decimal"/>
      <w:lvlText w:val="%7."/>
      <w:lvlJc w:val="left"/>
      <w:pPr>
        <w:tabs>
          <w:tab w:val="num" w:pos="5040"/>
        </w:tabs>
        <w:ind w:left="5040" w:hanging="360"/>
      </w:pPr>
    </w:lvl>
    <w:lvl w:ilvl="7" w:tplc="AC720BDC" w:tentative="1">
      <w:start w:val="1"/>
      <w:numFmt w:val="lowerLetter"/>
      <w:lvlText w:val="%8."/>
      <w:lvlJc w:val="left"/>
      <w:pPr>
        <w:tabs>
          <w:tab w:val="num" w:pos="5760"/>
        </w:tabs>
        <w:ind w:left="5760" w:hanging="360"/>
      </w:pPr>
    </w:lvl>
    <w:lvl w:ilvl="8" w:tplc="4118813E" w:tentative="1">
      <w:start w:val="1"/>
      <w:numFmt w:val="lowerRoman"/>
      <w:lvlText w:val="%9."/>
      <w:lvlJc w:val="right"/>
      <w:pPr>
        <w:tabs>
          <w:tab w:val="num" w:pos="6480"/>
        </w:tabs>
        <w:ind w:left="6480" w:hanging="180"/>
      </w:pPr>
    </w:lvl>
  </w:abstractNum>
  <w:abstractNum w:abstractNumId="38" w15:restartNumberingAfterBreak="0">
    <w:nsid w:val="3C583DF4"/>
    <w:multiLevelType w:val="hybridMultilevel"/>
    <w:tmpl w:val="0400AF50"/>
    <w:name w:val="WW8Num652222222322232322224433242242"/>
    <w:lvl w:ilvl="0" w:tplc="20469A4E">
      <w:start w:val="1"/>
      <w:numFmt w:val="upperRoman"/>
      <w:lvlText w:val="%1."/>
      <w:lvlJc w:val="left"/>
      <w:pPr>
        <w:tabs>
          <w:tab w:val="num" w:pos="779"/>
        </w:tabs>
        <w:ind w:left="1260" w:hanging="360"/>
      </w:pPr>
      <w:rPr>
        <w:rFonts w:ascii="Arial" w:hAnsi="Arial" w:cs="Times New Roman" w:hint="default"/>
        <w:b/>
        <w:i w:val="0"/>
        <w:color w:val="auto"/>
        <w:sz w:val="22"/>
        <w:u w:val="none"/>
      </w:rPr>
    </w:lvl>
    <w:lvl w:ilvl="1" w:tplc="352EA75E" w:tentative="1">
      <w:start w:val="1"/>
      <w:numFmt w:val="lowerLetter"/>
      <w:lvlText w:val="%2."/>
      <w:lvlJc w:val="left"/>
      <w:pPr>
        <w:tabs>
          <w:tab w:val="num" w:pos="1440"/>
        </w:tabs>
        <w:ind w:left="1440" w:hanging="360"/>
      </w:pPr>
      <w:rPr>
        <w:rFonts w:cs="Times New Roman"/>
      </w:rPr>
    </w:lvl>
    <w:lvl w:ilvl="2" w:tplc="6A26B10C" w:tentative="1">
      <w:start w:val="1"/>
      <w:numFmt w:val="lowerRoman"/>
      <w:lvlText w:val="%3."/>
      <w:lvlJc w:val="right"/>
      <w:pPr>
        <w:tabs>
          <w:tab w:val="num" w:pos="2160"/>
        </w:tabs>
        <w:ind w:left="2160" w:hanging="180"/>
      </w:pPr>
      <w:rPr>
        <w:rFonts w:cs="Times New Roman"/>
      </w:rPr>
    </w:lvl>
    <w:lvl w:ilvl="3" w:tplc="BCBAADBA" w:tentative="1">
      <w:start w:val="1"/>
      <w:numFmt w:val="decimal"/>
      <w:lvlText w:val="%4."/>
      <w:lvlJc w:val="left"/>
      <w:pPr>
        <w:tabs>
          <w:tab w:val="num" w:pos="2880"/>
        </w:tabs>
        <w:ind w:left="2880" w:hanging="360"/>
      </w:pPr>
      <w:rPr>
        <w:rFonts w:cs="Times New Roman"/>
      </w:rPr>
    </w:lvl>
    <w:lvl w:ilvl="4" w:tplc="623C16B0" w:tentative="1">
      <w:start w:val="1"/>
      <w:numFmt w:val="lowerLetter"/>
      <w:lvlText w:val="%5."/>
      <w:lvlJc w:val="left"/>
      <w:pPr>
        <w:tabs>
          <w:tab w:val="num" w:pos="3600"/>
        </w:tabs>
        <w:ind w:left="3600" w:hanging="360"/>
      </w:pPr>
      <w:rPr>
        <w:rFonts w:cs="Times New Roman"/>
      </w:rPr>
    </w:lvl>
    <w:lvl w:ilvl="5" w:tplc="A1AA9CB4" w:tentative="1">
      <w:start w:val="1"/>
      <w:numFmt w:val="lowerRoman"/>
      <w:lvlText w:val="%6."/>
      <w:lvlJc w:val="right"/>
      <w:pPr>
        <w:tabs>
          <w:tab w:val="num" w:pos="4320"/>
        </w:tabs>
        <w:ind w:left="4320" w:hanging="180"/>
      </w:pPr>
      <w:rPr>
        <w:rFonts w:cs="Times New Roman"/>
      </w:rPr>
    </w:lvl>
    <w:lvl w:ilvl="6" w:tplc="1BA03E38" w:tentative="1">
      <w:start w:val="1"/>
      <w:numFmt w:val="decimal"/>
      <w:lvlText w:val="%7."/>
      <w:lvlJc w:val="left"/>
      <w:pPr>
        <w:tabs>
          <w:tab w:val="num" w:pos="5040"/>
        </w:tabs>
        <w:ind w:left="5040" w:hanging="360"/>
      </w:pPr>
      <w:rPr>
        <w:rFonts w:cs="Times New Roman"/>
      </w:rPr>
    </w:lvl>
    <w:lvl w:ilvl="7" w:tplc="76C4AA98" w:tentative="1">
      <w:start w:val="1"/>
      <w:numFmt w:val="lowerLetter"/>
      <w:lvlText w:val="%8."/>
      <w:lvlJc w:val="left"/>
      <w:pPr>
        <w:tabs>
          <w:tab w:val="num" w:pos="5760"/>
        </w:tabs>
        <w:ind w:left="5760" w:hanging="360"/>
      </w:pPr>
      <w:rPr>
        <w:rFonts w:cs="Times New Roman"/>
      </w:rPr>
    </w:lvl>
    <w:lvl w:ilvl="8" w:tplc="1D0EE292" w:tentative="1">
      <w:start w:val="1"/>
      <w:numFmt w:val="lowerRoman"/>
      <w:lvlText w:val="%9."/>
      <w:lvlJc w:val="right"/>
      <w:pPr>
        <w:tabs>
          <w:tab w:val="num" w:pos="6480"/>
        </w:tabs>
        <w:ind w:left="6480" w:hanging="180"/>
      </w:pPr>
      <w:rPr>
        <w:rFonts w:cs="Times New Roman"/>
      </w:rPr>
    </w:lvl>
  </w:abstractNum>
  <w:abstractNum w:abstractNumId="39" w15:restartNumberingAfterBreak="0">
    <w:nsid w:val="43025320"/>
    <w:multiLevelType w:val="multilevel"/>
    <w:tmpl w:val="4920B27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0" w15:restartNumberingAfterBreak="0">
    <w:nsid w:val="474324B2"/>
    <w:multiLevelType w:val="hybridMultilevel"/>
    <w:tmpl w:val="D172B15C"/>
    <w:name w:val="WW8Num112222"/>
    <w:lvl w:ilvl="0" w:tplc="5274883C">
      <w:start w:val="1"/>
      <w:numFmt w:val="bullet"/>
      <w:lvlText w:val=""/>
      <w:lvlJc w:val="left"/>
      <w:pPr>
        <w:tabs>
          <w:tab w:val="num" w:pos="1776"/>
        </w:tabs>
        <w:ind w:left="1776" w:hanging="360"/>
      </w:pPr>
      <w:rPr>
        <w:rFonts w:ascii="Wingdings" w:hAnsi="Wingdings" w:hint="default"/>
      </w:rPr>
    </w:lvl>
    <w:lvl w:ilvl="1" w:tplc="0DF4CEE6" w:tentative="1">
      <w:start w:val="1"/>
      <w:numFmt w:val="bullet"/>
      <w:lvlText w:val="o"/>
      <w:lvlJc w:val="left"/>
      <w:pPr>
        <w:tabs>
          <w:tab w:val="num" w:pos="2496"/>
        </w:tabs>
        <w:ind w:left="2496" w:hanging="360"/>
      </w:pPr>
      <w:rPr>
        <w:rFonts w:ascii="Courier New" w:hAnsi="Courier New" w:cs="Courier New" w:hint="default"/>
      </w:rPr>
    </w:lvl>
    <w:lvl w:ilvl="2" w:tplc="DBFE2914" w:tentative="1">
      <w:start w:val="1"/>
      <w:numFmt w:val="bullet"/>
      <w:lvlText w:val=""/>
      <w:lvlJc w:val="left"/>
      <w:pPr>
        <w:tabs>
          <w:tab w:val="num" w:pos="3216"/>
        </w:tabs>
        <w:ind w:left="3216" w:hanging="360"/>
      </w:pPr>
      <w:rPr>
        <w:rFonts w:ascii="Wingdings" w:hAnsi="Wingdings" w:hint="default"/>
      </w:rPr>
    </w:lvl>
    <w:lvl w:ilvl="3" w:tplc="55E23EE2" w:tentative="1">
      <w:start w:val="1"/>
      <w:numFmt w:val="bullet"/>
      <w:lvlText w:val=""/>
      <w:lvlJc w:val="left"/>
      <w:pPr>
        <w:tabs>
          <w:tab w:val="num" w:pos="3936"/>
        </w:tabs>
        <w:ind w:left="3936" w:hanging="360"/>
      </w:pPr>
      <w:rPr>
        <w:rFonts w:ascii="Symbol" w:hAnsi="Symbol" w:hint="default"/>
      </w:rPr>
    </w:lvl>
    <w:lvl w:ilvl="4" w:tplc="D9565E06" w:tentative="1">
      <w:start w:val="1"/>
      <w:numFmt w:val="bullet"/>
      <w:lvlText w:val="o"/>
      <w:lvlJc w:val="left"/>
      <w:pPr>
        <w:tabs>
          <w:tab w:val="num" w:pos="4656"/>
        </w:tabs>
        <w:ind w:left="4656" w:hanging="360"/>
      </w:pPr>
      <w:rPr>
        <w:rFonts w:ascii="Courier New" w:hAnsi="Courier New" w:cs="Courier New" w:hint="default"/>
      </w:rPr>
    </w:lvl>
    <w:lvl w:ilvl="5" w:tplc="6EF42698" w:tentative="1">
      <w:start w:val="1"/>
      <w:numFmt w:val="bullet"/>
      <w:lvlText w:val=""/>
      <w:lvlJc w:val="left"/>
      <w:pPr>
        <w:tabs>
          <w:tab w:val="num" w:pos="5376"/>
        </w:tabs>
        <w:ind w:left="5376" w:hanging="360"/>
      </w:pPr>
      <w:rPr>
        <w:rFonts w:ascii="Wingdings" w:hAnsi="Wingdings" w:hint="default"/>
      </w:rPr>
    </w:lvl>
    <w:lvl w:ilvl="6" w:tplc="174C42D2" w:tentative="1">
      <w:start w:val="1"/>
      <w:numFmt w:val="bullet"/>
      <w:lvlText w:val=""/>
      <w:lvlJc w:val="left"/>
      <w:pPr>
        <w:tabs>
          <w:tab w:val="num" w:pos="6096"/>
        </w:tabs>
        <w:ind w:left="6096" w:hanging="360"/>
      </w:pPr>
      <w:rPr>
        <w:rFonts w:ascii="Symbol" w:hAnsi="Symbol" w:hint="default"/>
      </w:rPr>
    </w:lvl>
    <w:lvl w:ilvl="7" w:tplc="BF8011C4" w:tentative="1">
      <w:start w:val="1"/>
      <w:numFmt w:val="bullet"/>
      <w:lvlText w:val="o"/>
      <w:lvlJc w:val="left"/>
      <w:pPr>
        <w:tabs>
          <w:tab w:val="num" w:pos="6816"/>
        </w:tabs>
        <w:ind w:left="6816" w:hanging="360"/>
      </w:pPr>
      <w:rPr>
        <w:rFonts w:ascii="Courier New" w:hAnsi="Courier New" w:cs="Courier New" w:hint="default"/>
      </w:rPr>
    </w:lvl>
    <w:lvl w:ilvl="8" w:tplc="0B365DEC" w:tentative="1">
      <w:start w:val="1"/>
      <w:numFmt w:val="bullet"/>
      <w:lvlText w:val=""/>
      <w:lvlJc w:val="left"/>
      <w:pPr>
        <w:tabs>
          <w:tab w:val="num" w:pos="7536"/>
        </w:tabs>
        <w:ind w:left="7536" w:hanging="360"/>
      </w:pPr>
      <w:rPr>
        <w:rFonts w:ascii="Wingdings" w:hAnsi="Wingdings" w:hint="default"/>
      </w:rPr>
    </w:lvl>
  </w:abstractNum>
  <w:abstractNum w:abstractNumId="41" w15:restartNumberingAfterBreak="0">
    <w:nsid w:val="48203BD9"/>
    <w:multiLevelType w:val="hybridMultilevel"/>
    <w:tmpl w:val="83E68A1E"/>
    <w:name w:val="WW8Num65222222232223232222443324224"/>
    <w:lvl w:ilvl="0" w:tplc="B50289C2">
      <w:start w:val="9"/>
      <w:numFmt w:val="decimal"/>
      <w:lvlText w:val="%1."/>
      <w:lvlJc w:val="left"/>
      <w:pPr>
        <w:tabs>
          <w:tab w:val="num" w:pos="779"/>
        </w:tabs>
        <w:ind w:left="1260" w:hanging="360"/>
      </w:pPr>
      <w:rPr>
        <w:rFonts w:cs="Times New Roman" w:hint="default"/>
        <w:b/>
        <w:color w:val="auto"/>
        <w:u w:val="none"/>
      </w:rPr>
    </w:lvl>
    <w:lvl w:ilvl="1" w:tplc="76B6B93E" w:tentative="1">
      <w:start w:val="1"/>
      <w:numFmt w:val="lowerLetter"/>
      <w:lvlText w:val="%2."/>
      <w:lvlJc w:val="left"/>
      <w:pPr>
        <w:tabs>
          <w:tab w:val="num" w:pos="1440"/>
        </w:tabs>
        <w:ind w:left="1440" w:hanging="360"/>
      </w:pPr>
      <w:rPr>
        <w:rFonts w:cs="Times New Roman"/>
      </w:rPr>
    </w:lvl>
    <w:lvl w:ilvl="2" w:tplc="16004A42" w:tentative="1">
      <w:start w:val="1"/>
      <w:numFmt w:val="lowerRoman"/>
      <w:lvlText w:val="%3."/>
      <w:lvlJc w:val="right"/>
      <w:pPr>
        <w:tabs>
          <w:tab w:val="num" w:pos="2160"/>
        </w:tabs>
        <w:ind w:left="2160" w:hanging="180"/>
      </w:pPr>
      <w:rPr>
        <w:rFonts w:cs="Times New Roman"/>
      </w:rPr>
    </w:lvl>
    <w:lvl w:ilvl="3" w:tplc="2160CDAC" w:tentative="1">
      <w:start w:val="1"/>
      <w:numFmt w:val="decimal"/>
      <w:lvlText w:val="%4."/>
      <w:lvlJc w:val="left"/>
      <w:pPr>
        <w:tabs>
          <w:tab w:val="num" w:pos="2880"/>
        </w:tabs>
        <w:ind w:left="2880" w:hanging="360"/>
      </w:pPr>
      <w:rPr>
        <w:rFonts w:cs="Times New Roman"/>
      </w:rPr>
    </w:lvl>
    <w:lvl w:ilvl="4" w:tplc="E5741DAE" w:tentative="1">
      <w:start w:val="1"/>
      <w:numFmt w:val="lowerLetter"/>
      <w:lvlText w:val="%5."/>
      <w:lvlJc w:val="left"/>
      <w:pPr>
        <w:tabs>
          <w:tab w:val="num" w:pos="3600"/>
        </w:tabs>
        <w:ind w:left="3600" w:hanging="360"/>
      </w:pPr>
      <w:rPr>
        <w:rFonts w:cs="Times New Roman"/>
      </w:rPr>
    </w:lvl>
    <w:lvl w:ilvl="5" w:tplc="1A269862" w:tentative="1">
      <w:start w:val="1"/>
      <w:numFmt w:val="lowerRoman"/>
      <w:lvlText w:val="%6."/>
      <w:lvlJc w:val="right"/>
      <w:pPr>
        <w:tabs>
          <w:tab w:val="num" w:pos="4320"/>
        </w:tabs>
        <w:ind w:left="4320" w:hanging="180"/>
      </w:pPr>
      <w:rPr>
        <w:rFonts w:cs="Times New Roman"/>
      </w:rPr>
    </w:lvl>
    <w:lvl w:ilvl="6" w:tplc="7842F85C" w:tentative="1">
      <w:start w:val="1"/>
      <w:numFmt w:val="decimal"/>
      <w:lvlText w:val="%7."/>
      <w:lvlJc w:val="left"/>
      <w:pPr>
        <w:tabs>
          <w:tab w:val="num" w:pos="5040"/>
        </w:tabs>
        <w:ind w:left="5040" w:hanging="360"/>
      </w:pPr>
      <w:rPr>
        <w:rFonts w:cs="Times New Roman"/>
      </w:rPr>
    </w:lvl>
    <w:lvl w:ilvl="7" w:tplc="78F4BE08" w:tentative="1">
      <w:start w:val="1"/>
      <w:numFmt w:val="lowerLetter"/>
      <w:lvlText w:val="%8."/>
      <w:lvlJc w:val="left"/>
      <w:pPr>
        <w:tabs>
          <w:tab w:val="num" w:pos="5760"/>
        </w:tabs>
        <w:ind w:left="5760" w:hanging="360"/>
      </w:pPr>
      <w:rPr>
        <w:rFonts w:cs="Times New Roman"/>
      </w:rPr>
    </w:lvl>
    <w:lvl w:ilvl="8" w:tplc="E85CB44E" w:tentative="1">
      <w:start w:val="1"/>
      <w:numFmt w:val="lowerRoman"/>
      <w:lvlText w:val="%9."/>
      <w:lvlJc w:val="right"/>
      <w:pPr>
        <w:tabs>
          <w:tab w:val="num" w:pos="6480"/>
        </w:tabs>
        <w:ind w:left="6480" w:hanging="180"/>
      </w:pPr>
      <w:rPr>
        <w:rFonts w:cs="Times New Roman"/>
      </w:rPr>
    </w:lvl>
  </w:abstractNum>
  <w:abstractNum w:abstractNumId="42" w15:restartNumberingAfterBreak="0">
    <w:nsid w:val="48867509"/>
    <w:multiLevelType w:val="multilevel"/>
    <w:tmpl w:val="B1662312"/>
    <w:lvl w:ilvl="0">
      <w:numFmt w:val="bullet"/>
      <w:lvlText w:val="-"/>
      <w:lvlJc w:val="left"/>
      <w:pPr>
        <w:tabs>
          <w:tab w:val="num" w:pos="1263"/>
        </w:tabs>
        <w:ind w:left="1263" w:hanging="735"/>
      </w:pPr>
      <w:rPr>
        <w:rFonts w:hint="default"/>
      </w:rPr>
    </w:lvl>
    <w:lvl w:ilvl="1">
      <w:start w:val="1"/>
      <w:numFmt w:val="bullet"/>
      <w:lvlText w:val="o"/>
      <w:lvlJc w:val="left"/>
      <w:pPr>
        <w:tabs>
          <w:tab w:val="num" w:pos="1608"/>
        </w:tabs>
        <w:ind w:left="1608" w:hanging="360"/>
      </w:pPr>
      <w:rPr>
        <w:rFonts w:ascii="Courier New" w:hAnsi="Courier New" w:cs="Courier New" w:hint="default"/>
      </w:rPr>
    </w:lvl>
    <w:lvl w:ilvl="2">
      <w:start w:val="1"/>
      <w:numFmt w:val="bullet"/>
      <w:lvlText w:val=""/>
      <w:lvlJc w:val="left"/>
      <w:pPr>
        <w:tabs>
          <w:tab w:val="num" w:pos="2328"/>
        </w:tabs>
        <w:ind w:left="2328" w:hanging="360"/>
      </w:pPr>
      <w:rPr>
        <w:rFonts w:ascii="Wingdings" w:hAnsi="Wingdings" w:cs="Wingdings" w:hint="default"/>
      </w:rPr>
    </w:lvl>
    <w:lvl w:ilvl="3">
      <w:start w:val="1"/>
      <w:numFmt w:val="bullet"/>
      <w:lvlText w:val=""/>
      <w:lvlJc w:val="left"/>
      <w:pPr>
        <w:tabs>
          <w:tab w:val="num" w:pos="3048"/>
        </w:tabs>
        <w:ind w:left="3048" w:hanging="360"/>
      </w:pPr>
      <w:rPr>
        <w:rFonts w:ascii="Symbol" w:hAnsi="Symbol" w:cs="Symbol" w:hint="default"/>
      </w:rPr>
    </w:lvl>
    <w:lvl w:ilvl="4">
      <w:start w:val="1"/>
      <w:numFmt w:val="bullet"/>
      <w:lvlText w:val="o"/>
      <w:lvlJc w:val="left"/>
      <w:pPr>
        <w:tabs>
          <w:tab w:val="num" w:pos="3768"/>
        </w:tabs>
        <w:ind w:left="3768" w:hanging="360"/>
      </w:pPr>
      <w:rPr>
        <w:rFonts w:ascii="Courier New" w:hAnsi="Courier New" w:cs="Courier New" w:hint="default"/>
      </w:rPr>
    </w:lvl>
    <w:lvl w:ilvl="5">
      <w:start w:val="1"/>
      <w:numFmt w:val="bullet"/>
      <w:lvlText w:val=""/>
      <w:lvlJc w:val="left"/>
      <w:pPr>
        <w:tabs>
          <w:tab w:val="num" w:pos="4488"/>
        </w:tabs>
        <w:ind w:left="4488" w:hanging="360"/>
      </w:pPr>
      <w:rPr>
        <w:rFonts w:ascii="Wingdings" w:hAnsi="Wingdings" w:cs="Wingdings" w:hint="default"/>
      </w:rPr>
    </w:lvl>
    <w:lvl w:ilvl="6">
      <w:start w:val="1"/>
      <w:numFmt w:val="bullet"/>
      <w:lvlText w:val=""/>
      <w:lvlJc w:val="left"/>
      <w:pPr>
        <w:tabs>
          <w:tab w:val="num" w:pos="5208"/>
        </w:tabs>
        <w:ind w:left="5208" w:hanging="360"/>
      </w:pPr>
      <w:rPr>
        <w:rFonts w:ascii="Symbol" w:hAnsi="Symbol" w:cs="Symbol" w:hint="default"/>
      </w:rPr>
    </w:lvl>
    <w:lvl w:ilvl="7">
      <w:start w:val="1"/>
      <w:numFmt w:val="bullet"/>
      <w:lvlText w:val="o"/>
      <w:lvlJc w:val="left"/>
      <w:pPr>
        <w:tabs>
          <w:tab w:val="num" w:pos="5928"/>
        </w:tabs>
        <w:ind w:left="5928" w:hanging="360"/>
      </w:pPr>
      <w:rPr>
        <w:rFonts w:ascii="Courier New" w:hAnsi="Courier New" w:cs="Courier New" w:hint="default"/>
      </w:rPr>
    </w:lvl>
    <w:lvl w:ilvl="8">
      <w:start w:val="1"/>
      <w:numFmt w:val="bullet"/>
      <w:lvlText w:val=""/>
      <w:lvlJc w:val="left"/>
      <w:pPr>
        <w:tabs>
          <w:tab w:val="num" w:pos="6648"/>
        </w:tabs>
        <w:ind w:left="6648" w:hanging="360"/>
      </w:pPr>
      <w:rPr>
        <w:rFonts w:ascii="Wingdings" w:hAnsi="Wingdings" w:cs="Wingdings" w:hint="default"/>
      </w:rPr>
    </w:lvl>
  </w:abstractNum>
  <w:abstractNum w:abstractNumId="43" w15:restartNumberingAfterBreak="0">
    <w:nsid w:val="4A560DF6"/>
    <w:multiLevelType w:val="hybridMultilevel"/>
    <w:tmpl w:val="B5040F5C"/>
    <w:name w:val="WW8Num42"/>
    <w:lvl w:ilvl="0" w:tplc="F8B0FCBE">
      <w:start w:val="1"/>
      <w:numFmt w:val="lowerLetter"/>
      <w:lvlText w:val="%1)"/>
      <w:lvlJc w:val="left"/>
      <w:pPr>
        <w:tabs>
          <w:tab w:val="num" w:pos="720"/>
        </w:tabs>
        <w:ind w:left="720" w:hanging="360"/>
      </w:pPr>
    </w:lvl>
    <w:lvl w:ilvl="1" w:tplc="CB48378E" w:tentative="1">
      <w:start w:val="1"/>
      <w:numFmt w:val="lowerLetter"/>
      <w:lvlText w:val="%2."/>
      <w:lvlJc w:val="left"/>
      <w:pPr>
        <w:tabs>
          <w:tab w:val="num" w:pos="1440"/>
        </w:tabs>
        <w:ind w:left="1440" w:hanging="360"/>
      </w:pPr>
    </w:lvl>
    <w:lvl w:ilvl="2" w:tplc="B93CA51C" w:tentative="1">
      <w:start w:val="1"/>
      <w:numFmt w:val="lowerRoman"/>
      <w:lvlText w:val="%3."/>
      <w:lvlJc w:val="right"/>
      <w:pPr>
        <w:tabs>
          <w:tab w:val="num" w:pos="2160"/>
        </w:tabs>
        <w:ind w:left="2160" w:hanging="180"/>
      </w:pPr>
    </w:lvl>
    <w:lvl w:ilvl="3" w:tplc="B618621A" w:tentative="1">
      <w:start w:val="1"/>
      <w:numFmt w:val="decimal"/>
      <w:lvlText w:val="%4."/>
      <w:lvlJc w:val="left"/>
      <w:pPr>
        <w:tabs>
          <w:tab w:val="num" w:pos="2880"/>
        </w:tabs>
        <w:ind w:left="2880" w:hanging="360"/>
      </w:pPr>
    </w:lvl>
    <w:lvl w:ilvl="4" w:tplc="19369AA6" w:tentative="1">
      <w:start w:val="1"/>
      <w:numFmt w:val="lowerLetter"/>
      <w:lvlText w:val="%5."/>
      <w:lvlJc w:val="left"/>
      <w:pPr>
        <w:tabs>
          <w:tab w:val="num" w:pos="3600"/>
        </w:tabs>
        <w:ind w:left="3600" w:hanging="360"/>
      </w:pPr>
    </w:lvl>
    <w:lvl w:ilvl="5" w:tplc="78340808" w:tentative="1">
      <w:start w:val="1"/>
      <w:numFmt w:val="lowerRoman"/>
      <w:lvlText w:val="%6."/>
      <w:lvlJc w:val="right"/>
      <w:pPr>
        <w:tabs>
          <w:tab w:val="num" w:pos="4320"/>
        </w:tabs>
        <w:ind w:left="4320" w:hanging="180"/>
      </w:pPr>
    </w:lvl>
    <w:lvl w:ilvl="6" w:tplc="7722BDE6" w:tentative="1">
      <w:start w:val="1"/>
      <w:numFmt w:val="decimal"/>
      <w:lvlText w:val="%7."/>
      <w:lvlJc w:val="left"/>
      <w:pPr>
        <w:tabs>
          <w:tab w:val="num" w:pos="5040"/>
        </w:tabs>
        <w:ind w:left="5040" w:hanging="360"/>
      </w:pPr>
    </w:lvl>
    <w:lvl w:ilvl="7" w:tplc="D92288CC" w:tentative="1">
      <w:start w:val="1"/>
      <w:numFmt w:val="lowerLetter"/>
      <w:lvlText w:val="%8."/>
      <w:lvlJc w:val="left"/>
      <w:pPr>
        <w:tabs>
          <w:tab w:val="num" w:pos="5760"/>
        </w:tabs>
        <w:ind w:left="5760" w:hanging="360"/>
      </w:pPr>
    </w:lvl>
    <w:lvl w:ilvl="8" w:tplc="9890349E" w:tentative="1">
      <w:start w:val="1"/>
      <w:numFmt w:val="lowerRoman"/>
      <w:lvlText w:val="%9."/>
      <w:lvlJc w:val="right"/>
      <w:pPr>
        <w:tabs>
          <w:tab w:val="num" w:pos="6480"/>
        </w:tabs>
        <w:ind w:left="6480" w:hanging="180"/>
      </w:pPr>
    </w:lvl>
  </w:abstractNum>
  <w:abstractNum w:abstractNumId="44" w15:restartNumberingAfterBreak="0">
    <w:nsid w:val="53F76B86"/>
    <w:multiLevelType w:val="hybridMultilevel"/>
    <w:tmpl w:val="91B2C408"/>
    <w:name w:val="WW8Num1122"/>
    <w:lvl w:ilvl="0" w:tplc="E0F0DD16">
      <w:start w:val="1"/>
      <w:numFmt w:val="bullet"/>
      <w:lvlText w:val=""/>
      <w:lvlJc w:val="left"/>
      <w:pPr>
        <w:tabs>
          <w:tab w:val="num" w:pos="1776"/>
        </w:tabs>
        <w:ind w:left="1776" w:hanging="360"/>
      </w:pPr>
      <w:rPr>
        <w:rFonts w:ascii="Wingdings" w:hAnsi="Wingdings" w:hint="default"/>
      </w:rPr>
    </w:lvl>
    <w:lvl w:ilvl="1" w:tplc="57CC9D4A" w:tentative="1">
      <w:start w:val="1"/>
      <w:numFmt w:val="bullet"/>
      <w:lvlText w:val="o"/>
      <w:lvlJc w:val="left"/>
      <w:pPr>
        <w:tabs>
          <w:tab w:val="num" w:pos="2496"/>
        </w:tabs>
        <w:ind w:left="2496" w:hanging="360"/>
      </w:pPr>
      <w:rPr>
        <w:rFonts w:ascii="Courier New" w:hAnsi="Courier New" w:cs="Courier New" w:hint="default"/>
      </w:rPr>
    </w:lvl>
    <w:lvl w:ilvl="2" w:tplc="866204DA" w:tentative="1">
      <w:start w:val="1"/>
      <w:numFmt w:val="bullet"/>
      <w:lvlText w:val=""/>
      <w:lvlJc w:val="left"/>
      <w:pPr>
        <w:tabs>
          <w:tab w:val="num" w:pos="3216"/>
        </w:tabs>
        <w:ind w:left="3216" w:hanging="360"/>
      </w:pPr>
      <w:rPr>
        <w:rFonts w:ascii="Wingdings" w:hAnsi="Wingdings" w:hint="default"/>
      </w:rPr>
    </w:lvl>
    <w:lvl w:ilvl="3" w:tplc="60EC9B0C" w:tentative="1">
      <w:start w:val="1"/>
      <w:numFmt w:val="bullet"/>
      <w:lvlText w:val=""/>
      <w:lvlJc w:val="left"/>
      <w:pPr>
        <w:tabs>
          <w:tab w:val="num" w:pos="3936"/>
        </w:tabs>
        <w:ind w:left="3936" w:hanging="360"/>
      </w:pPr>
      <w:rPr>
        <w:rFonts w:ascii="Symbol" w:hAnsi="Symbol" w:hint="default"/>
      </w:rPr>
    </w:lvl>
    <w:lvl w:ilvl="4" w:tplc="90BAB312" w:tentative="1">
      <w:start w:val="1"/>
      <w:numFmt w:val="bullet"/>
      <w:lvlText w:val="o"/>
      <w:lvlJc w:val="left"/>
      <w:pPr>
        <w:tabs>
          <w:tab w:val="num" w:pos="4656"/>
        </w:tabs>
        <w:ind w:left="4656" w:hanging="360"/>
      </w:pPr>
      <w:rPr>
        <w:rFonts w:ascii="Courier New" w:hAnsi="Courier New" w:cs="Courier New" w:hint="default"/>
      </w:rPr>
    </w:lvl>
    <w:lvl w:ilvl="5" w:tplc="639A896E" w:tentative="1">
      <w:start w:val="1"/>
      <w:numFmt w:val="bullet"/>
      <w:lvlText w:val=""/>
      <w:lvlJc w:val="left"/>
      <w:pPr>
        <w:tabs>
          <w:tab w:val="num" w:pos="5376"/>
        </w:tabs>
        <w:ind w:left="5376" w:hanging="360"/>
      </w:pPr>
      <w:rPr>
        <w:rFonts w:ascii="Wingdings" w:hAnsi="Wingdings" w:hint="default"/>
      </w:rPr>
    </w:lvl>
    <w:lvl w:ilvl="6" w:tplc="ECE4A274" w:tentative="1">
      <w:start w:val="1"/>
      <w:numFmt w:val="bullet"/>
      <w:lvlText w:val=""/>
      <w:lvlJc w:val="left"/>
      <w:pPr>
        <w:tabs>
          <w:tab w:val="num" w:pos="6096"/>
        </w:tabs>
        <w:ind w:left="6096" w:hanging="360"/>
      </w:pPr>
      <w:rPr>
        <w:rFonts w:ascii="Symbol" w:hAnsi="Symbol" w:hint="default"/>
      </w:rPr>
    </w:lvl>
    <w:lvl w:ilvl="7" w:tplc="DD78CE4A" w:tentative="1">
      <w:start w:val="1"/>
      <w:numFmt w:val="bullet"/>
      <w:lvlText w:val="o"/>
      <w:lvlJc w:val="left"/>
      <w:pPr>
        <w:tabs>
          <w:tab w:val="num" w:pos="6816"/>
        </w:tabs>
        <w:ind w:left="6816" w:hanging="360"/>
      </w:pPr>
      <w:rPr>
        <w:rFonts w:ascii="Courier New" w:hAnsi="Courier New" w:cs="Courier New" w:hint="default"/>
      </w:rPr>
    </w:lvl>
    <w:lvl w:ilvl="8" w:tplc="91F6EDE2" w:tentative="1">
      <w:start w:val="1"/>
      <w:numFmt w:val="bullet"/>
      <w:lvlText w:val=""/>
      <w:lvlJc w:val="left"/>
      <w:pPr>
        <w:tabs>
          <w:tab w:val="num" w:pos="7536"/>
        </w:tabs>
        <w:ind w:left="7536" w:hanging="360"/>
      </w:pPr>
      <w:rPr>
        <w:rFonts w:ascii="Wingdings" w:hAnsi="Wingdings" w:hint="default"/>
      </w:rPr>
    </w:lvl>
  </w:abstractNum>
  <w:abstractNum w:abstractNumId="45" w15:restartNumberingAfterBreak="0">
    <w:nsid w:val="57FB1140"/>
    <w:multiLevelType w:val="hybridMultilevel"/>
    <w:tmpl w:val="05E443C4"/>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Times New Roman"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Times New Roman"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Times New Roman"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58B42975"/>
    <w:multiLevelType w:val="hybridMultilevel"/>
    <w:tmpl w:val="470E3396"/>
    <w:name w:val="WW8Num9"/>
    <w:lvl w:ilvl="0" w:tplc="D1AC741C">
      <w:start w:val="1"/>
      <w:numFmt w:val="lowerLetter"/>
      <w:lvlText w:val="%1)"/>
      <w:lvlJc w:val="left"/>
      <w:pPr>
        <w:tabs>
          <w:tab w:val="num" w:pos="420"/>
        </w:tabs>
        <w:ind w:left="420" w:hanging="360"/>
      </w:pPr>
      <w:rPr>
        <w:rFonts w:cs="Times New Roman"/>
        <w:color w:val="auto"/>
        <w:sz w:val="22"/>
        <w:szCs w:val="24"/>
      </w:rPr>
    </w:lvl>
    <w:lvl w:ilvl="1" w:tplc="FA9E02CE">
      <w:start w:val="1"/>
      <w:numFmt w:val="lowerLetter"/>
      <w:lvlText w:val="%2."/>
      <w:lvlJc w:val="left"/>
      <w:pPr>
        <w:tabs>
          <w:tab w:val="num" w:pos="1440"/>
        </w:tabs>
        <w:ind w:left="1440" w:hanging="360"/>
      </w:pPr>
      <w:rPr>
        <w:rFonts w:cs="Times New Roman"/>
      </w:rPr>
    </w:lvl>
    <w:lvl w:ilvl="2" w:tplc="D214D15A">
      <w:start w:val="1"/>
      <w:numFmt w:val="lowerRoman"/>
      <w:lvlText w:val="%3."/>
      <w:lvlJc w:val="right"/>
      <w:pPr>
        <w:tabs>
          <w:tab w:val="num" w:pos="2160"/>
        </w:tabs>
        <w:ind w:left="2160" w:hanging="180"/>
      </w:pPr>
      <w:rPr>
        <w:rFonts w:cs="Times New Roman"/>
      </w:rPr>
    </w:lvl>
    <w:lvl w:ilvl="3" w:tplc="1FCAE954">
      <w:start w:val="1"/>
      <w:numFmt w:val="decimal"/>
      <w:lvlText w:val="%4."/>
      <w:lvlJc w:val="left"/>
      <w:pPr>
        <w:tabs>
          <w:tab w:val="num" w:pos="2880"/>
        </w:tabs>
        <w:ind w:left="2880" w:hanging="360"/>
      </w:pPr>
      <w:rPr>
        <w:rFonts w:cs="Times New Roman"/>
      </w:rPr>
    </w:lvl>
    <w:lvl w:ilvl="4" w:tplc="C19CFD08">
      <w:start w:val="1"/>
      <w:numFmt w:val="lowerLetter"/>
      <w:lvlText w:val="%5."/>
      <w:lvlJc w:val="left"/>
      <w:pPr>
        <w:tabs>
          <w:tab w:val="num" w:pos="3600"/>
        </w:tabs>
        <w:ind w:left="3600" w:hanging="360"/>
      </w:pPr>
      <w:rPr>
        <w:rFonts w:cs="Times New Roman"/>
      </w:rPr>
    </w:lvl>
    <w:lvl w:ilvl="5" w:tplc="CE9E11D8">
      <w:start w:val="1"/>
      <w:numFmt w:val="lowerRoman"/>
      <w:lvlText w:val="%6."/>
      <w:lvlJc w:val="right"/>
      <w:pPr>
        <w:tabs>
          <w:tab w:val="num" w:pos="4320"/>
        </w:tabs>
        <w:ind w:left="4320" w:hanging="180"/>
      </w:pPr>
      <w:rPr>
        <w:rFonts w:cs="Times New Roman"/>
      </w:rPr>
    </w:lvl>
    <w:lvl w:ilvl="6" w:tplc="F1921586">
      <w:start w:val="1"/>
      <w:numFmt w:val="decimal"/>
      <w:lvlText w:val="%7."/>
      <w:lvlJc w:val="left"/>
      <w:pPr>
        <w:tabs>
          <w:tab w:val="num" w:pos="5040"/>
        </w:tabs>
        <w:ind w:left="5040" w:hanging="360"/>
      </w:pPr>
      <w:rPr>
        <w:rFonts w:cs="Times New Roman"/>
      </w:rPr>
    </w:lvl>
    <w:lvl w:ilvl="7" w:tplc="1F5675EA">
      <w:start w:val="1"/>
      <w:numFmt w:val="lowerLetter"/>
      <w:lvlText w:val="%8."/>
      <w:lvlJc w:val="left"/>
      <w:pPr>
        <w:tabs>
          <w:tab w:val="num" w:pos="5760"/>
        </w:tabs>
        <w:ind w:left="5760" w:hanging="360"/>
      </w:pPr>
      <w:rPr>
        <w:rFonts w:cs="Times New Roman"/>
      </w:rPr>
    </w:lvl>
    <w:lvl w:ilvl="8" w:tplc="1092F492">
      <w:start w:val="1"/>
      <w:numFmt w:val="lowerRoman"/>
      <w:lvlText w:val="%9."/>
      <w:lvlJc w:val="right"/>
      <w:pPr>
        <w:tabs>
          <w:tab w:val="num" w:pos="6480"/>
        </w:tabs>
        <w:ind w:left="6480" w:hanging="180"/>
      </w:pPr>
      <w:rPr>
        <w:rFonts w:cs="Times New Roman"/>
      </w:rPr>
    </w:lvl>
  </w:abstractNum>
  <w:abstractNum w:abstractNumId="47" w15:restartNumberingAfterBreak="0">
    <w:nsid w:val="5AB64A2B"/>
    <w:multiLevelType w:val="hybridMultilevel"/>
    <w:tmpl w:val="86C0ECF2"/>
    <w:name w:val="WW8Num3116332324332"/>
    <w:lvl w:ilvl="0" w:tplc="00A2A5F2">
      <w:start w:val="1"/>
      <w:numFmt w:val="ordinalText"/>
      <w:lvlText w:val="%1."/>
      <w:lvlJc w:val="left"/>
      <w:pPr>
        <w:tabs>
          <w:tab w:val="num" w:pos="1499"/>
        </w:tabs>
        <w:ind w:left="1980" w:hanging="360"/>
      </w:pPr>
      <w:rPr>
        <w:rFonts w:ascii="Arial" w:hAnsi="Arial" w:cs="Times New Roman" w:hint="default"/>
        <w:b/>
        <w:i w:val="0"/>
        <w:caps/>
        <w:color w:val="auto"/>
        <w:sz w:val="22"/>
        <w:u w:val="thick"/>
      </w:rPr>
    </w:lvl>
    <w:lvl w:ilvl="1" w:tplc="D41E2852">
      <w:start w:val="1"/>
      <w:numFmt w:val="decimal"/>
      <w:lvlText w:val="%2."/>
      <w:lvlJc w:val="left"/>
      <w:pPr>
        <w:tabs>
          <w:tab w:val="num" w:pos="1499"/>
        </w:tabs>
        <w:ind w:left="1980" w:hanging="360"/>
      </w:pPr>
      <w:rPr>
        <w:rFonts w:cs="Times New Roman" w:hint="default"/>
        <w:b/>
        <w:i w:val="0"/>
        <w:caps/>
        <w:color w:val="auto"/>
        <w:sz w:val="22"/>
        <w:u w:val="none"/>
      </w:rPr>
    </w:lvl>
    <w:lvl w:ilvl="2" w:tplc="2C5295AC" w:tentative="1">
      <w:start w:val="1"/>
      <w:numFmt w:val="lowerRoman"/>
      <w:lvlText w:val="%3."/>
      <w:lvlJc w:val="right"/>
      <w:pPr>
        <w:tabs>
          <w:tab w:val="num" w:pos="2700"/>
        </w:tabs>
        <w:ind w:left="2700" w:hanging="180"/>
      </w:pPr>
      <w:rPr>
        <w:rFonts w:cs="Times New Roman"/>
      </w:rPr>
    </w:lvl>
    <w:lvl w:ilvl="3" w:tplc="4AFACCD8" w:tentative="1">
      <w:start w:val="1"/>
      <w:numFmt w:val="decimal"/>
      <w:lvlText w:val="%4."/>
      <w:lvlJc w:val="left"/>
      <w:pPr>
        <w:tabs>
          <w:tab w:val="num" w:pos="3420"/>
        </w:tabs>
        <w:ind w:left="3420" w:hanging="360"/>
      </w:pPr>
      <w:rPr>
        <w:rFonts w:cs="Times New Roman"/>
      </w:rPr>
    </w:lvl>
    <w:lvl w:ilvl="4" w:tplc="EEDC282E" w:tentative="1">
      <w:start w:val="1"/>
      <w:numFmt w:val="lowerLetter"/>
      <w:lvlText w:val="%5."/>
      <w:lvlJc w:val="left"/>
      <w:pPr>
        <w:tabs>
          <w:tab w:val="num" w:pos="4140"/>
        </w:tabs>
        <w:ind w:left="4140" w:hanging="360"/>
      </w:pPr>
      <w:rPr>
        <w:rFonts w:cs="Times New Roman"/>
      </w:rPr>
    </w:lvl>
    <w:lvl w:ilvl="5" w:tplc="D500E772" w:tentative="1">
      <w:start w:val="1"/>
      <w:numFmt w:val="lowerRoman"/>
      <w:lvlText w:val="%6."/>
      <w:lvlJc w:val="right"/>
      <w:pPr>
        <w:tabs>
          <w:tab w:val="num" w:pos="4860"/>
        </w:tabs>
        <w:ind w:left="4860" w:hanging="180"/>
      </w:pPr>
      <w:rPr>
        <w:rFonts w:cs="Times New Roman"/>
      </w:rPr>
    </w:lvl>
    <w:lvl w:ilvl="6" w:tplc="841CC454" w:tentative="1">
      <w:start w:val="1"/>
      <w:numFmt w:val="decimal"/>
      <w:lvlText w:val="%7."/>
      <w:lvlJc w:val="left"/>
      <w:pPr>
        <w:tabs>
          <w:tab w:val="num" w:pos="5580"/>
        </w:tabs>
        <w:ind w:left="5580" w:hanging="360"/>
      </w:pPr>
      <w:rPr>
        <w:rFonts w:cs="Times New Roman"/>
      </w:rPr>
    </w:lvl>
    <w:lvl w:ilvl="7" w:tplc="6ED8CBE6" w:tentative="1">
      <w:start w:val="1"/>
      <w:numFmt w:val="lowerLetter"/>
      <w:lvlText w:val="%8."/>
      <w:lvlJc w:val="left"/>
      <w:pPr>
        <w:tabs>
          <w:tab w:val="num" w:pos="6300"/>
        </w:tabs>
        <w:ind w:left="6300" w:hanging="360"/>
      </w:pPr>
      <w:rPr>
        <w:rFonts w:cs="Times New Roman"/>
      </w:rPr>
    </w:lvl>
    <w:lvl w:ilvl="8" w:tplc="B58E9AC0" w:tentative="1">
      <w:start w:val="1"/>
      <w:numFmt w:val="lowerRoman"/>
      <w:lvlText w:val="%9."/>
      <w:lvlJc w:val="right"/>
      <w:pPr>
        <w:tabs>
          <w:tab w:val="num" w:pos="7020"/>
        </w:tabs>
        <w:ind w:left="7020" w:hanging="180"/>
      </w:pPr>
      <w:rPr>
        <w:rFonts w:cs="Times New Roman"/>
      </w:rPr>
    </w:lvl>
  </w:abstractNum>
  <w:abstractNum w:abstractNumId="48" w15:restartNumberingAfterBreak="0">
    <w:nsid w:val="609571AE"/>
    <w:multiLevelType w:val="hybridMultilevel"/>
    <w:tmpl w:val="D2B60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1EB3CF2"/>
    <w:multiLevelType w:val="hybridMultilevel"/>
    <w:tmpl w:val="8A30B4B6"/>
    <w:name w:val="WW8Num42352"/>
    <w:lvl w:ilvl="0" w:tplc="B23064C6">
      <w:start w:val="1"/>
      <w:numFmt w:val="lowerLetter"/>
      <w:lvlText w:val="%1)"/>
      <w:lvlJc w:val="left"/>
      <w:pPr>
        <w:tabs>
          <w:tab w:val="num" w:pos="720"/>
        </w:tabs>
        <w:ind w:left="720" w:hanging="360"/>
      </w:pPr>
    </w:lvl>
    <w:lvl w:ilvl="1" w:tplc="6A0CCC76" w:tentative="1">
      <w:start w:val="1"/>
      <w:numFmt w:val="lowerLetter"/>
      <w:lvlText w:val="%2."/>
      <w:lvlJc w:val="left"/>
      <w:pPr>
        <w:tabs>
          <w:tab w:val="num" w:pos="1440"/>
        </w:tabs>
        <w:ind w:left="1440" w:hanging="360"/>
      </w:pPr>
    </w:lvl>
    <w:lvl w:ilvl="2" w:tplc="5C5CA7AC" w:tentative="1">
      <w:start w:val="1"/>
      <w:numFmt w:val="lowerRoman"/>
      <w:lvlText w:val="%3."/>
      <w:lvlJc w:val="right"/>
      <w:pPr>
        <w:tabs>
          <w:tab w:val="num" w:pos="2160"/>
        </w:tabs>
        <w:ind w:left="2160" w:hanging="180"/>
      </w:pPr>
    </w:lvl>
    <w:lvl w:ilvl="3" w:tplc="02FE4304" w:tentative="1">
      <w:start w:val="1"/>
      <w:numFmt w:val="decimal"/>
      <w:lvlText w:val="%4."/>
      <w:lvlJc w:val="left"/>
      <w:pPr>
        <w:tabs>
          <w:tab w:val="num" w:pos="2880"/>
        </w:tabs>
        <w:ind w:left="2880" w:hanging="360"/>
      </w:pPr>
    </w:lvl>
    <w:lvl w:ilvl="4" w:tplc="40E87638" w:tentative="1">
      <w:start w:val="1"/>
      <w:numFmt w:val="lowerLetter"/>
      <w:lvlText w:val="%5."/>
      <w:lvlJc w:val="left"/>
      <w:pPr>
        <w:tabs>
          <w:tab w:val="num" w:pos="3600"/>
        </w:tabs>
        <w:ind w:left="3600" w:hanging="360"/>
      </w:pPr>
    </w:lvl>
    <w:lvl w:ilvl="5" w:tplc="AAA656D2" w:tentative="1">
      <w:start w:val="1"/>
      <w:numFmt w:val="lowerRoman"/>
      <w:lvlText w:val="%6."/>
      <w:lvlJc w:val="right"/>
      <w:pPr>
        <w:tabs>
          <w:tab w:val="num" w:pos="4320"/>
        </w:tabs>
        <w:ind w:left="4320" w:hanging="180"/>
      </w:pPr>
    </w:lvl>
    <w:lvl w:ilvl="6" w:tplc="0FB87E24" w:tentative="1">
      <w:start w:val="1"/>
      <w:numFmt w:val="decimal"/>
      <w:lvlText w:val="%7."/>
      <w:lvlJc w:val="left"/>
      <w:pPr>
        <w:tabs>
          <w:tab w:val="num" w:pos="5040"/>
        </w:tabs>
        <w:ind w:left="5040" w:hanging="360"/>
      </w:pPr>
    </w:lvl>
    <w:lvl w:ilvl="7" w:tplc="94CCE9AC" w:tentative="1">
      <w:start w:val="1"/>
      <w:numFmt w:val="lowerLetter"/>
      <w:lvlText w:val="%8."/>
      <w:lvlJc w:val="left"/>
      <w:pPr>
        <w:tabs>
          <w:tab w:val="num" w:pos="5760"/>
        </w:tabs>
        <w:ind w:left="5760" w:hanging="360"/>
      </w:pPr>
    </w:lvl>
    <w:lvl w:ilvl="8" w:tplc="F6AE19BE" w:tentative="1">
      <w:start w:val="1"/>
      <w:numFmt w:val="lowerRoman"/>
      <w:lvlText w:val="%9."/>
      <w:lvlJc w:val="right"/>
      <w:pPr>
        <w:tabs>
          <w:tab w:val="num" w:pos="6480"/>
        </w:tabs>
        <w:ind w:left="6480" w:hanging="180"/>
      </w:pPr>
    </w:lvl>
  </w:abstractNum>
  <w:abstractNum w:abstractNumId="50" w15:restartNumberingAfterBreak="0">
    <w:nsid w:val="62BD495E"/>
    <w:multiLevelType w:val="multilevel"/>
    <w:tmpl w:val="E07482A2"/>
    <w:name w:val="WWNum42"/>
    <w:lvl w:ilvl="0">
      <w:start w:val="1"/>
      <w:numFmt w:val="lowerLetter"/>
      <w:lvlText w:val="%1)"/>
      <w:lvlJc w:val="left"/>
      <w:pPr>
        <w:tabs>
          <w:tab w:val="num" w:pos="0"/>
        </w:tabs>
        <w:ind w:left="1980" w:firstLine="1620"/>
      </w:pPr>
      <w:rPr>
        <w:position w:val="0"/>
        <w:sz w:val="24"/>
        <w:szCs w:val="20"/>
        <w:vertAlign w:val="baseline"/>
      </w:rPr>
    </w:lvl>
    <w:lvl w:ilvl="1">
      <w:start w:val="1"/>
      <w:numFmt w:val="lowerLetter"/>
      <w:lvlText w:val="%2."/>
      <w:lvlJc w:val="left"/>
      <w:pPr>
        <w:tabs>
          <w:tab w:val="num" w:pos="0"/>
        </w:tabs>
        <w:ind w:left="2700" w:firstLine="2340"/>
      </w:pPr>
      <w:rPr>
        <w:position w:val="0"/>
        <w:sz w:val="24"/>
        <w:vertAlign w:val="baseline"/>
      </w:rPr>
    </w:lvl>
    <w:lvl w:ilvl="2">
      <w:start w:val="1"/>
      <w:numFmt w:val="lowerRoman"/>
      <w:lvlText w:val="%2.%3."/>
      <w:lvlJc w:val="right"/>
      <w:pPr>
        <w:tabs>
          <w:tab w:val="num" w:pos="0"/>
        </w:tabs>
        <w:ind w:left="3420" w:firstLine="3240"/>
      </w:pPr>
      <w:rPr>
        <w:position w:val="0"/>
        <w:sz w:val="24"/>
        <w:vertAlign w:val="baseline"/>
      </w:rPr>
    </w:lvl>
    <w:lvl w:ilvl="3">
      <w:start w:val="1"/>
      <w:numFmt w:val="decimal"/>
      <w:lvlText w:val="%2.%3.%4."/>
      <w:lvlJc w:val="left"/>
      <w:pPr>
        <w:tabs>
          <w:tab w:val="num" w:pos="0"/>
        </w:tabs>
        <w:ind w:left="4140" w:firstLine="3780"/>
      </w:pPr>
      <w:rPr>
        <w:position w:val="0"/>
        <w:sz w:val="24"/>
        <w:vertAlign w:val="baseline"/>
      </w:rPr>
    </w:lvl>
    <w:lvl w:ilvl="4">
      <w:start w:val="1"/>
      <w:numFmt w:val="lowerLetter"/>
      <w:lvlText w:val="%2.%3.%4.%5."/>
      <w:lvlJc w:val="left"/>
      <w:pPr>
        <w:tabs>
          <w:tab w:val="num" w:pos="0"/>
        </w:tabs>
        <w:ind w:left="4860" w:firstLine="4500"/>
      </w:pPr>
      <w:rPr>
        <w:position w:val="0"/>
        <w:sz w:val="24"/>
        <w:vertAlign w:val="baseline"/>
      </w:rPr>
    </w:lvl>
    <w:lvl w:ilvl="5">
      <w:start w:val="1"/>
      <w:numFmt w:val="lowerRoman"/>
      <w:lvlText w:val="%2.%3.%4.%5.%6."/>
      <w:lvlJc w:val="right"/>
      <w:pPr>
        <w:tabs>
          <w:tab w:val="num" w:pos="0"/>
        </w:tabs>
        <w:ind w:left="5580" w:firstLine="5400"/>
      </w:pPr>
      <w:rPr>
        <w:position w:val="0"/>
        <w:sz w:val="24"/>
        <w:vertAlign w:val="baseline"/>
      </w:rPr>
    </w:lvl>
    <w:lvl w:ilvl="6">
      <w:start w:val="1"/>
      <w:numFmt w:val="decimal"/>
      <w:lvlText w:val="%2.%3.%4.%5.%6.%7."/>
      <w:lvlJc w:val="left"/>
      <w:pPr>
        <w:tabs>
          <w:tab w:val="num" w:pos="0"/>
        </w:tabs>
        <w:ind w:left="6300" w:firstLine="5940"/>
      </w:pPr>
      <w:rPr>
        <w:position w:val="0"/>
        <w:sz w:val="24"/>
        <w:vertAlign w:val="baseline"/>
      </w:rPr>
    </w:lvl>
    <w:lvl w:ilvl="7">
      <w:start w:val="1"/>
      <w:numFmt w:val="lowerLetter"/>
      <w:lvlText w:val="%2.%3.%4.%5.%6.%7.%8."/>
      <w:lvlJc w:val="left"/>
      <w:pPr>
        <w:tabs>
          <w:tab w:val="num" w:pos="0"/>
        </w:tabs>
        <w:ind w:left="7020" w:firstLine="6660"/>
      </w:pPr>
      <w:rPr>
        <w:position w:val="0"/>
        <w:sz w:val="24"/>
        <w:vertAlign w:val="baseline"/>
      </w:rPr>
    </w:lvl>
    <w:lvl w:ilvl="8">
      <w:start w:val="1"/>
      <w:numFmt w:val="lowerRoman"/>
      <w:lvlText w:val="%2.%3.%4.%5.%6.%7.%8.%9."/>
      <w:lvlJc w:val="right"/>
      <w:pPr>
        <w:tabs>
          <w:tab w:val="num" w:pos="0"/>
        </w:tabs>
        <w:ind w:left="7740" w:firstLine="7560"/>
      </w:pPr>
      <w:rPr>
        <w:position w:val="0"/>
        <w:sz w:val="24"/>
        <w:vertAlign w:val="baseline"/>
      </w:rPr>
    </w:lvl>
  </w:abstractNum>
  <w:abstractNum w:abstractNumId="51" w15:restartNumberingAfterBreak="0">
    <w:nsid w:val="64280ED9"/>
    <w:multiLevelType w:val="hybridMultilevel"/>
    <w:tmpl w:val="B2D66B90"/>
    <w:name w:val="WW8Num4234"/>
    <w:lvl w:ilvl="0" w:tplc="D91C8536">
      <w:start w:val="1"/>
      <w:numFmt w:val="decimal"/>
      <w:lvlText w:val="%1)"/>
      <w:lvlJc w:val="left"/>
      <w:pPr>
        <w:tabs>
          <w:tab w:val="num" w:pos="2145"/>
        </w:tabs>
        <w:ind w:left="2145" w:hanging="360"/>
      </w:pPr>
    </w:lvl>
    <w:lvl w:ilvl="1" w:tplc="E6DAF780" w:tentative="1">
      <w:start w:val="1"/>
      <w:numFmt w:val="lowerLetter"/>
      <w:lvlText w:val="%2."/>
      <w:lvlJc w:val="left"/>
      <w:pPr>
        <w:tabs>
          <w:tab w:val="num" w:pos="2865"/>
        </w:tabs>
        <w:ind w:left="2865" w:hanging="360"/>
      </w:pPr>
    </w:lvl>
    <w:lvl w:ilvl="2" w:tplc="A0CA14A4" w:tentative="1">
      <w:start w:val="1"/>
      <w:numFmt w:val="lowerRoman"/>
      <w:lvlText w:val="%3."/>
      <w:lvlJc w:val="right"/>
      <w:pPr>
        <w:tabs>
          <w:tab w:val="num" w:pos="3585"/>
        </w:tabs>
        <w:ind w:left="3585" w:hanging="180"/>
      </w:pPr>
    </w:lvl>
    <w:lvl w:ilvl="3" w:tplc="4D4841E2" w:tentative="1">
      <w:start w:val="1"/>
      <w:numFmt w:val="decimal"/>
      <w:lvlText w:val="%4."/>
      <w:lvlJc w:val="left"/>
      <w:pPr>
        <w:tabs>
          <w:tab w:val="num" w:pos="4305"/>
        </w:tabs>
        <w:ind w:left="4305" w:hanging="360"/>
      </w:pPr>
    </w:lvl>
    <w:lvl w:ilvl="4" w:tplc="ECBEEB4E" w:tentative="1">
      <w:start w:val="1"/>
      <w:numFmt w:val="lowerLetter"/>
      <w:lvlText w:val="%5."/>
      <w:lvlJc w:val="left"/>
      <w:pPr>
        <w:tabs>
          <w:tab w:val="num" w:pos="5025"/>
        </w:tabs>
        <w:ind w:left="5025" w:hanging="360"/>
      </w:pPr>
    </w:lvl>
    <w:lvl w:ilvl="5" w:tplc="CF102438" w:tentative="1">
      <w:start w:val="1"/>
      <w:numFmt w:val="lowerRoman"/>
      <w:lvlText w:val="%6."/>
      <w:lvlJc w:val="right"/>
      <w:pPr>
        <w:tabs>
          <w:tab w:val="num" w:pos="5745"/>
        </w:tabs>
        <w:ind w:left="5745" w:hanging="180"/>
      </w:pPr>
    </w:lvl>
    <w:lvl w:ilvl="6" w:tplc="FFCE35BA" w:tentative="1">
      <w:start w:val="1"/>
      <w:numFmt w:val="decimal"/>
      <w:lvlText w:val="%7."/>
      <w:lvlJc w:val="left"/>
      <w:pPr>
        <w:tabs>
          <w:tab w:val="num" w:pos="6465"/>
        </w:tabs>
        <w:ind w:left="6465" w:hanging="360"/>
      </w:pPr>
    </w:lvl>
    <w:lvl w:ilvl="7" w:tplc="9B2A48F0" w:tentative="1">
      <w:start w:val="1"/>
      <w:numFmt w:val="lowerLetter"/>
      <w:lvlText w:val="%8."/>
      <w:lvlJc w:val="left"/>
      <w:pPr>
        <w:tabs>
          <w:tab w:val="num" w:pos="7185"/>
        </w:tabs>
        <w:ind w:left="7185" w:hanging="360"/>
      </w:pPr>
    </w:lvl>
    <w:lvl w:ilvl="8" w:tplc="7018C1CC" w:tentative="1">
      <w:start w:val="1"/>
      <w:numFmt w:val="lowerRoman"/>
      <w:lvlText w:val="%9."/>
      <w:lvlJc w:val="right"/>
      <w:pPr>
        <w:tabs>
          <w:tab w:val="num" w:pos="7905"/>
        </w:tabs>
        <w:ind w:left="7905" w:hanging="180"/>
      </w:pPr>
    </w:lvl>
  </w:abstractNum>
  <w:abstractNum w:abstractNumId="52" w15:restartNumberingAfterBreak="0">
    <w:nsid w:val="65B10F33"/>
    <w:multiLevelType w:val="hybridMultilevel"/>
    <w:tmpl w:val="9216DA92"/>
    <w:name w:val="WW8Num42353"/>
    <w:lvl w:ilvl="0" w:tplc="70784764">
      <w:start w:val="1"/>
      <w:numFmt w:val="bullet"/>
      <w:lvlText w:val=""/>
      <w:lvlJc w:val="left"/>
      <w:pPr>
        <w:tabs>
          <w:tab w:val="num" w:pos="720"/>
        </w:tabs>
        <w:ind w:left="720" w:hanging="360"/>
      </w:pPr>
      <w:rPr>
        <w:rFonts w:ascii="Wingdings" w:hAnsi="Wingdings" w:hint="default"/>
      </w:rPr>
    </w:lvl>
    <w:lvl w:ilvl="1" w:tplc="1C649FA6" w:tentative="1">
      <w:start w:val="1"/>
      <w:numFmt w:val="bullet"/>
      <w:lvlText w:val="o"/>
      <w:lvlJc w:val="left"/>
      <w:pPr>
        <w:tabs>
          <w:tab w:val="num" w:pos="1440"/>
        </w:tabs>
        <w:ind w:left="1440" w:hanging="360"/>
      </w:pPr>
      <w:rPr>
        <w:rFonts w:ascii="Courier New" w:hAnsi="Courier New" w:cs="Courier New" w:hint="default"/>
      </w:rPr>
    </w:lvl>
    <w:lvl w:ilvl="2" w:tplc="1E8C3960" w:tentative="1">
      <w:start w:val="1"/>
      <w:numFmt w:val="bullet"/>
      <w:lvlText w:val=""/>
      <w:lvlJc w:val="left"/>
      <w:pPr>
        <w:tabs>
          <w:tab w:val="num" w:pos="2160"/>
        </w:tabs>
        <w:ind w:left="2160" w:hanging="360"/>
      </w:pPr>
      <w:rPr>
        <w:rFonts w:ascii="Wingdings" w:hAnsi="Wingdings" w:hint="default"/>
      </w:rPr>
    </w:lvl>
    <w:lvl w:ilvl="3" w:tplc="6D0E1A62" w:tentative="1">
      <w:start w:val="1"/>
      <w:numFmt w:val="bullet"/>
      <w:lvlText w:val=""/>
      <w:lvlJc w:val="left"/>
      <w:pPr>
        <w:tabs>
          <w:tab w:val="num" w:pos="2880"/>
        </w:tabs>
        <w:ind w:left="2880" w:hanging="360"/>
      </w:pPr>
      <w:rPr>
        <w:rFonts w:ascii="Symbol" w:hAnsi="Symbol" w:hint="default"/>
      </w:rPr>
    </w:lvl>
    <w:lvl w:ilvl="4" w:tplc="98DA6FC8" w:tentative="1">
      <w:start w:val="1"/>
      <w:numFmt w:val="bullet"/>
      <w:lvlText w:val="o"/>
      <w:lvlJc w:val="left"/>
      <w:pPr>
        <w:tabs>
          <w:tab w:val="num" w:pos="3600"/>
        </w:tabs>
        <w:ind w:left="3600" w:hanging="360"/>
      </w:pPr>
      <w:rPr>
        <w:rFonts w:ascii="Courier New" w:hAnsi="Courier New" w:cs="Courier New" w:hint="default"/>
      </w:rPr>
    </w:lvl>
    <w:lvl w:ilvl="5" w:tplc="B8CA9534" w:tentative="1">
      <w:start w:val="1"/>
      <w:numFmt w:val="bullet"/>
      <w:lvlText w:val=""/>
      <w:lvlJc w:val="left"/>
      <w:pPr>
        <w:tabs>
          <w:tab w:val="num" w:pos="4320"/>
        </w:tabs>
        <w:ind w:left="4320" w:hanging="360"/>
      </w:pPr>
      <w:rPr>
        <w:rFonts w:ascii="Wingdings" w:hAnsi="Wingdings" w:hint="default"/>
      </w:rPr>
    </w:lvl>
    <w:lvl w:ilvl="6" w:tplc="76422988" w:tentative="1">
      <w:start w:val="1"/>
      <w:numFmt w:val="bullet"/>
      <w:lvlText w:val=""/>
      <w:lvlJc w:val="left"/>
      <w:pPr>
        <w:tabs>
          <w:tab w:val="num" w:pos="5040"/>
        </w:tabs>
        <w:ind w:left="5040" w:hanging="360"/>
      </w:pPr>
      <w:rPr>
        <w:rFonts w:ascii="Symbol" w:hAnsi="Symbol" w:hint="default"/>
      </w:rPr>
    </w:lvl>
    <w:lvl w:ilvl="7" w:tplc="A5ECC868" w:tentative="1">
      <w:start w:val="1"/>
      <w:numFmt w:val="bullet"/>
      <w:lvlText w:val="o"/>
      <w:lvlJc w:val="left"/>
      <w:pPr>
        <w:tabs>
          <w:tab w:val="num" w:pos="5760"/>
        </w:tabs>
        <w:ind w:left="5760" w:hanging="360"/>
      </w:pPr>
      <w:rPr>
        <w:rFonts w:ascii="Courier New" w:hAnsi="Courier New" w:cs="Courier New" w:hint="default"/>
      </w:rPr>
    </w:lvl>
    <w:lvl w:ilvl="8" w:tplc="BE08D39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2A2D04"/>
    <w:multiLevelType w:val="hybridMultilevel"/>
    <w:tmpl w:val="6854C552"/>
    <w:name w:val="WW8Num64"/>
    <w:lvl w:ilvl="0" w:tplc="5CF499BA">
      <w:start w:val="1"/>
      <w:numFmt w:val="bullet"/>
      <w:lvlText w:val=""/>
      <w:lvlJc w:val="left"/>
      <w:pPr>
        <w:tabs>
          <w:tab w:val="num" w:pos="3240"/>
        </w:tabs>
        <w:ind w:left="3240" w:hanging="360"/>
      </w:pPr>
      <w:rPr>
        <w:rFonts w:ascii="Wingdings" w:hAnsi="Wingdings" w:hint="default"/>
      </w:rPr>
    </w:lvl>
    <w:lvl w:ilvl="1" w:tplc="10F4E2D0" w:tentative="1">
      <w:start w:val="1"/>
      <w:numFmt w:val="bullet"/>
      <w:lvlText w:val="o"/>
      <w:lvlJc w:val="left"/>
      <w:pPr>
        <w:tabs>
          <w:tab w:val="num" w:pos="3960"/>
        </w:tabs>
        <w:ind w:left="3960" w:hanging="360"/>
      </w:pPr>
      <w:rPr>
        <w:rFonts w:ascii="Courier New" w:hAnsi="Courier New" w:cs="Courier New" w:hint="default"/>
      </w:rPr>
    </w:lvl>
    <w:lvl w:ilvl="2" w:tplc="F24024F6" w:tentative="1">
      <w:start w:val="1"/>
      <w:numFmt w:val="bullet"/>
      <w:lvlText w:val=""/>
      <w:lvlJc w:val="left"/>
      <w:pPr>
        <w:tabs>
          <w:tab w:val="num" w:pos="4680"/>
        </w:tabs>
        <w:ind w:left="4680" w:hanging="360"/>
      </w:pPr>
      <w:rPr>
        <w:rFonts w:ascii="Wingdings" w:hAnsi="Wingdings" w:hint="default"/>
      </w:rPr>
    </w:lvl>
    <w:lvl w:ilvl="3" w:tplc="455EBB50" w:tentative="1">
      <w:start w:val="1"/>
      <w:numFmt w:val="bullet"/>
      <w:lvlText w:val=""/>
      <w:lvlJc w:val="left"/>
      <w:pPr>
        <w:tabs>
          <w:tab w:val="num" w:pos="5400"/>
        </w:tabs>
        <w:ind w:left="5400" w:hanging="360"/>
      </w:pPr>
      <w:rPr>
        <w:rFonts w:ascii="Symbol" w:hAnsi="Symbol" w:hint="default"/>
      </w:rPr>
    </w:lvl>
    <w:lvl w:ilvl="4" w:tplc="9DE267B2" w:tentative="1">
      <w:start w:val="1"/>
      <w:numFmt w:val="bullet"/>
      <w:lvlText w:val="o"/>
      <w:lvlJc w:val="left"/>
      <w:pPr>
        <w:tabs>
          <w:tab w:val="num" w:pos="6120"/>
        </w:tabs>
        <w:ind w:left="6120" w:hanging="360"/>
      </w:pPr>
      <w:rPr>
        <w:rFonts w:ascii="Courier New" w:hAnsi="Courier New" w:cs="Courier New" w:hint="default"/>
      </w:rPr>
    </w:lvl>
    <w:lvl w:ilvl="5" w:tplc="B36EF926" w:tentative="1">
      <w:start w:val="1"/>
      <w:numFmt w:val="bullet"/>
      <w:lvlText w:val=""/>
      <w:lvlJc w:val="left"/>
      <w:pPr>
        <w:tabs>
          <w:tab w:val="num" w:pos="6840"/>
        </w:tabs>
        <w:ind w:left="6840" w:hanging="360"/>
      </w:pPr>
      <w:rPr>
        <w:rFonts w:ascii="Wingdings" w:hAnsi="Wingdings" w:hint="default"/>
      </w:rPr>
    </w:lvl>
    <w:lvl w:ilvl="6" w:tplc="E688AFC4" w:tentative="1">
      <w:start w:val="1"/>
      <w:numFmt w:val="bullet"/>
      <w:lvlText w:val=""/>
      <w:lvlJc w:val="left"/>
      <w:pPr>
        <w:tabs>
          <w:tab w:val="num" w:pos="7560"/>
        </w:tabs>
        <w:ind w:left="7560" w:hanging="360"/>
      </w:pPr>
      <w:rPr>
        <w:rFonts w:ascii="Symbol" w:hAnsi="Symbol" w:hint="default"/>
      </w:rPr>
    </w:lvl>
    <w:lvl w:ilvl="7" w:tplc="7E2E2CEE" w:tentative="1">
      <w:start w:val="1"/>
      <w:numFmt w:val="bullet"/>
      <w:lvlText w:val="o"/>
      <w:lvlJc w:val="left"/>
      <w:pPr>
        <w:tabs>
          <w:tab w:val="num" w:pos="8280"/>
        </w:tabs>
        <w:ind w:left="8280" w:hanging="360"/>
      </w:pPr>
      <w:rPr>
        <w:rFonts w:ascii="Courier New" w:hAnsi="Courier New" w:cs="Courier New" w:hint="default"/>
      </w:rPr>
    </w:lvl>
    <w:lvl w:ilvl="8" w:tplc="03B0E572" w:tentative="1">
      <w:start w:val="1"/>
      <w:numFmt w:val="bullet"/>
      <w:lvlText w:val=""/>
      <w:lvlJc w:val="left"/>
      <w:pPr>
        <w:tabs>
          <w:tab w:val="num" w:pos="9000"/>
        </w:tabs>
        <w:ind w:left="9000" w:hanging="360"/>
      </w:pPr>
      <w:rPr>
        <w:rFonts w:ascii="Wingdings" w:hAnsi="Wingdings" w:hint="default"/>
      </w:rPr>
    </w:lvl>
  </w:abstractNum>
  <w:abstractNum w:abstractNumId="54" w15:restartNumberingAfterBreak="0">
    <w:nsid w:val="6A047128"/>
    <w:multiLevelType w:val="hybridMultilevel"/>
    <w:tmpl w:val="9A32FD28"/>
    <w:name w:val="WW8Num4232"/>
    <w:lvl w:ilvl="0" w:tplc="0422D2D8">
      <w:start w:val="1"/>
      <w:numFmt w:val="lowerLetter"/>
      <w:lvlText w:val="%1)"/>
      <w:lvlJc w:val="left"/>
      <w:pPr>
        <w:tabs>
          <w:tab w:val="num" w:pos="720"/>
        </w:tabs>
        <w:ind w:left="720" w:hanging="360"/>
      </w:pPr>
    </w:lvl>
    <w:lvl w:ilvl="1" w:tplc="423673AE" w:tentative="1">
      <w:start w:val="1"/>
      <w:numFmt w:val="lowerLetter"/>
      <w:lvlText w:val="%2."/>
      <w:lvlJc w:val="left"/>
      <w:pPr>
        <w:tabs>
          <w:tab w:val="num" w:pos="1440"/>
        </w:tabs>
        <w:ind w:left="1440" w:hanging="360"/>
      </w:pPr>
    </w:lvl>
    <w:lvl w:ilvl="2" w:tplc="3E56B494" w:tentative="1">
      <w:start w:val="1"/>
      <w:numFmt w:val="lowerRoman"/>
      <w:lvlText w:val="%3."/>
      <w:lvlJc w:val="right"/>
      <w:pPr>
        <w:tabs>
          <w:tab w:val="num" w:pos="2160"/>
        </w:tabs>
        <w:ind w:left="2160" w:hanging="180"/>
      </w:pPr>
    </w:lvl>
    <w:lvl w:ilvl="3" w:tplc="2B583E34" w:tentative="1">
      <w:start w:val="1"/>
      <w:numFmt w:val="decimal"/>
      <w:lvlText w:val="%4."/>
      <w:lvlJc w:val="left"/>
      <w:pPr>
        <w:tabs>
          <w:tab w:val="num" w:pos="2880"/>
        </w:tabs>
        <w:ind w:left="2880" w:hanging="360"/>
      </w:pPr>
    </w:lvl>
    <w:lvl w:ilvl="4" w:tplc="D21C0638" w:tentative="1">
      <w:start w:val="1"/>
      <w:numFmt w:val="lowerLetter"/>
      <w:lvlText w:val="%5."/>
      <w:lvlJc w:val="left"/>
      <w:pPr>
        <w:tabs>
          <w:tab w:val="num" w:pos="3600"/>
        </w:tabs>
        <w:ind w:left="3600" w:hanging="360"/>
      </w:pPr>
    </w:lvl>
    <w:lvl w:ilvl="5" w:tplc="043E2094" w:tentative="1">
      <w:start w:val="1"/>
      <w:numFmt w:val="lowerRoman"/>
      <w:lvlText w:val="%6."/>
      <w:lvlJc w:val="right"/>
      <w:pPr>
        <w:tabs>
          <w:tab w:val="num" w:pos="4320"/>
        </w:tabs>
        <w:ind w:left="4320" w:hanging="180"/>
      </w:pPr>
    </w:lvl>
    <w:lvl w:ilvl="6" w:tplc="58B4850C" w:tentative="1">
      <w:start w:val="1"/>
      <w:numFmt w:val="decimal"/>
      <w:lvlText w:val="%7."/>
      <w:lvlJc w:val="left"/>
      <w:pPr>
        <w:tabs>
          <w:tab w:val="num" w:pos="5040"/>
        </w:tabs>
        <w:ind w:left="5040" w:hanging="360"/>
      </w:pPr>
    </w:lvl>
    <w:lvl w:ilvl="7" w:tplc="BC967CEA" w:tentative="1">
      <w:start w:val="1"/>
      <w:numFmt w:val="lowerLetter"/>
      <w:lvlText w:val="%8."/>
      <w:lvlJc w:val="left"/>
      <w:pPr>
        <w:tabs>
          <w:tab w:val="num" w:pos="5760"/>
        </w:tabs>
        <w:ind w:left="5760" w:hanging="360"/>
      </w:pPr>
    </w:lvl>
    <w:lvl w:ilvl="8" w:tplc="9E8862A0" w:tentative="1">
      <w:start w:val="1"/>
      <w:numFmt w:val="lowerRoman"/>
      <w:lvlText w:val="%9."/>
      <w:lvlJc w:val="right"/>
      <w:pPr>
        <w:tabs>
          <w:tab w:val="num" w:pos="6480"/>
        </w:tabs>
        <w:ind w:left="6480" w:hanging="180"/>
      </w:pPr>
    </w:lvl>
  </w:abstractNum>
  <w:abstractNum w:abstractNumId="55" w15:restartNumberingAfterBreak="0">
    <w:nsid w:val="719C43CC"/>
    <w:multiLevelType w:val="hybridMultilevel"/>
    <w:tmpl w:val="59E4FCF0"/>
    <w:lvl w:ilvl="0" w:tplc="24901832">
      <w:start w:val="9"/>
      <w:numFmt w:val="decimal"/>
      <w:lvlText w:val="%1."/>
      <w:lvlJc w:val="left"/>
      <w:pPr>
        <w:ind w:left="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F6220E">
      <w:start w:val="1"/>
      <w:numFmt w:val="lowerLetter"/>
      <w:lvlText w:val="%2"/>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066E34">
      <w:start w:val="1"/>
      <w:numFmt w:val="lowerRoman"/>
      <w:lvlText w:val="%3"/>
      <w:lvlJc w:val="left"/>
      <w:pPr>
        <w:ind w:left="1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0619CE">
      <w:start w:val="1"/>
      <w:numFmt w:val="decimal"/>
      <w:lvlText w:val="%4"/>
      <w:lvlJc w:val="left"/>
      <w:pPr>
        <w:ind w:left="2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E09A44">
      <w:start w:val="1"/>
      <w:numFmt w:val="lowerLetter"/>
      <w:lvlText w:val="%5"/>
      <w:lvlJc w:val="left"/>
      <w:pPr>
        <w:ind w:left="3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CAA9AC">
      <w:start w:val="1"/>
      <w:numFmt w:val="lowerRoman"/>
      <w:lvlText w:val="%6"/>
      <w:lvlJc w:val="left"/>
      <w:pPr>
        <w:ind w:left="3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FE41AA">
      <w:start w:val="1"/>
      <w:numFmt w:val="decimal"/>
      <w:lvlText w:val="%7"/>
      <w:lvlJc w:val="left"/>
      <w:pPr>
        <w:ind w:left="4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700202">
      <w:start w:val="1"/>
      <w:numFmt w:val="lowerLetter"/>
      <w:lvlText w:val="%8"/>
      <w:lvlJc w:val="left"/>
      <w:pPr>
        <w:ind w:left="5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6ABA92">
      <w:start w:val="1"/>
      <w:numFmt w:val="lowerRoman"/>
      <w:lvlText w:val="%9"/>
      <w:lvlJc w:val="left"/>
      <w:pPr>
        <w:ind w:left="6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31656A2"/>
    <w:multiLevelType w:val="hybridMultilevel"/>
    <w:tmpl w:val="B03A252C"/>
    <w:name w:val="WW8Num11222"/>
    <w:lvl w:ilvl="0" w:tplc="AAFE7660">
      <w:start w:val="1"/>
      <w:numFmt w:val="bullet"/>
      <w:lvlText w:val=""/>
      <w:lvlJc w:val="left"/>
      <w:pPr>
        <w:tabs>
          <w:tab w:val="num" w:pos="1776"/>
        </w:tabs>
        <w:ind w:left="1776" w:hanging="360"/>
      </w:pPr>
      <w:rPr>
        <w:rFonts w:ascii="Wingdings" w:hAnsi="Wingdings" w:hint="default"/>
      </w:rPr>
    </w:lvl>
    <w:lvl w:ilvl="1" w:tplc="A1A81AB8" w:tentative="1">
      <w:start w:val="1"/>
      <w:numFmt w:val="bullet"/>
      <w:lvlText w:val="o"/>
      <w:lvlJc w:val="left"/>
      <w:pPr>
        <w:tabs>
          <w:tab w:val="num" w:pos="2496"/>
        </w:tabs>
        <w:ind w:left="2496" w:hanging="360"/>
      </w:pPr>
      <w:rPr>
        <w:rFonts w:ascii="Courier New" w:hAnsi="Courier New" w:cs="Courier New" w:hint="default"/>
      </w:rPr>
    </w:lvl>
    <w:lvl w:ilvl="2" w:tplc="5C209446" w:tentative="1">
      <w:start w:val="1"/>
      <w:numFmt w:val="bullet"/>
      <w:lvlText w:val=""/>
      <w:lvlJc w:val="left"/>
      <w:pPr>
        <w:tabs>
          <w:tab w:val="num" w:pos="3216"/>
        </w:tabs>
        <w:ind w:left="3216" w:hanging="360"/>
      </w:pPr>
      <w:rPr>
        <w:rFonts w:ascii="Wingdings" w:hAnsi="Wingdings" w:hint="default"/>
      </w:rPr>
    </w:lvl>
    <w:lvl w:ilvl="3" w:tplc="E6447622" w:tentative="1">
      <w:start w:val="1"/>
      <w:numFmt w:val="bullet"/>
      <w:lvlText w:val=""/>
      <w:lvlJc w:val="left"/>
      <w:pPr>
        <w:tabs>
          <w:tab w:val="num" w:pos="3936"/>
        </w:tabs>
        <w:ind w:left="3936" w:hanging="360"/>
      </w:pPr>
      <w:rPr>
        <w:rFonts w:ascii="Symbol" w:hAnsi="Symbol" w:hint="default"/>
      </w:rPr>
    </w:lvl>
    <w:lvl w:ilvl="4" w:tplc="88325974" w:tentative="1">
      <w:start w:val="1"/>
      <w:numFmt w:val="bullet"/>
      <w:lvlText w:val="o"/>
      <w:lvlJc w:val="left"/>
      <w:pPr>
        <w:tabs>
          <w:tab w:val="num" w:pos="4656"/>
        </w:tabs>
        <w:ind w:left="4656" w:hanging="360"/>
      </w:pPr>
      <w:rPr>
        <w:rFonts w:ascii="Courier New" w:hAnsi="Courier New" w:cs="Courier New" w:hint="default"/>
      </w:rPr>
    </w:lvl>
    <w:lvl w:ilvl="5" w:tplc="09E4AD72" w:tentative="1">
      <w:start w:val="1"/>
      <w:numFmt w:val="bullet"/>
      <w:lvlText w:val=""/>
      <w:lvlJc w:val="left"/>
      <w:pPr>
        <w:tabs>
          <w:tab w:val="num" w:pos="5376"/>
        </w:tabs>
        <w:ind w:left="5376" w:hanging="360"/>
      </w:pPr>
      <w:rPr>
        <w:rFonts w:ascii="Wingdings" w:hAnsi="Wingdings" w:hint="default"/>
      </w:rPr>
    </w:lvl>
    <w:lvl w:ilvl="6" w:tplc="95324BD4" w:tentative="1">
      <w:start w:val="1"/>
      <w:numFmt w:val="bullet"/>
      <w:lvlText w:val=""/>
      <w:lvlJc w:val="left"/>
      <w:pPr>
        <w:tabs>
          <w:tab w:val="num" w:pos="6096"/>
        </w:tabs>
        <w:ind w:left="6096" w:hanging="360"/>
      </w:pPr>
      <w:rPr>
        <w:rFonts w:ascii="Symbol" w:hAnsi="Symbol" w:hint="default"/>
      </w:rPr>
    </w:lvl>
    <w:lvl w:ilvl="7" w:tplc="805495C2" w:tentative="1">
      <w:start w:val="1"/>
      <w:numFmt w:val="bullet"/>
      <w:lvlText w:val="o"/>
      <w:lvlJc w:val="left"/>
      <w:pPr>
        <w:tabs>
          <w:tab w:val="num" w:pos="6816"/>
        </w:tabs>
        <w:ind w:left="6816" w:hanging="360"/>
      </w:pPr>
      <w:rPr>
        <w:rFonts w:ascii="Courier New" w:hAnsi="Courier New" w:cs="Courier New" w:hint="default"/>
      </w:rPr>
    </w:lvl>
    <w:lvl w:ilvl="8" w:tplc="C57234F8" w:tentative="1">
      <w:start w:val="1"/>
      <w:numFmt w:val="bullet"/>
      <w:lvlText w:val=""/>
      <w:lvlJc w:val="left"/>
      <w:pPr>
        <w:tabs>
          <w:tab w:val="num" w:pos="7536"/>
        </w:tabs>
        <w:ind w:left="7536" w:hanging="360"/>
      </w:pPr>
      <w:rPr>
        <w:rFonts w:ascii="Wingdings" w:hAnsi="Wingdings" w:hint="default"/>
      </w:rPr>
    </w:lvl>
  </w:abstractNum>
  <w:abstractNum w:abstractNumId="57" w15:restartNumberingAfterBreak="0">
    <w:nsid w:val="783609C2"/>
    <w:multiLevelType w:val="hybridMultilevel"/>
    <w:tmpl w:val="351280E6"/>
    <w:lvl w:ilvl="0" w:tplc="7AD24262">
      <w:start w:val="17"/>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7E5F38">
      <w:start w:val="1"/>
      <w:numFmt w:val="lowerLetter"/>
      <w:lvlText w:val="%2"/>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2690CC">
      <w:start w:val="1"/>
      <w:numFmt w:val="lowerRoman"/>
      <w:lvlText w:val="%3"/>
      <w:lvlJc w:val="left"/>
      <w:pPr>
        <w:ind w:left="1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D482C2">
      <w:start w:val="1"/>
      <w:numFmt w:val="decimal"/>
      <w:lvlText w:val="%4"/>
      <w:lvlJc w:val="left"/>
      <w:pPr>
        <w:ind w:left="2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427A04">
      <w:start w:val="1"/>
      <w:numFmt w:val="lowerLetter"/>
      <w:lvlText w:val="%5"/>
      <w:lvlJc w:val="left"/>
      <w:pPr>
        <w:ind w:left="3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22CF56">
      <w:start w:val="1"/>
      <w:numFmt w:val="lowerRoman"/>
      <w:lvlText w:val="%6"/>
      <w:lvlJc w:val="left"/>
      <w:pPr>
        <w:ind w:left="3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CE4EA0">
      <w:start w:val="1"/>
      <w:numFmt w:val="decimal"/>
      <w:lvlText w:val="%7"/>
      <w:lvlJc w:val="left"/>
      <w:pPr>
        <w:ind w:left="4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288918">
      <w:start w:val="1"/>
      <w:numFmt w:val="lowerLetter"/>
      <w:lvlText w:val="%8"/>
      <w:lvlJc w:val="left"/>
      <w:pPr>
        <w:ind w:left="5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C4AFCE">
      <w:start w:val="1"/>
      <w:numFmt w:val="lowerRoman"/>
      <w:lvlText w:val="%9"/>
      <w:lvlJc w:val="left"/>
      <w:pPr>
        <w:ind w:left="6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C9F388D"/>
    <w:multiLevelType w:val="hybridMultilevel"/>
    <w:tmpl w:val="9416B658"/>
    <w:lvl w:ilvl="0" w:tplc="E4E4A4DC">
      <w:start w:val="19"/>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42D098">
      <w:start w:val="1"/>
      <w:numFmt w:val="lowerLetter"/>
      <w:lvlText w:val="%2"/>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C6B124">
      <w:start w:val="1"/>
      <w:numFmt w:val="lowerRoman"/>
      <w:lvlText w:val="%3"/>
      <w:lvlJc w:val="left"/>
      <w:pPr>
        <w:ind w:left="1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7C58DC">
      <w:start w:val="1"/>
      <w:numFmt w:val="decimal"/>
      <w:lvlText w:val="%4"/>
      <w:lvlJc w:val="left"/>
      <w:pPr>
        <w:ind w:left="2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F8A4C4">
      <w:start w:val="1"/>
      <w:numFmt w:val="lowerLetter"/>
      <w:lvlText w:val="%5"/>
      <w:lvlJc w:val="left"/>
      <w:pPr>
        <w:ind w:left="3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9C03D4">
      <w:start w:val="1"/>
      <w:numFmt w:val="lowerRoman"/>
      <w:lvlText w:val="%6"/>
      <w:lvlJc w:val="left"/>
      <w:pPr>
        <w:ind w:left="3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785272">
      <w:start w:val="1"/>
      <w:numFmt w:val="decimal"/>
      <w:lvlText w:val="%7"/>
      <w:lvlJc w:val="left"/>
      <w:pPr>
        <w:ind w:left="4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2420FE">
      <w:start w:val="1"/>
      <w:numFmt w:val="lowerLetter"/>
      <w:lvlText w:val="%8"/>
      <w:lvlJc w:val="left"/>
      <w:pPr>
        <w:ind w:left="5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507FB8">
      <w:start w:val="1"/>
      <w:numFmt w:val="lowerRoman"/>
      <w:lvlText w:val="%9"/>
      <w:lvlJc w:val="left"/>
      <w:pPr>
        <w:ind w:left="6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F9E2043"/>
    <w:multiLevelType w:val="hybridMultilevel"/>
    <w:tmpl w:val="C58AE53A"/>
    <w:lvl w:ilvl="0" w:tplc="059A45EE">
      <w:start w:val="1"/>
      <w:numFmt w:val="decimal"/>
      <w:lvlText w:val="%1."/>
      <w:lvlJc w:val="left"/>
      <w:pPr>
        <w:tabs>
          <w:tab w:val="num" w:pos="1428"/>
        </w:tabs>
        <w:ind w:left="1428" w:hanging="360"/>
      </w:pPr>
      <w:rPr>
        <w:rFonts w:cs="Times New Roman"/>
      </w:rPr>
    </w:lvl>
    <w:lvl w:ilvl="1" w:tplc="0B6464B6">
      <w:start w:val="1"/>
      <w:numFmt w:val="bullet"/>
      <w:lvlText w:val="-"/>
      <w:lvlJc w:val="left"/>
      <w:pPr>
        <w:tabs>
          <w:tab w:val="num" w:pos="2148"/>
        </w:tabs>
        <w:ind w:left="2148" w:hanging="360"/>
      </w:pPr>
      <w:rPr>
        <w:rFonts w:ascii="Verdana" w:hAnsi="Verdana" w:hint="default"/>
      </w:rPr>
    </w:lvl>
    <w:lvl w:ilvl="2" w:tplc="291A0E5E">
      <w:start w:val="1"/>
      <w:numFmt w:val="bullet"/>
      <w:lvlText w:val=""/>
      <w:lvlJc w:val="left"/>
      <w:pPr>
        <w:tabs>
          <w:tab w:val="num" w:pos="2868"/>
        </w:tabs>
        <w:ind w:left="2868" w:hanging="360"/>
      </w:pPr>
      <w:rPr>
        <w:rFonts w:ascii="Wingdings" w:hAnsi="Wingdings" w:hint="default"/>
      </w:rPr>
    </w:lvl>
    <w:lvl w:ilvl="3" w:tplc="7798661E">
      <w:start w:val="1"/>
      <w:numFmt w:val="bullet"/>
      <w:lvlText w:val=""/>
      <w:lvlJc w:val="left"/>
      <w:pPr>
        <w:tabs>
          <w:tab w:val="num" w:pos="3588"/>
        </w:tabs>
        <w:ind w:left="3588" w:hanging="360"/>
      </w:pPr>
      <w:rPr>
        <w:rFonts w:ascii="Symbol" w:hAnsi="Symbol" w:hint="default"/>
      </w:rPr>
    </w:lvl>
    <w:lvl w:ilvl="4" w:tplc="EC4CC10C">
      <w:start w:val="1"/>
      <w:numFmt w:val="bullet"/>
      <w:lvlText w:val="o"/>
      <w:lvlJc w:val="left"/>
      <w:pPr>
        <w:tabs>
          <w:tab w:val="num" w:pos="4308"/>
        </w:tabs>
        <w:ind w:left="4308" w:hanging="360"/>
      </w:pPr>
      <w:rPr>
        <w:rFonts w:ascii="Courier New" w:hAnsi="Courier New" w:cs="Times New Roman" w:hint="default"/>
      </w:rPr>
    </w:lvl>
    <w:lvl w:ilvl="5" w:tplc="A2CAC56C">
      <w:start w:val="1"/>
      <w:numFmt w:val="bullet"/>
      <w:lvlText w:val=""/>
      <w:lvlJc w:val="left"/>
      <w:pPr>
        <w:tabs>
          <w:tab w:val="num" w:pos="5028"/>
        </w:tabs>
        <w:ind w:left="5028" w:hanging="360"/>
      </w:pPr>
      <w:rPr>
        <w:rFonts w:ascii="Wingdings" w:hAnsi="Wingdings" w:hint="default"/>
      </w:rPr>
    </w:lvl>
    <w:lvl w:ilvl="6" w:tplc="3894DD5E">
      <w:start w:val="1"/>
      <w:numFmt w:val="bullet"/>
      <w:lvlText w:val=""/>
      <w:lvlJc w:val="left"/>
      <w:pPr>
        <w:tabs>
          <w:tab w:val="num" w:pos="5748"/>
        </w:tabs>
        <w:ind w:left="5748" w:hanging="360"/>
      </w:pPr>
      <w:rPr>
        <w:rFonts w:ascii="Symbol" w:hAnsi="Symbol" w:hint="default"/>
      </w:rPr>
    </w:lvl>
    <w:lvl w:ilvl="7" w:tplc="13702590">
      <w:start w:val="1"/>
      <w:numFmt w:val="bullet"/>
      <w:lvlText w:val="o"/>
      <w:lvlJc w:val="left"/>
      <w:pPr>
        <w:tabs>
          <w:tab w:val="num" w:pos="6468"/>
        </w:tabs>
        <w:ind w:left="6468" w:hanging="360"/>
      </w:pPr>
      <w:rPr>
        <w:rFonts w:ascii="Courier New" w:hAnsi="Courier New" w:cs="Times New Roman" w:hint="default"/>
      </w:rPr>
    </w:lvl>
    <w:lvl w:ilvl="8" w:tplc="47168A80">
      <w:start w:val="1"/>
      <w:numFmt w:val="bullet"/>
      <w:lvlText w:val=""/>
      <w:lvlJc w:val="left"/>
      <w:pPr>
        <w:tabs>
          <w:tab w:val="num" w:pos="7188"/>
        </w:tabs>
        <w:ind w:left="7188" w:hanging="360"/>
      </w:pPr>
      <w:rPr>
        <w:rFonts w:ascii="Wingdings" w:hAnsi="Wingdings" w:hint="default"/>
      </w:rPr>
    </w:lvl>
  </w:abstractNum>
  <w:abstractNum w:abstractNumId="60" w15:restartNumberingAfterBreak="0">
    <w:nsid w:val="7F9E2044"/>
    <w:multiLevelType w:val="hybridMultilevel"/>
    <w:tmpl w:val="C7F6C0B2"/>
    <w:lvl w:ilvl="0" w:tplc="9070C14C">
      <w:start w:val="2"/>
      <w:numFmt w:val="decimal"/>
      <w:lvlText w:val="%1."/>
      <w:lvlJc w:val="left"/>
      <w:pPr>
        <w:ind w:left="720" w:hanging="360"/>
      </w:pPr>
      <w:rPr>
        <w:rFonts w:hint="default"/>
        <w:b/>
        <w:u w:val="none"/>
      </w:rPr>
    </w:lvl>
    <w:lvl w:ilvl="1" w:tplc="1B92072C" w:tentative="1">
      <w:start w:val="1"/>
      <w:numFmt w:val="lowerLetter"/>
      <w:lvlText w:val="%2."/>
      <w:lvlJc w:val="left"/>
      <w:pPr>
        <w:ind w:left="1440" w:hanging="360"/>
      </w:pPr>
    </w:lvl>
    <w:lvl w:ilvl="2" w:tplc="9DC2B60E" w:tentative="1">
      <w:start w:val="1"/>
      <w:numFmt w:val="lowerRoman"/>
      <w:lvlText w:val="%3."/>
      <w:lvlJc w:val="right"/>
      <w:pPr>
        <w:ind w:left="2160" w:hanging="180"/>
      </w:pPr>
    </w:lvl>
    <w:lvl w:ilvl="3" w:tplc="CB7254AC" w:tentative="1">
      <w:start w:val="1"/>
      <w:numFmt w:val="decimal"/>
      <w:lvlText w:val="%4."/>
      <w:lvlJc w:val="left"/>
      <w:pPr>
        <w:ind w:left="2880" w:hanging="360"/>
      </w:pPr>
    </w:lvl>
    <w:lvl w:ilvl="4" w:tplc="C8667B86" w:tentative="1">
      <w:start w:val="1"/>
      <w:numFmt w:val="lowerLetter"/>
      <w:lvlText w:val="%5."/>
      <w:lvlJc w:val="left"/>
      <w:pPr>
        <w:ind w:left="3600" w:hanging="360"/>
      </w:pPr>
    </w:lvl>
    <w:lvl w:ilvl="5" w:tplc="58FC1400" w:tentative="1">
      <w:start w:val="1"/>
      <w:numFmt w:val="lowerRoman"/>
      <w:lvlText w:val="%6."/>
      <w:lvlJc w:val="right"/>
      <w:pPr>
        <w:ind w:left="4320" w:hanging="180"/>
      </w:pPr>
    </w:lvl>
    <w:lvl w:ilvl="6" w:tplc="9F645AE4" w:tentative="1">
      <w:start w:val="1"/>
      <w:numFmt w:val="decimal"/>
      <w:lvlText w:val="%7."/>
      <w:lvlJc w:val="left"/>
      <w:pPr>
        <w:ind w:left="5040" w:hanging="360"/>
      </w:pPr>
    </w:lvl>
    <w:lvl w:ilvl="7" w:tplc="3B92BBA4" w:tentative="1">
      <w:start w:val="1"/>
      <w:numFmt w:val="lowerLetter"/>
      <w:lvlText w:val="%8."/>
      <w:lvlJc w:val="left"/>
      <w:pPr>
        <w:ind w:left="5760" w:hanging="360"/>
      </w:pPr>
    </w:lvl>
    <w:lvl w:ilvl="8" w:tplc="FE3AAE3C" w:tentative="1">
      <w:start w:val="1"/>
      <w:numFmt w:val="lowerRoman"/>
      <w:lvlText w:val="%9."/>
      <w:lvlJc w:val="right"/>
      <w:pPr>
        <w:ind w:left="6480" w:hanging="180"/>
      </w:pPr>
    </w:lvl>
  </w:abstractNum>
  <w:num w:numId="1" w16cid:durableId="537671049">
    <w:abstractNumId w:val="32"/>
  </w:num>
  <w:num w:numId="2" w16cid:durableId="264729614">
    <w:abstractNumId w:val="1"/>
  </w:num>
  <w:num w:numId="3" w16cid:durableId="180359363">
    <w:abstractNumId w:val="0"/>
  </w:num>
  <w:num w:numId="4" w16cid:durableId="541795187">
    <w:abstractNumId w:val="37"/>
  </w:num>
  <w:num w:numId="5" w16cid:durableId="466631775">
    <w:abstractNumId w:val="2"/>
  </w:num>
  <w:num w:numId="6" w16cid:durableId="600652601">
    <w:abstractNumId w:val="23"/>
  </w:num>
  <w:num w:numId="7" w16cid:durableId="1813211498">
    <w:abstractNumId w:val="4"/>
  </w:num>
  <w:num w:numId="8" w16cid:durableId="348914124">
    <w:abstractNumId w:val="3"/>
  </w:num>
  <w:num w:numId="9" w16cid:durableId="8499498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36723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93222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74778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994655">
    <w:abstractNumId w:val="42"/>
  </w:num>
  <w:num w:numId="14" w16cid:durableId="494613960">
    <w:abstractNumId w:val="59"/>
    <w:lvlOverride w:ilvl="0">
      <w:startOverride w:val="1"/>
    </w:lvlOverride>
    <w:lvlOverride w:ilvl="1"/>
    <w:lvlOverride w:ilvl="2"/>
    <w:lvlOverride w:ilvl="3"/>
    <w:lvlOverride w:ilvl="4"/>
    <w:lvlOverride w:ilvl="5"/>
    <w:lvlOverride w:ilvl="6"/>
    <w:lvlOverride w:ilvl="7"/>
    <w:lvlOverride w:ilvl="8"/>
  </w:num>
  <w:num w:numId="15" w16cid:durableId="1925333740">
    <w:abstractNumId w:val="20"/>
  </w:num>
  <w:num w:numId="16" w16cid:durableId="289553260">
    <w:abstractNumId w:val="24"/>
  </w:num>
  <w:num w:numId="17" w16cid:durableId="537157254">
    <w:abstractNumId w:val="42"/>
  </w:num>
  <w:num w:numId="18" w16cid:durableId="30418941">
    <w:abstractNumId w:val="20"/>
  </w:num>
  <w:num w:numId="19" w16cid:durableId="813914930">
    <w:abstractNumId w:val="24"/>
  </w:num>
  <w:num w:numId="20" w16cid:durableId="832140952">
    <w:abstractNumId w:val="59"/>
  </w:num>
  <w:num w:numId="21" w16cid:durableId="651103780">
    <w:abstractNumId w:val="21"/>
  </w:num>
  <w:num w:numId="22" w16cid:durableId="1630168378">
    <w:abstractNumId w:val="46"/>
  </w:num>
  <w:num w:numId="23" w16cid:durableId="517935495">
    <w:abstractNumId w:val="60"/>
  </w:num>
  <w:num w:numId="24" w16cid:durableId="9112271">
    <w:abstractNumId w:val="55"/>
  </w:num>
  <w:num w:numId="25" w16cid:durableId="1372413856">
    <w:abstractNumId w:val="57"/>
  </w:num>
  <w:num w:numId="26" w16cid:durableId="113335329">
    <w:abstractNumId w:val="58"/>
  </w:num>
  <w:num w:numId="27" w16cid:durableId="646326212">
    <w:abstractNumId w:val="48"/>
  </w:num>
  <w:num w:numId="28" w16cid:durableId="691305448">
    <w:abstractNumId w:val="22"/>
  </w:num>
  <w:num w:numId="29" w16cid:durableId="756829372">
    <w:abstractNumId w:val="26"/>
  </w:num>
  <w:num w:numId="30" w16cid:durableId="1160393229">
    <w:abstractNumId w:val="33"/>
  </w:num>
  <w:num w:numId="31" w16cid:durableId="41251496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00"/>
    <w:rsid w:val="00086BF7"/>
    <w:rsid w:val="00181E29"/>
    <w:rsid w:val="001D477F"/>
    <w:rsid w:val="00235009"/>
    <w:rsid w:val="002908D3"/>
    <w:rsid w:val="002C542D"/>
    <w:rsid w:val="00377397"/>
    <w:rsid w:val="0048092A"/>
    <w:rsid w:val="004C403E"/>
    <w:rsid w:val="00531BFA"/>
    <w:rsid w:val="00573B8C"/>
    <w:rsid w:val="00612EAE"/>
    <w:rsid w:val="00642078"/>
    <w:rsid w:val="007D0851"/>
    <w:rsid w:val="008068A0"/>
    <w:rsid w:val="00823815"/>
    <w:rsid w:val="008828E9"/>
    <w:rsid w:val="0093120C"/>
    <w:rsid w:val="00980FD4"/>
    <w:rsid w:val="009B18B3"/>
    <w:rsid w:val="009E562A"/>
    <w:rsid w:val="009E65A2"/>
    <w:rsid w:val="00A53F00"/>
    <w:rsid w:val="00A82311"/>
    <w:rsid w:val="00B959A1"/>
    <w:rsid w:val="00C36012"/>
    <w:rsid w:val="00C42BA0"/>
    <w:rsid w:val="00CF1321"/>
    <w:rsid w:val="00D97C65"/>
    <w:rsid w:val="00DC622D"/>
    <w:rsid w:val="00DF4AD4"/>
    <w:rsid w:val="00E10446"/>
    <w:rsid w:val="00F45962"/>
    <w:rsid w:val="00F94F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BAC784B"/>
  <w15:docId w15:val="{57420E5F-837D-433F-B710-8D8F8C1C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57"/>
    <w:rPr>
      <w:sz w:val="24"/>
      <w:szCs w:val="24"/>
    </w:rPr>
  </w:style>
  <w:style w:type="paragraph" w:styleId="Ttulo1">
    <w:name w:val="heading 1"/>
    <w:basedOn w:val="Normal"/>
    <w:next w:val="Normal"/>
    <w:link w:val="Ttulo1Car"/>
    <w:qFormat/>
    <w:rsid w:val="00CD42B4"/>
    <w:pPr>
      <w:keepNext/>
      <w:outlineLvl w:val="0"/>
    </w:pPr>
    <w:rPr>
      <w:rFonts w:ascii="News Gothic MT" w:hAnsi="News Gothic MT"/>
      <w:szCs w:val="20"/>
    </w:rPr>
  </w:style>
  <w:style w:type="paragraph" w:styleId="Ttulo2">
    <w:name w:val="heading 2"/>
    <w:basedOn w:val="Normal"/>
    <w:next w:val="Normal"/>
    <w:link w:val="Ttulo2Car1"/>
    <w:qFormat/>
    <w:rsid w:val="001A1657"/>
    <w:pPr>
      <w:keepNext/>
      <w:jc w:val="both"/>
      <w:outlineLvl w:val="1"/>
    </w:pPr>
    <w:rPr>
      <w:rFonts w:ascii="Arial" w:hAnsi="Arial"/>
      <w:b/>
    </w:rPr>
  </w:style>
  <w:style w:type="paragraph" w:styleId="Ttulo3">
    <w:name w:val="heading 3"/>
    <w:basedOn w:val="Normal"/>
    <w:next w:val="Normal"/>
    <w:qFormat/>
    <w:rsid w:val="00CD42B4"/>
    <w:pPr>
      <w:keepNext/>
      <w:jc w:val="center"/>
      <w:outlineLvl w:val="2"/>
    </w:pPr>
    <w:rPr>
      <w:rFonts w:ascii="News Gothic MT" w:hAnsi="News Gothic MT"/>
      <w:b/>
      <w:szCs w:val="20"/>
    </w:rPr>
  </w:style>
  <w:style w:type="paragraph" w:styleId="Ttulo4">
    <w:name w:val="heading 4"/>
    <w:basedOn w:val="Normal"/>
    <w:next w:val="Normal"/>
    <w:link w:val="Ttulo4Car"/>
    <w:qFormat/>
    <w:rsid w:val="001A1657"/>
    <w:pPr>
      <w:keepNext/>
      <w:outlineLvl w:val="3"/>
    </w:pPr>
    <w:rPr>
      <w:rFonts w:ascii="Arial" w:hAnsi="Arial"/>
      <w:b/>
      <w:sz w:val="18"/>
      <w:szCs w:val="20"/>
      <w:lang w:val="es-ES_tradnl"/>
    </w:rPr>
  </w:style>
  <w:style w:type="paragraph" w:styleId="Ttulo5">
    <w:name w:val="heading 5"/>
    <w:basedOn w:val="Normal"/>
    <w:next w:val="Normal"/>
    <w:link w:val="Ttulo5Car"/>
    <w:qFormat/>
    <w:rsid w:val="001A1657"/>
    <w:pPr>
      <w:spacing w:before="240" w:after="60"/>
      <w:outlineLvl w:val="4"/>
    </w:pPr>
    <w:rPr>
      <w:b/>
      <w:bCs/>
      <w:i/>
      <w:iCs/>
      <w:sz w:val="26"/>
      <w:szCs w:val="26"/>
    </w:rPr>
  </w:style>
  <w:style w:type="paragraph" w:styleId="Ttulo6">
    <w:name w:val="heading 6"/>
    <w:basedOn w:val="Normal"/>
    <w:next w:val="Normal"/>
    <w:qFormat/>
    <w:rsid w:val="009724BE"/>
    <w:pPr>
      <w:keepNext/>
      <w:jc w:val="center"/>
      <w:outlineLvl w:val="5"/>
    </w:pPr>
    <w:rPr>
      <w:rFonts w:ascii="Arial" w:hAnsi="Arial"/>
      <w:b/>
      <w:szCs w:val="20"/>
    </w:rPr>
  </w:style>
  <w:style w:type="paragraph" w:styleId="Ttulo7">
    <w:name w:val="heading 7"/>
    <w:basedOn w:val="Normal"/>
    <w:next w:val="Normal"/>
    <w:qFormat/>
    <w:rsid w:val="009724BE"/>
    <w:pPr>
      <w:keepNext/>
      <w:keepLines/>
      <w:numPr>
        <w:ilvl w:val="6"/>
      </w:numPr>
      <w:overflowPunct w:val="0"/>
      <w:spacing w:before="200" w:after="240"/>
      <w:ind w:left="1296" w:hanging="1296"/>
      <w:jc w:val="both"/>
      <w:outlineLvl w:val="6"/>
    </w:pPr>
    <w:rPr>
      <w:rFonts w:ascii="Cambria" w:eastAsia="MS Minngs" w:hAnsi="Cambria" w:cs="Cambria"/>
      <w:i/>
      <w:iCs/>
      <w:color w:val="404040"/>
      <w:sz w:val="20"/>
      <w:szCs w:val="20"/>
      <w:lang w:val="en-US" w:eastAsia="ar-SA"/>
    </w:rPr>
  </w:style>
  <w:style w:type="paragraph" w:styleId="Ttulo8">
    <w:name w:val="heading 8"/>
    <w:basedOn w:val="Normal"/>
    <w:next w:val="Normal"/>
    <w:qFormat/>
    <w:rsid w:val="009724BE"/>
    <w:pPr>
      <w:keepNext/>
      <w:keepLines/>
      <w:numPr>
        <w:ilvl w:val="7"/>
      </w:numPr>
      <w:overflowPunct w:val="0"/>
      <w:spacing w:before="200" w:after="240"/>
      <w:ind w:left="1440" w:hanging="1440"/>
      <w:jc w:val="both"/>
      <w:outlineLvl w:val="7"/>
    </w:pPr>
    <w:rPr>
      <w:rFonts w:ascii="Cambria" w:eastAsia="MS Minngs" w:hAnsi="Cambria" w:cs="Cambria"/>
      <w:color w:val="404040"/>
      <w:sz w:val="20"/>
      <w:szCs w:val="20"/>
      <w:lang w:val="en-US" w:eastAsia="ar-SA"/>
    </w:rPr>
  </w:style>
  <w:style w:type="paragraph" w:styleId="Ttulo9">
    <w:name w:val="heading 9"/>
    <w:basedOn w:val="Normal"/>
    <w:next w:val="Normal"/>
    <w:link w:val="Ttulo9Car"/>
    <w:qFormat/>
    <w:rsid w:val="001A165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1">
    <w:name w:val="Título 2 Car1"/>
    <w:link w:val="Ttulo2"/>
    <w:rsid w:val="001A1657"/>
    <w:rPr>
      <w:rFonts w:ascii="Arial" w:hAnsi="Arial"/>
      <w:b/>
      <w:sz w:val="24"/>
      <w:szCs w:val="24"/>
      <w:lang w:val="es-ES" w:eastAsia="es-ES" w:bidi="ar-SA"/>
    </w:rPr>
  </w:style>
  <w:style w:type="character" w:customStyle="1" w:styleId="Ttulo4Car">
    <w:name w:val="Título 4 Car"/>
    <w:link w:val="Ttulo4"/>
    <w:rsid w:val="001A1657"/>
    <w:rPr>
      <w:rFonts w:ascii="Arial" w:hAnsi="Arial"/>
      <w:b/>
      <w:sz w:val="18"/>
      <w:lang w:val="es-ES_tradnl" w:eastAsia="es-ES" w:bidi="ar-SA"/>
    </w:rPr>
  </w:style>
  <w:style w:type="character" w:customStyle="1" w:styleId="Ttulo9Car">
    <w:name w:val="Título 9 Car"/>
    <w:link w:val="Ttulo9"/>
    <w:rsid w:val="001A1657"/>
    <w:rPr>
      <w:rFonts w:ascii="Arial" w:hAnsi="Arial" w:cs="Arial"/>
      <w:sz w:val="22"/>
      <w:szCs w:val="22"/>
      <w:lang w:val="es-ES" w:eastAsia="es-ES" w:bidi="ar-SA"/>
    </w:rPr>
  </w:style>
  <w:style w:type="paragraph" w:styleId="Textodebloque">
    <w:name w:val="Block Text"/>
    <w:basedOn w:val="Normal"/>
    <w:rsid w:val="001A1657"/>
    <w:pPr>
      <w:ind w:left="567" w:right="623" w:firstLine="708"/>
      <w:jc w:val="both"/>
    </w:pPr>
    <w:rPr>
      <w:szCs w:val="20"/>
    </w:rPr>
  </w:style>
  <w:style w:type="paragraph" w:customStyle="1" w:styleId="textocontrato">
    <w:name w:val="texto contrato"/>
    <w:basedOn w:val="Normal"/>
    <w:autoRedefine/>
    <w:rsid w:val="003A6B97"/>
    <w:pPr>
      <w:tabs>
        <w:tab w:val="left" w:pos="900"/>
      </w:tabs>
      <w:spacing w:before="240" w:after="240"/>
      <w:ind w:right="32" w:firstLine="708"/>
      <w:jc w:val="both"/>
    </w:pPr>
    <w:rPr>
      <w:rFonts w:ascii="Arial" w:hAnsi="Arial" w:cs="Arial"/>
      <w:sz w:val="22"/>
      <w:szCs w:val="22"/>
      <w:lang w:val="es-ES_tradnl"/>
    </w:rPr>
  </w:style>
  <w:style w:type="character" w:styleId="Fuerte">
    <w:name w:val="Strong"/>
    <w:qFormat/>
    <w:rsid w:val="001A1657"/>
    <w:rPr>
      <w:b/>
      <w:bCs/>
    </w:rPr>
  </w:style>
  <w:style w:type="paragraph" w:styleId="Sangradetextonormal">
    <w:name w:val="Body Text Indent"/>
    <w:basedOn w:val="Normal"/>
    <w:link w:val="SangradetextonormalCar"/>
    <w:rsid w:val="001A1657"/>
    <w:pPr>
      <w:spacing w:after="120"/>
      <w:ind w:left="283"/>
    </w:pPr>
  </w:style>
  <w:style w:type="character" w:customStyle="1" w:styleId="SangradetextonormalCar">
    <w:name w:val="Sangría de texto normal Car"/>
    <w:link w:val="Sangradetextonormal"/>
    <w:rsid w:val="001A1657"/>
    <w:rPr>
      <w:sz w:val="24"/>
      <w:szCs w:val="24"/>
      <w:lang w:val="es-ES" w:eastAsia="es-ES" w:bidi="ar-SA"/>
    </w:rPr>
  </w:style>
  <w:style w:type="paragraph" w:styleId="HTMLconformatoprevio">
    <w:name w:val="HTML Preformatted"/>
    <w:basedOn w:val="Normal"/>
    <w:link w:val="HTMLconformatoprevioCar"/>
    <w:rsid w:val="001A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rsid w:val="001A1657"/>
    <w:rPr>
      <w:rFonts w:ascii="Courier New" w:hAnsi="Courier New" w:cs="Courier New"/>
      <w:lang w:val="es-ES" w:eastAsia="es-ES" w:bidi="ar-SA"/>
    </w:rPr>
  </w:style>
  <w:style w:type="paragraph" w:styleId="Textodeglobo">
    <w:name w:val="Balloon Text"/>
    <w:basedOn w:val="Normal"/>
    <w:link w:val="TextodegloboCar"/>
    <w:semiHidden/>
    <w:unhideWhenUsed/>
    <w:rsid w:val="001A1657"/>
    <w:rPr>
      <w:rFonts w:ascii="Tahoma" w:hAnsi="Tahoma" w:cs="Tahoma"/>
      <w:sz w:val="16"/>
      <w:szCs w:val="16"/>
    </w:rPr>
  </w:style>
  <w:style w:type="character" w:customStyle="1" w:styleId="TextodegloboCar">
    <w:name w:val="Texto de globo Car"/>
    <w:link w:val="Textodeglobo"/>
    <w:semiHidden/>
    <w:rsid w:val="001A1657"/>
    <w:rPr>
      <w:rFonts w:ascii="Tahoma" w:hAnsi="Tahoma" w:cs="Tahoma"/>
      <w:sz w:val="16"/>
      <w:szCs w:val="16"/>
      <w:lang w:val="es-ES" w:eastAsia="es-ES" w:bidi="ar-SA"/>
    </w:rPr>
  </w:style>
  <w:style w:type="paragraph" w:styleId="Textoindependienteprimerasangra2">
    <w:name w:val="Body Text First Indent 2"/>
    <w:basedOn w:val="Sangradetextonormal"/>
    <w:link w:val="Textoindependienteprimerasangra2Car1"/>
    <w:rsid w:val="001A1657"/>
    <w:pPr>
      <w:ind w:firstLine="210"/>
    </w:pPr>
  </w:style>
  <w:style w:type="character" w:customStyle="1" w:styleId="Textoindependienteprimerasangra2Car1">
    <w:name w:val="Texto independiente primera sangría 2 Car1"/>
    <w:link w:val="Textoindependienteprimerasangra2"/>
    <w:semiHidden/>
    <w:locked/>
    <w:rsid w:val="001A1657"/>
    <w:rPr>
      <w:sz w:val="24"/>
      <w:szCs w:val="24"/>
      <w:lang w:val="es-ES" w:eastAsia="es-ES" w:bidi="ar-SA"/>
    </w:rPr>
  </w:style>
  <w:style w:type="table" w:customStyle="1" w:styleId="Tablaconcuadrcula1">
    <w:name w:val="Tabla con cuadrícula1"/>
    <w:basedOn w:val="Tablanormal"/>
    <w:next w:val="Tablaconcuadrcula"/>
    <w:rsid w:val="001A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16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
    <w:name w:val="Body Text First Indent"/>
    <w:basedOn w:val="Textoindependiente"/>
    <w:link w:val="TextoindependienteprimerasangraCar"/>
    <w:rsid w:val="001A1657"/>
    <w:pPr>
      <w:ind w:firstLine="210"/>
    </w:pPr>
  </w:style>
  <w:style w:type="paragraph" w:styleId="Textoindependiente">
    <w:name w:val="Body Text"/>
    <w:aliases w:val="Texto independiente Car C...,Texto independiente Car Car Car,Texto independiente Car Car Car Car"/>
    <w:basedOn w:val="Normal"/>
    <w:link w:val="TextoindependienteCar"/>
    <w:rsid w:val="001A1657"/>
    <w:pPr>
      <w:spacing w:after="120"/>
    </w:pPr>
  </w:style>
  <w:style w:type="character" w:customStyle="1" w:styleId="TextoindependienteprimerasangraCar">
    <w:name w:val="Texto independiente primera sangría Car"/>
    <w:link w:val="Textoindependienteprimerasangra"/>
    <w:semiHidden/>
    <w:locked/>
    <w:rsid w:val="001A1657"/>
    <w:rPr>
      <w:sz w:val="24"/>
      <w:szCs w:val="24"/>
      <w:lang w:val="es-ES" w:eastAsia="es-ES" w:bidi="ar-SA"/>
    </w:rPr>
  </w:style>
  <w:style w:type="paragraph" w:styleId="NormalWeb">
    <w:name w:val="Normal (Web)"/>
    <w:basedOn w:val="Normal"/>
    <w:rsid w:val="007A22F9"/>
    <w:pPr>
      <w:spacing w:before="100" w:beforeAutospacing="1" w:after="100" w:afterAutospacing="1"/>
    </w:pPr>
  </w:style>
  <w:style w:type="character" w:styleId="nfasis">
    <w:name w:val="Emphasis"/>
    <w:qFormat/>
    <w:rsid w:val="007A22F9"/>
    <w:rPr>
      <w:i/>
      <w:iCs/>
    </w:rPr>
  </w:style>
  <w:style w:type="paragraph" w:customStyle="1" w:styleId="DefinitionList">
    <w:name w:val="Definition List"/>
    <w:basedOn w:val="Normal"/>
    <w:next w:val="Normal"/>
    <w:rsid w:val="00F7181B"/>
    <w:pPr>
      <w:ind w:left="360"/>
    </w:pPr>
    <w:rPr>
      <w:snapToGrid w:val="0"/>
      <w:szCs w:val="20"/>
    </w:rPr>
  </w:style>
  <w:style w:type="paragraph" w:customStyle="1" w:styleId="Default">
    <w:name w:val="Default"/>
    <w:rsid w:val="004E46DC"/>
    <w:pPr>
      <w:autoSpaceDE w:val="0"/>
      <w:autoSpaceDN w:val="0"/>
      <w:adjustRightInd w:val="0"/>
    </w:pPr>
    <w:rPr>
      <w:rFonts w:ascii="Myriad Pro Light" w:hAnsi="Myriad Pro Light" w:cs="Myriad Pro Light"/>
      <w:color w:val="000000"/>
      <w:sz w:val="24"/>
      <w:szCs w:val="24"/>
    </w:rPr>
  </w:style>
  <w:style w:type="character" w:styleId="Hipervnculo">
    <w:name w:val="Hyperlink"/>
    <w:rsid w:val="0023470A"/>
    <w:rPr>
      <w:color w:val="0000FF"/>
      <w:u w:val="single"/>
    </w:rPr>
  </w:style>
  <w:style w:type="paragraph" w:customStyle="1" w:styleId="a">
    <w:name w:val="a"/>
    <w:basedOn w:val="Normal"/>
    <w:rsid w:val="0023470A"/>
    <w:pPr>
      <w:spacing w:before="100" w:beforeAutospacing="1" w:after="100" w:afterAutospacing="1"/>
    </w:pPr>
  </w:style>
  <w:style w:type="paragraph" w:styleId="Piedepgina">
    <w:name w:val="footer"/>
    <w:basedOn w:val="Normal"/>
    <w:rsid w:val="00ED7B18"/>
    <w:pPr>
      <w:tabs>
        <w:tab w:val="center" w:pos="4252"/>
        <w:tab w:val="right" w:pos="8504"/>
      </w:tabs>
    </w:pPr>
  </w:style>
  <w:style w:type="character" w:styleId="Nmerodepgina">
    <w:name w:val="page number"/>
    <w:basedOn w:val="Fuentedeprrafopredeter"/>
    <w:rsid w:val="00ED7B18"/>
  </w:style>
  <w:style w:type="paragraph" w:customStyle="1" w:styleId="Lneadeasunto">
    <w:name w:val="Línea de asunto"/>
    <w:basedOn w:val="Normal"/>
    <w:rsid w:val="00783EF9"/>
    <w:pPr>
      <w:widowControl w:val="0"/>
      <w:suppressAutoHyphens/>
      <w:spacing w:after="200"/>
    </w:pPr>
    <w:rPr>
      <w:rFonts w:ascii="Cambria" w:eastAsia="Cambria" w:hAnsi="Cambria" w:cs="Cambria"/>
      <w:lang w:val="es-ES_tradnl" w:eastAsia="ar-SA"/>
    </w:rPr>
  </w:style>
  <w:style w:type="paragraph" w:styleId="Sangra2detindependiente">
    <w:name w:val="Body Text Indent 2"/>
    <w:basedOn w:val="Normal"/>
    <w:rsid w:val="00CD42B4"/>
    <w:pPr>
      <w:spacing w:after="120" w:line="480" w:lineRule="auto"/>
      <w:ind w:left="283"/>
    </w:pPr>
  </w:style>
  <w:style w:type="paragraph" w:styleId="Textoindependiente3">
    <w:name w:val="Body Text 3"/>
    <w:basedOn w:val="Normal"/>
    <w:rsid w:val="00CD42B4"/>
    <w:pPr>
      <w:spacing w:after="120"/>
    </w:pPr>
    <w:rPr>
      <w:sz w:val="16"/>
      <w:szCs w:val="16"/>
    </w:rPr>
  </w:style>
  <w:style w:type="character" w:styleId="CitaHTML">
    <w:name w:val="HTML Cite"/>
    <w:rsid w:val="00CD42B4"/>
    <w:rPr>
      <w:i w:val="0"/>
      <w:iCs w:val="0"/>
      <w:color w:val="0E774A"/>
    </w:rPr>
  </w:style>
  <w:style w:type="character" w:customStyle="1" w:styleId="af-doc-l-nav-esp">
    <w:name w:val="af-doc-l-nav-esp"/>
    <w:basedOn w:val="Fuentedeprrafopredeter"/>
    <w:rsid w:val="00CD42B4"/>
  </w:style>
  <w:style w:type="paragraph" w:styleId="Prrafodelista">
    <w:name w:val="List Paragraph"/>
    <w:basedOn w:val="Normal"/>
    <w:qFormat/>
    <w:rsid w:val="00CD42B4"/>
    <w:pPr>
      <w:ind w:left="708"/>
    </w:pPr>
  </w:style>
  <w:style w:type="character" w:customStyle="1" w:styleId="idlista1">
    <w:name w:val="idlista1"/>
    <w:rsid w:val="00CD42B4"/>
    <w:rPr>
      <w:color w:val="417FAB"/>
    </w:rPr>
  </w:style>
  <w:style w:type="paragraph" w:customStyle="1" w:styleId="Sangra3detindependiente1">
    <w:name w:val="Sangría 3 de t. independiente1"/>
    <w:basedOn w:val="Normal"/>
    <w:rsid w:val="00CD42B4"/>
    <w:pPr>
      <w:suppressAutoHyphens/>
      <w:ind w:left="851"/>
      <w:jc w:val="both"/>
    </w:pPr>
    <w:rPr>
      <w:rFonts w:ascii="NewsGotT" w:hAnsi="NewsGotT"/>
      <w:szCs w:val="20"/>
      <w:lang w:eastAsia="ar-SA"/>
    </w:rPr>
  </w:style>
  <w:style w:type="paragraph" w:styleId="Encabezado">
    <w:name w:val="header"/>
    <w:basedOn w:val="Normal"/>
    <w:link w:val="EncabezadoCar"/>
    <w:uiPriority w:val="99"/>
    <w:rsid w:val="00CD42B4"/>
    <w:pPr>
      <w:tabs>
        <w:tab w:val="center" w:pos="4252"/>
        <w:tab w:val="right" w:pos="8504"/>
      </w:tabs>
    </w:pPr>
    <w:rPr>
      <w:sz w:val="20"/>
      <w:szCs w:val="20"/>
    </w:rPr>
  </w:style>
  <w:style w:type="paragraph" w:styleId="Textocomentario">
    <w:name w:val="annotation text"/>
    <w:basedOn w:val="Normal"/>
    <w:link w:val="TextocomentarioCar"/>
    <w:semiHidden/>
    <w:rsid w:val="00CD42B4"/>
    <w:rPr>
      <w:sz w:val="20"/>
      <w:szCs w:val="20"/>
    </w:rPr>
  </w:style>
  <w:style w:type="character" w:customStyle="1" w:styleId="Cuerpodeltexto">
    <w:name w:val="Cuerpo del texto_"/>
    <w:link w:val="Cuerpodeltexto1"/>
    <w:locked/>
    <w:rsid w:val="00307808"/>
    <w:rPr>
      <w:rFonts w:ascii="Arial" w:hAnsi="Arial"/>
      <w:sz w:val="18"/>
      <w:szCs w:val="18"/>
      <w:shd w:val="clear" w:color="auto" w:fill="FFFFFF"/>
      <w:lang w:bidi="ar-SA"/>
    </w:rPr>
  </w:style>
  <w:style w:type="paragraph" w:customStyle="1" w:styleId="Cuerpodeltexto1">
    <w:name w:val="Cuerpo del texto1"/>
    <w:basedOn w:val="Normal"/>
    <w:link w:val="Cuerpodeltexto"/>
    <w:rsid w:val="00307808"/>
    <w:pPr>
      <w:widowControl w:val="0"/>
      <w:shd w:val="clear" w:color="auto" w:fill="FFFFFF"/>
      <w:spacing w:before="300" w:after="180" w:line="226" w:lineRule="exact"/>
      <w:ind w:hanging="1220"/>
      <w:jc w:val="both"/>
    </w:pPr>
    <w:rPr>
      <w:rFonts w:ascii="Arial" w:hAnsi="Arial"/>
      <w:sz w:val="18"/>
      <w:szCs w:val="18"/>
      <w:shd w:val="clear" w:color="auto" w:fill="FFFFFF"/>
    </w:rPr>
  </w:style>
  <w:style w:type="paragraph" w:styleId="Sangra3detindependiente">
    <w:name w:val="Body Text Indent 3"/>
    <w:basedOn w:val="Normal"/>
    <w:rsid w:val="00C6303D"/>
    <w:pPr>
      <w:spacing w:after="120"/>
      <w:ind w:left="283"/>
    </w:pPr>
    <w:rPr>
      <w:sz w:val="16"/>
      <w:szCs w:val="16"/>
    </w:rPr>
  </w:style>
  <w:style w:type="paragraph" w:styleId="Textoindependiente2">
    <w:name w:val="Body Text 2"/>
    <w:basedOn w:val="Normal"/>
    <w:rsid w:val="00DA0E27"/>
    <w:pPr>
      <w:spacing w:after="120" w:line="480" w:lineRule="auto"/>
    </w:pPr>
  </w:style>
  <w:style w:type="character" w:customStyle="1" w:styleId="textolibro1">
    <w:name w:val="textolibro1"/>
    <w:rsid w:val="00237977"/>
    <w:rPr>
      <w:rFonts w:ascii="Georgia" w:hAnsi="Georgia" w:hint="default"/>
      <w:b/>
      <w:bCs/>
      <w:color w:val="000000"/>
      <w:sz w:val="22"/>
      <w:szCs w:val="22"/>
    </w:rPr>
  </w:style>
  <w:style w:type="character" w:customStyle="1" w:styleId="ca">
    <w:name w:val="ca"/>
    <w:basedOn w:val="Fuentedeprrafopredeter"/>
    <w:rsid w:val="00237977"/>
  </w:style>
  <w:style w:type="paragraph" w:customStyle="1" w:styleId="Sangra2detindependiente1">
    <w:name w:val="Sangría 2 de t. independiente1"/>
    <w:basedOn w:val="Normal"/>
    <w:rsid w:val="00391E8D"/>
    <w:pPr>
      <w:suppressAutoHyphens/>
      <w:ind w:firstLine="3969"/>
      <w:jc w:val="both"/>
    </w:pPr>
    <w:rPr>
      <w:caps/>
      <w:sz w:val="22"/>
      <w:szCs w:val="20"/>
      <w:lang w:eastAsia="ar-SA"/>
    </w:rPr>
  </w:style>
  <w:style w:type="character" w:customStyle="1" w:styleId="TextoindependienteCar">
    <w:name w:val="Texto independiente Car"/>
    <w:aliases w:val="Texto independiente Car C... Car,Texto independiente Car Car Car Car2,Texto independiente Car Car Car Car Car"/>
    <w:link w:val="Textoindependiente"/>
    <w:rsid w:val="00693F59"/>
    <w:rPr>
      <w:sz w:val="24"/>
      <w:szCs w:val="24"/>
      <w:lang w:val="es-ES" w:eastAsia="es-ES" w:bidi="ar-SA"/>
    </w:rPr>
  </w:style>
  <w:style w:type="character" w:customStyle="1" w:styleId="TextocomentarioCar">
    <w:name w:val="Texto comentario Car"/>
    <w:link w:val="Textocomentario"/>
    <w:rsid w:val="00693F59"/>
    <w:rPr>
      <w:lang w:val="es-ES" w:eastAsia="es-ES" w:bidi="ar-SA"/>
    </w:rPr>
  </w:style>
  <w:style w:type="paragraph" w:styleId="Asuntodelcomentario">
    <w:name w:val="annotation subject"/>
    <w:basedOn w:val="Textocomentario"/>
    <w:next w:val="Textocomentario"/>
    <w:link w:val="AsuntodelcomentarioCar"/>
    <w:rsid w:val="00693F59"/>
    <w:rPr>
      <w:b/>
      <w:bCs/>
    </w:rPr>
  </w:style>
  <w:style w:type="character" w:customStyle="1" w:styleId="AsuntodelcomentarioCar">
    <w:name w:val="Asunto del comentario Car"/>
    <w:link w:val="Asuntodelcomentario"/>
    <w:rsid w:val="00693F59"/>
    <w:rPr>
      <w:b/>
      <w:bCs/>
      <w:lang w:val="es-ES" w:eastAsia="es-ES" w:bidi="ar-SA"/>
    </w:rPr>
  </w:style>
  <w:style w:type="character" w:customStyle="1" w:styleId="CarCar7">
    <w:name w:val="Car Car7"/>
    <w:rsid w:val="00693F59"/>
    <w:rPr>
      <w:rFonts w:ascii="Tahoma" w:hAnsi="Tahoma" w:cs="Tahoma"/>
      <w:sz w:val="16"/>
      <w:szCs w:val="16"/>
      <w:lang w:val="es-ES" w:eastAsia="es-ES" w:bidi="ar-SA"/>
    </w:rPr>
  </w:style>
  <w:style w:type="paragraph" w:customStyle="1" w:styleId="Prrafodelista1">
    <w:name w:val="Párrafo de lista1"/>
    <w:basedOn w:val="Normal"/>
    <w:rsid w:val="00693F59"/>
    <w:pPr>
      <w:spacing w:after="200" w:line="276" w:lineRule="auto"/>
      <w:ind w:left="720"/>
      <w:contextualSpacing/>
    </w:pPr>
    <w:rPr>
      <w:rFonts w:ascii="Calibri" w:hAnsi="Calibri"/>
      <w:sz w:val="22"/>
      <w:szCs w:val="22"/>
      <w:lang w:eastAsia="en-US"/>
    </w:rPr>
  </w:style>
  <w:style w:type="paragraph" w:customStyle="1" w:styleId="western">
    <w:name w:val="western"/>
    <w:basedOn w:val="Normal"/>
    <w:rsid w:val="00CF1C40"/>
    <w:pPr>
      <w:spacing w:before="100" w:beforeAutospacing="1"/>
      <w:jc w:val="both"/>
    </w:pPr>
    <w:rPr>
      <w:rFonts w:ascii="Arial Unicode MS" w:eastAsia="Arial Unicode MS" w:hAnsi="Arial Unicode MS" w:cs="Arial Unicode MS"/>
    </w:rPr>
  </w:style>
  <w:style w:type="character" w:customStyle="1" w:styleId="searchterm">
    <w:name w:val="searchterm"/>
    <w:basedOn w:val="Fuentedeprrafopredeter"/>
    <w:rsid w:val="000D42AD"/>
  </w:style>
  <w:style w:type="character" w:customStyle="1" w:styleId="Fuentedeprrafopredeter2">
    <w:name w:val="Fuente de párrafo predeter.2"/>
    <w:rsid w:val="00CD59AB"/>
  </w:style>
  <w:style w:type="paragraph" w:customStyle="1" w:styleId="Textodebloque1">
    <w:name w:val="Texto de bloque1"/>
    <w:basedOn w:val="Normal"/>
    <w:rsid w:val="00CD59AB"/>
    <w:pPr>
      <w:suppressAutoHyphens/>
      <w:ind w:left="567" w:right="623" w:firstLine="708"/>
      <w:jc w:val="both"/>
    </w:pPr>
    <w:rPr>
      <w:szCs w:val="20"/>
      <w:lang w:eastAsia="ar-SA"/>
    </w:rPr>
  </w:style>
  <w:style w:type="paragraph" w:customStyle="1" w:styleId="Textodebloque2">
    <w:name w:val="Texto de bloque2"/>
    <w:basedOn w:val="Normal"/>
    <w:rsid w:val="00CD59AB"/>
    <w:pPr>
      <w:ind w:left="567" w:right="49" w:firstLine="567"/>
      <w:jc w:val="both"/>
    </w:pPr>
    <w:rPr>
      <w:rFonts w:ascii="Arial" w:hAnsi="Arial"/>
      <w:sz w:val="22"/>
      <w:szCs w:val="20"/>
      <w:lang w:eastAsia="ar-SA"/>
    </w:rPr>
  </w:style>
  <w:style w:type="paragraph" w:customStyle="1" w:styleId="Textoindependiente31">
    <w:name w:val="Texto independiente 31"/>
    <w:basedOn w:val="Normal"/>
    <w:rsid w:val="00CD59AB"/>
    <w:pPr>
      <w:suppressAutoHyphens/>
      <w:spacing w:after="120"/>
    </w:pPr>
    <w:rPr>
      <w:sz w:val="16"/>
      <w:szCs w:val="16"/>
      <w:lang w:eastAsia="ar-SA"/>
    </w:rPr>
  </w:style>
  <w:style w:type="paragraph" w:customStyle="1" w:styleId="Style1">
    <w:name w:val="Style 1"/>
    <w:basedOn w:val="Normal"/>
    <w:rsid w:val="00CD59AB"/>
    <w:pPr>
      <w:widowControl w:val="0"/>
      <w:autoSpaceDE w:val="0"/>
      <w:autoSpaceDN w:val="0"/>
      <w:adjustRightInd w:val="0"/>
    </w:pPr>
    <w:rPr>
      <w:sz w:val="20"/>
      <w:szCs w:val="20"/>
    </w:rPr>
  </w:style>
  <w:style w:type="character" w:customStyle="1" w:styleId="CharacterStyle2">
    <w:name w:val="Character Style 2"/>
    <w:rsid w:val="00CD59AB"/>
    <w:rPr>
      <w:sz w:val="20"/>
      <w:szCs w:val="20"/>
    </w:rPr>
  </w:style>
  <w:style w:type="character" w:customStyle="1" w:styleId="CharacterStyle1">
    <w:name w:val="Character Style 1"/>
    <w:rsid w:val="00CD59AB"/>
    <w:rPr>
      <w:rFonts w:ascii="Arial" w:hAnsi="Arial" w:cs="Arial"/>
      <w:sz w:val="18"/>
      <w:szCs w:val="18"/>
    </w:rPr>
  </w:style>
  <w:style w:type="paragraph" w:customStyle="1" w:styleId="Blockquote">
    <w:name w:val="Blockquote"/>
    <w:basedOn w:val="Normal"/>
    <w:rsid w:val="009724BE"/>
    <w:pPr>
      <w:spacing w:before="100" w:after="100"/>
      <w:ind w:left="360" w:right="360"/>
    </w:pPr>
    <w:rPr>
      <w:snapToGrid w:val="0"/>
      <w:szCs w:val="20"/>
    </w:rPr>
  </w:style>
  <w:style w:type="character" w:customStyle="1" w:styleId="CuerpodeltextoNegrita">
    <w:name w:val="Cuerpo del texto + Negrita"/>
    <w:rsid w:val="009724BE"/>
    <w:rPr>
      <w:rFonts w:ascii="Arial" w:hAnsi="Arial"/>
      <w:b/>
      <w:bCs/>
      <w:color w:val="000000"/>
      <w:spacing w:val="0"/>
      <w:w w:val="100"/>
      <w:position w:val="0"/>
      <w:sz w:val="18"/>
      <w:szCs w:val="18"/>
      <w:shd w:val="clear" w:color="auto" w:fill="FFFFFF"/>
      <w:lang w:val="es-ES" w:bidi="ar-SA"/>
    </w:rPr>
  </w:style>
  <w:style w:type="character" w:customStyle="1" w:styleId="CuerpodeltextoNegrita1">
    <w:name w:val="Cuerpo del texto + Negrita1"/>
    <w:rsid w:val="009724BE"/>
    <w:rPr>
      <w:rFonts w:ascii="Arial" w:hAnsi="Arial"/>
      <w:b/>
      <w:bCs/>
      <w:color w:val="000000"/>
      <w:spacing w:val="0"/>
      <w:w w:val="100"/>
      <w:position w:val="0"/>
      <w:sz w:val="18"/>
      <w:szCs w:val="18"/>
      <w:u w:val="single"/>
      <w:shd w:val="clear" w:color="auto" w:fill="FFFFFF"/>
      <w:lang w:val="es-ES" w:bidi="ar-SA"/>
    </w:rPr>
  </w:style>
  <w:style w:type="paragraph" w:styleId="Ttulo">
    <w:name w:val="Title"/>
    <w:basedOn w:val="Normal"/>
    <w:qFormat/>
    <w:rsid w:val="009724BE"/>
    <w:pPr>
      <w:ind w:left="567" w:right="454"/>
      <w:jc w:val="center"/>
    </w:pPr>
    <w:rPr>
      <w:rFonts w:ascii="Arial" w:hAnsi="Arial"/>
      <w:b/>
      <w:snapToGrid w:val="0"/>
      <w:szCs w:val="20"/>
      <w:u w:val="single"/>
    </w:rPr>
  </w:style>
  <w:style w:type="character" w:customStyle="1" w:styleId="CuerpodeltextoExact">
    <w:name w:val="Cuerpo del texto Exact"/>
    <w:rsid w:val="009724BE"/>
    <w:rPr>
      <w:rFonts w:ascii="Arial" w:eastAsia="Times New Roman" w:hAnsi="Arial" w:cs="Arial"/>
      <w:spacing w:val="4"/>
      <w:sz w:val="17"/>
      <w:szCs w:val="17"/>
      <w:u w:val="none"/>
    </w:rPr>
  </w:style>
  <w:style w:type="character" w:customStyle="1" w:styleId="Cuerpodeltexto2">
    <w:name w:val="Cuerpo del texto (2)_"/>
    <w:link w:val="Cuerpodeltexto21"/>
    <w:locked/>
    <w:rsid w:val="009724BE"/>
    <w:rPr>
      <w:rFonts w:ascii="Arial" w:hAnsi="Arial"/>
      <w:b/>
      <w:bCs/>
      <w:sz w:val="18"/>
      <w:szCs w:val="18"/>
      <w:lang w:bidi="ar-SA"/>
    </w:rPr>
  </w:style>
  <w:style w:type="character" w:customStyle="1" w:styleId="Cuerpodeltexto2Sinnegrita">
    <w:name w:val="Cuerpo del texto (2) + Sin negrita"/>
    <w:rsid w:val="009724BE"/>
    <w:rPr>
      <w:rFonts w:ascii="Arial" w:hAnsi="Arial"/>
      <w:b/>
      <w:bCs/>
      <w:color w:val="000000"/>
      <w:spacing w:val="0"/>
      <w:w w:val="100"/>
      <w:position w:val="0"/>
      <w:sz w:val="18"/>
      <w:szCs w:val="18"/>
      <w:lang w:val="es-ES" w:bidi="ar-SA"/>
    </w:rPr>
  </w:style>
  <w:style w:type="character" w:customStyle="1" w:styleId="Cuerpodeltexto3">
    <w:name w:val="Cuerpo del texto (3)_"/>
    <w:link w:val="Cuerpodeltexto31"/>
    <w:locked/>
    <w:rsid w:val="009724BE"/>
    <w:rPr>
      <w:rFonts w:ascii="Arial" w:hAnsi="Arial"/>
      <w:i/>
      <w:iCs/>
      <w:sz w:val="18"/>
      <w:szCs w:val="18"/>
      <w:lang w:bidi="ar-SA"/>
    </w:rPr>
  </w:style>
  <w:style w:type="character" w:customStyle="1" w:styleId="Cuerpodeltexto30">
    <w:name w:val="Cuerpo del texto (3)"/>
    <w:rsid w:val="009724BE"/>
    <w:rPr>
      <w:rFonts w:ascii="Arial" w:hAnsi="Arial"/>
      <w:i/>
      <w:iCs/>
      <w:color w:val="000000"/>
      <w:spacing w:val="0"/>
      <w:w w:val="100"/>
      <w:position w:val="0"/>
      <w:sz w:val="18"/>
      <w:szCs w:val="18"/>
      <w:u w:val="single"/>
      <w:lang w:val="es-ES" w:bidi="ar-SA"/>
    </w:rPr>
  </w:style>
  <w:style w:type="character" w:customStyle="1" w:styleId="Cuerpodeltexto3Negrita">
    <w:name w:val="Cuerpo del texto (3) + Negrita"/>
    <w:aliases w:val="Sin cursiva"/>
    <w:rsid w:val="009724BE"/>
    <w:rPr>
      <w:rFonts w:ascii="Arial" w:hAnsi="Arial"/>
      <w:b/>
      <w:bCs/>
      <w:i/>
      <w:iCs/>
      <w:color w:val="000000"/>
      <w:spacing w:val="0"/>
      <w:w w:val="100"/>
      <w:position w:val="0"/>
      <w:sz w:val="18"/>
      <w:szCs w:val="18"/>
      <w:lang w:val="es-ES" w:bidi="ar-SA"/>
    </w:rPr>
  </w:style>
  <w:style w:type="character" w:customStyle="1" w:styleId="Cuerpodeltexto3Sincursiva">
    <w:name w:val="Cuerpo del texto (3) + Sin cursiva"/>
    <w:rsid w:val="009724BE"/>
    <w:rPr>
      <w:rFonts w:ascii="Arial" w:hAnsi="Arial"/>
      <w:i/>
      <w:iCs/>
      <w:color w:val="000000"/>
      <w:spacing w:val="0"/>
      <w:w w:val="100"/>
      <w:position w:val="0"/>
      <w:sz w:val="18"/>
      <w:szCs w:val="18"/>
      <w:lang w:val="es-ES" w:bidi="ar-SA"/>
    </w:rPr>
  </w:style>
  <w:style w:type="character" w:customStyle="1" w:styleId="Leyendadelaimagen">
    <w:name w:val="Leyenda de la imagen_"/>
    <w:link w:val="Leyendadelaimagen1"/>
    <w:locked/>
    <w:rsid w:val="009724BE"/>
    <w:rPr>
      <w:rFonts w:ascii="Arial" w:hAnsi="Arial"/>
      <w:b/>
      <w:bCs/>
      <w:sz w:val="14"/>
      <w:szCs w:val="14"/>
      <w:lang w:bidi="ar-SA"/>
    </w:rPr>
  </w:style>
  <w:style w:type="character" w:customStyle="1" w:styleId="Leyendadelaimagen8">
    <w:name w:val="Leyenda de la imagen + 8"/>
    <w:aliases w:val="11,5 pto,Espaciado 0 pto,Negrita,Título #3 + Trebuchet MS"/>
    <w:rsid w:val="009724BE"/>
    <w:rPr>
      <w:rFonts w:ascii="Arial" w:hAnsi="Arial"/>
      <w:b/>
      <w:bCs/>
      <w:color w:val="FFFFFF"/>
      <w:spacing w:val="0"/>
      <w:w w:val="100"/>
      <w:position w:val="0"/>
      <w:sz w:val="17"/>
      <w:szCs w:val="17"/>
      <w:lang w:val="es-ES" w:bidi="ar-SA"/>
    </w:rPr>
  </w:style>
  <w:style w:type="character" w:customStyle="1" w:styleId="Leyendadelaimagen0">
    <w:name w:val="Leyenda de la imagen"/>
    <w:rsid w:val="009724BE"/>
    <w:rPr>
      <w:rFonts w:ascii="Arial" w:hAnsi="Arial"/>
      <w:b/>
      <w:bCs/>
      <w:color w:val="FFFFFF"/>
      <w:spacing w:val="0"/>
      <w:w w:val="100"/>
      <w:position w:val="0"/>
      <w:sz w:val="14"/>
      <w:szCs w:val="14"/>
      <w:lang w:val="es-ES" w:bidi="ar-SA"/>
    </w:rPr>
  </w:style>
  <w:style w:type="character" w:customStyle="1" w:styleId="Cuerpodeltexto0">
    <w:name w:val="Cuerpo del texto"/>
    <w:rsid w:val="009724BE"/>
    <w:rPr>
      <w:rFonts w:ascii="Arial" w:eastAsia="Times New Roman" w:hAnsi="Arial"/>
      <w:color w:val="000000"/>
      <w:spacing w:val="0"/>
      <w:w w:val="100"/>
      <w:position w:val="0"/>
      <w:sz w:val="18"/>
      <w:szCs w:val="18"/>
      <w:u w:val="single"/>
      <w:shd w:val="clear" w:color="auto" w:fill="FFFFFF"/>
      <w:lang w:val="es-ES" w:bidi="ar-SA"/>
    </w:rPr>
  </w:style>
  <w:style w:type="character" w:customStyle="1" w:styleId="Leyendadelaimagen9pto">
    <w:name w:val="Leyenda de la imagen + 9 pto"/>
    <w:rsid w:val="009724BE"/>
    <w:rPr>
      <w:rFonts w:ascii="Arial" w:hAnsi="Arial"/>
      <w:b/>
      <w:bCs/>
      <w:color w:val="FFFFFF"/>
      <w:spacing w:val="0"/>
      <w:w w:val="100"/>
      <w:position w:val="0"/>
      <w:sz w:val="18"/>
      <w:szCs w:val="18"/>
      <w:lang w:val="es-ES" w:bidi="ar-SA"/>
    </w:rPr>
  </w:style>
  <w:style w:type="character" w:customStyle="1" w:styleId="Ttulo10">
    <w:name w:val="Título #1_"/>
    <w:link w:val="Ttulo11"/>
    <w:locked/>
    <w:rsid w:val="009724BE"/>
    <w:rPr>
      <w:rFonts w:ascii="Arial" w:hAnsi="Arial"/>
      <w:b/>
      <w:bCs/>
      <w:sz w:val="18"/>
      <w:szCs w:val="18"/>
      <w:lang w:bidi="ar-SA"/>
    </w:rPr>
  </w:style>
  <w:style w:type="character" w:customStyle="1" w:styleId="Cuerpodeltexto4">
    <w:name w:val="Cuerpo del texto (4)_"/>
    <w:link w:val="Cuerpodeltexto40"/>
    <w:locked/>
    <w:rsid w:val="009724BE"/>
    <w:rPr>
      <w:rFonts w:ascii="Arial" w:hAnsi="Arial"/>
      <w:sz w:val="12"/>
      <w:szCs w:val="12"/>
      <w:lang w:bidi="ar-SA"/>
    </w:rPr>
  </w:style>
  <w:style w:type="character" w:customStyle="1" w:styleId="Cuerpodeltexto20">
    <w:name w:val="Cuerpo del texto (2)"/>
    <w:rsid w:val="009724BE"/>
    <w:rPr>
      <w:rFonts w:ascii="Arial" w:hAnsi="Arial"/>
      <w:b/>
      <w:bCs/>
      <w:color w:val="000000"/>
      <w:spacing w:val="0"/>
      <w:w w:val="100"/>
      <w:position w:val="0"/>
      <w:sz w:val="18"/>
      <w:szCs w:val="18"/>
      <w:u w:val="single"/>
      <w:lang w:val="es-ES" w:bidi="ar-SA"/>
    </w:rPr>
  </w:style>
  <w:style w:type="character" w:customStyle="1" w:styleId="Tabladecontenidos">
    <w:name w:val="Tabla de contenidos_"/>
    <w:link w:val="Tabladecontenidos0"/>
    <w:locked/>
    <w:rsid w:val="009724BE"/>
    <w:rPr>
      <w:rFonts w:ascii="Arial" w:hAnsi="Arial"/>
      <w:sz w:val="18"/>
      <w:szCs w:val="18"/>
      <w:lang w:bidi="ar-SA"/>
    </w:rPr>
  </w:style>
  <w:style w:type="character" w:customStyle="1" w:styleId="Cuerpodeltexto5Exact">
    <w:name w:val="Cuerpo del texto (5) Exact"/>
    <w:rsid w:val="009724BE"/>
    <w:rPr>
      <w:rFonts w:ascii="Arial" w:eastAsia="Times New Roman" w:hAnsi="Arial" w:cs="Arial"/>
      <w:b/>
      <w:bCs/>
      <w:spacing w:val="3"/>
      <w:sz w:val="17"/>
      <w:szCs w:val="17"/>
      <w:u w:val="none"/>
    </w:rPr>
  </w:style>
  <w:style w:type="character" w:customStyle="1" w:styleId="Encabezamientoopiedepgina">
    <w:name w:val="Encabezamiento o pie de página_"/>
    <w:link w:val="Encabezamientoopiedepgina1"/>
    <w:locked/>
    <w:rsid w:val="009724BE"/>
    <w:rPr>
      <w:rFonts w:ascii="Arial" w:hAnsi="Arial"/>
      <w:b/>
      <w:bCs/>
      <w:sz w:val="14"/>
      <w:szCs w:val="14"/>
      <w:lang w:bidi="ar-SA"/>
    </w:rPr>
  </w:style>
  <w:style w:type="character" w:customStyle="1" w:styleId="EncabezamientoopiedepginaCalibri">
    <w:name w:val="Encabezamiento o pie de página + Calibri"/>
    <w:aliases w:val="10,5 pto2,Sin negrita"/>
    <w:rsid w:val="009724BE"/>
    <w:rPr>
      <w:rFonts w:ascii="Calibri" w:hAnsi="Calibri" w:cs="Calibri"/>
      <w:b/>
      <w:bCs/>
      <w:color w:val="000000"/>
      <w:spacing w:val="0"/>
      <w:w w:val="100"/>
      <w:position w:val="0"/>
      <w:sz w:val="21"/>
      <w:szCs w:val="21"/>
      <w:lang w:val="es-ES" w:bidi="ar-SA"/>
    </w:rPr>
  </w:style>
  <w:style w:type="character" w:customStyle="1" w:styleId="Cuerpodeltexto5">
    <w:name w:val="Cuerpo del texto (5)_"/>
    <w:link w:val="Cuerpodeltexto50"/>
    <w:locked/>
    <w:rsid w:val="009724BE"/>
    <w:rPr>
      <w:rFonts w:ascii="Arial" w:hAnsi="Arial"/>
      <w:b/>
      <w:bCs/>
      <w:sz w:val="19"/>
      <w:szCs w:val="19"/>
      <w:lang w:bidi="ar-SA"/>
    </w:rPr>
  </w:style>
  <w:style w:type="character" w:customStyle="1" w:styleId="Cuerpodeltexto59pto">
    <w:name w:val="Cuerpo del texto (5) + 9 pto"/>
    <w:aliases w:val="Sin negrita1"/>
    <w:rsid w:val="009724BE"/>
    <w:rPr>
      <w:rFonts w:ascii="Arial" w:hAnsi="Arial"/>
      <w:b/>
      <w:bCs/>
      <w:color w:val="000000"/>
      <w:spacing w:val="0"/>
      <w:w w:val="100"/>
      <w:position w:val="0"/>
      <w:sz w:val="18"/>
      <w:szCs w:val="18"/>
      <w:lang w:val="es-ES" w:bidi="ar-SA"/>
    </w:rPr>
  </w:style>
  <w:style w:type="character" w:customStyle="1" w:styleId="TabladecontenidosExact">
    <w:name w:val="Tabla de contenidos Exact"/>
    <w:rsid w:val="009724BE"/>
    <w:rPr>
      <w:rFonts w:ascii="Arial" w:eastAsia="Times New Roman" w:hAnsi="Arial" w:cs="Arial"/>
      <w:spacing w:val="4"/>
      <w:sz w:val="17"/>
      <w:szCs w:val="17"/>
      <w:u w:val="none"/>
    </w:rPr>
  </w:style>
  <w:style w:type="character" w:customStyle="1" w:styleId="EncabezamientoopiedepginaCalibri1">
    <w:name w:val="Encabezamiento o pie de página + Calibri1"/>
    <w:aliases w:val="101,19,5 pto1,Cursiva,Espaciado 0 pto1,Título #4 + CordiaUPC"/>
    <w:rsid w:val="009724BE"/>
    <w:rPr>
      <w:rFonts w:ascii="Calibri" w:hAnsi="Calibri" w:cs="Calibri"/>
      <w:b/>
      <w:bCs/>
      <w:color w:val="FFFFFF"/>
      <w:spacing w:val="0"/>
      <w:w w:val="100"/>
      <w:position w:val="0"/>
      <w:sz w:val="21"/>
      <w:szCs w:val="21"/>
      <w:lang w:val="es-ES" w:bidi="ar-SA"/>
    </w:rPr>
  </w:style>
  <w:style w:type="character" w:customStyle="1" w:styleId="Encabezamientoopiedepgina0">
    <w:name w:val="Encabezamiento o pie de página"/>
    <w:rsid w:val="009724BE"/>
    <w:rPr>
      <w:rFonts w:ascii="Arial" w:hAnsi="Arial"/>
      <w:b/>
      <w:bCs/>
      <w:color w:val="FFFFFF"/>
      <w:spacing w:val="0"/>
      <w:w w:val="100"/>
      <w:position w:val="0"/>
      <w:sz w:val="14"/>
      <w:szCs w:val="14"/>
      <w:lang w:val="es-ES" w:bidi="ar-SA"/>
    </w:rPr>
  </w:style>
  <w:style w:type="character" w:customStyle="1" w:styleId="Cuerpodeltexto5Sinnegrita">
    <w:name w:val="Cuerpo del texto (5) + Sin negrita"/>
    <w:aliases w:val="Espaciado 0 pto Exact"/>
    <w:rsid w:val="009724BE"/>
    <w:rPr>
      <w:rFonts w:ascii="Arial" w:hAnsi="Arial"/>
      <w:b/>
      <w:bCs/>
      <w:color w:val="000000"/>
      <w:spacing w:val="4"/>
      <w:w w:val="100"/>
      <w:position w:val="0"/>
      <w:sz w:val="17"/>
      <w:szCs w:val="17"/>
      <w:lang w:val="es-ES" w:bidi="ar-SA"/>
    </w:rPr>
  </w:style>
  <w:style w:type="paragraph" w:customStyle="1" w:styleId="Cuerpodeltexto21">
    <w:name w:val="Cuerpo del texto (2)1"/>
    <w:basedOn w:val="Normal"/>
    <w:link w:val="Cuerpodeltexto2"/>
    <w:rsid w:val="009724BE"/>
    <w:pPr>
      <w:widowControl w:val="0"/>
      <w:shd w:val="clear" w:color="auto" w:fill="FFFFFF"/>
      <w:spacing w:before="840" w:line="230" w:lineRule="exact"/>
    </w:pPr>
    <w:rPr>
      <w:rFonts w:ascii="Arial" w:hAnsi="Arial"/>
      <w:b/>
      <w:bCs/>
      <w:sz w:val="18"/>
      <w:szCs w:val="18"/>
    </w:rPr>
  </w:style>
  <w:style w:type="paragraph" w:customStyle="1" w:styleId="Cuerpodeltexto31">
    <w:name w:val="Cuerpo del texto (3)1"/>
    <w:basedOn w:val="Normal"/>
    <w:link w:val="Cuerpodeltexto3"/>
    <w:rsid w:val="009724BE"/>
    <w:pPr>
      <w:widowControl w:val="0"/>
      <w:shd w:val="clear" w:color="auto" w:fill="FFFFFF"/>
      <w:spacing w:after="180" w:line="230" w:lineRule="exact"/>
      <w:ind w:hanging="380"/>
      <w:jc w:val="both"/>
    </w:pPr>
    <w:rPr>
      <w:rFonts w:ascii="Arial" w:hAnsi="Arial"/>
      <w:i/>
      <w:iCs/>
      <w:sz w:val="18"/>
      <w:szCs w:val="18"/>
    </w:rPr>
  </w:style>
  <w:style w:type="paragraph" w:customStyle="1" w:styleId="Leyendadelaimagen1">
    <w:name w:val="Leyenda de la imagen1"/>
    <w:basedOn w:val="Normal"/>
    <w:link w:val="Leyendadelaimagen"/>
    <w:rsid w:val="009724BE"/>
    <w:pPr>
      <w:widowControl w:val="0"/>
      <w:shd w:val="clear" w:color="auto" w:fill="FFFFFF"/>
      <w:spacing w:line="240" w:lineRule="atLeast"/>
      <w:jc w:val="both"/>
    </w:pPr>
    <w:rPr>
      <w:rFonts w:ascii="Arial" w:hAnsi="Arial"/>
      <w:b/>
      <w:bCs/>
      <w:sz w:val="14"/>
      <w:szCs w:val="14"/>
    </w:rPr>
  </w:style>
  <w:style w:type="paragraph" w:customStyle="1" w:styleId="Ttulo11">
    <w:name w:val="Título #1"/>
    <w:basedOn w:val="Normal"/>
    <w:link w:val="Ttulo10"/>
    <w:rsid w:val="009724BE"/>
    <w:pPr>
      <w:widowControl w:val="0"/>
      <w:shd w:val="clear" w:color="auto" w:fill="FFFFFF"/>
      <w:spacing w:before="240" w:after="240" w:line="240" w:lineRule="atLeast"/>
      <w:jc w:val="both"/>
      <w:outlineLvl w:val="0"/>
    </w:pPr>
    <w:rPr>
      <w:rFonts w:ascii="Arial" w:hAnsi="Arial"/>
      <w:b/>
      <w:bCs/>
      <w:sz w:val="18"/>
      <w:szCs w:val="18"/>
    </w:rPr>
  </w:style>
  <w:style w:type="paragraph" w:customStyle="1" w:styleId="Cuerpodeltexto40">
    <w:name w:val="Cuerpo del texto (4)"/>
    <w:basedOn w:val="Normal"/>
    <w:link w:val="Cuerpodeltexto4"/>
    <w:rsid w:val="009724BE"/>
    <w:pPr>
      <w:widowControl w:val="0"/>
      <w:shd w:val="clear" w:color="auto" w:fill="FFFFFF"/>
      <w:spacing w:before="240" w:line="240" w:lineRule="atLeast"/>
    </w:pPr>
    <w:rPr>
      <w:rFonts w:ascii="Arial" w:hAnsi="Arial"/>
      <w:sz w:val="12"/>
      <w:szCs w:val="12"/>
    </w:rPr>
  </w:style>
  <w:style w:type="paragraph" w:customStyle="1" w:styleId="Tabladecontenidos0">
    <w:name w:val="Tabla de contenidos"/>
    <w:basedOn w:val="Normal"/>
    <w:link w:val="Tabladecontenidos"/>
    <w:rsid w:val="009724BE"/>
    <w:pPr>
      <w:widowControl w:val="0"/>
      <w:shd w:val="clear" w:color="auto" w:fill="FFFFFF"/>
      <w:spacing w:before="180" w:line="461" w:lineRule="exact"/>
      <w:jc w:val="both"/>
    </w:pPr>
    <w:rPr>
      <w:rFonts w:ascii="Arial" w:hAnsi="Arial"/>
      <w:sz w:val="18"/>
      <w:szCs w:val="18"/>
    </w:rPr>
  </w:style>
  <w:style w:type="paragraph" w:customStyle="1" w:styleId="Cuerpodeltexto50">
    <w:name w:val="Cuerpo del texto (5)"/>
    <w:basedOn w:val="Normal"/>
    <w:link w:val="Cuerpodeltexto5"/>
    <w:rsid w:val="009724BE"/>
    <w:pPr>
      <w:widowControl w:val="0"/>
      <w:shd w:val="clear" w:color="auto" w:fill="FFFFFF"/>
      <w:spacing w:before="300" w:after="420" w:line="240" w:lineRule="atLeast"/>
      <w:jc w:val="both"/>
    </w:pPr>
    <w:rPr>
      <w:rFonts w:ascii="Arial" w:hAnsi="Arial"/>
      <w:b/>
      <w:bCs/>
      <w:sz w:val="19"/>
      <w:szCs w:val="19"/>
    </w:rPr>
  </w:style>
  <w:style w:type="paragraph" w:customStyle="1" w:styleId="Encabezamientoopiedepgina1">
    <w:name w:val="Encabezamiento o pie de página1"/>
    <w:basedOn w:val="Normal"/>
    <w:link w:val="Encabezamientoopiedepgina"/>
    <w:rsid w:val="009724BE"/>
    <w:pPr>
      <w:widowControl w:val="0"/>
      <w:shd w:val="clear" w:color="auto" w:fill="FFFFFF"/>
      <w:spacing w:line="240" w:lineRule="atLeast"/>
    </w:pPr>
    <w:rPr>
      <w:rFonts w:ascii="Arial" w:hAnsi="Arial"/>
      <w:b/>
      <w:bCs/>
      <w:sz w:val="14"/>
      <w:szCs w:val="14"/>
    </w:rPr>
  </w:style>
  <w:style w:type="paragraph" w:customStyle="1" w:styleId="Listamulticolor-nfasis11">
    <w:name w:val="Lista multicolor - Énfasis 11"/>
    <w:basedOn w:val="Normal"/>
    <w:rsid w:val="009724BE"/>
    <w:pPr>
      <w:spacing w:before="240" w:after="240"/>
      <w:ind w:left="720"/>
      <w:jc w:val="both"/>
    </w:pPr>
    <w:rPr>
      <w:rFonts w:ascii="Calibri" w:eastAsia="MS Minngs" w:hAnsi="Calibri" w:cs="Calibri"/>
      <w:sz w:val="20"/>
      <w:szCs w:val="20"/>
    </w:rPr>
  </w:style>
  <w:style w:type="character" w:styleId="Refdecomentario">
    <w:name w:val="annotation reference"/>
    <w:semiHidden/>
    <w:rsid w:val="009724BE"/>
    <w:rPr>
      <w:rFonts w:cs="Times New Roman"/>
      <w:sz w:val="16"/>
      <w:szCs w:val="16"/>
    </w:rPr>
  </w:style>
  <w:style w:type="character" w:customStyle="1" w:styleId="HeaderChar">
    <w:name w:val="Header Char"/>
    <w:semiHidden/>
    <w:locked/>
    <w:rsid w:val="009724BE"/>
    <w:rPr>
      <w:rFonts w:cs="Times New Roman"/>
    </w:rPr>
  </w:style>
  <w:style w:type="character" w:customStyle="1" w:styleId="FooterChar">
    <w:name w:val="Footer Char"/>
    <w:semiHidden/>
    <w:locked/>
    <w:rsid w:val="009724BE"/>
    <w:rPr>
      <w:rFonts w:cs="Times New Roman"/>
    </w:rPr>
  </w:style>
  <w:style w:type="paragraph" w:styleId="Mapadeldocumento">
    <w:name w:val="Document Map"/>
    <w:basedOn w:val="Normal"/>
    <w:semiHidden/>
    <w:rsid w:val="009724BE"/>
    <w:pPr>
      <w:widowControl w:val="0"/>
      <w:shd w:val="clear" w:color="auto" w:fill="000080"/>
    </w:pPr>
    <w:rPr>
      <w:rFonts w:ascii="Tahoma" w:eastAsia="Courier New" w:hAnsi="Tahoma" w:cs="Tahoma"/>
      <w:color w:val="000000"/>
      <w:sz w:val="20"/>
      <w:szCs w:val="20"/>
    </w:rPr>
  </w:style>
  <w:style w:type="numbering" w:customStyle="1" w:styleId="-">
    <w:name w:val="-"/>
    <w:rsid w:val="009724BE"/>
    <w:pPr>
      <w:numPr>
        <w:numId w:val="1"/>
      </w:numPr>
    </w:pPr>
  </w:style>
  <w:style w:type="character" w:customStyle="1" w:styleId="CarCar17">
    <w:name w:val="Car Car17"/>
    <w:rsid w:val="009724BE"/>
    <w:rPr>
      <w:rFonts w:ascii="Calibri" w:hAnsi="Calibri"/>
      <w:b/>
      <w:lang w:val="en-US"/>
    </w:rPr>
  </w:style>
  <w:style w:type="character" w:customStyle="1" w:styleId="CarCar16">
    <w:name w:val="Car Car16"/>
    <w:rsid w:val="009724BE"/>
    <w:rPr>
      <w:rFonts w:ascii="Calibri" w:hAnsi="Calibri"/>
      <w:b/>
      <w:lang w:val="en-US"/>
    </w:rPr>
  </w:style>
  <w:style w:type="character" w:customStyle="1" w:styleId="CarCar15">
    <w:name w:val="Car Car15"/>
    <w:rsid w:val="009724BE"/>
    <w:rPr>
      <w:rFonts w:ascii="Calibri" w:hAnsi="Calibri"/>
      <w:b/>
      <w:lang w:val="en-US"/>
    </w:rPr>
  </w:style>
  <w:style w:type="character" w:customStyle="1" w:styleId="CarCar14">
    <w:name w:val="Car Car14"/>
    <w:rsid w:val="009724BE"/>
    <w:rPr>
      <w:rFonts w:ascii="Calibri" w:hAnsi="Calibri"/>
      <w:b/>
      <w:lang w:val="en-US"/>
    </w:rPr>
  </w:style>
  <w:style w:type="character" w:customStyle="1" w:styleId="CarCar13">
    <w:name w:val="Car Car13"/>
    <w:rsid w:val="009724BE"/>
    <w:rPr>
      <w:color w:val="243F60"/>
      <w:lang w:val="en-US"/>
    </w:rPr>
  </w:style>
  <w:style w:type="character" w:customStyle="1" w:styleId="CarCar12">
    <w:name w:val="Car Car12"/>
    <w:rsid w:val="009724BE"/>
    <w:rPr>
      <w:i/>
      <w:color w:val="243F60"/>
      <w:lang w:val="en-US"/>
    </w:rPr>
  </w:style>
  <w:style w:type="character" w:customStyle="1" w:styleId="CarCar11">
    <w:name w:val="Car Car11"/>
    <w:rsid w:val="009724BE"/>
    <w:rPr>
      <w:i/>
      <w:color w:val="404040"/>
      <w:lang w:val="en-US"/>
    </w:rPr>
  </w:style>
  <w:style w:type="character" w:customStyle="1" w:styleId="CarCar10">
    <w:name w:val="Car Car10"/>
    <w:rsid w:val="009724BE"/>
    <w:rPr>
      <w:color w:val="404040"/>
      <w:lang w:val="en-US"/>
    </w:rPr>
  </w:style>
  <w:style w:type="character" w:customStyle="1" w:styleId="CarCar9">
    <w:name w:val="Car Car9"/>
    <w:rsid w:val="009724BE"/>
    <w:rPr>
      <w:i/>
      <w:color w:val="404040"/>
      <w:lang w:val="en-US"/>
    </w:rPr>
  </w:style>
  <w:style w:type="character" w:customStyle="1" w:styleId="CarCar8">
    <w:name w:val="Car Car8"/>
    <w:rsid w:val="009724BE"/>
    <w:rPr>
      <w:rFonts w:ascii="Lucida Grande" w:hAnsi="Lucida Grande"/>
      <w:sz w:val="18"/>
    </w:rPr>
  </w:style>
  <w:style w:type="character" w:customStyle="1" w:styleId="CarCar70">
    <w:name w:val="Car Car7_0"/>
    <w:rsid w:val="009724BE"/>
    <w:rPr>
      <w:sz w:val="24"/>
      <w:lang w:val="es-ES_tradnl"/>
    </w:rPr>
  </w:style>
  <w:style w:type="character" w:customStyle="1" w:styleId="CarCar6">
    <w:name w:val="Car Car6"/>
    <w:rsid w:val="009724BE"/>
    <w:rPr>
      <w:sz w:val="24"/>
      <w:lang w:val="es-ES_tradnl"/>
    </w:rPr>
  </w:style>
  <w:style w:type="character" w:customStyle="1" w:styleId="CarCar5">
    <w:name w:val="Car Car5"/>
    <w:rsid w:val="009724BE"/>
    <w:rPr>
      <w:rFonts w:ascii="Times New Roman" w:hAnsi="Times New Roman"/>
      <w:sz w:val="24"/>
      <w:u w:val="single"/>
    </w:rPr>
  </w:style>
  <w:style w:type="character" w:customStyle="1" w:styleId="CarCar4">
    <w:name w:val="Car Car4"/>
    <w:rsid w:val="009724BE"/>
    <w:rPr>
      <w:rFonts w:ascii="Times New Roman" w:hAnsi="Times New Roman"/>
    </w:rPr>
  </w:style>
  <w:style w:type="character" w:customStyle="1" w:styleId="CarCar3">
    <w:name w:val="Car Car3"/>
    <w:rsid w:val="009724BE"/>
    <w:rPr>
      <w:sz w:val="24"/>
      <w:lang w:val="es-ES_tradnl"/>
    </w:rPr>
  </w:style>
  <w:style w:type="character" w:customStyle="1" w:styleId="CarCar2">
    <w:name w:val="Car Car2"/>
    <w:rsid w:val="009724BE"/>
    <w:rPr>
      <w:rFonts w:ascii="Courier New" w:hAnsi="Courier New"/>
      <w:sz w:val="20"/>
      <w:lang w:val="es-ES_tradnl"/>
    </w:rPr>
  </w:style>
  <w:style w:type="character" w:customStyle="1" w:styleId="CarCar1">
    <w:name w:val="Car Car1"/>
    <w:rsid w:val="009724BE"/>
    <w:rPr>
      <w:rFonts w:ascii="Times New Roman" w:hAnsi="Times New Roman"/>
      <w:b/>
      <w:sz w:val="20"/>
      <w:lang w:val="es-ES_tradnl"/>
    </w:rPr>
  </w:style>
  <w:style w:type="character" w:customStyle="1" w:styleId="CarCar">
    <w:name w:val="Car Car"/>
    <w:rsid w:val="009724BE"/>
    <w:rPr>
      <w:sz w:val="24"/>
      <w:lang w:val="es-ES_tradnl"/>
    </w:rPr>
  </w:style>
  <w:style w:type="character" w:customStyle="1" w:styleId="Ttulodelibro1">
    <w:name w:val="Título de libro1"/>
    <w:rsid w:val="009724BE"/>
    <w:rPr>
      <w:b/>
      <w:smallCaps/>
      <w:spacing w:val="5"/>
    </w:rPr>
  </w:style>
  <w:style w:type="character" w:customStyle="1" w:styleId="Ttulo30">
    <w:name w:val="Título #3_"/>
    <w:rsid w:val="009724BE"/>
    <w:rPr>
      <w:rFonts w:ascii="Times New Roman" w:eastAsia="Times New Roman" w:hAnsi="Times New Roman"/>
      <w:sz w:val="22"/>
      <w:shd w:val="clear" w:color="auto" w:fill="FFFFFF"/>
    </w:rPr>
  </w:style>
  <w:style w:type="character" w:customStyle="1" w:styleId="Ttulo40">
    <w:name w:val="Título #4_"/>
    <w:rsid w:val="009724BE"/>
    <w:rPr>
      <w:rFonts w:ascii="Trebuchet MS" w:eastAsia="Times New Roman" w:hAnsi="Trebuchet MS"/>
      <w:b/>
      <w:spacing w:val="4"/>
      <w:sz w:val="23"/>
      <w:shd w:val="clear" w:color="auto" w:fill="FFFFFF"/>
    </w:rPr>
  </w:style>
  <w:style w:type="character" w:customStyle="1" w:styleId="Ttulo42">
    <w:name w:val="Título #4 (2)_"/>
    <w:rsid w:val="009724BE"/>
    <w:rPr>
      <w:rFonts w:ascii="CordiaUPC" w:eastAsia="Times New Roman" w:hAnsi="CordiaUPC"/>
      <w:b/>
      <w:i/>
      <w:spacing w:val="-4"/>
      <w:sz w:val="39"/>
      <w:shd w:val="clear" w:color="auto" w:fill="FFFFFF"/>
    </w:rPr>
  </w:style>
  <w:style w:type="paragraph" w:styleId="Lista">
    <w:name w:val="List"/>
    <w:basedOn w:val="Textoindependiente"/>
    <w:rsid w:val="009724BE"/>
    <w:pPr>
      <w:overflowPunct w:val="0"/>
    </w:pPr>
    <w:rPr>
      <w:rFonts w:ascii="Cambria" w:eastAsia="MS Minngs" w:hAnsi="Cambria" w:cs="Tahoma"/>
      <w:lang w:val="es-ES_tradnl" w:eastAsia="ar-SA"/>
    </w:rPr>
  </w:style>
  <w:style w:type="paragraph" w:customStyle="1" w:styleId="Rtulo">
    <w:name w:val="Rótulo"/>
    <w:basedOn w:val="Normal"/>
    <w:rsid w:val="009724BE"/>
    <w:pPr>
      <w:suppressLineNumbers/>
      <w:overflowPunct w:val="0"/>
      <w:spacing w:before="120" w:after="120"/>
    </w:pPr>
    <w:rPr>
      <w:rFonts w:ascii="Cambria" w:eastAsia="MS Minngs" w:hAnsi="Cambria" w:cs="Tahoma"/>
      <w:i/>
      <w:iCs/>
      <w:sz w:val="20"/>
      <w:szCs w:val="20"/>
      <w:lang w:val="es-ES_tradnl" w:eastAsia="ar-SA"/>
    </w:rPr>
  </w:style>
  <w:style w:type="paragraph" w:customStyle="1" w:styleId="ndice">
    <w:name w:val="Índice"/>
    <w:basedOn w:val="Normal"/>
    <w:rsid w:val="009724BE"/>
    <w:pPr>
      <w:suppressLineNumbers/>
      <w:overflowPunct w:val="0"/>
    </w:pPr>
    <w:rPr>
      <w:rFonts w:ascii="Cambria" w:eastAsia="MS Minngs" w:hAnsi="Cambria" w:cs="Tahoma"/>
      <w:lang w:val="es-ES_tradnl" w:eastAsia="ar-SA"/>
    </w:rPr>
  </w:style>
  <w:style w:type="paragraph" w:customStyle="1" w:styleId="Encabezado1">
    <w:name w:val="Encabezado1"/>
    <w:basedOn w:val="Normal"/>
    <w:next w:val="Textoindependiente"/>
    <w:rsid w:val="009724BE"/>
    <w:pPr>
      <w:keepNext/>
      <w:overflowPunct w:val="0"/>
      <w:spacing w:before="240" w:after="120"/>
    </w:pPr>
    <w:rPr>
      <w:rFonts w:ascii="Arial" w:eastAsia="SimSun" w:hAnsi="Arial" w:cs="Tahoma"/>
      <w:sz w:val="28"/>
      <w:szCs w:val="28"/>
      <w:lang w:val="es-ES_tradnl" w:eastAsia="ar-SA"/>
    </w:rPr>
  </w:style>
  <w:style w:type="paragraph" w:customStyle="1" w:styleId="WW-Textodeglobo">
    <w:name w:val="WW-Texto de globo"/>
    <w:basedOn w:val="Normal"/>
    <w:rsid w:val="009724BE"/>
    <w:pPr>
      <w:overflowPunct w:val="0"/>
    </w:pPr>
    <w:rPr>
      <w:rFonts w:ascii="Lucida Grande" w:eastAsia="MS Minngs" w:hAnsi="Lucida Grande" w:cs="Cambria"/>
      <w:sz w:val="18"/>
      <w:szCs w:val="20"/>
      <w:lang w:eastAsia="ar-SA"/>
    </w:rPr>
  </w:style>
  <w:style w:type="paragraph" w:customStyle="1" w:styleId="WW-NormalWeb">
    <w:name w:val="WW-Normal (Web)"/>
    <w:basedOn w:val="Normal"/>
    <w:rsid w:val="009724BE"/>
    <w:pPr>
      <w:overflowPunct w:val="0"/>
      <w:spacing w:after="210" w:line="210" w:lineRule="atLeast"/>
      <w:jc w:val="both"/>
    </w:pPr>
    <w:rPr>
      <w:rFonts w:eastAsia="MS Minngs" w:cs="Cambria"/>
      <w:sz w:val="17"/>
      <w:szCs w:val="17"/>
      <w:lang w:eastAsia="ar-SA"/>
    </w:rPr>
  </w:style>
  <w:style w:type="paragraph" w:styleId="Subttulo">
    <w:name w:val="Subtitle"/>
    <w:basedOn w:val="Encabezado1"/>
    <w:next w:val="Textoindependiente"/>
    <w:qFormat/>
    <w:rsid w:val="009724BE"/>
    <w:pPr>
      <w:jc w:val="center"/>
    </w:pPr>
    <w:rPr>
      <w:i/>
      <w:iCs/>
    </w:rPr>
  </w:style>
  <w:style w:type="paragraph" w:customStyle="1" w:styleId="Encabezadodetabladecontenido1">
    <w:name w:val="Encabezado de tabla de contenido1"/>
    <w:basedOn w:val="Ttulo1"/>
    <w:next w:val="Normal"/>
    <w:rsid w:val="009724BE"/>
    <w:pPr>
      <w:keepLines/>
      <w:overflowPunct w:val="0"/>
      <w:spacing w:before="480" w:line="276" w:lineRule="auto"/>
    </w:pPr>
    <w:rPr>
      <w:rFonts w:ascii="Cambria" w:eastAsia="MS Minngs" w:hAnsi="Cambria" w:cs="Cambria"/>
      <w:b/>
      <w:bCs/>
      <w:color w:val="365F91"/>
      <w:sz w:val="28"/>
      <w:szCs w:val="28"/>
      <w:lang w:val="en-US" w:eastAsia="ar-SA"/>
    </w:rPr>
  </w:style>
  <w:style w:type="paragraph" w:styleId="TDC1">
    <w:name w:val="toc 1"/>
    <w:basedOn w:val="Normal"/>
    <w:next w:val="Normal"/>
    <w:semiHidden/>
    <w:rsid w:val="009724BE"/>
    <w:pPr>
      <w:overflowPunct w:val="0"/>
    </w:pPr>
    <w:rPr>
      <w:rFonts w:ascii="Cambria" w:eastAsia="MS Minngs" w:hAnsi="Cambria" w:cs="Cambria"/>
      <w:lang w:val="es-ES_tradnl" w:eastAsia="ar-SA"/>
    </w:rPr>
  </w:style>
  <w:style w:type="paragraph" w:styleId="TDC2">
    <w:name w:val="toc 2"/>
    <w:basedOn w:val="Normal"/>
    <w:next w:val="Normal"/>
    <w:semiHidden/>
    <w:rsid w:val="009724BE"/>
    <w:pPr>
      <w:overflowPunct w:val="0"/>
      <w:ind w:left="240"/>
    </w:pPr>
    <w:rPr>
      <w:rFonts w:ascii="Cambria" w:eastAsia="MS Minngs" w:hAnsi="Cambria" w:cs="Cambria"/>
      <w:lang w:val="es-ES_tradnl" w:eastAsia="ar-SA"/>
    </w:rPr>
  </w:style>
  <w:style w:type="paragraph" w:customStyle="1" w:styleId="WW-Textocomentario">
    <w:name w:val="WW-Texto comentario"/>
    <w:basedOn w:val="Normal"/>
    <w:rsid w:val="009724BE"/>
    <w:pPr>
      <w:overflowPunct w:val="0"/>
    </w:pPr>
    <w:rPr>
      <w:rFonts w:eastAsia="MS Minngs" w:cs="Cambria"/>
      <w:sz w:val="20"/>
      <w:szCs w:val="20"/>
      <w:lang w:eastAsia="ar-SA"/>
    </w:rPr>
  </w:style>
  <w:style w:type="paragraph" w:customStyle="1" w:styleId="WW-Textosinformato">
    <w:name w:val="WW-Texto sin formato"/>
    <w:basedOn w:val="Normal"/>
    <w:rsid w:val="009724BE"/>
    <w:pPr>
      <w:overflowPunct w:val="0"/>
    </w:pPr>
    <w:rPr>
      <w:rFonts w:ascii="Courier New" w:eastAsia="MS Minngs" w:hAnsi="Courier New" w:cs="Cambria"/>
      <w:sz w:val="20"/>
      <w:szCs w:val="20"/>
      <w:lang w:val="es-ES_tradnl" w:eastAsia="ar-SA"/>
    </w:rPr>
  </w:style>
  <w:style w:type="paragraph" w:customStyle="1" w:styleId="WW-Asuntodelcomentario">
    <w:name w:val="WW-Asunto del comentario"/>
    <w:basedOn w:val="WW-Textocomentario"/>
    <w:next w:val="WW-Textocomentario"/>
    <w:rsid w:val="009724BE"/>
    <w:rPr>
      <w:b/>
      <w:bCs/>
      <w:lang w:val="es-ES_tradnl"/>
    </w:rPr>
  </w:style>
  <w:style w:type="paragraph" w:customStyle="1" w:styleId="Cuadrculamediana1-nfasis21">
    <w:name w:val="Cuadrícula mediana 1 - Énfasis 21"/>
    <w:basedOn w:val="Normal"/>
    <w:rsid w:val="009724BE"/>
    <w:pPr>
      <w:overflowPunct w:val="0"/>
      <w:spacing w:before="240" w:after="240"/>
      <w:ind w:left="720"/>
      <w:jc w:val="both"/>
    </w:pPr>
    <w:rPr>
      <w:rFonts w:ascii="Calibri" w:eastAsia="MS Minngs" w:hAnsi="Calibri" w:cs="Calibri"/>
      <w:sz w:val="20"/>
      <w:szCs w:val="20"/>
      <w:lang w:eastAsia="ar-SA"/>
    </w:rPr>
  </w:style>
  <w:style w:type="paragraph" w:customStyle="1" w:styleId="Sinespaciado1">
    <w:name w:val="Sin espaciado1"/>
    <w:rsid w:val="009724BE"/>
    <w:rPr>
      <w:rFonts w:ascii="Cambria" w:eastAsia="MS Minngs" w:hAnsi="Cambria" w:cs="Cambria"/>
      <w:sz w:val="24"/>
      <w:szCs w:val="24"/>
      <w:lang w:val="es-ES_tradnl" w:eastAsia="ar-SA"/>
    </w:rPr>
  </w:style>
  <w:style w:type="paragraph" w:customStyle="1" w:styleId="Ttulo31">
    <w:name w:val="Título #3"/>
    <w:basedOn w:val="Normal"/>
    <w:rsid w:val="009724BE"/>
    <w:pPr>
      <w:widowControl w:val="0"/>
      <w:shd w:val="clear" w:color="auto" w:fill="FFFFFF"/>
      <w:overflowPunct w:val="0"/>
      <w:spacing w:after="240" w:line="240" w:lineRule="atLeast"/>
      <w:outlineLvl w:val="2"/>
    </w:pPr>
    <w:rPr>
      <w:rFonts w:cs="Cambria"/>
      <w:spacing w:val="-1"/>
      <w:sz w:val="22"/>
      <w:szCs w:val="22"/>
      <w:lang w:eastAsia="ar-SA"/>
    </w:rPr>
  </w:style>
  <w:style w:type="paragraph" w:customStyle="1" w:styleId="Ttulo41">
    <w:name w:val="Título #4"/>
    <w:basedOn w:val="Normal"/>
    <w:rsid w:val="009724BE"/>
    <w:pPr>
      <w:widowControl w:val="0"/>
      <w:shd w:val="clear" w:color="auto" w:fill="FFFFFF"/>
      <w:overflowPunct w:val="0"/>
      <w:spacing w:before="240" w:after="240" w:line="302" w:lineRule="exact"/>
      <w:ind w:hanging="740"/>
      <w:outlineLvl w:val="3"/>
    </w:pPr>
    <w:rPr>
      <w:rFonts w:ascii="Trebuchet MS" w:hAnsi="Trebuchet MS" w:cs="Cambria"/>
      <w:b/>
      <w:bCs/>
      <w:spacing w:val="4"/>
      <w:sz w:val="23"/>
      <w:szCs w:val="23"/>
      <w:lang w:eastAsia="ar-SA"/>
    </w:rPr>
  </w:style>
  <w:style w:type="paragraph" w:customStyle="1" w:styleId="Ttulo420">
    <w:name w:val="Título #4 (2)"/>
    <w:basedOn w:val="Normal"/>
    <w:rsid w:val="009724BE"/>
    <w:pPr>
      <w:widowControl w:val="0"/>
      <w:shd w:val="clear" w:color="auto" w:fill="FFFFFF"/>
      <w:overflowPunct w:val="0"/>
      <w:spacing w:before="240" w:after="60" w:line="432" w:lineRule="exact"/>
      <w:ind w:hanging="620"/>
      <w:outlineLvl w:val="3"/>
    </w:pPr>
    <w:rPr>
      <w:rFonts w:ascii="CordiaUPC" w:hAnsi="CordiaUPC" w:cs="Cambria"/>
      <w:b/>
      <w:bCs/>
      <w:i/>
      <w:iCs/>
      <w:spacing w:val="-4"/>
      <w:sz w:val="39"/>
      <w:szCs w:val="39"/>
      <w:lang w:eastAsia="ar-SA"/>
    </w:rPr>
  </w:style>
  <w:style w:type="paragraph" w:styleId="TDC3">
    <w:name w:val="toc 3"/>
    <w:basedOn w:val="Normal"/>
    <w:next w:val="Normal"/>
    <w:semiHidden/>
    <w:rsid w:val="009724BE"/>
    <w:pPr>
      <w:overflowPunct w:val="0"/>
      <w:ind w:left="480"/>
    </w:pPr>
    <w:rPr>
      <w:rFonts w:ascii="Cambria" w:eastAsia="MS Minngs" w:hAnsi="Cambria" w:cs="Cambria"/>
      <w:lang w:val="es-ES_tradnl" w:eastAsia="ar-SA"/>
    </w:rPr>
  </w:style>
  <w:style w:type="paragraph" w:customStyle="1" w:styleId="WW-Mapadeldocumento">
    <w:name w:val="WW-Mapa del documento"/>
    <w:basedOn w:val="Normal"/>
    <w:rsid w:val="009724BE"/>
    <w:pPr>
      <w:shd w:val="clear" w:color="auto" w:fill="000080"/>
      <w:overflowPunct w:val="0"/>
    </w:pPr>
    <w:rPr>
      <w:rFonts w:ascii="Tahoma" w:eastAsia="MS Minngs" w:hAnsi="Tahoma" w:cs="Tahoma"/>
      <w:sz w:val="20"/>
      <w:szCs w:val="20"/>
      <w:lang w:val="es-ES_tradnl" w:eastAsia="ar-SA"/>
    </w:rPr>
  </w:style>
  <w:style w:type="paragraph" w:customStyle="1" w:styleId="Contenidodelmarco">
    <w:name w:val="Contenido del marco"/>
    <w:basedOn w:val="Textoindependiente"/>
    <w:rsid w:val="009724BE"/>
    <w:pPr>
      <w:overflowPunct w:val="0"/>
    </w:pPr>
    <w:rPr>
      <w:rFonts w:ascii="Cambria" w:eastAsia="MS Minngs" w:hAnsi="Cambria" w:cs="Cambria"/>
      <w:lang w:val="es-ES_tradnl" w:eastAsia="ar-SA"/>
    </w:rPr>
  </w:style>
  <w:style w:type="paragraph" w:customStyle="1" w:styleId="Contenidodelatabla">
    <w:name w:val="Contenido de la tabla"/>
    <w:basedOn w:val="Textoindependiente"/>
    <w:rsid w:val="009724BE"/>
    <w:pPr>
      <w:suppressLineNumbers/>
      <w:overflowPunct w:val="0"/>
    </w:pPr>
    <w:rPr>
      <w:rFonts w:ascii="Cambria" w:eastAsia="MS Minngs" w:hAnsi="Cambria" w:cs="Cambria"/>
      <w:lang w:val="es-ES_tradnl" w:eastAsia="ar-SA"/>
    </w:rPr>
  </w:style>
  <w:style w:type="paragraph" w:customStyle="1" w:styleId="Encabezadodelatabla">
    <w:name w:val="Encabezado de la tabla"/>
    <w:basedOn w:val="Contenidodelatabla"/>
    <w:rsid w:val="009724BE"/>
    <w:pPr>
      <w:jc w:val="center"/>
    </w:pPr>
    <w:rPr>
      <w:b/>
      <w:bCs/>
      <w:i/>
      <w:iCs/>
    </w:rPr>
  </w:style>
  <w:style w:type="character" w:customStyle="1" w:styleId="Textoindependienteprimerasangra2Car">
    <w:name w:val="Texto independiente primera sangría 2 Car"/>
    <w:rsid w:val="009724BE"/>
    <w:rPr>
      <w:rFonts w:ascii="Arial" w:hAnsi="Arial"/>
      <w:b/>
      <w:sz w:val="24"/>
      <w:szCs w:val="24"/>
      <w:lang w:val="es-ES" w:eastAsia="es-ES" w:bidi="ar-SA"/>
    </w:rPr>
  </w:style>
  <w:style w:type="paragraph" w:customStyle="1" w:styleId="simple">
    <w:name w:val="simple"/>
    <w:basedOn w:val="Normal"/>
    <w:rsid w:val="009724BE"/>
    <w:pPr>
      <w:spacing w:before="225" w:after="240"/>
    </w:pPr>
  </w:style>
  <w:style w:type="character" w:customStyle="1" w:styleId="Normal1">
    <w:name w:val="Normal1"/>
    <w:basedOn w:val="Fuentedeprrafopredeter"/>
    <w:rsid w:val="009724BE"/>
  </w:style>
  <w:style w:type="paragraph" w:customStyle="1" w:styleId="CM5">
    <w:name w:val="CM5"/>
    <w:basedOn w:val="Default"/>
    <w:next w:val="Default"/>
    <w:rsid w:val="009724BE"/>
    <w:rPr>
      <w:rFonts w:ascii="Arial" w:hAnsi="Arial" w:cs="Times New Roman"/>
      <w:color w:val="auto"/>
    </w:rPr>
  </w:style>
  <w:style w:type="paragraph" w:styleId="Listaconvietas2">
    <w:name w:val="List Bullet 2"/>
    <w:basedOn w:val="Normal"/>
    <w:rsid w:val="009724BE"/>
    <w:pPr>
      <w:numPr>
        <w:numId w:val="2"/>
      </w:numPr>
    </w:pPr>
  </w:style>
  <w:style w:type="paragraph" w:styleId="Listaconvietas3">
    <w:name w:val="List Bullet 3"/>
    <w:basedOn w:val="Normal"/>
    <w:rsid w:val="009724BE"/>
    <w:pPr>
      <w:numPr>
        <w:numId w:val="3"/>
      </w:numPr>
    </w:pPr>
  </w:style>
  <w:style w:type="character" w:customStyle="1" w:styleId="BalloonTextChar">
    <w:name w:val="Balloon Text Char"/>
    <w:semiHidden/>
    <w:locked/>
    <w:rsid w:val="009724BE"/>
    <w:rPr>
      <w:rFonts w:ascii="Tahoma" w:hAnsi="Tahoma" w:cs="Tahoma"/>
      <w:sz w:val="16"/>
      <w:szCs w:val="16"/>
      <w:lang w:val="es-ES" w:eastAsia="en-US" w:bidi="ar-SA"/>
    </w:rPr>
  </w:style>
  <w:style w:type="character" w:customStyle="1" w:styleId="Heading1Char">
    <w:name w:val="Heading 1 Char"/>
    <w:locked/>
    <w:rsid w:val="009724BE"/>
    <w:rPr>
      <w:rFonts w:ascii="Cambria" w:hAnsi="Cambria" w:cs="Times New Roman"/>
      <w:b/>
      <w:bCs/>
      <w:color w:val="365F91"/>
      <w:sz w:val="28"/>
      <w:szCs w:val="28"/>
    </w:rPr>
  </w:style>
  <w:style w:type="character" w:customStyle="1" w:styleId="Heading2Char">
    <w:name w:val="Heading 2 Char"/>
    <w:locked/>
    <w:rsid w:val="009724BE"/>
    <w:rPr>
      <w:rFonts w:ascii="Cambria" w:hAnsi="Cambria" w:cs="Times New Roman"/>
      <w:b/>
      <w:bCs/>
      <w:color w:val="4F81BD"/>
      <w:sz w:val="26"/>
      <w:szCs w:val="26"/>
    </w:rPr>
  </w:style>
  <w:style w:type="paragraph" w:styleId="TtuloTDC">
    <w:name w:val="TOC Heading"/>
    <w:basedOn w:val="Ttulo1"/>
    <w:next w:val="Normal"/>
    <w:qFormat/>
    <w:rsid w:val="009724BE"/>
    <w:pPr>
      <w:keepLines/>
      <w:spacing w:before="480" w:line="276" w:lineRule="auto"/>
      <w:outlineLvl w:val="9"/>
    </w:pPr>
    <w:rPr>
      <w:rFonts w:ascii="Cambria" w:hAnsi="Cambria"/>
      <w:b/>
      <w:bCs/>
      <w:color w:val="365F91"/>
      <w:sz w:val="28"/>
      <w:szCs w:val="28"/>
      <w:lang w:eastAsia="en-US"/>
    </w:rPr>
  </w:style>
  <w:style w:type="character" w:customStyle="1" w:styleId="apple-converted-space">
    <w:name w:val="apple-converted-space"/>
    <w:rsid w:val="00FA649E"/>
    <w:rPr>
      <w:rFonts w:cs="Times New Roman"/>
    </w:rPr>
  </w:style>
  <w:style w:type="paragraph" w:styleId="Textonotapie">
    <w:name w:val="footnote text"/>
    <w:basedOn w:val="Normal"/>
    <w:semiHidden/>
    <w:rsid w:val="00294573"/>
    <w:rPr>
      <w:sz w:val="20"/>
      <w:szCs w:val="20"/>
    </w:rPr>
  </w:style>
  <w:style w:type="character" w:styleId="Refdenotaalpie">
    <w:name w:val="footnote reference"/>
    <w:semiHidden/>
    <w:rsid w:val="00294573"/>
    <w:rPr>
      <w:vertAlign w:val="superscript"/>
    </w:rPr>
  </w:style>
  <w:style w:type="paragraph" w:styleId="Textonotaalfinal">
    <w:name w:val="endnote text"/>
    <w:basedOn w:val="Normal"/>
    <w:semiHidden/>
    <w:rsid w:val="00FE5212"/>
    <w:rPr>
      <w:sz w:val="20"/>
      <w:szCs w:val="20"/>
    </w:rPr>
  </w:style>
  <w:style w:type="character" w:styleId="Refdenotaalfinal">
    <w:name w:val="endnote reference"/>
    <w:semiHidden/>
    <w:rsid w:val="00FE5212"/>
    <w:rPr>
      <w:vertAlign w:val="superscript"/>
    </w:rPr>
  </w:style>
  <w:style w:type="paragraph" w:styleId="Textosinformato">
    <w:name w:val="Plain Text"/>
    <w:basedOn w:val="Normal"/>
    <w:rsid w:val="00100021"/>
    <w:rPr>
      <w:rFonts w:ascii="Courier New" w:hAnsi="Courier New" w:cs="Courier New"/>
      <w:sz w:val="20"/>
      <w:szCs w:val="20"/>
    </w:rPr>
  </w:style>
  <w:style w:type="paragraph" w:customStyle="1" w:styleId="NormalWeb4">
    <w:name w:val="Normal (Web)4"/>
    <w:basedOn w:val="Normal"/>
    <w:rsid w:val="00100021"/>
    <w:pPr>
      <w:spacing w:before="240" w:after="240"/>
      <w:ind w:firstLine="240"/>
      <w:jc w:val="both"/>
    </w:pPr>
    <w:rPr>
      <w:rFonts w:eastAsia="SimSun"/>
      <w:sz w:val="22"/>
      <w:szCs w:val="22"/>
      <w:lang w:eastAsia="zh-CN"/>
    </w:rPr>
  </w:style>
  <w:style w:type="character" w:customStyle="1" w:styleId="cursiva2">
    <w:name w:val="cursiva2"/>
    <w:basedOn w:val="Fuentedeprrafopredeter"/>
    <w:rsid w:val="00100021"/>
  </w:style>
  <w:style w:type="character" w:customStyle="1" w:styleId="Fuentedeprrafopredeter1">
    <w:name w:val="Fuente de párrafo predeter.1"/>
    <w:rsid w:val="00CA01ED"/>
  </w:style>
  <w:style w:type="paragraph" w:styleId="Sinespaciado">
    <w:name w:val="No Spacing"/>
    <w:qFormat/>
    <w:rsid w:val="00ED2641"/>
    <w:pPr>
      <w:suppressAutoHyphens/>
    </w:pPr>
    <w:rPr>
      <w:rFonts w:ascii="Calibri" w:eastAsia="Calibri" w:hAnsi="Calibri" w:cs="Calibri"/>
      <w:sz w:val="22"/>
      <w:szCs w:val="22"/>
      <w:lang w:eastAsia="zh-CN"/>
    </w:rPr>
  </w:style>
  <w:style w:type="paragraph" w:customStyle="1" w:styleId="Normal10">
    <w:name w:val="Normal1_0"/>
    <w:rsid w:val="00ED2641"/>
    <w:pPr>
      <w:suppressAutoHyphens/>
      <w:spacing w:after="160" w:line="252" w:lineRule="auto"/>
    </w:pPr>
    <w:rPr>
      <w:rFonts w:ascii="Calibri" w:eastAsia="Calibri" w:hAnsi="Calibri" w:cs="Calibri"/>
      <w:color w:val="000000"/>
      <w:sz w:val="22"/>
      <w:szCs w:val="22"/>
    </w:rPr>
  </w:style>
  <w:style w:type="paragraph" w:customStyle="1" w:styleId="Standard">
    <w:name w:val="Standard"/>
    <w:rsid w:val="004C68D0"/>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Pa6">
    <w:name w:val="Pa6"/>
    <w:basedOn w:val="Default"/>
    <w:next w:val="Default"/>
    <w:rsid w:val="005B765E"/>
    <w:pPr>
      <w:spacing w:line="201" w:lineRule="atLeast"/>
    </w:pPr>
    <w:rPr>
      <w:rFonts w:ascii="Arial" w:hAnsi="Arial" w:cs="Times New Roman"/>
      <w:color w:val="auto"/>
    </w:rPr>
  </w:style>
  <w:style w:type="character" w:customStyle="1" w:styleId="Ttulo1Car">
    <w:name w:val="Título 1 Car"/>
    <w:link w:val="Ttulo1"/>
    <w:rsid w:val="00682F42"/>
    <w:rPr>
      <w:rFonts w:ascii="News Gothic MT" w:hAnsi="News Gothic MT"/>
      <w:sz w:val="24"/>
      <w:lang w:val="es-ES" w:eastAsia="es-ES" w:bidi="ar-SA"/>
    </w:rPr>
  </w:style>
  <w:style w:type="paragraph" w:customStyle="1" w:styleId="Normal0">
    <w:name w:val="[Normal]"/>
    <w:rsid w:val="00682F42"/>
    <w:rPr>
      <w:rFonts w:ascii="Arial" w:eastAsia="Arial" w:hAnsi="Arial"/>
      <w:sz w:val="24"/>
      <w:lang w:val="es-ES_tradnl" w:eastAsia="es-ES_tradnl"/>
    </w:rPr>
  </w:style>
  <w:style w:type="paragraph" w:styleId="Listaconvietas">
    <w:name w:val="List Bullet"/>
    <w:basedOn w:val="Normal"/>
    <w:rsid w:val="00682F42"/>
    <w:pPr>
      <w:numPr>
        <w:numId w:val="5"/>
      </w:numPr>
    </w:pPr>
    <w:rPr>
      <w:rFonts w:ascii="Arial" w:eastAsia="Arial" w:hAnsi="Arial"/>
      <w:sz w:val="20"/>
      <w:szCs w:val="20"/>
      <w:lang w:val="es-ES_tradnl" w:eastAsia="en-US"/>
    </w:rPr>
  </w:style>
  <w:style w:type="character" w:customStyle="1" w:styleId="TextoindependienteTextoindependienteCarCarCarTextoindependienteCarCCarCar">
    <w:name w:val="Texto independiente;Texto independiente Car Car Car;Texto independiente Car C... Car Car"/>
    <w:rsid w:val="00682F42"/>
    <w:rPr>
      <w:sz w:val="24"/>
      <w:szCs w:val="24"/>
      <w:lang w:val="es-ES" w:eastAsia="es-ES" w:bidi="ar-SA"/>
    </w:rPr>
  </w:style>
  <w:style w:type="character" w:styleId="Hipervnculovisitado">
    <w:name w:val="FollowedHyperlink"/>
    <w:rsid w:val="00682F42"/>
    <w:rPr>
      <w:color w:val="800080"/>
      <w:u w:val="single"/>
    </w:rPr>
  </w:style>
  <w:style w:type="character" w:customStyle="1" w:styleId="apple-style-span">
    <w:name w:val="apple-style-span"/>
    <w:basedOn w:val="Fuentedeprrafopredeter"/>
    <w:rsid w:val="00682F42"/>
  </w:style>
  <w:style w:type="paragraph" w:customStyle="1" w:styleId="Pa15">
    <w:name w:val="Pa15"/>
    <w:basedOn w:val="Default"/>
    <w:next w:val="Default"/>
    <w:rsid w:val="00682F42"/>
    <w:pPr>
      <w:spacing w:line="201" w:lineRule="atLeast"/>
    </w:pPr>
    <w:rPr>
      <w:rFonts w:ascii="Arial" w:hAnsi="Arial" w:cs="Times New Roman"/>
      <w:color w:val="auto"/>
    </w:rPr>
  </w:style>
  <w:style w:type="paragraph" w:customStyle="1" w:styleId="Pa13">
    <w:name w:val="Pa13"/>
    <w:basedOn w:val="Default"/>
    <w:next w:val="Default"/>
    <w:rsid w:val="00682F42"/>
    <w:pPr>
      <w:spacing w:line="201" w:lineRule="atLeast"/>
    </w:pPr>
    <w:rPr>
      <w:rFonts w:ascii="Arial" w:hAnsi="Arial" w:cs="Times New Roman"/>
      <w:color w:val="auto"/>
    </w:rPr>
  </w:style>
  <w:style w:type="paragraph" w:customStyle="1" w:styleId="Pa17">
    <w:name w:val="Pa17"/>
    <w:basedOn w:val="Default"/>
    <w:next w:val="Default"/>
    <w:rsid w:val="00682F42"/>
    <w:pPr>
      <w:spacing w:line="201" w:lineRule="atLeast"/>
    </w:pPr>
    <w:rPr>
      <w:rFonts w:ascii="Arial" w:hAnsi="Arial" w:cs="Times New Roman"/>
      <w:color w:val="auto"/>
    </w:rPr>
  </w:style>
  <w:style w:type="paragraph" w:customStyle="1" w:styleId="Pa14">
    <w:name w:val="Pa14"/>
    <w:basedOn w:val="Default"/>
    <w:next w:val="Default"/>
    <w:rsid w:val="00682F42"/>
    <w:pPr>
      <w:spacing w:line="201" w:lineRule="atLeast"/>
    </w:pPr>
    <w:rPr>
      <w:rFonts w:ascii="Arial" w:hAnsi="Arial" w:cs="Times New Roman"/>
      <w:color w:val="auto"/>
    </w:rPr>
  </w:style>
  <w:style w:type="paragraph" w:styleId="Cierre">
    <w:name w:val="Closing"/>
    <w:basedOn w:val="Normal"/>
    <w:rsid w:val="00682F42"/>
    <w:pPr>
      <w:ind w:left="4252"/>
    </w:pPr>
  </w:style>
  <w:style w:type="paragraph" w:customStyle="1" w:styleId="Textodenotaalfinal">
    <w:name w:val="Texto de nota al final"/>
    <w:basedOn w:val="Normal"/>
    <w:rsid w:val="00682F42"/>
    <w:pPr>
      <w:widowControl w:val="0"/>
    </w:pPr>
    <w:rPr>
      <w:snapToGrid w:val="0"/>
      <w:szCs w:val="20"/>
    </w:rPr>
  </w:style>
  <w:style w:type="character" w:customStyle="1" w:styleId="TextoindependienteCarCarCarCar1">
    <w:name w:val="Texto independiente Car Car Car Car1"/>
    <w:aliases w:val="Texto independiente Car Car Car Car Car Car"/>
    <w:locked/>
    <w:rsid w:val="00682F42"/>
    <w:rPr>
      <w:sz w:val="24"/>
      <w:szCs w:val="24"/>
      <w:lang w:val="es-ES" w:eastAsia="es-ES" w:bidi="ar-SA"/>
    </w:rPr>
  </w:style>
  <w:style w:type="paragraph" w:customStyle="1" w:styleId="H1">
    <w:name w:val="H1"/>
    <w:basedOn w:val="Normal"/>
    <w:next w:val="Normal"/>
    <w:rsid w:val="00682F42"/>
    <w:pPr>
      <w:keepNext/>
      <w:autoSpaceDE w:val="0"/>
      <w:autoSpaceDN w:val="0"/>
      <w:adjustRightInd w:val="0"/>
      <w:spacing w:before="100" w:after="100"/>
      <w:outlineLvl w:val="1"/>
    </w:pPr>
    <w:rPr>
      <w:b/>
      <w:bCs/>
      <w:kern w:val="36"/>
      <w:sz w:val="48"/>
      <w:szCs w:val="48"/>
    </w:rPr>
  </w:style>
  <w:style w:type="paragraph" w:customStyle="1" w:styleId="Remite">
    <w:name w:val="Remite"/>
    <w:basedOn w:val="Normal"/>
    <w:rsid w:val="00682F42"/>
    <w:pPr>
      <w:keepLines/>
      <w:framePr w:w="2635" w:h="1138" w:wrap="notBeside" w:vAnchor="page" w:hAnchor="margin" w:xAlign="right" w:y="678" w:anchorLock="1"/>
      <w:spacing w:line="200" w:lineRule="atLeast"/>
      <w:ind w:right="-120"/>
    </w:pPr>
    <w:rPr>
      <w:sz w:val="16"/>
      <w:szCs w:val="16"/>
    </w:rPr>
  </w:style>
  <w:style w:type="numbering" w:customStyle="1" w:styleId="Listaactual1">
    <w:name w:val="Lista actual1"/>
    <w:rsid w:val="00682F42"/>
    <w:pPr>
      <w:numPr>
        <w:numId w:val="6"/>
      </w:numPr>
    </w:pPr>
  </w:style>
  <w:style w:type="paragraph" w:customStyle="1" w:styleId="Lista21">
    <w:name w:val="Lista 21"/>
    <w:basedOn w:val="Normal"/>
    <w:rsid w:val="00682F42"/>
    <w:pPr>
      <w:suppressAutoHyphens/>
      <w:ind w:left="566" w:hanging="283"/>
    </w:pPr>
    <w:rPr>
      <w:sz w:val="20"/>
      <w:szCs w:val="20"/>
      <w:lang w:eastAsia="ar-SA"/>
    </w:rPr>
  </w:style>
  <w:style w:type="paragraph" w:customStyle="1" w:styleId="Lista31">
    <w:name w:val="Lista 31"/>
    <w:basedOn w:val="Normal"/>
    <w:rsid w:val="00682F42"/>
    <w:pPr>
      <w:suppressAutoHyphens/>
      <w:ind w:left="849" w:hanging="283"/>
    </w:pPr>
    <w:rPr>
      <w:sz w:val="20"/>
      <w:szCs w:val="20"/>
      <w:lang w:eastAsia="ar-SA"/>
    </w:rPr>
  </w:style>
  <w:style w:type="paragraph" w:customStyle="1" w:styleId="Lista41">
    <w:name w:val="Lista 41"/>
    <w:basedOn w:val="Normal"/>
    <w:rsid w:val="00682F42"/>
    <w:pPr>
      <w:suppressAutoHyphens/>
      <w:ind w:left="1132" w:hanging="283"/>
    </w:pPr>
    <w:rPr>
      <w:sz w:val="20"/>
      <w:szCs w:val="20"/>
      <w:lang w:eastAsia="ar-SA"/>
    </w:rPr>
  </w:style>
  <w:style w:type="paragraph" w:customStyle="1" w:styleId="Lista51">
    <w:name w:val="Lista 51"/>
    <w:basedOn w:val="Normal"/>
    <w:rsid w:val="00682F42"/>
    <w:pPr>
      <w:suppressAutoHyphens/>
      <w:ind w:left="1415" w:hanging="283"/>
    </w:pPr>
    <w:rPr>
      <w:sz w:val="20"/>
      <w:szCs w:val="20"/>
      <w:lang w:eastAsia="ar-SA"/>
    </w:rPr>
  </w:style>
  <w:style w:type="paragraph" w:customStyle="1" w:styleId="Continuarlista51">
    <w:name w:val="Continuar lista 51"/>
    <w:basedOn w:val="Normal"/>
    <w:rsid w:val="00682F42"/>
    <w:pPr>
      <w:suppressAutoHyphens/>
      <w:spacing w:after="120"/>
      <w:ind w:left="1415"/>
    </w:pPr>
    <w:rPr>
      <w:sz w:val="20"/>
      <w:szCs w:val="20"/>
      <w:lang w:eastAsia="ar-SA"/>
    </w:rPr>
  </w:style>
  <w:style w:type="paragraph" w:customStyle="1" w:styleId="Textoindependienteprimerasangra1">
    <w:name w:val="Texto independiente primera sangría1"/>
    <w:basedOn w:val="Textoindependiente"/>
    <w:rsid w:val="00682F42"/>
    <w:pPr>
      <w:suppressAutoHyphens/>
      <w:ind w:firstLine="210"/>
    </w:pPr>
    <w:rPr>
      <w:sz w:val="20"/>
      <w:szCs w:val="20"/>
      <w:lang w:eastAsia="ar-SA"/>
    </w:rPr>
  </w:style>
  <w:style w:type="paragraph" w:customStyle="1" w:styleId="Continuarlista21">
    <w:name w:val="Continuar lista 21"/>
    <w:basedOn w:val="Normal"/>
    <w:rsid w:val="00682F42"/>
    <w:pPr>
      <w:suppressAutoHyphens/>
      <w:spacing w:after="120"/>
      <w:ind w:left="566"/>
    </w:pPr>
    <w:rPr>
      <w:sz w:val="20"/>
      <w:szCs w:val="20"/>
      <w:lang w:eastAsia="ar-SA"/>
    </w:rPr>
  </w:style>
  <w:style w:type="paragraph" w:customStyle="1" w:styleId="Continuarlista31">
    <w:name w:val="Continuar lista 31"/>
    <w:basedOn w:val="Normal"/>
    <w:rsid w:val="00682F42"/>
    <w:pPr>
      <w:suppressAutoHyphens/>
      <w:spacing w:after="120"/>
      <w:ind w:left="849"/>
    </w:pPr>
    <w:rPr>
      <w:sz w:val="20"/>
      <w:szCs w:val="20"/>
      <w:lang w:eastAsia="ar-SA"/>
    </w:rPr>
  </w:style>
  <w:style w:type="paragraph" w:customStyle="1" w:styleId="Estndar">
    <w:name w:val="Estándar"/>
    <w:basedOn w:val="Normal"/>
    <w:rsid w:val="000D120A"/>
    <w:pPr>
      <w:suppressAutoHyphens/>
    </w:pPr>
    <w:rPr>
      <w:rFonts w:ascii="Tms Romn PS" w:hAnsi="Tms Romn PS" w:cs="Tms Romn PS"/>
      <w:sz w:val="20"/>
      <w:szCs w:val="20"/>
      <w:lang w:val="es-ES_tradnl" w:eastAsia="ar-SA"/>
      <w14:shadow w14:blurRad="50800" w14:dist="38100" w14:dir="2700000" w14:sx="100000" w14:sy="100000" w14:kx="0" w14:ky="0" w14:algn="tl">
        <w14:srgbClr w14:val="000000">
          <w14:alpha w14:val="60000"/>
        </w14:srgbClr>
      </w14:shadow>
    </w:rPr>
  </w:style>
  <w:style w:type="paragraph" w:customStyle="1" w:styleId="Textocomentario1">
    <w:name w:val="Texto comentario1"/>
    <w:basedOn w:val="Normal"/>
    <w:rsid w:val="000D120A"/>
    <w:pPr>
      <w:suppressAutoHyphens/>
    </w:pPr>
    <w:rPr>
      <w:sz w:val="20"/>
      <w:szCs w:val="20"/>
      <w:lang w:eastAsia="ar-SA"/>
    </w:rPr>
  </w:style>
  <w:style w:type="paragraph" w:customStyle="1" w:styleId="Puntos">
    <w:name w:val="Puntos"/>
    <w:basedOn w:val="TDC3"/>
    <w:rsid w:val="000D120A"/>
    <w:pPr>
      <w:numPr>
        <w:numId w:val="4"/>
      </w:numPr>
      <w:tabs>
        <w:tab w:val="left" w:pos="567"/>
      </w:tabs>
      <w:suppressAutoHyphens/>
      <w:overflowPunct/>
      <w:ind w:left="567" w:hanging="283"/>
    </w:pPr>
    <w:rPr>
      <w:rFonts w:ascii="Times New Roman" w:eastAsia="Times New Roman" w:hAnsi="Times New Roman" w:cs="Arial"/>
      <w:sz w:val="20"/>
      <w:szCs w:val="20"/>
    </w:rPr>
  </w:style>
  <w:style w:type="paragraph" w:customStyle="1" w:styleId="Cuerpodetexto">
    <w:name w:val="Cuerpo de texto"/>
    <w:basedOn w:val="Normal"/>
    <w:rsid w:val="008B798F"/>
    <w:pPr>
      <w:widowControl w:val="0"/>
      <w:autoSpaceDE w:val="0"/>
      <w:autoSpaceDN w:val="0"/>
      <w:adjustRightInd w:val="0"/>
      <w:spacing w:after="140" w:line="288" w:lineRule="auto"/>
    </w:pPr>
    <w:rPr>
      <w:rFonts w:ascii="Liberation Serif" w:hAnsi="Liberation Serif"/>
    </w:rPr>
  </w:style>
  <w:style w:type="paragraph" w:customStyle="1" w:styleId="CM1">
    <w:name w:val="CM1"/>
    <w:basedOn w:val="Default"/>
    <w:rsid w:val="008B798F"/>
    <w:pPr>
      <w:widowControl w:val="0"/>
      <w:spacing w:line="471" w:lineRule="atLeast"/>
    </w:pPr>
    <w:rPr>
      <w:rFonts w:ascii="TTE2AD72F8t00" w:hAnsi="Liberation Serif" w:cs="TTE2AD72F8t00"/>
    </w:rPr>
  </w:style>
  <w:style w:type="paragraph" w:customStyle="1" w:styleId="CM6">
    <w:name w:val="CM6"/>
    <w:basedOn w:val="Default"/>
    <w:rsid w:val="008B798F"/>
    <w:pPr>
      <w:widowControl w:val="0"/>
    </w:pPr>
    <w:rPr>
      <w:rFonts w:ascii="TTE2AD72F8t00" w:hAnsi="Liberation Serif" w:cs="TTE2AD72F8t00"/>
    </w:rPr>
  </w:style>
  <w:style w:type="paragraph" w:customStyle="1" w:styleId="CM7">
    <w:name w:val="CM7"/>
    <w:basedOn w:val="Default"/>
    <w:rsid w:val="008B798F"/>
    <w:pPr>
      <w:widowControl w:val="0"/>
    </w:pPr>
    <w:rPr>
      <w:rFonts w:ascii="TTE2AD72F8t00" w:hAnsi="Liberation Serif" w:cs="TTE2AD72F8t00"/>
    </w:rPr>
  </w:style>
  <w:style w:type="paragraph" w:customStyle="1" w:styleId="CM3">
    <w:name w:val="CM3"/>
    <w:basedOn w:val="Default"/>
    <w:rsid w:val="008B798F"/>
    <w:pPr>
      <w:widowControl w:val="0"/>
    </w:pPr>
    <w:rPr>
      <w:rFonts w:ascii="TTE2AD72F8t00" w:hAnsi="Liberation Serif" w:cs="TTE2AD72F8t00"/>
    </w:rPr>
  </w:style>
  <w:style w:type="paragraph" w:customStyle="1" w:styleId="CM4">
    <w:name w:val="CM4"/>
    <w:basedOn w:val="Default"/>
    <w:rsid w:val="008B798F"/>
    <w:pPr>
      <w:widowControl w:val="0"/>
      <w:spacing w:line="353" w:lineRule="atLeast"/>
    </w:pPr>
    <w:rPr>
      <w:rFonts w:ascii="TTE2AD72F8t00" w:hAnsi="Liberation Serif" w:cs="TTE2AD72F8t00"/>
    </w:rPr>
  </w:style>
  <w:style w:type="paragraph" w:customStyle="1" w:styleId="CM9">
    <w:name w:val="CM9"/>
    <w:basedOn w:val="Default"/>
    <w:rsid w:val="008B798F"/>
    <w:pPr>
      <w:widowControl w:val="0"/>
    </w:pPr>
    <w:rPr>
      <w:rFonts w:ascii="TTE2AD72F8t00" w:hAnsi="Liberation Serif" w:cs="TTE2AD72F8t00"/>
    </w:rPr>
  </w:style>
  <w:style w:type="paragraph" w:customStyle="1" w:styleId="CM10">
    <w:name w:val="CM10"/>
    <w:basedOn w:val="Default"/>
    <w:rsid w:val="008B798F"/>
    <w:pPr>
      <w:widowControl w:val="0"/>
    </w:pPr>
    <w:rPr>
      <w:rFonts w:ascii="TTE2AD72F8t00" w:hAnsi="Liberation Serif" w:cs="TTE2AD72F8t00"/>
    </w:rPr>
  </w:style>
  <w:style w:type="paragraph" w:customStyle="1" w:styleId="CM11">
    <w:name w:val="CM11"/>
    <w:basedOn w:val="Default"/>
    <w:rsid w:val="008B798F"/>
    <w:pPr>
      <w:widowControl w:val="0"/>
    </w:pPr>
    <w:rPr>
      <w:rFonts w:ascii="TTE2AD72F8t00" w:hAnsi="Liberation Serif" w:cs="TTE2AD72F8t00"/>
    </w:rPr>
  </w:style>
  <w:style w:type="paragraph" w:customStyle="1" w:styleId="CM8">
    <w:name w:val="CM8"/>
    <w:basedOn w:val="Default"/>
    <w:rsid w:val="008B798F"/>
    <w:pPr>
      <w:widowControl w:val="0"/>
    </w:pPr>
    <w:rPr>
      <w:rFonts w:ascii="TTE2AD72F8t00" w:hAnsi="Liberation Serif" w:cs="TTE2AD72F8t00"/>
    </w:rPr>
  </w:style>
  <w:style w:type="paragraph" w:customStyle="1" w:styleId="Textoindependiente21">
    <w:name w:val="Texto independiente 21"/>
    <w:basedOn w:val="Normal"/>
    <w:rsid w:val="00CD5060"/>
    <w:pPr>
      <w:suppressAutoHyphens/>
      <w:spacing w:before="9" w:line="278" w:lineRule="exact"/>
      <w:jc w:val="both"/>
    </w:pPr>
    <w:rPr>
      <w:lang w:eastAsia="zh-CN"/>
    </w:rPr>
  </w:style>
  <w:style w:type="character" w:customStyle="1" w:styleId="Absatz-Standardschriftart">
    <w:name w:val="Absatz-Standardschriftart"/>
    <w:rsid w:val="000E0D7B"/>
  </w:style>
  <w:style w:type="character" w:customStyle="1" w:styleId="WW-Absatz-Standardschriftart">
    <w:name w:val="WW-Absatz-Standardschriftart"/>
    <w:rsid w:val="000E0D7B"/>
  </w:style>
  <w:style w:type="character" w:customStyle="1" w:styleId="WW8NumSt1z0">
    <w:name w:val="WW8NumSt1z0"/>
    <w:rsid w:val="000E0D7B"/>
    <w:rPr>
      <w:rFonts w:ascii="Symbol" w:hAnsi="Symbol"/>
    </w:rPr>
  </w:style>
  <w:style w:type="character" w:customStyle="1" w:styleId="Carcterdenumeracin">
    <w:name w:val="Carácter de numeración"/>
    <w:rsid w:val="000E0D7B"/>
  </w:style>
  <w:style w:type="paragraph" w:customStyle="1" w:styleId="Etiqueta">
    <w:name w:val="Etiqueta"/>
    <w:basedOn w:val="Normal"/>
    <w:rsid w:val="000E0D7B"/>
    <w:pPr>
      <w:suppressLineNumbers/>
      <w:suppressAutoHyphens/>
      <w:spacing w:before="120" w:after="120"/>
    </w:pPr>
    <w:rPr>
      <w:rFonts w:cs="Tahoma"/>
      <w:i/>
      <w:iCs/>
    </w:rPr>
  </w:style>
  <w:style w:type="character" w:customStyle="1" w:styleId="highlight">
    <w:name w:val="highlight"/>
    <w:basedOn w:val="Fuentedeprrafopredeter"/>
    <w:rsid w:val="000E0D7B"/>
  </w:style>
  <w:style w:type="table" w:customStyle="1" w:styleId="Tablaconcuadrcula2">
    <w:name w:val="Tabla con cuadrícula2"/>
    <w:basedOn w:val="Tablanormal"/>
    <w:next w:val="Tablaconcuadrcula"/>
    <w:rsid w:val="0065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3D5B2A"/>
    <w:rPr>
      <w:rFonts w:ascii="Tahoma" w:hAnsi="Tahoma"/>
    </w:rPr>
  </w:style>
  <w:style w:type="character" w:customStyle="1" w:styleId="WW8Num4z0">
    <w:name w:val="WW8Num4z0"/>
    <w:rsid w:val="003D5B2A"/>
    <w:rPr>
      <w:rFonts w:ascii="Times New Roman" w:hAnsi="Times New Roman" w:cs="Times New Roman"/>
    </w:rPr>
  </w:style>
  <w:style w:type="character" w:customStyle="1" w:styleId="WW8Num5z0">
    <w:name w:val="WW8Num5z0"/>
    <w:rsid w:val="003D5B2A"/>
    <w:rPr>
      <w:rFonts w:ascii="Times New Roman" w:hAnsi="Times New Roman" w:cs="Times New Roman"/>
    </w:rPr>
  </w:style>
  <w:style w:type="character" w:customStyle="1" w:styleId="WW8Num8z0">
    <w:name w:val="WW8Num8z0"/>
    <w:rsid w:val="003D5B2A"/>
    <w:rPr>
      <w:rFonts w:ascii="Symbol" w:hAnsi="Symbol" w:cs="Courier New"/>
    </w:rPr>
  </w:style>
  <w:style w:type="character" w:customStyle="1" w:styleId="Fuentedeprrafopredeter3">
    <w:name w:val="Fuente de párrafo predeter.3"/>
    <w:rsid w:val="003D5B2A"/>
  </w:style>
  <w:style w:type="character" w:customStyle="1" w:styleId="WW8Num2z0">
    <w:name w:val="WW8Num2z0"/>
    <w:rsid w:val="003D5B2A"/>
    <w:rPr>
      <w:b/>
    </w:rPr>
  </w:style>
  <w:style w:type="character" w:customStyle="1" w:styleId="WW8Num7z0">
    <w:name w:val="WW8Num7z0"/>
    <w:rsid w:val="003D5B2A"/>
    <w:rPr>
      <w:rFonts w:ascii="Tahoma" w:hAnsi="Tahoma"/>
    </w:rPr>
  </w:style>
  <w:style w:type="character" w:customStyle="1" w:styleId="WW8Num9z0">
    <w:name w:val="WW8Num9z0"/>
    <w:rsid w:val="003D5B2A"/>
    <w:rPr>
      <w:rFonts w:ascii="Times New Roman" w:eastAsia="Times New Roman" w:hAnsi="Times New Roman" w:cs="Times New Roman"/>
    </w:rPr>
  </w:style>
  <w:style w:type="character" w:customStyle="1" w:styleId="WW8Num9z1">
    <w:name w:val="WW8Num9z1"/>
    <w:rsid w:val="003D5B2A"/>
    <w:rPr>
      <w:rFonts w:ascii="Courier New" w:hAnsi="Courier New" w:cs="Wingdings"/>
    </w:rPr>
  </w:style>
  <w:style w:type="character" w:customStyle="1" w:styleId="WW8Num9z2">
    <w:name w:val="WW8Num9z2"/>
    <w:rsid w:val="003D5B2A"/>
    <w:rPr>
      <w:rFonts w:ascii="Wingdings" w:hAnsi="Wingdings"/>
    </w:rPr>
  </w:style>
  <w:style w:type="character" w:customStyle="1" w:styleId="WW8Num9z3">
    <w:name w:val="WW8Num9z3"/>
    <w:rsid w:val="003D5B2A"/>
    <w:rPr>
      <w:rFonts w:ascii="Symbol" w:hAnsi="Symbol"/>
    </w:rPr>
  </w:style>
  <w:style w:type="character" w:customStyle="1" w:styleId="WW8Num11z0">
    <w:name w:val="WW8Num11z0"/>
    <w:rsid w:val="003D5B2A"/>
    <w:rPr>
      <w:rFonts w:ascii="Times New Roman" w:hAnsi="Times New Roman"/>
    </w:rPr>
  </w:style>
  <w:style w:type="character" w:customStyle="1" w:styleId="WW8Num14z0">
    <w:name w:val="WW8Num14z0"/>
    <w:rsid w:val="003D5B2A"/>
    <w:rPr>
      <w:rFonts w:ascii="Tahoma" w:hAnsi="Tahoma"/>
    </w:rPr>
  </w:style>
  <w:style w:type="character" w:customStyle="1" w:styleId="WW8Num16z0">
    <w:name w:val="WW8Num16z0"/>
    <w:rsid w:val="003D5B2A"/>
    <w:rPr>
      <w:b w:val="0"/>
      <w:i w:val="0"/>
    </w:rPr>
  </w:style>
  <w:style w:type="character" w:customStyle="1" w:styleId="WW8Num17z0">
    <w:name w:val="WW8Num17z0"/>
    <w:rsid w:val="003D5B2A"/>
    <w:rPr>
      <w:rFonts w:ascii="Times New Roman" w:hAnsi="Times New Roman"/>
    </w:rPr>
  </w:style>
  <w:style w:type="character" w:customStyle="1" w:styleId="WW8Num23z0">
    <w:name w:val="WW8Num23z0"/>
    <w:rsid w:val="003D5B2A"/>
    <w:rPr>
      <w:rFonts w:ascii="Times New Roman" w:eastAsia="Times New Roman" w:hAnsi="Times New Roman" w:cs="Times New Roman"/>
    </w:rPr>
  </w:style>
  <w:style w:type="character" w:customStyle="1" w:styleId="WW8Num23z1">
    <w:name w:val="WW8Num23z1"/>
    <w:rsid w:val="003D5B2A"/>
    <w:rPr>
      <w:rFonts w:ascii="Courier New" w:hAnsi="Courier New" w:cs="Wingdings"/>
    </w:rPr>
  </w:style>
  <w:style w:type="character" w:customStyle="1" w:styleId="WW8Num23z2">
    <w:name w:val="WW8Num23z2"/>
    <w:rsid w:val="003D5B2A"/>
    <w:rPr>
      <w:rFonts w:ascii="Wingdings" w:hAnsi="Wingdings"/>
    </w:rPr>
  </w:style>
  <w:style w:type="character" w:customStyle="1" w:styleId="WW8Num23z3">
    <w:name w:val="WW8Num23z3"/>
    <w:rsid w:val="003D5B2A"/>
    <w:rPr>
      <w:rFonts w:ascii="Symbol" w:hAnsi="Symbol"/>
    </w:rPr>
  </w:style>
  <w:style w:type="character" w:customStyle="1" w:styleId="WW8Num24z0">
    <w:name w:val="WW8Num24z0"/>
    <w:rsid w:val="003D5B2A"/>
    <w:rPr>
      <w:b/>
    </w:rPr>
  </w:style>
  <w:style w:type="character" w:customStyle="1" w:styleId="WW8Num26z0">
    <w:name w:val="WW8Num26z0"/>
    <w:rsid w:val="003D5B2A"/>
    <w:rPr>
      <w:u w:val="none"/>
    </w:rPr>
  </w:style>
  <w:style w:type="character" w:customStyle="1" w:styleId="Refdecomentario1">
    <w:name w:val="Ref. de comentario1"/>
    <w:rsid w:val="003D5B2A"/>
    <w:rPr>
      <w:sz w:val="16"/>
      <w:szCs w:val="16"/>
    </w:rPr>
  </w:style>
  <w:style w:type="character" w:customStyle="1" w:styleId="Vietas">
    <w:name w:val="Viñetas"/>
    <w:rsid w:val="003D5B2A"/>
    <w:rPr>
      <w:rFonts w:ascii="OpenSymbol" w:eastAsia="OpenSymbol" w:hAnsi="OpenSymbol" w:cs="Courier New"/>
    </w:rPr>
  </w:style>
  <w:style w:type="paragraph" w:customStyle="1" w:styleId="Encabezado3">
    <w:name w:val="Encabezado3"/>
    <w:basedOn w:val="Normal"/>
    <w:next w:val="Textoindependiente"/>
    <w:rsid w:val="003D5B2A"/>
    <w:pPr>
      <w:keepNext/>
      <w:suppressAutoHyphens/>
      <w:spacing w:before="240" w:after="120"/>
    </w:pPr>
    <w:rPr>
      <w:rFonts w:ascii="Arial" w:eastAsia="Lucida Sans Unicode" w:hAnsi="Arial" w:cs="Tahoma"/>
      <w:sz w:val="28"/>
      <w:szCs w:val="28"/>
      <w:lang w:eastAsia="ar-SA"/>
    </w:rPr>
  </w:style>
  <w:style w:type="paragraph" w:customStyle="1" w:styleId="Encabezado2">
    <w:name w:val="Encabezado2"/>
    <w:basedOn w:val="Normal"/>
    <w:next w:val="Textoindependiente"/>
    <w:rsid w:val="003D5B2A"/>
    <w:pPr>
      <w:keepNext/>
      <w:suppressAutoHyphens/>
      <w:spacing w:before="240" w:after="120"/>
    </w:pPr>
    <w:rPr>
      <w:rFonts w:ascii="Arial" w:eastAsia="Lucida Sans Unicode" w:hAnsi="Arial" w:cs="Tahoma"/>
      <w:sz w:val="28"/>
      <w:szCs w:val="28"/>
      <w:lang w:eastAsia="ar-SA"/>
    </w:rPr>
  </w:style>
  <w:style w:type="paragraph" w:customStyle="1" w:styleId="Mapadeldocumento1">
    <w:name w:val="Mapa del documento1"/>
    <w:basedOn w:val="Normal"/>
    <w:rsid w:val="003D5B2A"/>
    <w:pPr>
      <w:shd w:val="clear" w:color="auto" w:fill="000080"/>
      <w:suppressAutoHyphens/>
    </w:pPr>
    <w:rPr>
      <w:rFonts w:ascii="Tahoma" w:hAnsi="Tahoma" w:cs="Tahoma"/>
      <w:sz w:val="20"/>
      <w:szCs w:val="20"/>
      <w:lang w:eastAsia="ar-SA"/>
    </w:rPr>
  </w:style>
  <w:style w:type="character" w:customStyle="1" w:styleId="WW8Num1z1">
    <w:name w:val="WW8Num1z1"/>
    <w:rsid w:val="003D5B2A"/>
  </w:style>
  <w:style w:type="character" w:customStyle="1" w:styleId="WW8Num1z2">
    <w:name w:val="WW8Num1z2"/>
    <w:rsid w:val="003D5B2A"/>
  </w:style>
  <w:style w:type="character" w:customStyle="1" w:styleId="WW8Num1z3">
    <w:name w:val="WW8Num1z3"/>
    <w:rsid w:val="003D5B2A"/>
  </w:style>
  <w:style w:type="character" w:customStyle="1" w:styleId="WW8Num1z4">
    <w:name w:val="WW8Num1z4"/>
    <w:rsid w:val="003D5B2A"/>
  </w:style>
  <w:style w:type="character" w:customStyle="1" w:styleId="WW8Num1z5">
    <w:name w:val="WW8Num1z5"/>
    <w:rsid w:val="003D5B2A"/>
  </w:style>
  <w:style w:type="character" w:customStyle="1" w:styleId="WW8Num1z6">
    <w:name w:val="WW8Num1z6"/>
    <w:rsid w:val="003D5B2A"/>
  </w:style>
  <w:style w:type="character" w:customStyle="1" w:styleId="WW8Num1z7">
    <w:name w:val="WW8Num1z7"/>
    <w:rsid w:val="003D5B2A"/>
  </w:style>
  <w:style w:type="character" w:customStyle="1" w:styleId="WW8Num1z8">
    <w:name w:val="WW8Num1z8"/>
    <w:rsid w:val="003D5B2A"/>
  </w:style>
  <w:style w:type="character" w:customStyle="1" w:styleId="WW8Num3z0">
    <w:name w:val="WW8Num3z0"/>
    <w:rsid w:val="003D5B2A"/>
    <w:rPr>
      <w:rFonts w:ascii="Agency FB" w:eastAsia="Calibri" w:hAnsi="Agency FB" w:cs="Verdana"/>
    </w:rPr>
  </w:style>
  <w:style w:type="character" w:customStyle="1" w:styleId="WW8Num4z1">
    <w:name w:val="WW8Num4z1"/>
    <w:rsid w:val="003D5B2A"/>
  </w:style>
  <w:style w:type="character" w:customStyle="1" w:styleId="WW8Num4z2">
    <w:name w:val="WW8Num4z2"/>
    <w:rsid w:val="003D5B2A"/>
  </w:style>
  <w:style w:type="character" w:customStyle="1" w:styleId="WW8Num4z3">
    <w:name w:val="WW8Num4z3"/>
    <w:rsid w:val="003D5B2A"/>
  </w:style>
  <w:style w:type="character" w:customStyle="1" w:styleId="WW8Num4z4">
    <w:name w:val="WW8Num4z4"/>
    <w:rsid w:val="003D5B2A"/>
  </w:style>
  <w:style w:type="character" w:customStyle="1" w:styleId="WW8Num4z5">
    <w:name w:val="WW8Num4z5"/>
    <w:rsid w:val="003D5B2A"/>
  </w:style>
  <w:style w:type="character" w:customStyle="1" w:styleId="WW8Num4z6">
    <w:name w:val="WW8Num4z6"/>
    <w:rsid w:val="003D5B2A"/>
  </w:style>
  <w:style w:type="character" w:customStyle="1" w:styleId="WW8Num4z7">
    <w:name w:val="WW8Num4z7"/>
    <w:rsid w:val="003D5B2A"/>
  </w:style>
  <w:style w:type="character" w:customStyle="1" w:styleId="WW8Num4z8">
    <w:name w:val="WW8Num4z8"/>
    <w:rsid w:val="003D5B2A"/>
  </w:style>
  <w:style w:type="character" w:customStyle="1" w:styleId="WW8Num2z1">
    <w:name w:val="WW8Num2z1"/>
    <w:rsid w:val="003D5B2A"/>
  </w:style>
  <w:style w:type="character" w:customStyle="1" w:styleId="WW8Num2z2">
    <w:name w:val="WW8Num2z2"/>
    <w:rsid w:val="003D5B2A"/>
  </w:style>
  <w:style w:type="character" w:customStyle="1" w:styleId="WW8Num2z3">
    <w:name w:val="WW8Num2z3"/>
    <w:rsid w:val="003D5B2A"/>
  </w:style>
  <w:style w:type="character" w:customStyle="1" w:styleId="WW8Num2z4">
    <w:name w:val="WW8Num2z4"/>
    <w:rsid w:val="003D5B2A"/>
  </w:style>
  <w:style w:type="character" w:customStyle="1" w:styleId="WW8Num2z5">
    <w:name w:val="WW8Num2z5"/>
    <w:rsid w:val="003D5B2A"/>
  </w:style>
  <w:style w:type="character" w:customStyle="1" w:styleId="WW8Num2z6">
    <w:name w:val="WW8Num2z6"/>
    <w:rsid w:val="003D5B2A"/>
  </w:style>
  <w:style w:type="character" w:customStyle="1" w:styleId="WW8Num2z7">
    <w:name w:val="WW8Num2z7"/>
    <w:rsid w:val="003D5B2A"/>
  </w:style>
  <w:style w:type="character" w:customStyle="1" w:styleId="WW8Num2z8">
    <w:name w:val="WW8Num2z8"/>
    <w:rsid w:val="003D5B2A"/>
  </w:style>
  <w:style w:type="character" w:customStyle="1" w:styleId="WW8Num3z1">
    <w:name w:val="WW8Num3z1"/>
    <w:rsid w:val="003D5B2A"/>
    <w:rPr>
      <w:rFonts w:ascii="Courier New" w:hAnsi="Courier New" w:cs="Courier New"/>
    </w:rPr>
  </w:style>
  <w:style w:type="character" w:customStyle="1" w:styleId="WW8Num3z2">
    <w:name w:val="WW8Num3z2"/>
    <w:rsid w:val="003D5B2A"/>
    <w:rPr>
      <w:rFonts w:ascii="Wingdings" w:hAnsi="Wingdings" w:cs="Wingdings"/>
    </w:rPr>
  </w:style>
  <w:style w:type="character" w:customStyle="1" w:styleId="WW8Num3z3">
    <w:name w:val="WW8Num3z3"/>
    <w:rsid w:val="003D5B2A"/>
    <w:rPr>
      <w:rFonts w:ascii="Symbol" w:hAnsi="Symbol" w:cs="Symbol"/>
    </w:rPr>
  </w:style>
  <w:style w:type="character" w:customStyle="1" w:styleId="WW8Num5z1">
    <w:name w:val="WW8Num5z1"/>
    <w:rsid w:val="003D5B2A"/>
  </w:style>
  <w:style w:type="character" w:customStyle="1" w:styleId="WW8Num5z2">
    <w:name w:val="WW8Num5z2"/>
    <w:rsid w:val="003D5B2A"/>
  </w:style>
  <w:style w:type="character" w:customStyle="1" w:styleId="WW8Num5z3">
    <w:name w:val="WW8Num5z3"/>
    <w:rsid w:val="003D5B2A"/>
  </w:style>
  <w:style w:type="character" w:customStyle="1" w:styleId="WW8Num5z4">
    <w:name w:val="WW8Num5z4"/>
    <w:rsid w:val="003D5B2A"/>
  </w:style>
  <w:style w:type="character" w:customStyle="1" w:styleId="WW8Num5z5">
    <w:name w:val="WW8Num5z5"/>
    <w:rsid w:val="003D5B2A"/>
  </w:style>
  <w:style w:type="character" w:customStyle="1" w:styleId="WW8Num5z6">
    <w:name w:val="WW8Num5z6"/>
    <w:rsid w:val="003D5B2A"/>
  </w:style>
  <w:style w:type="character" w:customStyle="1" w:styleId="WW8Num5z7">
    <w:name w:val="WW8Num5z7"/>
    <w:rsid w:val="003D5B2A"/>
  </w:style>
  <w:style w:type="character" w:customStyle="1" w:styleId="WW8Num5z8">
    <w:name w:val="WW8Num5z8"/>
    <w:rsid w:val="003D5B2A"/>
  </w:style>
  <w:style w:type="character" w:customStyle="1" w:styleId="CommentTextChar">
    <w:name w:val="Comment Text Char"/>
    <w:rsid w:val="003D5B2A"/>
    <w:rPr>
      <w:rFonts w:ascii="Calibri" w:hAnsi="Calibri" w:cs="Calibri"/>
      <w:lang w:val="en-US" w:bidi="ar-SA"/>
    </w:rPr>
  </w:style>
  <w:style w:type="paragraph" w:styleId="Descripcin">
    <w:name w:val="caption"/>
    <w:basedOn w:val="Normal"/>
    <w:qFormat/>
    <w:rsid w:val="003D5B2A"/>
    <w:pPr>
      <w:suppressLineNumbers/>
      <w:suppressAutoHyphens/>
      <w:spacing w:before="120" w:after="120"/>
    </w:pPr>
    <w:rPr>
      <w:rFonts w:cs="Arial"/>
      <w:i/>
      <w:iCs/>
      <w:lang w:eastAsia="zh-CN"/>
    </w:rPr>
  </w:style>
  <w:style w:type="paragraph" w:customStyle="1" w:styleId="TableParagraph">
    <w:name w:val="Table Paragraph"/>
    <w:basedOn w:val="Normal"/>
    <w:rsid w:val="003D5B2A"/>
    <w:pPr>
      <w:widowControl w:val="0"/>
      <w:suppressAutoHyphens/>
    </w:pPr>
    <w:rPr>
      <w:rFonts w:ascii="Calibri" w:hAnsi="Calibri" w:cs="Calibri"/>
      <w:sz w:val="22"/>
      <w:szCs w:val="22"/>
      <w:lang w:val="en-US" w:eastAsia="zh-CN"/>
    </w:rPr>
  </w:style>
  <w:style w:type="paragraph" w:customStyle="1" w:styleId="parrafo1">
    <w:name w:val="parrafo1"/>
    <w:basedOn w:val="Normal"/>
    <w:rsid w:val="003D5B2A"/>
    <w:pPr>
      <w:suppressAutoHyphens/>
      <w:spacing w:before="180" w:after="180"/>
      <w:ind w:firstLine="360"/>
      <w:jc w:val="both"/>
    </w:pPr>
    <w:rPr>
      <w:lang w:eastAsia="zh-CN"/>
    </w:rPr>
  </w:style>
  <w:style w:type="paragraph" w:customStyle="1" w:styleId="parrafo21">
    <w:name w:val="parrafo_21"/>
    <w:basedOn w:val="Normal"/>
    <w:rsid w:val="003D5B2A"/>
    <w:pPr>
      <w:suppressAutoHyphens/>
      <w:spacing w:before="360" w:after="180"/>
      <w:ind w:firstLine="360"/>
      <w:jc w:val="both"/>
    </w:pPr>
    <w:rPr>
      <w:lang w:eastAsia="zh-CN"/>
    </w:rPr>
  </w:style>
  <w:style w:type="paragraph" w:styleId="TDC5">
    <w:name w:val="toc 5"/>
    <w:basedOn w:val="Normal"/>
    <w:next w:val="Normal"/>
    <w:autoRedefine/>
    <w:semiHidden/>
    <w:rsid w:val="00C819ED"/>
    <w:pPr>
      <w:ind w:left="960"/>
    </w:pPr>
  </w:style>
  <w:style w:type="paragraph" w:styleId="TDC4">
    <w:name w:val="toc 4"/>
    <w:basedOn w:val="Normal"/>
    <w:next w:val="Normal"/>
    <w:autoRedefine/>
    <w:semiHidden/>
    <w:rsid w:val="00C819ED"/>
    <w:pPr>
      <w:ind w:left="720"/>
    </w:pPr>
  </w:style>
  <w:style w:type="character" w:customStyle="1" w:styleId="Ttulo2Car">
    <w:name w:val="Título 2 Car"/>
    <w:rsid w:val="00C819ED"/>
    <w:rPr>
      <w:rFonts w:ascii="Calisto MT" w:hAnsi="Calisto MT"/>
      <w:b/>
      <w:sz w:val="22"/>
      <w:lang w:val="es-ES_tradnl" w:eastAsia="es-ES" w:bidi="ar-SA"/>
    </w:rPr>
  </w:style>
  <w:style w:type="character" w:customStyle="1" w:styleId="Ttulo5Car">
    <w:name w:val="Título 5 Car"/>
    <w:link w:val="Ttulo5"/>
    <w:rsid w:val="00C819ED"/>
    <w:rPr>
      <w:b/>
      <w:bCs/>
      <w:i/>
      <w:iCs/>
      <w:sz w:val="26"/>
      <w:szCs w:val="26"/>
      <w:lang w:val="es-ES" w:eastAsia="es-ES" w:bidi="ar-SA"/>
    </w:rPr>
  </w:style>
  <w:style w:type="paragraph" w:customStyle="1" w:styleId="EstiloTtulo2Arial12pt">
    <w:name w:val="Estilo Título 2 + Arial 12 pt"/>
    <w:basedOn w:val="Ttulo2"/>
    <w:link w:val="EstiloTtulo2Arial12ptCar"/>
    <w:rsid w:val="00C819ED"/>
    <w:pPr>
      <w:jc w:val="left"/>
    </w:pPr>
    <w:rPr>
      <w:bCs/>
      <w:spacing w:val="-2"/>
      <w:szCs w:val="20"/>
      <w:lang w:val="es-ES_tradnl"/>
    </w:rPr>
  </w:style>
  <w:style w:type="character" w:customStyle="1" w:styleId="EstiloTtulo2Arial12ptCar">
    <w:name w:val="Estilo Título 2 + Arial 12 pt Car"/>
    <w:link w:val="EstiloTtulo2Arial12pt"/>
    <w:rsid w:val="00C819ED"/>
    <w:rPr>
      <w:rFonts w:ascii="Arial" w:hAnsi="Arial"/>
      <w:b/>
      <w:bCs/>
      <w:spacing w:val="-2"/>
      <w:sz w:val="24"/>
      <w:lang w:val="es-ES_tradnl" w:eastAsia="es-ES" w:bidi="ar-SA"/>
    </w:rPr>
  </w:style>
  <w:style w:type="table" w:customStyle="1" w:styleId="Tablaconcuadrcula3">
    <w:name w:val="Tabla con cuadrícula3"/>
    <w:basedOn w:val="Tablanormal"/>
    <w:next w:val="Tablaconcuadrcula"/>
    <w:rsid w:val="00B5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1"/>
    <w:rsid w:val="00595A49"/>
  </w:style>
  <w:style w:type="paragraph" w:customStyle="1" w:styleId="WW-Cuerpodetexto">
    <w:name w:val="WW-Cuerpo de texto"/>
    <w:basedOn w:val="Normal"/>
    <w:rsid w:val="00595A49"/>
    <w:pPr>
      <w:widowControl w:val="0"/>
      <w:autoSpaceDE w:val="0"/>
      <w:spacing w:after="120"/>
    </w:pPr>
    <w:rPr>
      <w:lang w:eastAsia="ar-SA"/>
    </w:rPr>
  </w:style>
  <w:style w:type="paragraph" w:customStyle="1" w:styleId="selectionshareable">
    <w:name w:val="selectionshareable"/>
    <w:basedOn w:val="Normal"/>
    <w:rsid w:val="00595A49"/>
    <w:pPr>
      <w:spacing w:before="100" w:after="100"/>
    </w:pPr>
    <w:rPr>
      <w:lang w:eastAsia="ar-SA"/>
    </w:rPr>
  </w:style>
  <w:style w:type="paragraph" w:customStyle="1" w:styleId="Prop">
    <w:name w:val="Prop"/>
    <w:basedOn w:val="Normal"/>
    <w:rsid w:val="00623C1B"/>
    <w:pPr>
      <w:suppressAutoHyphens/>
      <w:spacing w:after="120"/>
      <w:jc w:val="both"/>
    </w:pPr>
    <w:rPr>
      <w:rFonts w:ascii="Arial" w:hAnsi="Arial"/>
      <w:szCs w:val="20"/>
      <w:lang w:val="es-ES_tradnl" w:eastAsia="ar-SA"/>
    </w:rPr>
  </w:style>
  <w:style w:type="character" w:customStyle="1" w:styleId="WW8Num6z0">
    <w:name w:val="WW8Num6z0"/>
    <w:rsid w:val="00726A4E"/>
    <w:rPr>
      <w:rFonts w:ascii="Symbol" w:hAnsi="Symbol" w:cs="Symbol" w:hint="default"/>
    </w:rPr>
  </w:style>
  <w:style w:type="character" w:customStyle="1" w:styleId="WW8Num10z0">
    <w:name w:val="WW8Num10z0"/>
    <w:rsid w:val="00726A4E"/>
    <w:rPr>
      <w:rFonts w:ascii="Symbol" w:hAnsi="Symbol" w:cs="Symbol" w:hint="default"/>
    </w:rPr>
  </w:style>
  <w:style w:type="character" w:customStyle="1" w:styleId="WW8Num12z0">
    <w:name w:val="WW8Num12z0"/>
    <w:rsid w:val="00726A4E"/>
    <w:rPr>
      <w:rFonts w:ascii="Symbol" w:hAnsi="Symbol" w:cs="Symbol" w:hint="default"/>
    </w:rPr>
  </w:style>
  <w:style w:type="character" w:customStyle="1" w:styleId="WW8Num13z0">
    <w:name w:val="WW8Num13z0"/>
    <w:rsid w:val="00726A4E"/>
    <w:rPr>
      <w:rFonts w:hint="default"/>
    </w:rPr>
  </w:style>
  <w:style w:type="character" w:customStyle="1" w:styleId="WW8Num14z1">
    <w:name w:val="WW8Num14z1"/>
    <w:rsid w:val="00726A4E"/>
    <w:rPr>
      <w:rFonts w:ascii="Courier New" w:hAnsi="Courier New" w:cs="Courier New" w:hint="default"/>
    </w:rPr>
  </w:style>
  <w:style w:type="character" w:customStyle="1" w:styleId="WW8Num14z2">
    <w:name w:val="WW8Num14z2"/>
    <w:rsid w:val="00726A4E"/>
    <w:rPr>
      <w:rFonts w:ascii="Wingdings" w:hAnsi="Wingdings" w:cs="Wingdings" w:hint="default"/>
    </w:rPr>
  </w:style>
  <w:style w:type="character" w:customStyle="1" w:styleId="WW8Num14z3">
    <w:name w:val="WW8Num14z3"/>
    <w:rsid w:val="00726A4E"/>
    <w:rPr>
      <w:rFonts w:ascii="Symbol" w:hAnsi="Symbol" w:cs="Symbol" w:hint="default"/>
    </w:rPr>
  </w:style>
  <w:style w:type="character" w:customStyle="1" w:styleId="WW8Num15z0">
    <w:name w:val="WW8Num15z0"/>
    <w:rsid w:val="00726A4E"/>
    <w:rPr>
      <w:rFonts w:ascii="Symbol" w:hAnsi="Symbol" w:cs="Symbol" w:hint="default"/>
    </w:rPr>
  </w:style>
  <w:style w:type="character" w:customStyle="1" w:styleId="WW8Num18z0">
    <w:name w:val="WW8Num18z0"/>
    <w:rsid w:val="00726A4E"/>
    <w:rPr>
      <w:rFonts w:ascii="Symbol" w:hAnsi="Symbol" w:cs="Symbol" w:hint="default"/>
      <w:lang w:val="es-ES_tradnl"/>
    </w:rPr>
  </w:style>
  <w:style w:type="character" w:customStyle="1" w:styleId="WW8Num19z0">
    <w:name w:val="WW8Num19z0"/>
    <w:rsid w:val="00726A4E"/>
    <w:rPr>
      <w:rFonts w:hint="default"/>
      <w:b/>
      <w:lang w:val="es-ES_tradnl"/>
    </w:rPr>
  </w:style>
  <w:style w:type="character" w:customStyle="1" w:styleId="WW8Num20z0">
    <w:name w:val="WW8Num20z0"/>
    <w:rsid w:val="00726A4E"/>
    <w:rPr>
      <w:rFonts w:ascii="Symbol" w:hAnsi="Symbol" w:cs="Symbol" w:hint="default"/>
    </w:rPr>
  </w:style>
  <w:style w:type="character" w:customStyle="1" w:styleId="WW8Num21z0">
    <w:name w:val="WW8Num21z0"/>
    <w:rsid w:val="00726A4E"/>
    <w:rPr>
      <w:rFonts w:ascii="Symbol" w:hAnsi="Symbol" w:cs="Symbol" w:hint="default"/>
    </w:rPr>
  </w:style>
  <w:style w:type="character" w:customStyle="1" w:styleId="WW8Num22z0">
    <w:name w:val="WW8Num22z0"/>
    <w:rsid w:val="00726A4E"/>
    <w:rPr>
      <w:rFonts w:ascii="Symbol" w:hAnsi="Symbol" w:cs="Symbol" w:hint="default"/>
    </w:rPr>
  </w:style>
  <w:style w:type="character" w:customStyle="1" w:styleId="WW8Num6z1">
    <w:name w:val="WW8Num6z1"/>
    <w:rsid w:val="00726A4E"/>
    <w:rPr>
      <w:rFonts w:ascii="Courier New" w:hAnsi="Courier New" w:cs="Courier New" w:hint="default"/>
    </w:rPr>
  </w:style>
  <w:style w:type="character" w:customStyle="1" w:styleId="WW8Num6z2">
    <w:name w:val="WW8Num6z2"/>
    <w:rsid w:val="00726A4E"/>
    <w:rPr>
      <w:rFonts w:ascii="Wingdings" w:hAnsi="Wingdings" w:cs="Wingdings" w:hint="default"/>
    </w:rPr>
  </w:style>
  <w:style w:type="character" w:customStyle="1" w:styleId="WW8Num6z3">
    <w:name w:val="WW8Num6z3"/>
    <w:rsid w:val="00726A4E"/>
    <w:rPr>
      <w:rFonts w:ascii="Symbol" w:hAnsi="Symbol" w:cs="Symbol" w:hint="default"/>
    </w:rPr>
  </w:style>
  <w:style w:type="character" w:customStyle="1" w:styleId="WW8Num7z1">
    <w:name w:val="WW8Num7z1"/>
    <w:rsid w:val="00726A4E"/>
  </w:style>
  <w:style w:type="character" w:customStyle="1" w:styleId="WW8Num7z2">
    <w:name w:val="WW8Num7z2"/>
    <w:rsid w:val="00726A4E"/>
  </w:style>
  <w:style w:type="character" w:customStyle="1" w:styleId="WW8Num7z3">
    <w:name w:val="WW8Num7z3"/>
    <w:rsid w:val="00726A4E"/>
  </w:style>
  <w:style w:type="character" w:customStyle="1" w:styleId="WW8Num7z4">
    <w:name w:val="WW8Num7z4"/>
    <w:rsid w:val="00726A4E"/>
  </w:style>
  <w:style w:type="character" w:customStyle="1" w:styleId="WW8Num7z5">
    <w:name w:val="WW8Num7z5"/>
    <w:rsid w:val="00726A4E"/>
  </w:style>
  <w:style w:type="character" w:customStyle="1" w:styleId="WW8Num7z6">
    <w:name w:val="WW8Num7z6"/>
    <w:rsid w:val="00726A4E"/>
  </w:style>
  <w:style w:type="character" w:customStyle="1" w:styleId="WW8Num7z7">
    <w:name w:val="WW8Num7z7"/>
    <w:rsid w:val="00726A4E"/>
  </w:style>
  <w:style w:type="character" w:customStyle="1" w:styleId="WW8Num7z8">
    <w:name w:val="WW8Num7z8"/>
    <w:rsid w:val="00726A4E"/>
  </w:style>
  <w:style w:type="character" w:customStyle="1" w:styleId="WW8Num8z1">
    <w:name w:val="WW8Num8z1"/>
    <w:rsid w:val="00726A4E"/>
    <w:rPr>
      <w:rFonts w:ascii="Courier New" w:hAnsi="Courier New" w:cs="Courier New" w:hint="default"/>
    </w:rPr>
  </w:style>
  <w:style w:type="character" w:customStyle="1" w:styleId="WW8Num8z2">
    <w:name w:val="WW8Num8z2"/>
    <w:rsid w:val="00726A4E"/>
    <w:rPr>
      <w:rFonts w:ascii="Wingdings" w:hAnsi="Wingdings" w:cs="Wingdings" w:hint="default"/>
    </w:rPr>
  </w:style>
  <w:style w:type="character" w:customStyle="1" w:styleId="WW8Num8z3">
    <w:name w:val="WW8Num8z3"/>
    <w:rsid w:val="00726A4E"/>
    <w:rPr>
      <w:rFonts w:ascii="Symbol" w:hAnsi="Symbol" w:cs="Symbol" w:hint="default"/>
    </w:rPr>
  </w:style>
  <w:style w:type="character" w:customStyle="1" w:styleId="WW8Num9z4">
    <w:name w:val="WW8Num9z4"/>
    <w:rsid w:val="00726A4E"/>
  </w:style>
  <w:style w:type="character" w:customStyle="1" w:styleId="WW8Num9z5">
    <w:name w:val="WW8Num9z5"/>
    <w:rsid w:val="00726A4E"/>
  </w:style>
  <w:style w:type="character" w:customStyle="1" w:styleId="WW8Num9z6">
    <w:name w:val="WW8Num9z6"/>
    <w:rsid w:val="00726A4E"/>
  </w:style>
  <w:style w:type="character" w:customStyle="1" w:styleId="WW8Num9z7">
    <w:name w:val="WW8Num9z7"/>
    <w:rsid w:val="00726A4E"/>
  </w:style>
  <w:style w:type="character" w:customStyle="1" w:styleId="WW8Num9z8">
    <w:name w:val="WW8Num9z8"/>
    <w:rsid w:val="00726A4E"/>
  </w:style>
  <w:style w:type="character" w:customStyle="1" w:styleId="WW8Num10z1">
    <w:name w:val="WW8Num10z1"/>
    <w:rsid w:val="00726A4E"/>
    <w:rPr>
      <w:rFonts w:ascii="Courier New" w:hAnsi="Courier New" w:cs="Courier New" w:hint="default"/>
    </w:rPr>
  </w:style>
  <w:style w:type="character" w:customStyle="1" w:styleId="WW8Num10z2">
    <w:name w:val="WW8Num10z2"/>
    <w:rsid w:val="00726A4E"/>
    <w:rPr>
      <w:rFonts w:ascii="Wingdings" w:hAnsi="Wingdings" w:cs="Wingdings" w:hint="default"/>
    </w:rPr>
  </w:style>
  <w:style w:type="character" w:customStyle="1" w:styleId="WW8Num11z1">
    <w:name w:val="WW8Num11z1"/>
    <w:rsid w:val="00726A4E"/>
    <w:rPr>
      <w:rFonts w:ascii="Courier New" w:hAnsi="Courier New" w:cs="Courier New" w:hint="default"/>
    </w:rPr>
  </w:style>
  <w:style w:type="character" w:customStyle="1" w:styleId="WW8Num11z2">
    <w:name w:val="WW8Num11z2"/>
    <w:rsid w:val="00726A4E"/>
    <w:rPr>
      <w:rFonts w:ascii="Wingdings" w:hAnsi="Wingdings" w:cs="Wingdings" w:hint="default"/>
    </w:rPr>
  </w:style>
  <w:style w:type="character" w:customStyle="1" w:styleId="WW8Num12z1">
    <w:name w:val="WW8Num12z1"/>
    <w:rsid w:val="00726A4E"/>
  </w:style>
  <w:style w:type="character" w:customStyle="1" w:styleId="WW8Num12z2">
    <w:name w:val="WW8Num12z2"/>
    <w:rsid w:val="00726A4E"/>
  </w:style>
  <w:style w:type="character" w:customStyle="1" w:styleId="WW8Num12z3">
    <w:name w:val="WW8Num12z3"/>
    <w:rsid w:val="00726A4E"/>
  </w:style>
  <w:style w:type="character" w:customStyle="1" w:styleId="WW8Num12z4">
    <w:name w:val="WW8Num12z4"/>
    <w:rsid w:val="00726A4E"/>
  </w:style>
  <w:style w:type="character" w:customStyle="1" w:styleId="WW8Num12z5">
    <w:name w:val="WW8Num12z5"/>
    <w:rsid w:val="00726A4E"/>
  </w:style>
  <w:style w:type="character" w:customStyle="1" w:styleId="WW8Num12z6">
    <w:name w:val="WW8Num12z6"/>
    <w:rsid w:val="00726A4E"/>
  </w:style>
  <w:style w:type="character" w:customStyle="1" w:styleId="WW8Num12z7">
    <w:name w:val="WW8Num12z7"/>
    <w:rsid w:val="00726A4E"/>
  </w:style>
  <w:style w:type="character" w:customStyle="1" w:styleId="WW8Num12z8">
    <w:name w:val="WW8Num12z8"/>
    <w:rsid w:val="00726A4E"/>
  </w:style>
  <w:style w:type="character" w:customStyle="1" w:styleId="WW8Num13z1">
    <w:name w:val="WW8Num13z1"/>
    <w:rsid w:val="00726A4E"/>
    <w:rPr>
      <w:rFonts w:ascii="Courier New" w:hAnsi="Courier New" w:cs="Courier New" w:hint="default"/>
    </w:rPr>
  </w:style>
  <w:style w:type="character" w:customStyle="1" w:styleId="WW8Num13z2">
    <w:name w:val="WW8Num13z2"/>
    <w:rsid w:val="00726A4E"/>
    <w:rPr>
      <w:rFonts w:ascii="Wingdings" w:hAnsi="Wingdings" w:cs="Wingdings" w:hint="default"/>
    </w:rPr>
  </w:style>
  <w:style w:type="character" w:customStyle="1" w:styleId="WW8Num13z3">
    <w:name w:val="WW8Num13z3"/>
    <w:rsid w:val="00726A4E"/>
    <w:rPr>
      <w:rFonts w:ascii="Symbol" w:hAnsi="Symbol" w:cs="Symbol" w:hint="default"/>
    </w:rPr>
  </w:style>
  <w:style w:type="character" w:customStyle="1" w:styleId="WW8Num14z4">
    <w:name w:val="WW8Num14z4"/>
    <w:rsid w:val="00726A4E"/>
    <w:rPr>
      <w:rFonts w:ascii="Courier New" w:hAnsi="Courier New" w:cs="Courier New" w:hint="default"/>
    </w:rPr>
  </w:style>
  <w:style w:type="character" w:customStyle="1" w:styleId="WW8Num15z1">
    <w:name w:val="WW8Num15z1"/>
    <w:rsid w:val="00726A4E"/>
  </w:style>
  <w:style w:type="character" w:customStyle="1" w:styleId="WW8Num15z2">
    <w:name w:val="WW8Num15z2"/>
    <w:rsid w:val="00726A4E"/>
  </w:style>
  <w:style w:type="character" w:customStyle="1" w:styleId="WW8Num15z3">
    <w:name w:val="WW8Num15z3"/>
    <w:rsid w:val="00726A4E"/>
  </w:style>
  <w:style w:type="character" w:customStyle="1" w:styleId="WW8Num15z4">
    <w:name w:val="WW8Num15z4"/>
    <w:rsid w:val="00726A4E"/>
  </w:style>
  <w:style w:type="character" w:customStyle="1" w:styleId="WW8Num15z5">
    <w:name w:val="WW8Num15z5"/>
    <w:rsid w:val="00726A4E"/>
  </w:style>
  <w:style w:type="character" w:customStyle="1" w:styleId="WW8Num15z6">
    <w:name w:val="WW8Num15z6"/>
    <w:rsid w:val="00726A4E"/>
  </w:style>
  <w:style w:type="character" w:customStyle="1" w:styleId="WW8Num15z7">
    <w:name w:val="WW8Num15z7"/>
    <w:rsid w:val="00726A4E"/>
  </w:style>
  <w:style w:type="character" w:customStyle="1" w:styleId="WW8Num15z8">
    <w:name w:val="WW8Num15z8"/>
    <w:rsid w:val="00726A4E"/>
  </w:style>
  <w:style w:type="character" w:customStyle="1" w:styleId="WW8Num16z1">
    <w:name w:val="WW8Num16z1"/>
    <w:rsid w:val="00726A4E"/>
  </w:style>
  <w:style w:type="character" w:customStyle="1" w:styleId="WW8Num16z2">
    <w:name w:val="WW8Num16z2"/>
    <w:rsid w:val="00726A4E"/>
  </w:style>
  <w:style w:type="character" w:customStyle="1" w:styleId="WW8Num16z3">
    <w:name w:val="WW8Num16z3"/>
    <w:rsid w:val="00726A4E"/>
  </w:style>
  <w:style w:type="character" w:customStyle="1" w:styleId="WW8Num16z4">
    <w:name w:val="WW8Num16z4"/>
    <w:rsid w:val="00726A4E"/>
  </w:style>
  <w:style w:type="character" w:customStyle="1" w:styleId="WW8Num16z5">
    <w:name w:val="WW8Num16z5"/>
    <w:rsid w:val="00726A4E"/>
  </w:style>
  <w:style w:type="character" w:customStyle="1" w:styleId="WW8Num16z6">
    <w:name w:val="WW8Num16z6"/>
    <w:rsid w:val="00726A4E"/>
  </w:style>
  <w:style w:type="character" w:customStyle="1" w:styleId="WW8Num16z7">
    <w:name w:val="WW8Num16z7"/>
    <w:rsid w:val="00726A4E"/>
  </w:style>
  <w:style w:type="character" w:customStyle="1" w:styleId="WW8Num16z8">
    <w:name w:val="WW8Num16z8"/>
    <w:rsid w:val="00726A4E"/>
  </w:style>
  <w:style w:type="character" w:customStyle="1" w:styleId="WW8Num17z1">
    <w:name w:val="WW8Num17z1"/>
    <w:rsid w:val="00726A4E"/>
  </w:style>
  <w:style w:type="character" w:customStyle="1" w:styleId="WW8Num17z2">
    <w:name w:val="WW8Num17z2"/>
    <w:rsid w:val="00726A4E"/>
  </w:style>
  <w:style w:type="character" w:customStyle="1" w:styleId="WW8Num17z3">
    <w:name w:val="WW8Num17z3"/>
    <w:rsid w:val="00726A4E"/>
  </w:style>
  <w:style w:type="character" w:customStyle="1" w:styleId="WW8Num17z4">
    <w:name w:val="WW8Num17z4"/>
    <w:rsid w:val="00726A4E"/>
  </w:style>
  <w:style w:type="character" w:customStyle="1" w:styleId="WW8Num17z5">
    <w:name w:val="WW8Num17z5"/>
    <w:rsid w:val="00726A4E"/>
  </w:style>
  <w:style w:type="character" w:customStyle="1" w:styleId="WW8Num17z6">
    <w:name w:val="WW8Num17z6"/>
    <w:rsid w:val="00726A4E"/>
  </w:style>
  <w:style w:type="character" w:customStyle="1" w:styleId="WW8Num17z7">
    <w:name w:val="WW8Num17z7"/>
    <w:rsid w:val="00726A4E"/>
  </w:style>
  <w:style w:type="character" w:customStyle="1" w:styleId="WW8Num17z8">
    <w:name w:val="WW8Num17z8"/>
    <w:rsid w:val="00726A4E"/>
  </w:style>
  <w:style w:type="character" w:customStyle="1" w:styleId="WW8Num18z1">
    <w:name w:val="WW8Num18z1"/>
    <w:rsid w:val="00726A4E"/>
    <w:rPr>
      <w:rFonts w:ascii="Courier New" w:hAnsi="Courier New" w:cs="Courier New" w:hint="default"/>
    </w:rPr>
  </w:style>
  <w:style w:type="character" w:customStyle="1" w:styleId="WW8Num18z2">
    <w:name w:val="WW8Num18z2"/>
    <w:rsid w:val="00726A4E"/>
    <w:rPr>
      <w:rFonts w:ascii="Wingdings" w:hAnsi="Wingdings" w:cs="Wingdings" w:hint="default"/>
    </w:rPr>
  </w:style>
  <w:style w:type="character" w:customStyle="1" w:styleId="WW8Num19z1">
    <w:name w:val="WW8Num19z1"/>
    <w:rsid w:val="00726A4E"/>
    <w:rPr>
      <w:rFonts w:ascii="Courier New" w:hAnsi="Courier New" w:cs="Courier New" w:hint="default"/>
    </w:rPr>
  </w:style>
  <w:style w:type="character" w:customStyle="1" w:styleId="WW8Num19z2">
    <w:name w:val="WW8Num19z2"/>
    <w:rsid w:val="00726A4E"/>
    <w:rPr>
      <w:rFonts w:ascii="Wingdings" w:hAnsi="Wingdings" w:cs="Wingdings" w:hint="default"/>
    </w:rPr>
  </w:style>
  <w:style w:type="character" w:customStyle="1" w:styleId="WW8Num20z1">
    <w:name w:val="WW8Num20z1"/>
    <w:rsid w:val="00726A4E"/>
  </w:style>
  <w:style w:type="character" w:customStyle="1" w:styleId="WW8Num20z2">
    <w:name w:val="WW8Num20z2"/>
    <w:rsid w:val="00726A4E"/>
  </w:style>
  <w:style w:type="character" w:customStyle="1" w:styleId="WW8Num20z3">
    <w:name w:val="WW8Num20z3"/>
    <w:rsid w:val="00726A4E"/>
  </w:style>
  <w:style w:type="character" w:customStyle="1" w:styleId="WW8Num20z4">
    <w:name w:val="WW8Num20z4"/>
    <w:rsid w:val="00726A4E"/>
  </w:style>
  <w:style w:type="character" w:customStyle="1" w:styleId="WW8Num20z5">
    <w:name w:val="WW8Num20z5"/>
    <w:rsid w:val="00726A4E"/>
  </w:style>
  <w:style w:type="character" w:customStyle="1" w:styleId="WW8Num20z6">
    <w:name w:val="WW8Num20z6"/>
    <w:rsid w:val="00726A4E"/>
  </w:style>
  <w:style w:type="character" w:customStyle="1" w:styleId="WW8Num20z7">
    <w:name w:val="WW8Num20z7"/>
    <w:rsid w:val="00726A4E"/>
  </w:style>
  <w:style w:type="character" w:customStyle="1" w:styleId="WW8Num20z8">
    <w:name w:val="WW8Num20z8"/>
    <w:rsid w:val="00726A4E"/>
  </w:style>
  <w:style w:type="character" w:customStyle="1" w:styleId="WW8Num21z1">
    <w:name w:val="WW8Num21z1"/>
    <w:rsid w:val="00726A4E"/>
  </w:style>
  <w:style w:type="character" w:customStyle="1" w:styleId="WW8Num21z2">
    <w:name w:val="WW8Num21z2"/>
    <w:rsid w:val="00726A4E"/>
  </w:style>
  <w:style w:type="character" w:customStyle="1" w:styleId="WW8Num21z3">
    <w:name w:val="WW8Num21z3"/>
    <w:rsid w:val="00726A4E"/>
  </w:style>
  <w:style w:type="character" w:customStyle="1" w:styleId="WW8Num21z4">
    <w:name w:val="WW8Num21z4"/>
    <w:rsid w:val="00726A4E"/>
  </w:style>
  <w:style w:type="character" w:customStyle="1" w:styleId="WW8Num21z5">
    <w:name w:val="WW8Num21z5"/>
    <w:rsid w:val="00726A4E"/>
  </w:style>
  <w:style w:type="character" w:customStyle="1" w:styleId="WW8Num21z6">
    <w:name w:val="WW8Num21z6"/>
    <w:rsid w:val="00726A4E"/>
  </w:style>
  <w:style w:type="character" w:customStyle="1" w:styleId="WW8Num21z7">
    <w:name w:val="WW8Num21z7"/>
    <w:rsid w:val="00726A4E"/>
  </w:style>
  <w:style w:type="character" w:customStyle="1" w:styleId="WW8Num21z8">
    <w:name w:val="WW8Num21z8"/>
    <w:rsid w:val="00726A4E"/>
  </w:style>
  <w:style w:type="character" w:customStyle="1" w:styleId="WW8Num22z1">
    <w:name w:val="WW8Num22z1"/>
    <w:rsid w:val="00726A4E"/>
    <w:rPr>
      <w:rFonts w:ascii="Times New Roman" w:eastAsia="Times New Roman" w:hAnsi="Times New Roman" w:cs="Times New Roman" w:hint="default"/>
    </w:rPr>
  </w:style>
  <w:style w:type="character" w:customStyle="1" w:styleId="WW8Num22z2">
    <w:name w:val="WW8Num22z2"/>
    <w:rsid w:val="00726A4E"/>
    <w:rPr>
      <w:rFonts w:ascii="Wingdings" w:hAnsi="Wingdings" w:cs="Wingdings" w:hint="default"/>
    </w:rPr>
  </w:style>
  <w:style w:type="character" w:customStyle="1" w:styleId="WW8Num22z4">
    <w:name w:val="WW8Num22z4"/>
    <w:rsid w:val="00726A4E"/>
    <w:rPr>
      <w:rFonts w:ascii="Courier New" w:hAnsi="Courier New" w:cs="Courier New" w:hint="default"/>
    </w:rPr>
  </w:style>
  <w:style w:type="character" w:customStyle="1" w:styleId="WW8Num23z4">
    <w:name w:val="WW8Num23z4"/>
    <w:rsid w:val="00726A4E"/>
  </w:style>
  <w:style w:type="character" w:customStyle="1" w:styleId="WW8Num23z5">
    <w:name w:val="WW8Num23z5"/>
    <w:rsid w:val="00726A4E"/>
  </w:style>
  <w:style w:type="character" w:customStyle="1" w:styleId="WW8Num23z6">
    <w:name w:val="WW8Num23z6"/>
    <w:rsid w:val="00726A4E"/>
  </w:style>
  <w:style w:type="character" w:customStyle="1" w:styleId="WW8Num23z7">
    <w:name w:val="WW8Num23z7"/>
    <w:rsid w:val="00726A4E"/>
  </w:style>
  <w:style w:type="character" w:customStyle="1" w:styleId="WW8Num23z8">
    <w:name w:val="WW8Num23z8"/>
    <w:rsid w:val="00726A4E"/>
  </w:style>
  <w:style w:type="character" w:customStyle="1" w:styleId="WW8Num24z1">
    <w:name w:val="WW8Num24z1"/>
    <w:rsid w:val="00726A4E"/>
    <w:rPr>
      <w:rFonts w:ascii="Courier New" w:hAnsi="Courier New" w:cs="Courier New" w:hint="default"/>
    </w:rPr>
  </w:style>
  <w:style w:type="character" w:customStyle="1" w:styleId="WW8Num24z2">
    <w:name w:val="WW8Num24z2"/>
    <w:rsid w:val="00726A4E"/>
    <w:rPr>
      <w:rFonts w:ascii="Wingdings" w:hAnsi="Wingdings" w:cs="Wingdings" w:hint="default"/>
    </w:rPr>
  </w:style>
  <w:style w:type="character" w:customStyle="1" w:styleId="WW8Num25z0">
    <w:name w:val="WW8Num25z0"/>
    <w:rsid w:val="00726A4E"/>
    <w:rPr>
      <w:rFonts w:hint="default"/>
      <w:b/>
    </w:rPr>
  </w:style>
  <w:style w:type="character" w:customStyle="1" w:styleId="WW8Num25z1">
    <w:name w:val="WW8Num25z1"/>
    <w:rsid w:val="00726A4E"/>
  </w:style>
  <w:style w:type="character" w:customStyle="1" w:styleId="WW8Num25z2">
    <w:name w:val="WW8Num25z2"/>
    <w:rsid w:val="00726A4E"/>
  </w:style>
  <w:style w:type="character" w:customStyle="1" w:styleId="WW8Num25z3">
    <w:name w:val="WW8Num25z3"/>
    <w:rsid w:val="00726A4E"/>
  </w:style>
  <w:style w:type="character" w:customStyle="1" w:styleId="WW8Num25z4">
    <w:name w:val="WW8Num25z4"/>
    <w:rsid w:val="00726A4E"/>
  </w:style>
  <w:style w:type="character" w:customStyle="1" w:styleId="WW8Num25z5">
    <w:name w:val="WW8Num25z5"/>
    <w:rsid w:val="00726A4E"/>
  </w:style>
  <w:style w:type="character" w:customStyle="1" w:styleId="WW8Num25z6">
    <w:name w:val="WW8Num25z6"/>
    <w:rsid w:val="00726A4E"/>
  </w:style>
  <w:style w:type="character" w:customStyle="1" w:styleId="WW8Num25z7">
    <w:name w:val="WW8Num25z7"/>
    <w:rsid w:val="00726A4E"/>
  </w:style>
  <w:style w:type="character" w:customStyle="1" w:styleId="WW8Num25z8">
    <w:name w:val="WW8Num25z8"/>
    <w:rsid w:val="00726A4E"/>
  </w:style>
  <w:style w:type="character" w:customStyle="1" w:styleId="WW8Num26z1">
    <w:name w:val="WW8Num26z1"/>
    <w:rsid w:val="00726A4E"/>
    <w:rPr>
      <w:rFonts w:ascii="Courier New" w:hAnsi="Courier New" w:cs="Courier New" w:hint="default"/>
    </w:rPr>
  </w:style>
  <w:style w:type="character" w:customStyle="1" w:styleId="WW8Num26z2">
    <w:name w:val="WW8Num26z2"/>
    <w:rsid w:val="00726A4E"/>
    <w:rPr>
      <w:rFonts w:ascii="Wingdings" w:hAnsi="Wingdings" w:cs="Wingdings" w:hint="default"/>
    </w:rPr>
  </w:style>
  <w:style w:type="character" w:customStyle="1" w:styleId="WW8Num27z0">
    <w:name w:val="WW8Num27z0"/>
    <w:rsid w:val="00726A4E"/>
    <w:rPr>
      <w:rFonts w:hint="default"/>
      <w:b/>
    </w:rPr>
  </w:style>
  <w:style w:type="character" w:customStyle="1" w:styleId="WW8Num27z1">
    <w:name w:val="WW8Num27z1"/>
    <w:rsid w:val="00726A4E"/>
  </w:style>
  <w:style w:type="character" w:customStyle="1" w:styleId="WW8Num27z2">
    <w:name w:val="WW8Num27z2"/>
    <w:rsid w:val="00726A4E"/>
  </w:style>
  <w:style w:type="character" w:customStyle="1" w:styleId="WW8Num27z3">
    <w:name w:val="WW8Num27z3"/>
    <w:rsid w:val="00726A4E"/>
  </w:style>
  <w:style w:type="character" w:customStyle="1" w:styleId="WW8Num27z4">
    <w:name w:val="WW8Num27z4"/>
    <w:rsid w:val="00726A4E"/>
  </w:style>
  <w:style w:type="character" w:customStyle="1" w:styleId="WW8Num27z5">
    <w:name w:val="WW8Num27z5"/>
    <w:rsid w:val="00726A4E"/>
  </w:style>
  <w:style w:type="character" w:customStyle="1" w:styleId="WW8Num27z6">
    <w:name w:val="WW8Num27z6"/>
    <w:rsid w:val="00726A4E"/>
  </w:style>
  <w:style w:type="character" w:customStyle="1" w:styleId="WW8Num27z7">
    <w:name w:val="WW8Num27z7"/>
    <w:rsid w:val="00726A4E"/>
  </w:style>
  <w:style w:type="character" w:customStyle="1" w:styleId="WW8Num27z8">
    <w:name w:val="WW8Num27z8"/>
    <w:rsid w:val="00726A4E"/>
  </w:style>
  <w:style w:type="character" w:customStyle="1" w:styleId="WW8Num28z0">
    <w:name w:val="WW8Num28z0"/>
    <w:rsid w:val="00726A4E"/>
    <w:rPr>
      <w:rFonts w:ascii="Times New Roman" w:eastAsia="Times New Roman" w:hAnsi="Times New Roman" w:cs="Times New Roman" w:hint="default"/>
    </w:rPr>
  </w:style>
  <w:style w:type="character" w:customStyle="1" w:styleId="WW8Num28z1">
    <w:name w:val="WW8Num28z1"/>
    <w:rsid w:val="00726A4E"/>
    <w:rPr>
      <w:rFonts w:ascii="Courier New" w:hAnsi="Courier New" w:cs="Courier New" w:hint="default"/>
    </w:rPr>
  </w:style>
  <w:style w:type="character" w:customStyle="1" w:styleId="WW8Num28z2">
    <w:name w:val="WW8Num28z2"/>
    <w:rsid w:val="00726A4E"/>
    <w:rPr>
      <w:rFonts w:ascii="Wingdings" w:hAnsi="Wingdings" w:cs="Wingdings" w:hint="default"/>
    </w:rPr>
  </w:style>
  <w:style w:type="character" w:customStyle="1" w:styleId="WW8Num28z3">
    <w:name w:val="WW8Num28z3"/>
    <w:rsid w:val="00726A4E"/>
    <w:rPr>
      <w:rFonts w:ascii="Symbol" w:hAnsi="Symbol" w:cs="Symbol" w:hint="default"/>
    </w:rPr>
  </w:style>
  <w:style w:type="character" w:customStyle="1" w:styleId="WW8Num29z0">
    <w:name w:val="WW8Num29z0"/>
    <w:rsid w:val="00726A4E"/>
  </w:style>
  <w:style w:type="character" w:customStyle="1" w:styleId="WW8Num29z1">
    <w:name w:val="WW8Num29z1"/>
    <w:rsid w:val="00726A4E"/>
  </w:style>
  <w:style w:type="character" w:customStyle="1" w:styleId="WW8Num29z2">
    <w:name w:val="WW8Num29z2"/>
    <w:rsid w:val="00726A4E"/>
  </w:style>
  <w:style w:type="character" w:customStyle="1" w:styleId="WW8Num29z3">
    <w:name w:val="WW8Num29z3"/>
    <w:rsid w:val="00726A4E"/>
  </w:style>
  <w:style w:type="character" w:customStyle="1" w:styleId="WW8Num29z4">
    <w:name w:val="WW8Num29z4"/>
    <w:rsid w:val="00726A4E"/>
  </w:style>
  <w:style w:type="character" w:customStyle="1" w:styleId="WW8Num29z5">
    <w:name w:val="WW8Num29z5"/>
    <w:rsid w:val="00726A4E"/>
  </w:style>
  <w:style w:type="character" w:customStyle="1" w:styleId="WW8Num29z6">
    <w:name w:val="WW8Num29z6"/>
    <w:rsid w:val="00726A4E"/>
  </w:style>
  <w:style w:type="character" w:customStyle="1" w:styleId="WW8Num29z7">
    <w:name w:val="WW8Num29z7"/>
    <w:rsid w:val="00726A4E"/>
  </w:style>
  <w:style w:type="character" w:customStyle="1" w:styleId="WW8Num29z8">
    <w:name w:val="WW8Num29z8"/>
    <w:rsid w:val="00726A4E"/>
  </w:style>
  <w:style w:type="character" w:customStyle="1" w:styleId="WW8Num30z0">
    <w:name w:val="WW8Num30z0"/>
    <w:rsid w:val="00726A4E"/>
  </w:style>
  <w:style w:type="character" w:customStyle="1" w:styleId="WW8Num30z1">
    <w:name w:val="WW8Num30z1"/>
    <w:rsid w:val="00726A4E"/>
  </w:style>
  <w:style w:type="character" w:customStyle="1" w:styleId="WW8Num30z2">
    <w:name w:val="WW8Num30z2"/>
    <w:rsid w:val="00726A4E"/>
  </w:style>
  <w:style w:type="character" w:customStyle="1" w:styleId="WW8Num30z3">
    <w:name w:val="WW8Num30z3"/>
    <w:rsid w:val="00726A4E"/>
  </w:style>
  <w:style w:type="character" w:customStyle="1" w:styleId="WW8Num30z4">
    <w:name w:val="WW8Num30z4"/>
    <w:rsid w:val="00726A4E"/>
  </w:style>
  <w:style w:type="character" w:customStyle="1" w:styleId="WW8Num30z5">
    <w:name w:val="WW8Num30z5"/>
    <w:rsid w:val="00726A4E"/>
  </w:style>
  <w:style w:type="character" w:customStyle="1" w:styleId="WW8Num30z6">
    <w:name w:val="WW8Num30z6"/>
    <w:rsid w:val="00726A4E"/>
  </w:style>
  <w:style w:type="character" w:customStyle="1" w:styleId="WW8Num30z7">
    <w:name w:val="WW8Num30z7"/>
    <w:rsid w:val="00726A4E"/>
  </w:style>
  <w:style w:type="character" w:customStyle="1" w:styleId="WW8Num30z8">
    <w:name w:val="WW8Num30z8"/>
    <w:rsid w:val="00726A4E"/>
  </w:style>
  <w:style w:type="character" w:customStyle="1" w:styleId="WW8Num31z0">
    <w:name w:val="WW8Num31z0"/>
    <w:rsid w:val="00726A4E"/>
    <w:rPr>
      <w:rFonts w:ascii="Symbol" w:hAnsi="Symbol" w:cs="Symbol" w:hint="default"/>
    </w:rPr>
  </w:style>
  <w:style w:type="character" w:customStyle="1" w:styleId="WW8Num31z1">
    <w:name w:val="WW8Num31z1"/>
    <w:rsid w:val="00726A4E"/>
    <w:rPr>
      <w:rFonts w:ascii="Courier New" w:hAnsi="Courier New" w:cs="Courier New" w:hint="default"/>
    </w:rPr>
  </w:style>
  <w:style w:type="character" w:customStyle="1" w:styleId="WW8Num31z2">
    <w:name w:val="WW8Num31z2"/>
    <w:rsid w:val="00726A4E"/>
    <w:rPr>
      <w:rFonts w:ascii="Wingdings" w:hAnsi="Wingdings" w:cs="Wingdings" w:hint="default"/>
    </w:rPr>
  </w:style>
  <w:style w:type="character" w:customStyle="1" w:styleId="WW8Num32z0">
    <w:name w:val="WW8Num32z0"/>
    <w:rsid w:val="00726A4E"/>
    <w:rPr>
      <w:rFonts w:ascii="Symbol" w:hAnsi="Symbol" w:cs="Symbol" w:hint="default"/>
    </w:rPr>
  </w:style>
  <w:style w:type="character" w:customStyle="1" w:styleId="WW8Num32z1">
    <w:name w:val="WW8Num32z1"/>
    <w:rsid w:val="00726A4E"/>
    <w:rPr>
      <w:rFonts w:ascii="Courier New" w:hAnsi="Courier New" w:cs="Courier New" w:hint="default"/>
    </w:rPr>
  </w:style>
  <w:style w:type="character" w:customStyle="1" w:styleId="WW8Num32z2">
    <w:name w:val="WW8Num32z2"/>
    <w:rsid w:val="00726A4E"/>
    <w:rPr>
      <w:rFonts w:ascii="Wingdings" w:hAnsi="Wingdings" w:cs="Wingdings" w:hint="default"/>
    </w:rPr>
  </w:style>
  <w:style w:type="character" w:customStyle="1" w:styleId="WW8Num33z0">
    <w:name w:val="WW8Num33z0"/>
    <w:rsid w:val="00726A4E"/>
  </w:style>
  <w:style w:type="character" w:customStyle="1" w:styleId="WW8Num33z1">
    <w:name w:val="WW8Num33z1"/>
    <w:rsid w:val="00726A4E"/>
  </w:style>
  <w:style w:type="character" w:customStyle="1" w:styleId="WW8Num33z2">
    <w:name w:val="WW8Num33z2"/>
    <w:rsid w:val="00726A4E"/>
  </w:style>
  <w:style w:type="character" w:customStyle="1" w:styleId="WW8Num33z3">
    <w:name w:val="WW8Num33z3"/>
    <w:rsid w:val="00726A4E"/>
  </w:style>
  <w:style w:type="character" w:customStyle="1" w:styleId="WW8Num33z4">
    <w:name w:val="WW8Num33z4"/>
    <w:rsid w:val="00726A4E"/>
  </w:style>
  <w:style w:type="character" w:customStyle="1" w:styleId="WW8Num33z5">
    <w:name w:val="WW8Num33z5"/>
    <w:rsid w:val="00726A4E"/>
  </w:style>
  <w:style w:type="character" w:customStyle="1" w:styleId="WW8Num33z6">
    <w:name w:val="WW8Num33z6"/>
    <w:rsid w:val="00726A4E"/>
  </w:style>
  <w:style w:type="character" w:customStyle="1" w:styleId="WW8Num33z7">
    <w:name w:val="WW8Num33z7"/>
    <w:rsid w:val="00726A4E"/>
  </w:style>
  <w:style w:type="character" w:customStyle="1" w:styleId="WW8Num33z8">
    <w:name w:val="WW8Num33z8"/>
    <w:rsid w:val="00726A4E"/>
  </w:style>
  <w:style w:type="character" w:customStyle="1" w:styleId="WW8Num34z0">
    <w:name w:val="WW8Num34z0"/>
    <w:rsid w:val="00726A4E"/>
    <w:rPr>
      <w:rFonts w:hint="default"/>
    </w:rPr>
  </w:style>
  <w:style w:type="character" w:customStyle="1" w:styleId="WW8Num35z0">
    <w:name w:val="WW8Num35z0"/>
    <w:rsid w:val="00726A4E"/>
    <w:rPr>
      <w:rFonts w:ascii="Symbol" w:hAnsi="Symbol" w:cs="Symbol" w:hint="default"/>
    </w:rPr>
  </w:style>
  <w:style w:type="character" w:customStyle="1" w:styleId="WW8Num35z1">
    <w:name w:val="WW8Num35z1"/>
    <w:rsid w:val="00726A4E"/>
    <w:rPr>
      <w:rFonts w:ascii="Times-Roman" w:eastAsia="Times New Roman" w:hAnsi="Times-Roman" w:cs="Times-Roman" w:hint="default"/>
    </w:rPr>
  </w:style>
  <w:style w:type="character" w:customStyle="1" w:styleId="WW8Num35z2">
    <w:name w:val="WW8Num35z2"/>
    <w:rsid w:val="00726A4E"/>
    <w:rPr>
      <w:rFonts w:ascii="Wingdings" w:hAnsi="Wingdings" w:cs="Wingdings" w:hint="default"/>
    </w:rPr>
  </w:style>
  <w:style w:type="character" w:customStyle="1" w:styleId="WW8Num35z4">
    <w:name w:val="WW8Num35z4"/>
    <w:rsid w:val="00726A4E"/>
    <w:rPr>
      <w:rFonts w:ascii="Courier New" w:hAnsi="Courier New" w:cs="Courier New" w:hint="default"/>
    </w:rPr>
  </w:style>
  <w:style w:type="character" w:customStyle="1" w:styleId="WW8Num36z0">
    <w:name w:val="WW8Num36z0"/>
    <w:rsid w:val="00726A4E"/>
    <w:rPr>
      <w:rFonts w:ascii="Symbol" w:hAnsi="Symbol" w:cs="Symbol" w:hint="default"/>
    </w:rPr>
  </w:style>
  <w:style w:type="character" w:customStyle="1" w:styleId="WW8Num36z1">
    <w:name w:val="WW8Num36z1"/>
    <w:rsid w:val="00726A4E"/>
    <w:rPr>
      <w:rFonts w:ascii="Courier New" w:hAnsi="Courier New" w:cs="Courier New" w:hint="default"/>
    </w:rPr>
  </w:style>
  <w:style w:type="character" w:customStyle="1" w:styleId="WW8Num36z2">
    <w:name w:val="WW8Num36z2"/>
    <w:rsid w:val="00726A4E"/>
    <w:rPr>
      <w:rFonts w:ascii="Wingdings" w:hAnsi="Wingdings" w:cs="Wingdings" w:hint="default"/>
    </w:rPr>
  </w:style>
  <w:style w:type="character" w:customStyle="1" w:styleId="WW8Num37z0">
    <w:name w:val="WW8Num37z0"/>
    <w:rsid w:val="00726A4E"/>
    <w:rPr>
      <w:rFonts w:ascii="Symbol" w:hAnsi="Symbol" w:cs="Symbol" w:hint="default"/>
    </w:rPr>
  </w:style>
  <w:style w:type="character" w:customStyle="1" w:styleId="WW8Num37z1">
    <w:name w:val="WW8Num37z1"/>
    <w:rsid w:val="00726A4E"/>
    <w:rPr>
      <w:rFonts w:ascii="Courier New" w:hAnsi="Courier New" w:cs="Courier New" w:hint="default"/>
    </w:rPr>
  </w:style>
  <w:style w:type="character" w:customStyle="1" w:styleId="WW8Num37z2">
    <w:name w:val="WW8Num37z2"/>
    <w:rsid w:val="00726A4E"/>
    <w:rPr>
      <w:rFonts w:ascii="Wingdings" w:hAnsi="Wingdings" w:cs="Wingdings" w:hint="default"/>
    </w:rPr>
  </w:style>
  <w:style w:type="character" w:customStyle="1" w:styleId="WW8Num38z0">
    <w:name w:val="WW8Num38z0"/>
    <w:rsid w:val="00726A4E"/>
    <w:rPr>
      <w:rFonts w:ascii="Symbol" w:hAnsi="Symbol" w:cs="Symbol" w:hint="default"/>
    </w:rPr>
  </w:style>
  <w:style w:type="character" w:customStyle="1" w:styleId="WW8Num38z1">
    <w:name w:val="WW8Num38z1"/>
    <w:rsid w:val="00726A4E"/>
    <w:rPr>
      <w:rFonts w:ascii="Courier New" w:hAnsi="Courier New" w:cs="Courier New" w:hint="default"/>
    </w:rPr>
  </w:style>
  <w:style w:type="character" w:customStyle="1" w:styleId="WW8Num38z2">
    <w:name w:val="WW8Num38z2"/>
    <w:rsid w:val="00726A4E"/>
    <w:rPr>
      <w:rFonts w:ascii="Wingdings" w:hAnsi="Wingdings" w:cs="Wingdings" w:hint="default"/>
    </w:rPr>
  </w:style>
  <w:style w:type="character" w:customStyle="1" w:styleId="WW8Num39z0">
    <w:name w:val="WW8Num39z0"/>
    <w:rsid w:val="00726A4E"/>
    <w:rPr>
      <w:rFonts w:hint="default"/>
      <w:b/>
    </w:rPr>
  </w:style>
  <w:style w:type="character" w:customStyle="1" w:styleId="WW8Num39z1">
    <w:name w:val="WW8Num39z1"/>
    <w:rsid w:val="00726A4E"/>
  </w:style>
  <w:style w:type="character" w:customStyle="1" w:styleId="WW8Num39z2">
    <w:name w:val="WW8Num39z2"/>
    <w:rsid w:val="00726A4E"/>
  </w:style>
  <w:style w:type="character" w:customStyle="1" w:styleId="WW8Num39z3">
    <w:name w:val="WW8Num39z3"/>
    <w:rsid w:val="00726A4E"/>
  </w:style>
  <w:style w:type="character" w:customStyle="1" w:styleId="WW8Num39z4">
    <w:name w:val="WW8Num39z4"/>
    <w:rsid w:val="00726A4E"/>
  </w:style>
  <w:style w:type="character" w:customStyle="1" w:styleId="WW8Num39z5">
    <w:name w:val="WW8Num39z5"/>
    <w:rsid w:val="00726A4E"/>
  </w:style>
  <w:style w:type="character" w:customStyle="1" w:styleId="WW8Num39z6">
    <w:name w:val="WW8Num39z6"/>
    <w:rsid w:val="00726A4E"/>
  </w:style>
  <w:style w:type="character" w:customStyle="1" w:styleId="WW8Num39z7">
    <w:name w:val="WW8Num39z7"/>
    <w:rsid w:val="00726A4E"/>
  </w:style>
  <w:style w:type="character" w:customStyle="1" w:styleId="WW8Num39z8">
    <w:name w:val="WW8Num39z8"/>
    <w:rsid w:val="00726A4E"/>
  </w:style>
  <w:style w:type="character" w:customStyle="1" w:styleId="WW8Num40z0">
    <w:name w:val="WW8Num40z0"/>
    <w:rsid w:val="00726A4E"/>
  </w:style>
  <w:style w:type="character" w:customStyle="1" w:styleId="WW8Num40z1">
    <w:name w:val="WW8Num40z1"/>
    <w:rsid w:val="00726A4E"/>
    <w:rPr>
      <w:rFonts w:ascii="Symbol" w:hAnsi="Symbol" w:cs="Symbol" w:hint="default"/>
    </w:rPr>
  </w:style>
  <w:style w:type="character" w:customStyle="1" w:styleId="WW8Num40z2">
    <w:name w:val="WW8Num40z2"/>
    <w:rsid w:val="00726A4E"/>
  </w:style>
  <w:style w:type="character" w:customStyle="1" w:styleId="WW8Num40z3">
    <w:name w:val="WW8Num40z3"/>
    <w:rsid w:val="00726A4E"/>
  </w:style>
  <w:style w:type="character" w:customStyle="1" w:styleId="WW8Num40z4">
    <w:name w:val="WW8Num40z4"/>
    <w:rsid w:val="00726A4E"/>
  </w:style>
  <w:style w:type="character" w:customStyle="1" w:styleId="WW8Num40z5">
    <w:name w:val="WW8Num40z5"/>
    <w:rsid w:val="00726A4E"/>
  </w:style>
  <w:style w:type="character" w:customStyle="1" w:styleId="WW8Num40z6">
    <w:name w:val="WW8Num40z6"/>
    <w:rsid w:val="00726A4E"/>
  </w:style>
  <w:style w:type="character" w:customStyle="1" w:styleId="WW8Num40z7">
    <w:name w:val="WW8Num40z7"/>
    <w:rsid w:val="00726A4E"/>
  </w:style>
  <w:style w:type="character" w:customStyle="1" w:styleId="WW8Num40z8">
    <w:name w:val="WW8Num40z8"/>
    <w:rsid w:val="00726A4E"/>
  </w:style>
  <w:style w:type="character" w:customStyle="1" w:styleId="WW8Num41z0">
    <w:name w:val="WW8Num41z0"/>
    <w:rsid w:val="00726A4E"/>
    <w:rPr>
      <w:rFonts w:hint="default"/>
    </w:rPr>
  </w:style>
  <w:style w:type="character" w:customStyle="1" w:styleId="WW8Num41z1">
    <w:name w:val="WW8Num41z1"/>
    <w:rsid w:val="00726A4E"/>
  </w:style>
  <w:style w:type="character" w:customStyle="1" w:styleId="WW8Num41z2">
    <w:name w:val="WW8Num41z2"/>
    <w:rsid w:val="00726A4E"/>
  </w:style>
  <w:style w:type="character" w:customStyle="1" w:styleId="WW8Num41z3">
    <w:name w:val="WW8Num41z3"/>
    <w:rsid w:val="00726A4E"/>
  </w:style>
  <w:style w:type="character" w:customStyle="1" w:styleId="WW8Num41z4">
    <w:name w:val="WW8Num41z4"/>
    <w:rsid w:val="00726A4E"/>
  </w:style>
  <w:style w:type="character" w:customStyle="1" w:styleId="WW8Num41z5">
    <w:name w:val="WW8Num41z5"/>
    <w:rsid w:val="00726A4E"/>
  </w:style>
  <w:style w:type="character" w:customStyle="1" w:styleId="WW8Num41z6">
    <w:name w:val="WW8Num41z6"/>
    <w:rsid w:val="00726A4E"/>
  </w:style>
  <w:style w:type="character" w:customStyle="1" w:styleId="WW8Num41z7">
    <w:name w:val="WW8Num41z7"/>
    <w:rsid w:val="00726A4E"/>
  </w:style>
  <w:style w:type="character" w:customStyle="1" w:styleId="WW8Num41z8">
    <w:name w:val="WW8Num41z8"/>
    <w:rsid w:val="00726A4E"/>
  </w:style>
  <w:style w:type="character" w:customStyle="1" w:styleId="WW8Num42z0">
    <w:name w:val="WW8Num42z0"/>
    <w:rsid w:val="00726A4E"/>
    <w:rPr>
      <w:rFonts w:ascii="Symbol" w:hAnsi="Symbol" w:cs="Symbol" w:hint="default"/>
    </w:rPr>
  </w:style>
  <w:style w:type="character" w:customStyle="1" w:styleId="WW8Num42z1">
    <w:name w:val="WW8Num42z1"/>
    <w:rsid w:val="00726A4E"/>
    <w:rPr>
      <w:rFonts w:ascii="Courier New" w:hAnsi="Courier New" w:cs="Courier New" w:hint="default"/>
    </w:rPr>
  </w:style>
  <w:style w:type="character" w:customStyle="1" w:styleId="WW8Num42z2">
    <w:name w:val="WW8Num42z2"/>
    <w:rsid w:val="00726A4E"/>
    <w:rPr>
      <w:rFonts w:ascii="Wingdings" w:hAnsi="Wingdings" w:cs="Wingdings" w:hint="default"/>
    </w:rPr>
  </w:style>
  <w:style w:type="character" w:customStyle="1" w:styleId="WW8Num43z0">
    <w:name w:val="WW8Num43z0"/>
    <w:rsid w:val="00726A4E"/>
    <w:rPr>
      <w:rFonts w:ascii="Symbol" w:hAnsi="Symbol" w:cs="Symbol" w:hint="default"/>
    </w:rPr>
  </w:style>
  <w:style w:type="character" w:customStyle="1" w:styleId="WW8Num43z1">
    <w:name w:val="WW8Num43z1"/>
    <w:rsid w:val="00726A4E"/>
    <w:rPr>
      <w:rFonts w:ascii="Courier New" w:hAnsi="Courier New" w:cs="Courier New" w:hint="default"/>
    </w:rPr>
  </w:style>
  <w:style w:type="character" w:customStyle="1" w:styleId="WW8Num43z2">
    <w:name w:val="WW8Num43z2"/>
    <w:rsid w:val="00726A4E"/>
    <w:rPr>
      <w:rFonts w:ascii="Wingdings" w:hAnsi="Wingdings" w:cs="Wingdings" w:hint="default"/>
    </w:rPr>
  </w:style>
  <w:style w:type="character" w:customStyle="1" w:styleId="WW8Num44z0">
    <w:name w:val="WW8Num44z0"/>
    <w:rsid w:val="00726A4E"/>
    <w:rPr>
      <w:rFonts w:hint="default"/>
      <w:b/>
    </w:rPr>
  </w:style>
  <w:style w:type="character" w:customStyle="1" w:styleId="WW8Num44z1">
    <w:name w:val="WW8Num44z1"/>
    <w:rsid w:val="00726A4E"/>
  </w:style>
  <w:style w:type="character" w:customStyle="1" w:styleId="WW8Num44z2">
    <w:name w:val="WW8Num44z2"/>
    <w:rsid w:val="00726A4E"/>
  </w:style>
  <w:style w:type="character" w:customStyle="1" w:styleId="WW8Num44z3">
    <w:name w:val="WW8Num44z3"/>
    <w:rsid w:val="00726A4E"/>
  </w:style>
  <w:style w:type="character" w:customStyle="1" w:styleId="WW8Num44z4">
    <w:name w:val="WW8Num44z4"/>
    <w:rsid w:val="00726A4E"/>
  </w:style>
  <w:style w:type="character" w:customStyle="1" w:styleId="WW8Num44z5">
    <w:name w:val="WW8Num44z5"/>
    <w:rsid w:val="00726A4E"/>
  </w:style>
  <w:style w:type="character" w:customStyle="1" w:styleId="WW8Num44z6">
    <w:name w:val="WW8Num44z6"/>
    <w:rsid w:val="00726A4E"/>
  </w:style>
  <w:style w:type="character" w:customStyle="1" w:styleId="WW8Num44z7">
    <w:name w:val="WW8Num44z7"/>
    <w:rsid w:val="00726A4E"/>
  </w:style>
  <w:style w:type="character" w:customStyle="1" w:styleId="WW8Num44z8">
    <w:name w:val="WW8Num44z8"/>
    <w:rsid w:val="00726A4E"/>
  </w:style>
  <w:style w:type="character" w:customStyle="1" w:styleId="WW8Num45z0">
    <w:name w:val="WW8Num45z0"/>
    <w:rsid w:val="00726A4E"/>
    <w:rPr>
      <w:rFonts w:hint="default"/>
    </w:rPr>
  </w:style>
  <w:style w:type="character" w:customStyle="1" w:styleId="WW8Num45z1">
    <w:name w:val="WW8Num45z1"/>
    <w:rsid w:val="00726A4E"/>
    <w:rPr>
      <w:rFonts w:ascii="Symbol" w:hAnsi="Symbol" w:cs="Symbol" w:hint="default"/>
    </w:rPr>
  </w:style>
  <w:style w:type="character" w:customStyle="1" w:styleId="WW8Num45z2">
    <w:name w:val="WW8Num45z2"/>
    <w:rsid w:val="00726A4E"/>
  </w:style>
  <w:style w:type="character" w:customStyle="1" w:styleId="WW8Num45z3">
    <w:name w:val="WW8Num45z3"/>
    <w:rsid w:val="00726A4E"/>
  </w:style>
  <w:style w:type="character" w:customStyle="1" w:styleId="WW8Num45z4">
    <w:name w:val="WW8Num45z4"/>
    <w:rsid w:val="00726A4E"/>
  </w:style>
  <w:style w:type="character" w:customStyle="1" w:styleId="WW8Num45z5">
    <w:name w:val="WW8Num45z5"/>
    <w:rsid w:val="00726A4E"/>
  </w:style>
  <w:style w:type="character" w:customStyle="1" w:styleId="WW8Num45z6">
    <w:name w:val="WW8Num45z6"/>
    <w:rsid w:val="00726A4E"/>
  </w:style>
  <w:style w:type="character" w:customStyle="1" w:styleId="WW8Num45z7">
    <w:name w:val="WW8Num45z7"/>
    <w:rsid w:val="00726A4E"/>
  </w:style>
  <w:style w:type="character" w:customStyle="1" w:styleId="WW8Num45z8">
    <w:name w:val="WW8Num45z8"/>
    <w:rsid w:val="00726A4E"/>
  </w:style>
  <w:style w:type="character" w:customStyle="1" w:styleId="WW8Num46z0">
    <w:name w:val="WW8Num46z0"/>
    <w:rsid w:val="00726A4E"/>
    <w:rPr>
      <w:rFonts w:hint="default"/>
    </w:rPr>
  </w:style>
  <w:style w:type="character" w:customStyle="1" w:styleId="WW8Num47z0">
    <w:name w:val="WW8Num47z0"/>
    <w:rsid w:val="00726A4E"/>
    <w:rPr>
      <w:rFonts w:ascii="Symbol" w:hAnsi="Symbol" w:cs="Symbol" w:hint="default"/>
      <w:color w:val="auto"/>
    </w:rPr>
  </w:style>
  <w:style w:type="character" w:customStyle="1" w:styleId="WW8Num47z1">
    <w:name w:val="WW8Num47z1"/>
    <w:rsid w:val="00726A4E"/>
    <w:rPr>
      <w:rFonts w:ascii="Courier New" w:hAnsi="Courier New" w:cs="Courier New" w:hint="default"/>
    </w:rPr>
  </w:style>
  <w:style w:type="character" w:customStyle="1" w:styleId="WW8Num47z2">
    <w:name w:val="WW8Num47z2"/>
    <w:rsid w:val="00726A4E"/>
    <w:rPr>
      <w:rFonts w:ascii="Wingdings" w:hAnsi="Wingdings" w:cs="Wingdings" w:hint="default"/>
    </w:rPr>
  </w:style>
  <w:style w:type="character" w:customStyle="1" w:styleId="WW8Num47z3">
    <w:name w:val="WW8Num47z3"/>
    <w:rsid w:val="00726A4E"/>
    <w:rPr>
      <w:rFonts w:ascii="Symbol" w:hAnsi="Symbol" w:cs="Symbol" w:hint="default"/>
    </w:rPr>
  </w:style>
  <w:style w:type="character" w:customStyle="1" w:styleId="WW8Num48z0">
    <w:name w:val="WW8Num48z0"/>
    <w:rsid w:val="00726A4E"/>
    <w:rPr>
      <w:rFonts w:hint="default"/>
    </w:rPr>
  </w:style>
  <w:style w:type="character" w:customStyle="1" w:styleId="WW8Num48z1">
    <w:name w:val="WW8Num48z1"/>
    <w:rsid w:val="00726A4E"/>
  </w:style>
  <w:style w:type="character" w:customStyle="1" w:styleId="WW8Num48z2">
    <w:name w:val="WW8Num48z2"/>
    <w:rsid w:val="00726A4E"/>
  </w:style>
  <w:style w:type="character" w:customStyle="1" w:styleId="WW8Num48z3">
    <w:name w:val="WW8Num48z3"/>
    <w:rsid w:val="00726A4E"/>
  </w:style>
  <w:style w:type="character" w:customStyle="1" w:styleId="WW8Num48z4">
    <w:name w:val="WW8Num48z4"/>
    <w:rsid w:val="00726A4E"/>
  </w:style>
  <w:style w:type="character" w:customStyle="1" w:styleId="WW8Num48z5">
    <w:name w:val="WW8Num48z5"/>
    <w:rsid w:val="00726A4E"/>
  </w:style>
  <w:style w:type="character" w:customStyle="1" w:styleId="WW8Num48z6">
    <w:name w:val="WW8Num48z6"/>
    <w:rsid w:val="00726A4E"/>
  </w:style>
  <w:style w:type="character" w:customStyle="1" w:styleId="WW8Num48z7">
    <w:name w:val="WW8Num48z7"/>
    <w:rsid w:val="00726A4E"/>
  </w:style>
  <w:style w:type="character" w:customStyle="1" w:styleId="WW8Num48z8">
    <w:name w:val="WW8Num48z8"/>
    <w:rsid w:val="00726A4E"/>
  </w:style>
  <w:style w:type="character" w:customStyle="1" w:styleId="WW8Num49z0">
    <w:name w:val="WW8Num49z0"/>
    <w:rsid w:val="00726A4E"/>
    <w:rPr>
      <w:rFonts w:ascii="Symbol" w:hAnsi="Symbol" w:cs="Symbol" w:hint="default"/>
    </w:rPr>
  </w:style>
  <w:style w:type="character" w:customStyle="1" w:styleId="WW8Num49z1">
    <w:name w:val="WW8Num49z1"/>
    <w:rsid w:val="00726A4E"/>
    <w:rPr>
      <w:rFonts w:ascii="Courier New" w:hAnsi="Courier New" w:cs="Courier New" w:hint="default"/>
    </w:rPr>
  </w:style>
  <w:style w:type="character" w:customStyle="1" w:styleId="WW8Num49z2">
    <w:name w:val="WW8Num49z2"/>
    <w:rsid w:val="00726A4E"/>
    <w:rPr>
      <w:rFonts w:ascii="Wingdings" w:hAnsi="Wingdings" w:cs="Wingdings" w:hint="default"/>
    </w:rPr>
  </w:style>
  <w:style w:type="character" w:customStyle="1" w:styleId="WW8Num50z0">
    <w:name w:val="WW8Num50z0"/>
    <w:rsid w:val="00726A4E"/>
    <w:rPr>
      <w:rFonts w:ascii="Symbol" w:hAnsi="Symbol" w:cs="Symbol" w:hint="default"/>
      <w:lang w:val="es-ES_tradnl"/>
    </w:rPr>
  </w:style>
  <w:style w:type="character" w:customStyle="1" w:styleId="WW8Num50z1">
    <w:name w:val="WW8Num50z1"/>
    <w:rsid w:val="00726A4E"/>
    <w:rPr>
      <w:rFonts w:ascii="Times New Roman" w:eastAsia="Times New Roman" w:hAnsi="Times New Roman" w:cs="Times New Roman" w:hint="default"/>
    </w:rPr>
  </w:style>
  <w:style w:type="character" w:customStyle="1" w:styleId="WW8Num50z2">
    <w:name w:val="WW8Num50z2"/>
    <w:rsid w:val="00726A4E"/>
    <w:rPr>
      <w:rFonts w:ascii="Wingdings" w:hAnsi="Wingdings" w:cs="Wingdings" w:hint="default"/>
    </w:rPr>
  </w:style>
  <w:style w:type="character" w:customStyle="1" w:styleId="WW8Num50z4">
    <w:name w:val="WW8Num50z4"/>
    <w:rsid w:val="00726A4E"/>
    <w:rPr>
      <w:rFonts w:ascii="Courier New" w:hAnsi="Courier New" w:cs="Courier New" w:hint="default"/>
    </w:rPr>
  </w:style>
  <w:style w:type="character" w:customStyle="1" w:styleId="WW8Num51z0">
    <w:name w:val="WW8Num51z0"/>
    <w:rsid w:val="00726A4E"/>
  </w:style>
  <w:style w:type="character" w:customStyle="1" w:styleId="WW8Num51z1">
    <w:name w:val="WW8Num51z1"/>
    <w:rsid w:val="00726A4E"/>
  </w:style>
  <w:style w:type="character" w:customStyle="1" w:styleId="WW8Num51z2">
    <w:name w:val="WW8Num51z2"/>
    <w:rsid w:val="00726A4E"/>
  </w:style>
  <w:style w:type="character" w:customStyle="1" w:styleId="WW8Num51z3">
    <w:name w:val="WW8Num51z3"/>
    <w:rsid w:val="00726A4E"/>
  </w:style>
  <w:style w:type="character" w:customStyle="1" w:styleId="WW8Num51z4">
    <w:name w:val="WW8Num51z4"/>
    <w:rsid w:val="00726A4E"/>
  </w:style>
  <w:style w:type="character" w:customStyle="1" w:styleId="WW8Num51z5">
    <w:name w:val="WW8Num51z5"/>
    <w:rsid w:val="00726A4E"/>
  </w:style>
  <w:style w:type="character" w:customStyle="1" w:styleId="WW8Num51z6">
    <w:name w:val="WW8Num51z6"/>
    <w:rsid w:val="00726A4E"/>
  </w:style>
  <w:style w:type="character" w:customStyle="1" w:styleId="WW8Num51z7">
    <w:name w:val="WW8Num51z7"/>
    <w:rsid w:val="00726A4E"/>
  </w:style>
  <w:style w:type="character" w:customStyle="1" w:styleId="WW8Num51z8">
    <w:name w:val="WW8Num51z8"/>
    <w:rsid w:val="00726A4E"/>
  </w:style>
  <w:style w:type="character" w:customStyle="1" w:styleId="WW8Num52z0">
    <w:name w:val="WW8Num52z0"/>
    <w:rsid w:val="00726A4E"/>
    <w:rPr>
      <w:rFonts w:ascii="Symbol" w:hAnsi="Symbol" w:cs="Symbol" w:hint="default"/>
    </w:rPr>
  </w:style>
  <w:style w:type="character" w:customStyle="1" w:styleId="WW8Num52z1">
    <w:name w:val="WW8Num52z1"/>
    <w:rsid w:val="00726A4E"/>
    <w:rPr>
      <w:rFonts w:ascii="Courier New" w:hAnsi="Courier New" w:cs="Courier New" w:hint="default"/>
    </w:rPr>
  </w:style>
  <w:style w:type="character" w:customStyle="1" w:styleId="WW8Num52z2">
    <w:name w:val="WW8Num52z2"/>
    <w:rsid w:val="00726A4E"/>
    <w:rPr>
      <w:rFonts w:ascii="Wingdings" w:hAnsi="Wingdings" w:cs="Wingdings" w:hint="default"/>
    </w:rPr>
  </w:style>
  <w:style w:type="character" w:customStyle="1" w:styleId="WW8Num53z0">
    <w:name w:val="WW8Num53z0"/>
    <w:rsid w:val="00726A4E"/>
    <w:rPr>
      <w:rFonts w:ascii="Symbol" w:hAnsi="Symbol" w:cs="Symbol" w:hint="default"/>
    </w:rPr>
  </w:style>
  <w:style w:type="character" w:customStyle="1" w:styleId="WW8Num53z1">
    <w:name w:val="WW8Num53z1"/>
    <w:rsid w:val="00726A4E"/>
    <w:rPr>
      <w:rFonts w:ascii="Courier New" w:hAnsi="Courier New" w:cs="Courier New" w:hint="default"/>
    </w:rPr>
  </w:style>
  <w:style w:type="character" w:customStyle="1" w:styleId="WW8Num53z2">
    <w:name w:val="WW8Num53z2"/>
    <w:rsid w:val="00726A4E"/>
    <w:rPr>
      <w:rFonts w:ascii="Wingdings" w:hAnsi="Wingdings" w:cs="Wingdings" w:hint="default"/>
    </w:rPr>
  </w:style>
  <w:style w:type="character" w:customStyle="1" w:styleId="WW8Num54z0">
    <w:name w:val="WW8Num54z0"/>
    <w:rsid w:val="00726A4E"/>
    <w:rPr>
      <w:rFonts w:hint="default"/>
      <w:b/>
    </w:rPr>
  </w:style>
  <w:style w:type="character" w:customStyle="1" w:styleId="WW8Num54z1">
    <w:name w:val="WW8Num54z1"/>
    <w:rsid w:val="00726A4E"/>
  </w:style>
  <w:style w:type="character" w:customStyle="1" w:styleId="WW8Num54z2">
    <w:name w:val="WW8Num54z2"/>
    <w:rsid w:val="00726A4E"/>
  </w:style>
  <w:style w:type="character" w:customStyle="1" w:styleId="WW8Num54z3">
    <w:name w:val="WW8Num54z3"/>
    <w:rsid w:val="00726A4E"/>
  </w:style>
  <w:style w:type="character" w:customStyle="1" w:styleId="WW8Num54z4">
    <w:name w:val="WW8Num54z4"/>
    <w:rsid w:val="00726A4E"/>
  </w:style>
  <w:style w:type="character" w:customStyle="1" w:styleId="WW8Num54z5">
    <w:name w:val="WW8Num54z5"/>
    <w:rsid w:val="00726A4E"/>
  </w:style>
  <w:style w:type="character" w:customStyle="1" w:styleId="WW8Num54z6">
    <w:name w:val="WW8Num54z6"/>
    <w:rsid w:val="00726A4E"/>
  </w:style>
  <w:style w:type="character" w:customStyle="1" w:styleId="WW8Num54z7">
    <w:name w:val="WW8Num54z7"/>
    <w:rsid w:val="00726A4E"/>
  </w:style>
  <w:style w:type="character" w:customStyle="1" w:styleId="WW8Num54z8">
    <w:name w:val="WW8Num54z8"/>
    <w:rsid w:val="00726A4E"/>
  </w:style>
  <w:style w:type="character" w:customStyle="1" w:styleId="WW8Num55z0">
    <w:name w:val="WW8Num55z0"/>
    <w:rsid w:val="00726A4E"/>
    <w:rPr>
      <w:rFonts w:ascii="Symbol" w:hAnsi="Symbol" w:cs="Symbol" w:hint="default"/>
      <w:lang w:val="es-ES_tradnl"/>
    </w:rPr>
  </w:style>
  <w:style w:type="character" w:customStyle="1" w:styleId="WW8Num55z1">
    <w:name w:val="WW8Num55z1"/>
    <w:rsid w:val="00726A4E"/>
    <w:rPr>
      <w:rFonts w:hint="default"/>
    </w:rPr>
  </w:style>
  <w:style w:type="character" w:customStyle="1" w:styleId="WW8Num55z2">
    <w:name w:val="WW8Num55z2"/>
    <w:rsid w:val="00726A4E"/>
    <w:rPr>
      <w:rFonts w:ascii="Wingdings" w:hAnsi="Wingdings" w:cs="Wingdings" w:hint="default"/>
    </w:rPr>
  </w:style>
  <w:style w:type="character" w:customStyle="1" w:styleId="WW8Num55z4">
    <w:name w:val="WW8Num55z4"/>
    <w:rsid w:val="00726A4E"/>
    <w:rPr>
      <w:rFonts w:ascii="Courier New" w:hAnsi="Courier New" w:cs="Courier New" w:hint="default"/>
    </w:rPr>
  </w:style>
  <w:style w:type="character" w:customStyle="1" w:styleId="WW8Num56z0">
    <w:name w:val="WW8Num56z0"/>
    <w:rsid w:val="00726A4E"/>
    <w:rPr>
      <w:rFonts w:hint="default"/>
      <w:b/>
      <w:lang w:val="es-ES_tradnl"/>
    </w:rPr>
  </w:style>
  <w:style w:type="character" w:customStyle="1" w:styleId="WW8Num56z2">
    <w:name w:val="WW8Num56z2"/>
    <w:rsid w:val="00726A4E"/>
  </w:style>
  <w:style w:type="character" w:customStyle="1" w:styleId="WW8Num56z3">
    <w:name w:val="WW8Num56z3"/>
    <w:rsid w:val="00726A4E"/>
  </w:style>
  <w:style w:type="character" w:customStyle="1" w:styleId="WW8Num56z4">
    <w:name w:val="WW8Num56z4"/>
    <w:rsid w:val="00726A4E"/>
  </w:style>
  <w:style w:type="character" w:customStyle="1" w:styleId="WW8Num56z5">
    <w:name w:val="WW8Num56z5"/>
    <w:rsid w:val="00726A4E"/>
  </w:style>
  <w:style w:type="character" w:customStyle="1" w:styleId="WW8Num56z6">
    <w:name w:val="WW8Num56z6"/>
    <w:rsid w:val="00726A4E"/>
  </w:style>
  <w:style w:type="character" w:customStyle="1" w:styleId="WW8Num56z7">
    <w:name w:val="WW8Num56z7"/>
    <w:rsid w:val="00726A4E"/>
  </w:style>
  <w:style w:type="character" w:customStyle="1" w:styleId="WW8Num56z8">
    <w:name w:val="WW8Num56z8"/>
    <w:rsid w:val="00726A4E"/>
  </w:style>
  <w:style w:type="character" w:customStyle="1" w:styleId="WW8Num57z0">
    <w:name w:val="WW8Num57z0"/>
    <w:rsid w:val="00726A4E"/>
    <w:rPr>
      <w:rFonts w:hint="default"/>
      <w:b/>
    </w:rPr>
  </w:style>
  <w:style w:type="character" w:customStyle="1" w:styleId="WW8Num57z1">
    <w:name w:val="WW8Num57z1"/>
    <w:rsid w:val="00726A4E"/>
  </w:style>
  <w:style w:type="character" w:customStyle="1" w:styleId="WW8Num57z2">
    <w:name w:val="WW8Num57z2"/>
    <w:rsid w:val="00726A4E"/>
  </w:style>
  <w:style w:type="character" w:customStyle="1" w:styleId="WW8Num57z3">
    <w:name w:val="WW8Num57z3"/>
    <w:rsid w:val="00726A4E"/>
  </w:style>
  <w:style w:type="character" w:customStyle="1" w:styleId="WW8Num57z4">
    <w:name w:val="WW8Num57z4"/>
    <w:rsid w:val="00726A4E"/>
  </w:style>
  <w:style w:type="character" w:customStyle="1" w:styleId="WW8Num57z5">
    <w:name w:val="WW8Num57z5"/>
    <w:rsid w:val="00726A4E"/>
  </w:style>
  <w:style w:type="character" w:customStyle="1" w:styleId="WW8Num57z6">
    <w:name w:val="WW8Num57z6"/>
    <w:rsid w:val="00726A4E"/>
  </w:style>
  <w:style w:type="character" w:customStyle="1" w:styleId="WW8Num57z7">
    <w:name w:val="WW8Num57z7"/>
    <w:rsid w:val="00726A4E"/>
  </w:style>
  <w:style w:type="character" w:customStyle="1" w:styleId="WW8Num57z8">
    <w:name w:val="WW8Num57z8"/>
    <w:rsid w:val="00726A4E"/>
  </w:style>
  <w:style w:type="character" w:customStyle="1" w:styleId="WW8Num58z0">
    <w:name w:val="WW8Num58z0"/>
    <w:rsid w:val="00726A4E"/>
    <w:rPr>
      <w:rFonts w:ascii="Symbol" w:hAnsi="Symbol" w:cs="Symbol" w:hint="default"/>
    </w:rPr>
  </w:style>
  <w:style w:type="character" w:customStyle="1" w:styleId="WW8Num58z1">
    <w:name w:val="WW8Num58z1"/>
    <w:rsid w:val="00726A4E"/>
    <w:rPr>
      <w:rFonts w:ascii="Courier New" w:hAnsi="Courier New" w:cs="Courier New" w:hint="default"/>
    </w:rPr>
  </w:style>
  <w:style w:type="character" w:customStyle="1" w:styleId="WW8Num58z2">
    <w:name w:val="WW8Num58z2"/>
    <w:rsid w:val="00726A4E"/>
    <w:rPr>
      <w:rFonts w:ascii="Wingdings" w:hAnsi="Wingdings" w:cs="Wingdings" w:hint="default"/>
    </w:rPr>
  </w:style>
  <w:style w:type="character" w:customStyle="1" w:styleId="WW8Num59z0">
    <w:name w:val="WW8Num59z0"/>
    <w:rsid w:val="00726A4E"/>
    <w:rPr>
      <w:rFonts w:ascii="Symbol" w:hAnsi="Symbol" w:cs="Symbol" w:hint="default"/>
    </w:rPr>
  </w:style>
  <w:style w:type="character" w:customStyle="1" w:styleId="WW8Num59z1">
    <w:name w:val="WW8Num59z1"/>
    <w:rsid w:val="00726A4E"/>
    <w:rPr>
      <w:rFonts w:ascii="Courier New" w:hAnsi="Courier New" w:cs="Courier New" w:hint="default"/>
    </w:rPr>
  </w:style>
  <w:style w:type="character" w:customStyle="1" w:styleId="WW8Num59z2">
    <w:name w:val="WW8Num59z2"/>
    <w:rsid w:val="00726A4E"/>
    <w:rPr>
      <w:rFonts w:ascii="Wingdings" w:hAnsi="Wingdings" w:cs="Wingdings" w:hint="default"/>
    </w:rPr>
  </w:style>
  <w:style w:type="character" w:customStyle="1" w:styleId="WW8Num60z0">
    <w:name w:val="WW8Num60z0"/>
    <w:rsid w:val="00726A4E"/>
    <w:rPr>
      <w:rFonts w:ascii="Symbol" w:hAnsi="Symbol" w:cs="Symbol" w:hint="default"/>
    </w:rPr>
  </w:style>
  <w:style w:type="character" w:customStyle="1" w:styleId="WW8Num60z1">
    <w:name w:val="WW8Num60z1"/>
    <w:rsid w:val="00726A4E"/>
    <w:rPr>
      <w:rFonts w:ascii="Courier New" w:hAnsi="Courier New" w:cs="Courier New" w:hint="default"/>
    </w:rPr>
  </w:style>
  <w:style w:type="character" w:customStyle="1" w:styleId="WW8Num60z2">
    <w:name w:val="WW8Num60z2"/>
    <w:rsid w:val="00726A4E"/>
    <w:rPr>
      <w:rFonts w:ascii="Wingdings" w:hAnsi="Wingdings" w:cs="Wingdings" w:hint="default"/>
    </w:rPr>
  </w:style>
  <w:style w:type="character" w:customStyle="1" w:styleId="WW8Num61z0">
    <w:name w:val="WW8Num61z0"/>
    <w:rsid w:val="00726A4E"/>
    <w:rPr>
      <w:rFonts w:ascii="Wingdings" w:hAnsi="Wingdings" w:cs="Wingdings" w:hint="default"/>
    </w:rPr>
  </w:style>
  <w:style w:type="character" w:customStyle="1" w:styleId="WW8Num61z1">
    <w:name w:val="WW8Num61z1"/>
    <w:rsid w:val="00726A4E"/>
    <w:rPr>
      <w:rFonts w:ascii="Courier New" w:hAnsi="Courier New" w:cs="Courier New" w:hint="default"/>
    </w:rPr>
  </w:style>
  <w:style w:type="character" w:customStyle="1" w:styleId="WW8Num61z3">
    <w:name w:val="WW8Num61z3"/>
    <w:rsid w:val="00726A4E"/>
    <w:rPr>
      <w:rFonts w:ascii="Symbol" w:hAnsi="Symbol" w:cs="Symbol" w:hint="default"/>
    </w:rPr>
  </w:style>
  <w:style w:type="character" w:customStyle="1" w:styleId="WW8Num62z0">
    <w:name w:val="WW8Num62z0"/>
    <w:rsid w:val="00726A4E"/>
    <w:rPr>
      <w:rFonts w:ascii="Symbol" w:hAnsi="Symbol" w:cs="Symbol" w:hint="default"/>
    </w:rPr>
  </w:style>
  <w:style w:type="character" w:customStyle="1" w:styleId="WW8Num62z1">
    <w:name w:val="WW8Num62z1"/>
    <w:rsid w:val="00726A4E"/>
    <w:rPr>
      <w:rFonts w:ascii="Courier New" w:hAnsi="Courier New" w:cs="Courier New" w:hint="default"/>
    </w:rPr>
  </w:style>
  <w:style w:type="character" w:customStyle="1" w:styleId="WW8Num62z2">
    <w:name w:val="WW8Num62z2"/>
    <w:rsid w:val="00726A4E"/>
    <w:rPr>
      <w:rFonts w:ascii="Wingdings" w:hAnsi="Wingdings" w:cs="Wingdings" w:hint="default"/>
    </w:rPr>
  </w:style>
  <w:style w:type="character" w:customStyle="1" w:styleId="WW8Num63z0">
    <w:name w:val="WW8Num63z0"/>
    <w:rsid w:val="00726A4E"/>
    <w:rPr>
      <w:rFonts w:ascii="Symbol" w:hAnsi="Symbol" w:cs="Symbol" w:hint="default"/>
      <w:color w:val="050505"/>
    </w:rPr>
  </w:style>
  <w:style w:type="character" w:customStyle="1" w:styleId="WW8Num63z1">
    <w:name w:val="WW8Num63z1"/>
    <w:rsid w:val="00726A4E"/>
    <w:rPr>
      <w:rFonts w:ascii="Courier New" w:hAnsi="Courier New" w:cs="Courier New" w:hint="default"/>
    </w:rPr>
  </w:style>
  <w:style w:type="character" w:customStyle="1" w:styleId="WW8Num63z2">
    <w:name w:val="WW8Num63z2"/>
    <w:rsid w:val="00726A4E"/>
    <w:rPr>
      <w:rFonts w:ascii="Wingdings" w:hAnsi="Wingdings" w:cs="Wingdings" w:hint="default"/>
    </w:rPr>
  </w:style>
  <w:style w:type="paragraph" w:styleId="Cita">
    <w:name w:val="Quote"/>
    <w:basedOn w:val="Normal"/>
    <w:qFormat/>
    <w:rsid w:val="00726A4E"/>
    <w:pPr>
      <w:suppressAutoHyphens/>
      <w:spacing w:after="283" w:line="360" w:lineRule="auto"/>
      <w:ind w:left="567" w:right="567"/>
      <w:jc w:val="both"/>
    </w:pPr>
    <w:rPr>
      <w:lang w:eastAsia="zh-CN"/>
    </w:rPr>
  </w:style>
  <w:style w:type="paragraph" w:styleId="TDC6">
    <w:name w:val="toc 6"/>
    <w:basedOn w:val="Normal"/>
    <w:next w:val="Normal"/>
    <w:autoRedefine/>
    <w:semiHidden/>
    <w:rsid w:val="00726A4E"/>
    <w:pPr>
      <w:suppressAutoHyphens/>
      <w:spacing w:line="360" w:lineRule="auto"/>
      <w:ind w:left="1200"/>
    </w:pPr>
    <w:rPr>
      <w:sz w:val="18"/>
      <w:szCs w:val="18"/>
      <w:lang w:eastAsia="zh-CN"/>
    </w:rPr>
  </w:style>
  <w:style w:type="paragraph" w:styleId="TDC7">
    <w:name w:val="toc 7"/>
    <w:basedOn w:val="Normal"/>
    <w:next w:val="Normal"/>
    <w:autoRedefine/>
    <w:semiHidden/>
    <w:rsid w:val="00726A4E"/>
    <w:pPr>
      <w:suppressAutoHyphens/>
      <w:spacing w:line="360" w:lineRule="auto"/>
      <w:ind w:left="1440"/>
    </w:pPr>
    <w:rPr>
      <w:sz w:val="18"/>
      <w:szCs w:val="18"/>
      <w:lang w:eastAsia="zh-CN"/>
    </w:rPr>
  </w:style>
  <w:style w:type="paragraph" w:styleId="TDC8">
    <w:name w:val="toc 8"/>
    <w:basedOn w:val="Normal"/>
    <w:next w:val="Normal"/>
    <w:autoRedefine/>
    <w:semiHidden/>
    <w:rsid w:val="00726A4E"/>
    <w:pPr>
      <w:suppressAutoHyphens/>
      <w:spacing w:line="360" w:lineRule="auto"/>
      <w:ind w:left="1680"/>
    </w:pPr>
    <w:rPr>
      <w:sz w:val="18"/>
      <w:szCs w:val="18"/>
      <w:lang w:eastAsia="zh-CN"/>
    </w:rPr>
  </w:style>
  <w:style w:type="paragraph" w:styleId="TDC9">
    <w:name w:val="toc 9"/>
    <w:basedOn w:val="Normal"/>
    <w:next w:val="Normal"/>
    <w:autoRedefine/>
    <w:semiHidden/>
    <w:rsid w:val="00726A4E"/>
    <w:pPr>
      <w:suppressAutoHyphens/>
      <w:spacing w:line="360" w:lineRule="auto"/>
      <w:ind w:left="1920"/>
    </w:pPr>
    <w:rPr>
      <w:sz w:val="18"/>
      <w:szCs w:val="18"/>
      <w:lang w:eastAsia="zh-CN"/>
    </w:rPr>
  </w:style>
  <w:style w:type="paragraph" w:customStyle="1" w:styleId="Estilo2">
    <w:name w:val="Estilo2"/>
    <w:basedOn w:val="Normal"/>
    <w:rsid w:val="002A74D5"/>
    <w:pPr>
      <w:keepNext/>
      <w:spacing w:line="360" w:lineRule="auto"/>
      <w:jc w:val="center"/>
      <w:outlineLvl w:val="1"/>
    </w:pPr>
    <w:rPr>
      <w:rFonts w:ascii="Verdana" w:hAnsi="Verdana" w:cs="Microsoft Sans Serif"/>
      <w:bCs/>
      <w:sz w:val="20"/>
    </w:rPr>
  </w:style>
  <w:style w:type="character" w:customStyle="1" w:styleId="textocontenido1">
    <w:name w:val="textocontenido1"/>
    <w:rsid w:val="002A74D5"/>
    <w:rPr>
      <w:rFonts w:ascii="Verdana" w:hAnsi="Verdana" w:hint="default"/>
      <w:strike w:val="0"/>
      <w:dstrike w:val="0"/>
      <w:color w:val="000000"/>
      <w:sz w:val="15"/>
      <w:szCs w:val="15"/>
      <w:u w:val="none"/>
      <w:effect w:val="none"/>
    </w:rPr>
  </w:style>
  <w:style w:type="paragraph" w:customStyle="1" w:styleId="xdef">
    <w:name w:val="xdef"/>
    <w:basedOn w:val="Normal"/>
    <w:rsid w:val="005E3980"/>
    <w:pPr>
      <w:spacing w:before="100" w:beforeAutospacing="1" w:after="100" w:afterAutospacing="1"/>
    </w:pPr>
  </w:style>
  <w:style w:type="paragraph" w:customStyle="1" w:styleId="justificado">
    <w:name w:val="justificado"/>
    <w:basedOn w:val="Normal"/>
    <w:rsid w:val="005E3980"/>
    <w:pPr>
      <w:spacing w:before="100" w:beforeAutospacing="1" w:after="100" w:afterAutospacing="1"/>
    </w:pPr>
  </w:style>
  <w:style w:type="paragraph" w:customStyle="1" w:styleId="Estilo1">
    <w:name w:val="Estilo1"/>
    <w:basedOn w:val="NormalWeb"/>
    <w:rsid w:val="00973FD5"/>
    <w:pPr>
      <w:spacing w:before="0" w:beforeAutospacing="0" w:after="0" w:afterAutospacing="0" w:line="360" w:lineRule="auto"/>
      <w:ind w:left="120" w:right="74" w:firstLine="601"/>
      <w:jc w:val="both"/>
    </w:pPr>
    <w:rPr>
      <w:rFonts w:ascii="Verdana" w:hAnsi="Verdana" w:cs="Microsoft Sans Serif"/>
      <w:b/>
      <w:bCs/>
      <w:color w:val="333399"/>
      <w:sz w:val="22"/>
    </w:rPr>
  </w:style>
  <w:style w:type="character" w:customStyle="1" w:styleId="nfasis1">
    <w:name w:val="Énfasis1"/>
    <w:rsid w:val="00A10125"/>
    <w:rPr>
      <w:rFonts w:cs="Times New Roman"/>
      <w:b/>
      <w:bCs/>
    </w:rPr>
  </w:style>
  <w:style w:type="character" w:customStyle="1" w:styleId="st1">
    <w:name w:val="st1"/>
    <w:rsid w:val="00A10125"/>
    <w:rPr>
      <w:rFonts w:cs="Times New Roman"/>
    </w:rPr>
  </w:style>
  <w:style w:type="paragraph" w:customStyle="1" w:styleId="LO-Normal">
    <w:name w:val="LO-Normal"/>
    <w:rsid w:val="00A10125"/>
    <w:pPr>
      <w:suppressAutoHyphens/>
      <w:spacing w:after="160"/>
      <w:textAlignment w:val="baseline"/>
    </w:pPr>
    <w:rPr>
      <w:rFonts w:ascii="Calibri" w:hAnsi="Calibri"/>
      <w:sz w:val="22"/>
      <w:szCs w:val="22"/>
      <w:lang w:eastAsia="en-US"/>
    </w:rPr>
  </w:style>
  <w:style w:type="paragraph" w:customStyle="1" w:styleId="Standard0">
    <w:name w:val="Standard_0"/>
    <w:rPr>
      <w:rFonts w:ascii="Liberation Serif" w:eastAsia="SimSun" w:hAnsi="Liberation Serif" w:cs="Mangal"/>
      <w:lang w:eastAsia="zh-CN" w:bidi="hi-IN"/>
    </w:rPr>
  </w:style>
  <w:style w:type="paragraph" w:customStyle="1" w:styleId="Standard00">
    <w:name w:val="Standard_0_0"/>
    <w:rPr>
      <w:rFonts w:eastAsia="Arial Unicode MS" w:cs="Tahoma"/>
      <w:lang w:val="en-US" w:eastAsia="en-US" w:bidi="en-US"/>
    </w:rPr>
  </w:style>
  <w:style w:type="paragraph" w:customStyle="1" w:styleId="Normal00">
    <w:name w:val="Normal_0"/>
    <w:qFormat/>
    <w:rsid w:val="00805BCE"/>
    <w:rPr>
      <w:rFonts w:eastAsia="Arial Unicode MS" w:cs="Tahoma"/>
      <w:lang w:val="en-US" w:eastAsia="en-US" w:bidi="en-US"/>
    </w:rPr>
  </w:style>
  <w:style w:type="paragraph" w:customStyle="1" w:styleId="Normal11">
    <w:name w:val="Normal_1"/>
    <w:qFormat/>
    <w:rsid w:val="00805BCE"/>
    <w:rPr>
      <w:rFonts w:ascii="Liberation Serif" w:eastAsia="SimSun" w:hAnsi="Liberation Serif" w:cs="Mangal"/>
      <w:lang w:eastAsia="zh-CN" w:bidi="hi-IN"/>
    </w:rPr>
  </w:style>
  <w:style w:type="table" w:customStyle="1" w:styleId="TableGrid">
    <w:name w:val="TableGrid"/>
    <w:rsid w:val="00612EA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612EAE"/>
  </w:style>
  <w:style w:type="paragraph" w:customStyle="1" w:styleId="Normal000">
    <w:name w:val="Normal_0_0"/>
    <w:qFormat/>
    <w:rsid w:val="00181E29"/>
    <w:rPr>
      <w:rFonts w:eastAsia="Arial Unicode MS" w:cs="Tahoma"/>
    </w:rPr>
  </w:style>
  <w:style w:type="table" w:customStyle="1" w:styleId="Tablaconcuadrcula4">
    <w:name w:val="Tabla con cuadrícula4"/>
    <w:basedOn w:val="Tablanormal"/>
    <w:next w:val="Tablaconcuadrcula"/>
    <w:uiPriority w:val="99"/>
    <w:rsid w:val="009E65A2"/>
    <w:pPr>
      <w:spacing w:after="8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00">
    <w:name w:val="Standard_0_0_0"/>
    <w:rsid w:val="00F94FB1"/>
    <w:rPr>
      <w:rFonts w:eastAsia="Arial Unicode MS" w:cs="Tahoma"/>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0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4960</Words>
  <Characters>27280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Ayuntamiento de los Realejos</Company>
  <LinksUpToDate>false</LinksUpToDate>
  <CharactersWithSpaces>32176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78602532D</dc:creator>
  <cp:lastModifiedBy>Eduardo González González</cp:lastModifiedBy>
  <cp:revision>6</cp:revision>
  <cp:lastPrinted>2017-04-27T11:35:00Z</cp:lastPrinted>
  <dcterms:created xsi:type="dcterms:W3CDTF">2026-04-06T09:11:00Z</dcterms:created>
  <dcterms:modified xsi:type="dcterms:W3CDTF">2026-06-08T10:05:00Z</dcterms:modified>
</cp:coreProperties>
</file>