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2B1D" w14:textId="77777777" w:rsidR="003C00AB" w:rsidRDefault="003C00AB">
      <w:pPr>
        <w:rPr>
          <w:b/>
          <w:bCs/>
          <w:sz w:val="28"/>
          <w:szCs w:val="28"/>
        </w:rPr>
      </w:pPr>
    </w:p>
    <w:p w14:paraId="2E7CEEBB" w14:textId="304C22C2" w:rsidR="005E47F1" w:rsidRPr="003C00AB" w:rsidRDefault="003C00AB">
      <w:pPr>
        <w:rPr>
          <w:b/>
          <w:bCs/>
          <w:sz w:val="28"/>
          <w:szCs w:val="28"/>
        </w:rPr>
      </w:pPr>
      <w:r w:rsidRPr="003C00AB">
        <w:rPr>
          <w:b/>
          <w:bCs/>
          <w:sz w:val="28"/>
          <w:szCs w:val="28"/>
        </w:rPr>
        <w:t>1052. Información general de las retribuciones, articulada en función de la clase o categoría: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"/>
        <w:gridCol w:w="1156"/>
        <w:gridCol w:w="1078"/>
        <w:gridCol w:w="950"/>
        <w:gridCol w:w="1502"/>
        <w:gridCol w:w="922"/>
        <w:gridCol w:w="1565"/>
        <w:gridCol w:w="1092"/>
        <w:gridCol w:w="960"/>
        <w:gridCol w:w="2512"/>
        <w:gridCol w:w="2461"/>
      </w:tblGrid>
      <w:tr w:rsidR="003C00AB" w:rsidRPr="003C00AB" w14:paraId="44B63810" w14:textId="77777777" w:rsidTr="003C00AB">
        <w:trPr>
          <w:trHeight w:val="90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5983CCE4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Puesto de trabajo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30582F48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Apellidos y nombre</w:t>
            </w:r>
          </w:p>
        </w:tc>
        <w:tc>
          <w:tcPr>
            <w:tcW w:w="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21A9893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Devengado</w:t>
            </w:r>
          </w:p>
        </w:tc>
        <w:tc>
          <w:tcPr>
            <w:tcW w:w="2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115C1AD1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Líquido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157D8E7B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Nombramiento/ Régimen Contrato </w:t>
            </w:r>
            <w:proofErr w:type="spellStart"/>
            <w:r w:rsidRPr="003C00A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Lab</w:t>
            </w:r>
            <w:proofErr w:type="spellEnd"/>
            <w:r w:rsidRPr="003C00A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.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0CCFD443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Clase o categoría</w:t>
            </w:r>
          </w:p>
        </w:tc>
        <w:tc>
          <w:tcPr>
            <w:tcW w:w="5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1C0EBE12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Funciones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7C9E870F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Órgano para el que presta servicios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68B05870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Perfil</w:t>
            </w:r>
          </w:p>
        </w:tc>
        <w:tc>
          <w:tcPr>
            <w:tcW w:w="9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503DA29E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Formación Académica</w:t>
            </w:r>
          </w:p>
        </w:tc>
        <w:tc>
          <w:tcPr>
            <w:tcW w:w="8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679470BF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Trayectoria Profesional</w:t>
            </w:r>
          </w:p>
        </w:tc>
      </w:tr>
      <w:tr w:rsidR="003C00AB" w:rsidRPr="003C00AB" w14:paraId="5D9FAAB2" w14:textId="77777777" w:rsidTr="003C00AB">
        <w:trPr>
          <w:trHeight w:val="4200"/>
        </w:trPr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18E23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Jefe/a del Gabinete de Alcaldía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6A3C3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Carmen Natalia Hernández López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561E2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31.025,64 €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8E042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24.471,88 €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036EA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Personal Eventual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7A147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Subgrupo C1 CD 22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2D46B" w14:textId="1F78366A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Jefatura del Gabinete del </w:t>
            </w:r>
            <w:proofErr w:type="gramStart"/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Alcalde</w:t>
            </w:r>
            <w:proofErr w:type="gramEnd"/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. Tareas propias de gestión de información, protocolo, configuración de pautas de gobierno, agendas y visitas. Relaciones con otros organismos, equipos de desarrollo, supervisión y seguimiento de las políticas municipales.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BEC7B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Alcaldía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BFBD5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Jefa de Gabinete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8E95B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proofErr w:type="spellStart"/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Tecnico</w:t>
            </w:r>
            <w:proofErr w:type="spellEnd"/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en </w:t>
            </w:r>
            <w:proofErr w:type="spellStart"/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Odontologia</w:t>
            </w:r>
            <w:proofErr w:type="spellEnd"/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. Técnico Auxiliar de </w:t>
            </w:r>
            <w:proofErr w:type="spellStart"/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Enfermeria</w:t>
            </w:r>
            <w:proofErr w:type="spellEnd"/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D0CC5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16 años Jefatura de Alcaldía</w:t>
            </w:r>
          </w:p>
        </w:tc>
      </w:tr>
      <w:tr w:rsidR="003C00AB" w:rsidRPr="003C00AB" w14:paraId="773B4ED5" w14:textId="77777777" w:rsidTr="003C00AB">
        <w:trPr>
          <w:trHeight w:val="1275"/>
        </w:trPr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4534B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Secretario/a Alcaldía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C3BEA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proofErr w:type="spellStart"/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Mª</w:t>
            </w:r>
            <w:proofErr w:type="spellEnd"/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del Mar Lorenzo Páez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3476A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27.142,65 €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78B51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21.217,42 €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88C27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Personal Eventual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57309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Subgrupo C2 CD 18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AE2F5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Apoyo al Gabinete, registro de entrada, atención al público y soporte administrativo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19DCF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Alcaldía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FC8A5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Secretaria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12F7E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Graduado Escolar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7CE8B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proofErr w:type="spellStart"/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Cespa</w:t>
            </w:r>
            <w:proofErr w:type="spellEnd"/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, Limpiezas</w:t>
            </w:r>
          </w:p>
        </w:tc>
      </w:tr>
      <w:tr w:rsidR="003C00AB" w:rsidRPr="003C00AB" w14:paraId="6A47DD94" w14:textId="77777777" w:rsidTr="003C00AB">
        <w:trPr>
          <w:trHeight w:val="1725"/>
        </w:trPr>
        <w:tc>
          <w:tcPr>
            <w:tcW w:w="4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C4541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lastRenderedPageBreak/>
              <w:t>Jefe/a de Prensa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99C77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Sergio González Martín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45082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30.664,78 €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14572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23.864,57 €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2056C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Personal eventual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6E65D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Subgrupo C1 CD 22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0475E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Coordinación del Gabinete de Prensa y Comunicación del Ayuntamiento de Los Realejos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EA2DD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Alcaldía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AB739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Periodista</w:t>
            </w:r>
          </w:p>
        </w:tc>
        <w:tc>
          <w:tcPr>
            <w:tcW w:w="9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3F5B9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Diplomado en Relaciones Laborales (2003) y licenciado en Ciencias de la Información por la rama de Periodismo (2006), ambas titulaciones por la Universidad de La Laguna</w:t>
            </w:r>
          </w:p>
        </w:tc>
        <w:tc>
          <w:tcPr>
            <w:tcW w:w="846" w:type="pct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6A940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Becario en el periódico La Opinión de Tenerife (3 meses en veranos 2004 y 2005)</w:t>
            </w:r>
          </w:p>
        </w:tc>
      </w:tr>
      <w:tr w:rsidR="003C00AB" w:rsidRPr="003C00AB" w14:paraId="4779BC44" w14:textId="77777777" w:rsidTr="003C00AB">
        <w:trPr>
          <w:trHeight w:val="900"/>
        </w:trPr>
        <w:tc>
          <w:tcPr>
            <w:tcW w:w="4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C7518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4FD00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AB653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17960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A2EF2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AFF1" w14:textId="61CC526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5629A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494AD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86573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8B3E3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9CD66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Becario en el Gabinete de Prensa de </w:t>
            </w:r>
            <w:proofErr w:type="spellStart"/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CajaCanarias</w:t>
            </w:r>
            <w:proofErr w:type="spellEnd"/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(8 meses entre 2006 y 2007)</w:t>
            </w:r>
          </w:p>
        </w:tc>
      </w:tr>
      <w:tr w:rsidR="003C00AB" w:rsidRPr="003C00AB" w14:paraId="72DE88E5" w14:textId="77777777" w:rsidTr="003C00AB">
        <w:trPr>
          <w:trHeight w:val="1200"/>
        </w:trPr>
        <w:tc>
          <w:tcPr>
            <w:tcW w:w="4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85100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82DBE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F831A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5554F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6A1E0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D0AF" w14:textId="768227B6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EC043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29963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35D02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3DAE4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1030A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Responsable del Gabinete de Prensa y Comunicación del Ayuntamiento de La Guancha (4 meses y medio en 2007)</w:t>
            </w:r>
          </w:p>
        </w:tc>
      </w:tr>
      <w:tr w:rsidR="003C00AB" w:rsidRPr="003C00AB" w14:paraId="03EBDAD9" w14:textId="77777777" w:rsidTr="003C00AB">
        <w:trPr>
          <w:trHeight w:val="600"/>
        </w:trPr>
        <w:tc>
          <w:tcPr>
            <w:tcW w:w="4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6B978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6093B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D1810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112EC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FE456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BA25" w14:textId="7A3A595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CDD82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A8352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C9205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A8A42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6C18B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Locutor de la emisora municipal Radio La Guancha (5 meses en 2007)</w:t>
            </w:r>
          </w:p>
        </w:tc>
      </w:tr>
      <w:tr w:rsidR="003C00AB" w:rsidRPr="003C00AB" w14:paraId="6E27DC6E" w14:textId="77777777" w:rsidTr="003C00AB">
        <w:trPr>
          <w:trHeight w:val="1200"/>
        </w:trPr>
        <w:tc>
          <w:tcPr>
            <w:tcW w:w="4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77926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F50C5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A3E40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30F4B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E7568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E35B" w14:textId="2B8251EC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10C52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2A611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9B2D2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DD132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F39C5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Redactor de Canal Ocho Televisión para Servicios Informativos y programa Crítica en Ocho (de marzo 2007 a mayo 2008)</w:t>
            </w:r>
          </w:p>
        </w:tc>
      </w:tr>
      <w:tr w:rsidR="003C00AB" w:rsidRPr="003C00AB" w14:paraId="696B3CEC" w14:textId="77777777" w:rsidTr="003C00AB">
        <w:trPr>
          <w:trHeight w:val="1800"/>
        </w:trPr>
        <w:tc>
          <w:tcPr>
            <w:tcW w:w="4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06C10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E5E47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3BA09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4C8DB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A4E60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AA64" w14:textId="418D9331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E9F49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18F02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81140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A8FB4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7C2DC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Jefe de Redacción; Producción, Edición y Presentación de Servicios Informativos de Canal Ocho Televisión y redactor del programa Crítica en Ocho (de septiembre 2008 a mayo 2011)</w:t>
            </w:r>
          </w:p>
        </w:tc>
      </w:tr>
      <w:tr w:rsidR="003C00AB" w:rsidRPr="003C00AB" w14:paraId="48FD0B2B" w14:textId="77777777" w:rsidTr="003C00AB">
        <w:trPr>
          <w:trHeight w:val="900"/>
        </w:trPr>
        <w:tc>
          <w:tcPr>
            <w:tcW w:w="4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D231E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919A0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90643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20AD6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68D0F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E3FB5" w14:textId="6F548B13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ED2A1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33617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EF4C3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09F9B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7AAB8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Jefe de Prensa del Ayuntamiento de Los Realejos (desde junio de 2011 hasta la actualidad)</w:t>
            </w:r>
          </w:p>
        </w:tc>
      </w:tr>
      <w:tr w:rsidR="003C00AB" w:rsidRPr="003C00AB" w14:paraId="1B846C67" w14:textId="77777777" w:rsidTr="003C00AB">
        <w:trPr>
          <w:trHeight w:val="600"/>
        </w:trPr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24A0D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Asesor de la Presidencia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F9337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proofErr w:type="spellStart"/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Andres</w:t>
            </w:r>
            <w:proofErr w:type="spellEnd"/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Miguel González Díaz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F6B30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54.532,55 €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FF1D8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39.490,87 €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DCA67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Personal eventual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AB094" w14:textId="196854A9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4EB78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Asesoramiento </w:t>
            </w:r>
            <w:proofErr w:type="spellStart"/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jurico</w:t>
            </w:r>
            <w:proofErr w:type="spellEnd"/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a la </w:t>
            </w:r>
            <w:proofErr w:type="spellStart"/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Alcadía</w:t>
            </w:r>
            <w:proofErr w:type="spell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A1BEE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Alcaldía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E6248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Jefa de Gabinete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D68C8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Licenciado en Derecho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9879C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Abogado en </w:t>
            </w:r>
            <w:proofErr w:type="spellStart"/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ejerccio</w:t>
            </w:r>
            <w:proofErr w:type="spellEnd"/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(varios Gabinetes de Abogado) desde 1998</w:t>
            </w:r>
          </w:p>
        </w:tc>
      </w:tr>
      <w:tr w:rsidR="003C00AB" w:rsidRPr="003C00AB" w14:paraId="2E02D27F" w14:textId="77777777" w:rsidTr="003C00AB">
        <w:trPr>
          <w:trHeight w:val="1200"/>
        </w:trPr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F614B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lastRenderedPageBreak/>
              <w:t>Director Área de Seguridad y Emergencia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444BA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José Marrón Herrera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D5C2D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70.173,44 €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6048F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46.063,87 €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9D676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Personal eventual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55816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Subgrupo A1 CD 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1416C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Dirección el Área de Seguridad y Emergencia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7A8C5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Área de seguridad y Emergencia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273EB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Director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5DCDB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Licenciado en Ciencias de la Información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69945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Policía Local en el Ayuntamiento de Santa Cruz de Tenerife; Técnico superior I (</w:t>
            </w:r>
            <w:proofErr w:type="gramStart"/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Responsable</w:t>
            </w:r>
            <w:proofErr w:type="gramEnd"/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de Unidad) en CECOES</w:t>
            </w:r>
          </w:p>
        </w:tc>
      </w:tr>
      <w:tr w:rsidR="003C00AB" w:rsidRPr="003C00AB" w14:paraId="6F618D59" w14:textId="77777777" w:rsidTr="003C00AB">
        <w:trPr>
          <w:trHeight w:val="1200"/>
        </w:trPr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2114D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Secretario/a Alcaldía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E9589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proofErr w:type="spellStart"/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Mª</w:t>
            </w:r>
            <w:proofErr w:type="spellEnd"/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Natalia Díaz Lorenzo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B6515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26.164,51 €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1DF4D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20.513,12 €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04C6F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Personal eventual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138C2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Subgrupo C2 CD 18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B3CD2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Apoyo al Gabinete, registro de entrada, atención al público y soporte administrativo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93607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Alcaldía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AA067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Secretaria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884E8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Licenciada en Economía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F8AED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Recepcionista Asociación de Jóvenes Empresarios en la Casa Emprendedor de Los Realejos</w:t>
            </w:r>
          </w:p>
        </w:tc>
      </w:tr>
      <w:tr w:rsidR="003C00AB" w:rsidRPr="003C00AB" w14:paraId="63324E93" w14:textId="77777777" w:rsidTr="003C00AB">
        <w:trPr>
          <w:trHeight w:val="2400"/>
        </w:trPr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874B7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Secretario/a Alcaldía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23AD2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Ramsés Páez Martín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72F74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26.164,51 €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45293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20.513,12 €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0BEA6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Personal eventual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EB9B4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Subgrupo C2 CD 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6E83C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Apoyo al Gabinete, registro de entrada, atención al público y soporte administrativo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82854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Alcaldía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FF2E3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Secretaria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5B62C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Certificado Título de Enseñanza Secundaria Obligatoria Certificado de aprovechamiento Instituto Mediterráneo de Estudio de Protocolo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A894D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Empresa de Servicios de Protocolo Empresas externas de eventos y protocolo para Ayuntamiento de Las Palmas de Gran Canaria, Maspalomas, Santiago del Teide y Dirección General de Comercio del Gobierno de Canarias. Protocolo Gran Canaria Moda Cálida</w:t>
            </w:r>
          </w:p>
        </w:tc>
      </w:tr>
    </w:tbl>
    <w:p w14:paraId="7575813F" w14:textId="77777777" w:rsidR="003C00AB" w:rsidRDefault="003C00AB"/>
    <w:sectPr w:rsidR="003C00AB" w:rsidSect="00E018ED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46D2E" w14:textId="77777777" w:rsidR="00E018ED" w:rsidRDefault="00E018ED" w:rsidP="003C00AB">
      <w:pPr>
        <w:spacing w:after="0" w:line="240" w:lineRule="auto"/>
      </w:pPr>
      <w:r>
        <w:separator/>
      </w:r>
    </w:p>
  </w:endnote>
  <w:endnote w:type="continuationSeparator" w:id="0">
    <w:p w14:paraId="14880F82" w14:textId="77777777" w:rsidR="00E018ED" w:rsidRDefault="00E018ED" w:rsidP="003C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25842" w14:textId="77777777" w:rsidR="00E018ED" w:rsidRDefault="00E018ED" w:rsidP="003C00AB">
      <w:pPr>
        <w:spacing w:after="0" w:line="240" w:lineRule="auto"/>
      </w:pPr>
      <w:r>
        <w:separator/>
      </w:r>
    </w:p>
  </w:footnote>
  <w:footnote w:type="continuationSeparator" w:id="0">
    <w:p w14:paraId="6E447E0E" w14:textId="77777777" w:rsidR="00E018ED" w:rsidRDefault="00E018ED" w:rsidP="003C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F856" w14:textId="7D32C13D" w:rsidR="003C00AB" w:rsidRDefault="003C00A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2C4842" wp14:editId="6C05BC6D">
          <wp:simplePos x="0" y="0"/>
          <wp:positionH relativeFrom="column">
            <wp:posOffset>18415</wp:posOffset>
          </wp:positionH>
          <wp:positionV relativeFrom="paragraph">
            <wp:posOffset>-449580</wp:posOffset>
          </wp:positionV>
          <wp:extent cx="2280920" cy="828675"/>
          <wp:effectExtent l="0" t="0" r="5080" b="9525"/>
          <wp:wrapSquare wrapText="bothSides"/>
          <wp:docPr id="2" name="Imagen 1" descr="Logotipo, nombre de la empres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Logotipo, nombre de la empresa&#10;&#10;Descripción generada automáticamente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92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5C"/>
    <w:rsid w:val="003C00AB"/>
    <w:rsid w:val="004419BC"/>
    <w:rsid w:val="005E47F1"/>
    <w:rsid w:val="0080786E"/>
    <w:rsid w:val="00DF585C"/>
    <w:rsid w:val="00E0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11E9"/>
  <w15:chartTrackingRefBased/>
  <w15:docId w15:val="{96836889-F36B-4E64-93C9-83A47BF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00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0AB"/>
  </w:style>
  <w:style w:type="paragraph" w:styleId="Piedepgina">
    <w:name w:val="footer"/>
    <w:basedOn w:val="Normal"/>
    <w:link w:val="PiedepginaCar"/>
    <w:uiPriority w:val="99"/>
    <w:unhideWhenUsed/>
    <w:rsid w:val="003C00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Adminstrador</dc:creator>
  <cp:keywords/>
  <dc:description/>
  <cp:lastModifiedBy>Eduardo Adminstrador</cp:lastModifiedBy>
  <cp:revision>2</cp:revision>
  <dcterms:created xsi:type="dcterms:W3CDTF">2024-02-15T21:02:00Z</dcterms:created>
  <dcterms:modified xsi:type="dcterms:W3CDTF">2024-02-15T21:02:00Z</dcterms:modified>
</cp:coreProperties>
</file>