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6151C" w14:textId="77777777" w:rsidR="00793031" w:rsidRDefault="00793031" w:rsidP="000B02D8">
      <w:pPr>
        <w:spacing w:after="0" w:line="240" w:lineRule="auto"/>
        <w:jc w:val="both"/>
        <w:rPr>
          <w:rFonts w:asciiTheme="minorHAnsi" w:hAnsiTheme="minorHAnsi" w:cstheme="minorHAnsi"/>
          <w:b/>
          <w:sz w:val="28"/>
        </w:rPr>
      </w:pPr>
    </w:p>
    <w:p w14:paraId="71C49914" w14:textId="533938D0" w:rsidR="0018738A" w:rsidRDefault="003D2552" w:rsidP="000B02D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8"/>
          <w:lang w:eastAsia="es-ES"/>
        </w:rPr>
      </w:pPr>
      <w:r>
        <w:rPr>
          <w:rFonts w:asciiTheme="minorHAnsi" w:eastAsia="Times New Roman" w:hAnsiTheme="minorHAnsi" w:cstheme="minorHAnsi"/>
          <w:b/>
          <w:color w:val="000000"/>
          <w:sz w:val="28"/>
          <w:lang w:eastAsia="es-ES"/>
        </w:rPr>
        <w:t>1041.</w:t>
      </w:r>
      <w:r w:rsidR="007F1B12" w:rsidRPr="007F1B12">
        <w:rPr>
          <w:rFonts w:asciiTheme="minorHAnsi" w:eastAsia="Times New Roman" w:hAnsiTheme="minorHAnsi" w:cstheme="minorHAnsi"/>
          <w:b/>
          <w:color w:val="000000"/>
          <w:sz w:val="28"/>
          <w:lang w:eastAsia="es-ES"/>
        </w:rPr>
        <w:t xml:space="preserve"> Planes de ordenación de recursos humanos o instrumentos similares</w:t>
      </w:r>
      <w:r>
        <w:rPr>
          <w:rFonts w:asciiTheme="minorHAnsi" w:eastAsia="Times New Roman" w:hAnsiTheme="minorHAnsi" w:cstheme="minorHAnsi"/>
          <w:b/>
          <w:color w:val="000000"/>
          <w:sz w:val="28"/>
          <w:lang w:eastAsia="es-ES"/>
        </w:rPr>
        <w:t>:</w:t>
      </w:r>
    </w:p>
    <w:p w14:paraId="5B05D654" w14:textId="09FC34E1" w:rsidR="003D2552" w:rsidRDefault="003D2552" w:rsidP="000B02D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8"/>
          <w:lang w:eastAsia="es-ES"/>
        </w:rPr>
      </w:pPr>
    </w:p>
    <w:p w14:paraId="2B853F7B" w14:textId="42D3AFFC" w:rsidR="003D2552" w:rsidRPr="003D2552" w:rsidRDefault="000B02D8" w:rsidP="000B02D8">
      <w:pPr>
        <w:spacing w:after="0" w:line="240" w:lineRule="auto"/>
        <w:jc w:val="both"/>
        <w:rPr>
          <w:rFonts w:asciiTheme="minorHAnsi" w:hAnsiTheme="minorHAnsi" w:cstheme="minorHAnsi"/>
          <w:bCs/>
          <w:sz w:val="28"/>
        </w:rPr>
      </w:pPr>
      <w:r>
        <w:rPr>
          <w:rFonts w:asciiTheme="minorHAnsi" w:eastAsia="Times New Roman" w:hAnsiTheme="minorHAnsi" w:cstheme="minorHAnsi"/>
          <w:bCs/>
          <w:color w:val="000000"/>
          <w:sz w:val="28"/>
          <w:lang w:eastAsia="es-ES"/>
        </w:rPr>
        <w:t>E</w:t>
      </w:r>
      <w:r w:rsidRPr="000B02D8">
        <w:rPr>
          <w:rFonts w:asciiTheme="minorHAnsi" w:eastAsia="Times New Roman" w:hAnsiTheme="minorHAnsi" w:cstheme="minorHAnsi"/>
          <w:bCs/>
          <w:color w:val="000000"/>
          <w:sz w:val="28"/>
          <w:lang w:eastAsia="es-ES"/>
        </w:rPr>
        <w:t>n el período comprendido entre el 01/01/2022 y el</w:t>
      </w:r>
      <w:r>
        <w:rPr>
          <w:rFonts w:asciiTheme="minorHAnsi" w:eastAsia="Times New Roman" w:hAnsiTheme="minorHAnsi" w:cstheme="minorHAnsi"/>
          <w:bCs/>
          <w:color w:val="000000"/>
          <w:sz w:val="28"/>
          <w:lang w:eastAsia="es-ES"/>
        </w:rPr>
        <w:t xml:space="preserve"> </w:t>
      </w:r>
      <w:r w:rsidRPr="000B02D8">
        <w:rPr>
          <w:rFonts w:asciiTheme="minorHAnsi" w:eastAsia="Times New Roman" w:hAnsiTheme="minorHAnsi" w:cstheme="minorHAnsi"/>
          <w:bCs/>
          <w:color w:val="000000"/>
          <w:sz w:val="28"/>
          <w:lang w:eastAsia="es-ES"/>
        </w:rPr>
        <w:t>31/06/2023</w:t>
      </w:r>
      <w:r>
        <w:rPr>
          <w:rFonts w:asciiTheme="minorHAnsi" w:eastAsia="Times New Roman" w:hAnsiTheme="minorHAnsi" w:cstheme="minorHAnsi"/>
          <w:bCs/>
          <w:color w:val="000000"/>
          <w:sz w:val="28"/>
          <w:lang w:eastAsia="es-ES"/>
        </w:rPr>
        <w:t xml:space="preserve"> no</w:t>
      </w:r>
      <w:r w:rsidR="003D2552">
        <w:rPr>
          <w:rFonts w:asciiTheme="minorHAnsi" w:eastAsia="Times New Roman" w:hAnsiTheme="minorHAnsi" w:cstheme="minorHAnsi"/>
          <w:bCs/>
          <w:color w:val="000000"/>
          <w:sz w:val="28"/>
          <w:lang w:eastAsia="es-ES"/>
        </w:rPr>
        <w:t xml:space="preserve"> se ha ejecutado ningún plan de ordenación.</w:t>
      </w:r>
    </w:p>
    <w:sectPr w:rsidR="003D2552" w:rsidRPr="003D2552" w:rsidSect="00DC02DC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6FCC4" w14:textId="77777777" w:rsidR="00DC02DC" w:rsidRDefault="00DC02DC" w:rsidP="00047930">
      <w:pPr>
        <w:spacing w:after="0" w:line="240" w:lineRule="auto"/>
      </w:pPr>
      <w:r>
        <w:separator/>
      </w:r>
    </w:p>
  </w:endnote>
  <w:endnote w:type="continuationSeparator" w:id="0">
    <w:p w14:paraId="47217893" w14:textId="77777777" w:rsidR="00DC02DC" w:rsidRDefault="00DC02DC" w:rsidP="0004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D2A7F" w14:textId="77777777" w:rsidR="00DC02DC" w:rsidRDefault="00DC02DC" w:rsidP="00047930">
      <w:pPr>
        <w:spacing w:after="0" w:line="240" w:lineRule="auto"/>
      </w:pPr>
      <w:r>
        <w:separator/>
      </w:r>
    </w:p>
  </w:footnote>
  <w:footnote w:type="continuationSeparator" w:id="0">
    <w:p w14:paraId="45B6C18B" w14:textId="77777777" w:rsidR="00DC02DC" w:rsidRDefault="00DC02DC" w:rsidP="0004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A67F" w14:textId="77777777" w:rsidR="00047930" w:rsidRDefault="00047930">
    <w:pPr>
      <w:pStyle w:val="Encabezado"/>
    </w:pPr>
    <w:r w:rsidRPr="00047930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EFFA74F" wp14:editId="6A638910">
          <wp:simplePos x="0" y="0"/>
          <wp:positionH relativeFrom="margin">
            <wp:align>left</wp:align>
          </wp:positionH>
          <wp:positionV relativeFrom="paragraph">
            <wp:posOffset>-316230</wp:posOffset>
          </wp:positionV>
          <wp:extent cx="2147888" cy="781050"/>
          <wp:effectExtent l="0" t="0" r="5080" b="0"/>
          <wp:wrapSquare wrapText="bothSides"/>
          <wp:docPr id="9" name="Imagen 9" descr="C:\Users\78614000T\Desktop\IMAG.-CORP.-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Desktop\IMAG.-CORP.-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888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E3"/>
    <w:rsid w:val="00040195"/>
    <w:rsid w:val="00047930"/>
    <w:rsid w:val="000B02D8"/>
    <w:rsid w:val="0018738A"/>
    <w:rsid w:val="00225B13"/>
    <w:rsid w:val="00240F65"/>
    <w:rsid w:val="003A5193"/>
    <w:rsid w:val="003D2552"/>
    <w:rsid w:val="003F5170"/>
    <w:rsid w:val="0043008E"/>
    <w:rsid w:val="00437BCC"/>
    <w:rsid w:val="004956F7"/>
    <w:rsid w:val="0061013C"/>
    <w:rsid w:val="006A2F12"/>
    <w:rsid w:val="006C4C5A"/>
    <w:rsid w:val="00700CF3"/>
    <w:rsid w:val="00721B2C"/>
    <w:rsid w:val="00736589"/>
    <w:rsid w:val="00793031"/>
    <w:rsid w:val="007F1B12"/>
    <w:rsid w:val="007F4282"/>
    <w:rsid w:val="008212FE"/>
    <w:rsid w:val="0086192F"/>
    <w:rsid w:val="0086432E"/>
    <w:rsid w:val="008821E3"/>
    <w:rsid w:val="008E7772"/>
    <w:rsid w:val="00A07C40"/>
    <w:rsid w:val="00C11F45"/>
    <w:rsid w:val="00C70CA7"/>
    <w:rsid w:val="00C86037"/>
    <w:rsid w:val="00DB2CFA"/>
    <w:rsid w:val="00DC02DC"/>
    <w:rsid w:val="00DE0A69"/>
    <w:rsid w:val="00E4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2DAF7"/>
  <w15:chartTrackingRefBased/>
  <w15:docId w15:val="{214CD3FE-81BD-40C8-98F2-43A30C1D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1E3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7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793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479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930"/>
    <w:rPr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401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Ayto. de Los Realejos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Ángeles Serrano Perera</dc:creator>
  <cp:keywords/>
  <dc:description/>
  <cp:lastModifiedBy>Eduardo Adminstrador</cp:lastModifiedBy>
  <cp:revision>5</cp:revision>
  <cp:lastPrinted>2021-03-16T12:34:00Z</cp:lastPrinted>
  <dcterms:created xsi:type="dcterms:W3CDTF">2021-03-21T19:29:00Z</dcterms:created>
  <dcterms:modified xsi:type="dcterms:W3CDTF">2024-01-22T15:45:00Z</dcterms:modified>
</cp:coreProperties>
</file>