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6E24C52A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218ED1A2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4809CEBE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6B81CFE1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277AB4C2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35AF46AA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30B583DF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55E48B94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3CB4E430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63066470" w:rsidR="00823832" w:rsidRDefault="00227CB1">
      <w:pPr>
        <w:pStyle w:val="Textoindependiente"/>
        <w:rPr>
          <w:rFonts w:ascii="Times New Roman"/>
          <w:sz w:val="20"/>
        </w:rPr>
      </w:pPr>
      <w:r>
        <w:rPr>
          <w:rFonts w:asciiTheme="minorHAnsi" w:hAnsiTheme="minorHAnsi" w:cstheme="minorHAnsi"/>
          <w:noProof/>
          <w:color w:val="231F20"/>
        </w:rPr>
        <w:drawing>
          <wp:anchor distT="0" distB="0" distL="114300" distR="114300" simplePos="0" relativeHeight="251660800" behindDoc="0" locked="0" layoutInCell="1" allowOverlap="1" wp14:anchorId="0AD781D4" wp14:editId="07D0B49D">
            <wp:simplePos x="0" y="0"/>
            <wp:positionH relativeFrom="column">
              <wp:posOffset>9525</wp:posOffset>
            </wp:positionH>
            <wp:positionV relativeFrom="paragraph">
              <wp:posOffset>305435</wp:posOffset>
            </wp:positionV>
            <wp:extent cx="3143250" cy="4197350"/>
            <wp:effectExtent l="0" t="0" r="0" b="0"/>
            <wp:wrapSquare wrapText="bothSides"/>
            <wp:docPr id="638124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1B14432A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95B09C" w14:textId="3657E3A9" w:rsidR="00851272" w:rsidRPr="00851272" w:rsidRDefault="00227CB1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227CB1">
        <w:rPr>
          <w:b/>
          <w:bCs/>
          <w:color w:val="4F81BD" w:themeColor="accent1"/>
          <w:sz w:val="36"/>
          <w:szCs w:val="36"/>
        </w:rPr>
        <w:t>María Noelia González Daza</w:t>
      </w:r>
    </w:p>
    <w:p w14:paraId="6EABC871" w14:textId="4410EBC4" w:rsidR="00851272" w:rsidRDefault="00227CB1" w:rsidP="00227CB1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227CB1">
        <w:rPr>
          <w:b/>
          <w:bCs/>
          <w:color w:val="4F81BD" w:themeColor="accent1"/>
          <w:sz w:val="28"/>
          <w:szCs w:val="28"/>
        </w:rPr>
        <w:t>1ª teniente de alcalde</w:t>
      </w:r>
      <w:r>
        <w:rPr>
          <w:b/>
          <w:bCs/>
          <w:color w:val="4F81BD" w:themeColor="accent1"/>
          <w:sz w:val="28"/>
          <w:szCs w:val="28"/>
        </w:rPr>
        <w:t xml:space="preserve"> y </w:t>
      </w:r>
      <w:proofErr w:type="gramStart"/>
      <w:r w:rsidRPr="00227CB1">
        <w:rPr>
          <w:b/>
          <w:bCs/>
          <w:color w:val="4F81BD" w:themeColor="accent1"/>
          <w:sz w:val="28"/>
          <w:szCs w:val="28"/>
        </w:rPr>
        <w:t>Concejala</w:t>
      </w:r>
      <w:proofErr w:type="gramEnd"/>
      <w:r w:rsidRPr="00227CB1">
        <w:rPr>
          <w:b/>
          <w:bCs/>
          <w:color w:val="4F81BD" w:themeColor="accent1"/>
          <w:sz w:val="28"/>
          <w:szCs w:val="28"/>
        </w:rPr>
        <w:t xml:space="preserve"> de Servicios Territoriales (Gerencia Municipal de Urbanismo)</w:t>
      </w:r>
    </w:p>
    <w:p w14:paraId="7BC937F2" w14:textId="77777777" w:rsidR="00C211DA" w:rsidRDefault="00C211DA" w:rsidP="00227CB1">
      <w:pPr>
        <w:ind w:left="-567"/>
        <w:jc w:val="both"/>
        <w:rPr>
          <w:color w:val="231F20"/>
          <w:sz w:val="28"/>
          <w:szCs w:val="28"/>
        </w:rPr>
      </w:pPr>
    </w:p>
    <w:p w14:paraId="2C09CD14" w14:textId="134FAB2F" w:rsidR="00227CB1" w:rsidRPr="00227CB1" w:rsidRDefault="00227CB1" w:rsidP="00227CB1">
      <w:pPr>
        <w:ind w:left="-567"/>
        <w:jc w:val="both"/>
        <w:rPr>
          <w:color w:val="231F20"/>
          <w:sz w:val="28"/>
          <w:szCs w:val="28"/>
        </w:rPr>
      </w:pPr>
      <w:r w:rsidRPr="00227CB1">
        <w:rPr>
          <w:color w:val="231F20"/>
          <w:sz w:val="28"/>
          <w:szCs w:val="28"/>
        </w:rPr>
        <w:t>Nació en Los Realejos y cursó sus estudios en el Colegio Pureza de María y en el IES Realejos. Es Licenciada en Pedagogía por la Universidad de La Laguna.</w:t>
      </w:r>
    </w:p>
    <w:p w14:paraId="0F0D5375" w14:textId="77777777" w:rsidR="00227CB1" w:rsidRPr="00227CB1" w:rsidRDefault="00227CB1" w:rsidP="00227CB1">
      <w:pPr>
        <w:ind w:left="-567"/>
        <w:jc w:val="both"/>
        <w:rPr>
          <w:color w:val="231F20"/>
          <w:sz w:val="28"/>
          <w:szCs w:val="28"/>
        </w:rPr>
      </w:pPr>
      <w:r w:rsidRPr="00227CB1">
        <w:rPr>
          <w:color w:val="231F20"/>
          <w:sz w:val="28"/>
          <w:szCs w:val="28"/>
        </w:rPr>
        <w:t>Militante del Partido Popular desde 2004, forma parte de la Corporación Municipal desde el año 2007, desarrollando una amplia trayectoria vinculada a la gestión pública local y al funcionamiento de la administración municipal.</w:t>
      </w:r>
    </w:p>
    <w:p w14:paraId="3E69A611" w14:textId="55878051" w:rsidR="00851272" w:rsidRDefault="00227CB1" w:rsidP="00227CB1">
      <w:pPr>
        <w:ind w:left="-567"/>
        <w:jc w:val="both"/>
        <w:rPr>
          <w:color w:val="231F20"/>
        </w:rPr>
      </w:pPr>
      <w:r w:rsidRPr="00227CB1">
        <w:rPr>
          <w:color w:val="231F20"/>
          <w:sz w:val="28"/>
          <w:szCs w:val="28"/>
        </w:rPr>
        <w:t xml:space="preserve">A lo largo de los distintos mandatos ha desempeñado responsabilidades de gobierno en diversas áreas municipales. En la actualidad ejerce como Primera </w:t>
      </w:r>
      <w:proofErr w:type="gramStart"/>
      <w:r w:rsidRPr="00227CB1">
        <w:rPr>
          <w:color w:val="231F20"/>
          <w:sz w:val="28"/>
          <w:szCs w:val="28"/>
        </w:rPr>
        <w:t>Teniente de Alcalde</w:t>
      </w:r>
      <w:proofErr w:type="gramEnd"/>
      <w:r w:rsidRPr="00227CB1">
        <w:rPr>
          <w:color w:val="231F20"/>
          <w:sz w:val="28"/>
          <w:szCs w:val="28"/>
        </w:rPr>
        <w:t xml:space="preserve"> y responsable de los Servicios Territoriales a través de la Gerencia Municipal de Urbanismo, participando en la planificación, gestión y desarrollo de las actuaciones urbanísticas y territoriales del municipio.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227CB1"/>
    <w:rsid w:val="006A14DA"/>
    <w:rsid w:val="006D7DF7"/>
    <w:rsid w:val="00823832"/>
    <w:rsid w:val="00851272"/>
    <w:rsid w:val="00C211DA"/>
    <w:rsid w:val="00CA48D8"/>
    <w:rsid w:val="00E759E3"/>
    <w:rsid w:val="00F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227CB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7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788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3</cp:revision>
  <dcterms:created xsi:type="dcterms:W3CDTF">2026-06-07T12:44:00Z</dcterms:created>
  <dcterms:modified xsi:type="dcterms:W3CDTF">2026-06-08T08:58:00Z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