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69015AA1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4A95E839" w:rsidR="00823832" w:rsidRDefault="004F7373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1451D406" wp14:editId="2E8D2256">
            <wp:simplePos x="0" y="0"/>
            <wp:positionH relativeFrom="column">
              <wp:posOffset>-635</wp:posOffset>
            </wp:positionH>
            <wp:positionV relativeFrom="paragraph">
              <wp:posOffset>305435</wp:posOffset>
            </wp:positionV>
            <wp:extent cx="3152775" cy="4210050"/>
            <wp:effectExtent l="0" t="0" r="0" b="0"/>
            <wp:wrapSquare wrapText="bothSides"/>
            <wp:docPr id="849669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920B8D3" w14:textId="77777777" w:rsidR="004F7373" w:rsidRDefault="004F7373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proofErr w:type="spellStart"/>
      <w:r w:rsidRPr="004F7373">
        <w:rPr>
          <w:b/>
          <w:bCs/>
          <w:color w:val="4F81BD" w:themeColor="accent1"/>
          <w:sz w:val="36"/>
          <w:szCs w:val="36"/>
        </w:rPr>
        <w:t>Mª</w:t>
      </w:r>
      <w:proofErr w:type="spellEnd"/>
      <w:r w:rsidRPr="004F7373">
        <w:rPr>
          <w:b/>
          <w:bCs/>
          <w:color w:val="4F81BD" w:themeColor="accent1"/>
          <w:sz w:val="36"/>
          <w:szCs w:val="36"/>
        </w:rPr>
        <w:t xml:space="preserve"> Melissa García Dóniz</w:t>
      </w:r>
    </w:p>
    <w:p w14:paraId="6EABC871" w14:textId="3C309DBA" w:rsidR="00851272" w:rsidRDefault="004F7373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4F7373">
        <w:rPr>
          <w:b/>
          <w:bCs/>
          <w:color w:val="4F81BD" w:themeColor="accent1"/>
          <w:sz w:val="28"/>
          <w:szCs w:val="28"/>
        </w:rPr>
        <w:t>Concejala del Partido Socialista</w:t>
      </w:r>
    </w:p>
    <w:p w14:paraId="2F62EC49" w14:textId="77777777" w:rsidR="004F7373" w:rsidRDefault="004F7373" w:rsidP="00851272">
      <w:pPr>
        <w:ind w:left="-567"/>
        <w:jc w:val="both"/>
        <w:rPr>
          <w:color w:val="231F20"/>
          <w:sz w:val="28"/>
          <w:szCs w:val="28"/>
        </w:rPr>
      </w:pPr>
    </w:p>
    <w:p w14:paraId="7E51531A" w14:textId="35B060DD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  <w:r w:rsidRPr="00CD39BE">
        <w:rPr>
          <w:color w:val="231F20"/>
          <w:sz w:val="24"/>
          <w:szCs w:val="24"/>
        </w:rPr>
        <w:t>Nació en Los Realejos y cuenta con formación como Técnico Auxiliar de Enfermería, Técnico Auxiliar de Odontología y Técnico en Secretariado Médico. Ha complementado su preparación académica con formación especializada en cumplimiento normativo, responsabilidad jurídica, contratación pública y elaboración de presupuestos en las administraciones locales.</w:t>
      </w:r>
    </w:p>
    <w:p w14:paraId="10EE19C3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</w:p>
    <w:p w14:paraId="195F177F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  <w:r w:rsidRPr="00CD39BE">
        <w:rPr>
          <w:color w:val="231F20"/>
          <w:sz w:val="24"/>
          <w:szCs w:val="24"/>
        </w:rPr>
        <w:t>Su trayectoria profesional se ha desarrollado en los sectores agrícola, comercial, administrativo y sanitario, acumulando una amplia experiencia en atención al público, gestión administrativa y asistencia a las personas.</w:t>
      </w:r>
    </w:p>
    <w:p w14:paraId="70152BD1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</w:p>
    <w:p w14:paraId="773ED21B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  <w:r w:rsidRPr="00CD39BE">
        <w:rPr>
          <w:color w:val="231F20"/>
          <w:sz w:val="24"/>
          <w:szCs w:val="24"/>
        </w:rPr>
        <w:t>A lo largo de su carrera profesional ha formado parte de distintas entidades y organizaciones, entre ellas Empresa Punta Blanca, Confecciones 99, Clece (Centro MAC La Orotava), el Cabildo de Tenerife, el Ayuntamiento de Los Realejos, el IMSERSO y FLAG Tenerife S.L. (Centro Médico Tucán), desempeñando funciones administrativas y asistenciales.</w:t>
      </w:r>
    </w:p>
    <w:p w14:paraId="400F4647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</w:p>
    <w:p w14:paraId="2507DDFF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  <w:r w:rsidRPr="00CD39BE">
        <w:rPr>
          <w:color w:val="231F20"/>
          <w:sz w:val="24"/>
          <w:szCs w:val="24"/>
        </w:rPr>
        <w:t>Actualmente desarrolla su actividad profesional en Hospiten Bellevue como Técnico en Cuidados Auxiliares de Enfermería, manteniendo una clara vocación de servicio, cercanía y compromiso con las personas.</w:t>
      </w:r>
    </w:p>
    <w:p w14:paraId="39DC4F10" w14:textId="77777777" w:rsidR="00CD39BE" w:rsidRPr="00CD39BE" w:rsidRDefault="00CD39BE" w:rsidP="00CD39BE">
      <w:pPr>
        <w:ind w:left="-567"/>
        <w:jc w:val="both"/>
        <w:rPr>
          <w:color w:val="231F20"/>
          <w:sz w:val="24"/>
          <w:szCs w:val="24"/>
        </w:rPr>
      </w:pPr>
    </w:p>
    <w:p w14:paraId="7B9BB76A" w14:textId="53D1E0F8" w:rsidR="00851272" w:rsidRPr="00CD39BE" w:rsidRDefault="00CD39BE" w:rsidP="00CD39BE">
      <w:pPr>
        <w:ind w:left="-567"/>
        <w:jc w:val="both"/>
        <w:rPr>
          <w:color w:val="231F20"/>
          <w:sz w:val="20"/>
          <w:szCs w:val="20"/>
        </w:rPr>
      </w:pPr>
      <w:r w:rsidRPr="00CD39BE">
        <w:rPr>
          <w:color w:val="231F20"/>
          <w:sz w:val="24"/>
          <w:szCs w:val="24"/>
        </w:rPr>
        <w:t>Forma parte de la Corporación Municipal del Ayuntamiento de Los Realejos como concejala del Grupo Municipal Socialista, participando activamente en la vida institucional y representativa del municipio.</w:t>
      </w:r>
    </w:p>
    <w:sectPr w:rsidR="00851272" w:rsidRPr="00CD39BE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382E7D"/>
    <w:rsid w:val="004F7373"/>
    <w:rsid w:val="00584E3F"/>
    <w:rsid w:val="006A14DA"/>
    <w:rsid w:val="006D7DF7"/>
    <w:rsid w:val="00823832"/>
    <w:rsid w:val="00851272"/>
    <w:rsid w:val="00CD39BE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3</cp:revision>
  <dcterms:created xsi:type="dcterms:W3CDTF">2026-06-07T16:09:00Z</dcterms:created>
  <dcterms:modified xsi:type="dcterms:W3CDTF">2026-06-08T11:31:00Z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