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2B1D" w14:textId="77777777" w:rsidR="003C00AB" w:rsidRDefault="003C00AB">
      <w:pPr>
        <w:rPr>
          <w:b/>
          <w:bCs/>
          <w:sz w:val="28"/>
          <w:szCs w:val="28"/>
        </w:rPr>
      </w:pPr>
    </w:p>
    <w:p w14:paraId="2E7CEEBB" w14:textId="5A6A9414" w:rsidR="005E47F1" w:rsidRPr="003C00AB" w:rsidRDefault="007C56B1">
      <w:pPr>
        <w:rPr>
          <w:b/>
          <w:bCs/>
          <w:sz w:val="28"/>
          <w:szCs w:val="28"/>
        </w:rPr>
      </w:pPr>
      <w:r w:rsidRPr="007C56B1">
        <w:rPr>
          <w:b/>
          <w:bCs/>
          <w:sz w:val="28"/>
          <w:szCs w:val="28"/>
        </w:rPr>
        <w:t>1037. Identificación y nombramiento o, en su caso, régimen de contrato laboral; perfil, méritos académicos y trayectoria profesional; funciones; órgano o directivo al que presta sus servicios; órganos colegiados administrativos o sociales de los que es miembro; actividades públicas y privadas para las que se le ha concedido la compatibilidad</w:t>
      </w:r>
      <w:r w:rsidR="003C00AB" w:rsidRPr="003C00AB">
        <w:rPr>
          <w:b/>
          <w:bCs/>
          <w:sz w:val="28"/>
          <w:szCs w:val="28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1156"/>
        <w:gridCol w:w="1078"/>
        <w:gridCol w:w="950"/>
        <w:gridCol w:w="1502"/>
        <w:gridCol w:w="922"/>
        <w:gridCol w:w="1565"/>
        <w:gridCol w:w="1092"/>
        <w:gridCol w:w="960"/>
        <w:gridCol w:w="2512"/>
        <w:gridCol w:w="2461"/>
      </w:tblGrid>
      <w:tr w:rsidR="003C00AB" w:rsidRPr="003C00AB" w14:paraId="44B63810" w14:textId="77777777" w:rsidTr="003C00AB">
        <w:trPr>
          <w:trHeight w:val="90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983CCE4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Puesto de trabajo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0582F4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Apellidos y nombre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21A989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Devengado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15C1AD1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Líquido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57D8E7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Nombramiento/ Régimen Contrato </w:t>
            </w:r>
            <w:proofErr w:type="spellStart"/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Lab</w:t>
            </w:r>
            <w:proofErr w:type="spellEnd"/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.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CCFD44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Clase o categoría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C0EBE1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Funciones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C9E870F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Órgano para el que presta servicios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8B0587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Perfil</w:t>
            </w: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03DA29E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Formación Académica</w:t>
            </w:r>
          </w:p>
        </w:tc>
        <w:tc>
          <w:tcPr>
            <w:tcW w:w="8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79470BF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Trayectoria Profesional</w:t>
            </w:r>
          </w:p>
        </w:tc>
      </w:tr>
      <w:tr w:rsidR="003C00AB" w:rsidRPr="003C00AB" w14:paraId="5D9FAAB2" w14:textId="77777777" w:rsidTr="003C00AB">
        <w:trPr>
          <w:trHeight w:val="4200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8E2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Jefe/a del Gabinete de Alcaldía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A3C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Carmen Natalia Hernández López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61E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31.025,64 €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E04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24.471,88 €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036EA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Personal Eventual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A14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Subgrupo C1 CD 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D46B" w14:textId="1F78366A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Jefatura del Gabinete del </w:t>
            </w:r>
            <w:proofErr w:type="gram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Alcalde</w:t>
            </w:r>
            <w:proofErr w:type="gram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. Tareas propias de gestión de información, protocolo, configuración de pautas de gobierno, agendas y visitas. Relaciones con otros organismos, equipos de desarrollo, supervisión y seguimiento de las políticas municipales.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EC7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Alcaldía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FBD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Jefa de Gabinete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E95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Tecnico</w:t>
            </w:r>
            <w:proofErr w:type="spell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en </w:t>
            </w: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Odontologia</w:t>
            </w:r>
            <w:proofErr w:type="spell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. Técnico Auxiliar de </w:t>
            </w: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Enfermeria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0CC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16 años Jefatura de Alcaldía</w:t>
            </w:r>
          </w:p>
        </w:tc>
      </w:tr>
      <w:tr w:rsidR="003C00AB" w:rsidRPr="003C00AB" w14:paraId="773B4ED5" w14:textId="77777777" w:rsidTr="003C00AB">
        <w:trPr>
          <w:trHeight w:val="1275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534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Secretario/a Alcaldía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3BEA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Mª</w:t>
            </w:r>
            <w:proofErr w:type="spell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del Mar Lorenzo Páez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476A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27.142,65 €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8B51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21.217,42 €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8C2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Personal Eventual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7309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Subgrupo C2 CD 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E2F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Apoyo al Gabinete, registro de entrada, atención al público y soporte administrativo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9DCF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Alcaldía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C8A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Secretaria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2F7E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Graduado Escolar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CE8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Cespa</w:t>
            </w:r>
            <w:proofErr w:type="spell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, Limpiezas</w:t>
            </w:r>
          </w:p>
        </w:tc>
      </w:tr>
      <w:tr w:rsidR="003C00AB" w:rsidRPr="003C00AB" w14:paraId="6A47DD94" w14:textId="77777777" w:rsidTr="003C00AB">
        <w:trPr>
          <w:trHeight w:val="1725"/>
        </w:trPr>
        <w:tc>
          <w:tcPr>
            <w:tcW w:w="4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4541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lastRenderedPageBreak/>
              <w:t>Jefe/a de Prensa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9C7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Sergio González Martín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508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30.664,78 €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457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23.864,57 €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056C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Personal eventual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6E65D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Subgrupo C1 CD 22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475E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Coordinación del Gabinete de Prensa y Comunicación del Ayuntamiento de Los Realejos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A2DD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Alcaldía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B739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Periodista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F5B9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Diplomado en Relaciones Laborales (2003) y licenciado en Ciencias de la Información por la rama de Periodismo (2006), ambas titulaciones por la Universidad de La Laguna</w:t>
            </w:r>
          </w:p>
        </w:tc>
        <w:tc>
          <w:tcPr>
            <w:tcW w:w="846" w:type="pct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A94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Becario en el periódico La Opinión de Tenerife (3 meses en veranos 2004 y 2005)</w:t>
            </w:r>
          </w:p>
        </w:tc>
      </w:tr>
      <w:tr w:rsidR="003C00AB" w:rsidRPr="003C00AB" w14:paraId="4779BC44" w14:textId="77777777" w:rsidTr="003C00AB">
        <w:trPr>
          <w:trHeight w:val="900"/>
        </w:trPr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C751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4FD0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AB65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1796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2EF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AFF1" w14:textId="61CC526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5629A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494AD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8657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8B3E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CD66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Becario en el Gabinete de Prensa de </w:t>
            </w: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CajaCanarias</w:t>
            </w:r>
            <w:proofErr w:type="spell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(8 meses entre 2006 y 2007)</w:t>
            </w:r>
          </w:p>
        </w:tc>
      </w:tr>
      <w:tr w:rsidR="003C00AB" w:rsidRPr="003C00AB" w14:paraId="72DE88E5" w14:textId="77777777" w:rsidTr="003C00AB">
        <w:trPr>
          <w:trHeight w:val="1200"/>
        </w:trPr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8510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82DBE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F831A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5554F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6A1E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D0AF" w14:textId="768227B6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EC04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2996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35D0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3DAE4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030A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Responsable del Gabinete de Prensa y Comunicación del Ayuntamiento de La Guancha (4 meses y medio en 2007)</w:t>
            </w:r>
          </w:p>
        </w:tc>
      </w:tr>
      <w:tr w:rsidR="003C00AB" w:rsidRPr="003C00AB" w14:paraId="03EBDAD9" w14:textId="77777777" w:rsidTr="003C00AB">
        <w:trPr>
          <w:trHeight w:val="600"/>
        </w:trPr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B97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6093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D181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112EC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FE456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BA25" w14:textId="7A3A595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CDD8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A835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C920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A8A4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C18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Locutor de la emisora municipal Radio La Guancha (5 meses en 2007)</w:t>
            </w:r>
          </w:p>
        </w:tc>
      </w:tr>
      <w:tr w:rsidR="003C00AB" w:rsidRPr="003C00AB" w14:paraId="6E27DC6E" w14:textId="77777777" w:rsidTr="003C00AB">
        <w:trPr>
          <w:trHeight w:val="1200"/>
        </w:trPr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77926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F50C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A3E4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0F4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756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E35B" w14:textId="2B8251EC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0C5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2A611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B2D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DD13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39C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Redactor de Canal Ocho Televisión para Servicios Informativos y programa Crítica en Ocho (de marzo 2007 a mayo 2008)</w:t>
            </w:r>
          </w:p>
        </w:tc>
      </w:tr>
      <w:tr w:rsidR="003C00AB" w:rsidRPr="003C00AB" w14:paraId="696B3CEC" w14:textId="77777777" w:rsidTr="003C00AB">
        <w:trPr>
          <w:trHeight w:val="1800"/>
        </w:trPr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06C1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E5E4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3BA09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4C8D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A4E6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AA64" w14:textId="418D9331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E9F49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18F0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8114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A8FB4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C2DC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Jefe de Redacción; Producción, Edición y Presentación de Servicios Informativos de Canal Ocho Televisión y redactor del programa Crítica en Ocho (de septiembre 2008 a mayo 2011)</w:t>
            </w:r>
          </w:p>
        </w:tc>
      </w:tr>
      <w:tr w:rsidR="003C00AB" w:rsidRPr="003C00AB" w14:paraId="48FD0B2B" w14:textId="77777777" w:rsidTr="003C00AB">
        <w:trPr>
          <w:trHeight w:val="900"/>
        </w:trPr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D231E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919A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9064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20AD6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68D0F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3FB5" w14:textId="6F548B13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D2A1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3361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EF4C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09F9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AAB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Jefe de Prensa del Ayuntamiento de Los Realejos (desde junio de 2011 hasta la actualidad)</w:t>
            </w:r>
          </w:p>
        </w:tc>
      </w:tr>
      <w:tr w:rsidR="003C00AB" w:rsidRPr="003C00AB" w14:paraId="1B846C67" w14:textId="77777777" w:rsidTr="003C00AB">
        <w:trPr>
          <w:trHeight w:val="600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4A0D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Asesor de la Presidencia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933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Andres</w:t>
            </w:r>
            <w:proofErr w:type="spell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Miguel González Díaz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6B30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54.532,55 €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F1D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39.490,87 €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DCA6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Personal eventual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B094" w14:textId="196854A9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EB7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Asesoramiento </w:t>
            </w: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jurico</w:t>
            </w:r>
            <w:proofErr w:type="spell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a la </w:t>
            </w: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Alcadía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1BEE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Alcaldía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E624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Jefa de Gabinete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68C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Licenciado en Derecho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879C" w14:textId="45D45CF6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Abogado en ejerc</w:t>
            </w:r>
            <w:r w:rsidR="007C56B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</w:t>
            </w: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cio (varios Gabinetes de Abogado) desde 1998</w:t>
            </w:r>
          </w:p>
        </w:tc>
      </w:tr>
      <w:tr w:rsidR="003C00AB" w:rsidRPr="003C00AB" w14:paraId="2E02D27F" w14:textId="77777777" w:rsidTr="003C00AB">
        <w:trPr>
          <w:trHeight w:val="1200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614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lastRenderedPageBreak/>
              <w:t>Director Área de Seguridad y Emergencia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444BA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José Marrón Herrera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5C2D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70.173,44 €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048F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46.063,87 €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D676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Personal eventual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5816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Subgrupo A1 CD 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416C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Dirección el Área de Seguridad y Emergencia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A8C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Área de seguridad y Emergencia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73E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Director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DCDB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Licenciado en Ciencias de la Información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994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Policía Local en el Ayuntamiento de Santa Cruz de Tenerife; Técnico superior I (</w:t>
            </w:r>
            <w:proofErr w:type="gram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Responsable</w:t>
            </w:r>
            <w:proofErr w:type="gram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de Unidad) en CECOES</w:t>
            </w:r>
          </w:p>
        </w:tc>
      </w:tr>
      <w:tr w:rsidR="003C00AB" w:rsidRPr="003C00AB" w14:paraId="6F618D59" w14:textId="77777777" w:rsidTr="003C00AB">
        <w:trPr>
          <w:trHeight w:val="1200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114D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Secretario/a Alcaldía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9589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Mª</w:t>
            </w:r>
            <w:proofErr w:type="spellEnd"/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Natalia Díaz Lorenzo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6515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26.164,51 €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DF4D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20.513,12 €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4C6F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Personal eventual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38C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Subgrupo C2 CD 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3CD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Apoyo al Gabinete, registro de entrada, atención al público y soporte administrativo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360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Alcaldía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A06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Secretaria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84E8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Licenciada en Economía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8AED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Recepcionista Asociación de Jóvenes Empresarios en la Casa Emprendedor de Los Realejos</w:t>
            </w:r>
          </w:p>
        </w:tc>
      </w:tr>
      <w:tr w:rsidR="003C00AB" w:rsidRPr="003C00AB" w14:paraId="63324E93" w14:textId="77777777" w:rsidTr="003C00AB">
        <w:trPr>
          <w:trHeight w:val="2400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74B7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Secretario/a Alcaldía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3AD2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Ramsés Páez Martín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2F74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26.164,51 €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529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20.513,12 €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BEA6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Personal eventual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B9B4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Subgrupo C2 CD 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6E83C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Apoyo al Gabinete, registro de entrada, atención al público y soporte administrativo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2854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Alcaldía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F2E3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Secretaria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B62C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Certificado Título de Enseñanza Secundaria Obligatoria Certificado de aprovechamiento Instituto Mediterráneo de Estudio de Protocolo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A894D" w14:textId="77777777" w:rsidR="003C00AB" w:rsidRPr="003C00AB" w:rsidRDefault="003C00AB" w:rsidP="003C0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C00A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Empresa de Servicios de Protocolo Empresas externas de eventos y protocolo para Ayuntamiento de Las Palmas de Gran Canaria, Maspalomas, Santiago del Teide y Dirección General de Comercio del Gobierno de Canarias. Protocolo Gran Canaria Moda Cálida</w:t>
            </w:r>
          </w:p>
        </w:tc>
      </w:tr>
    </w:tbl>
    <w:p w14:paraId="7575813F" w14:textId="77777777" w:rsidR="003C00AB" w:rsidRDefault="003C00AB"/>
    <w:sectPr w:rsidR="003C00AB" w:rsidSect="00EF273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A688" w14:textId="77777777" w:rsidR="00EF273B" w:rsidRDefault="00EF273B" w:rsidP="003C00AB">
      <w:pPr>
        <w:spacing w:after="0" w:line="240" w:lineRule="auto"/>
      </w:pPr>
      <w:r>
        <w:separator/>
      </w:r>
    </w:p>
  </w:endnote>
  <w:endnote w:type="continuationSeparator" w:id="0">
    <w:p w14:paraId="5FE1831C" w14:textId="77777777" w:rsidR="00EF273B" w:rsidRDefault="00EF273B" w:rsidP="003C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3CFB" w14:textId="77777777" w:rsidR="00EF273B" w:rsidRDefault="00EF273B" w:rsidP="003C00AB">
      <w:pPr>
        <w:spacing w:after="0" w:line="240" w:lineRule="auto"/>
      </w:pPr>
      <w:r>
        <w:separator/>
      </w:r>
    </w:p>
  </w:footnote>
  <w:footnote w:type="continuationSeparator" w:id="0">
    <w:p w14:paraId="324C08B4" w14:textId="77777777" w:rsidR="00EF273B" w:rsidRDefault="00EF273B" w:rsidP="003C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F856" w14:textId="7D32C13D" w:rsidR="003C00AB" w:rsidRDefault="003C00A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2C4842" wp14:editId="6C05BC6D">
          <wp:simplePos x="0" y="0"/>
          <wp:positionH relativeFrom="column">
            <wp:posOffset>18415</wp:posOffset>
          </wp:positionH>
          <wp:positionV relativeFrom="paragraph">
            <wp:posOffset>-449580</wp:posOffset>
          </wp:positionV>
          <wp:extent cx="2280920" cy="828675"/>
          <wp:effectExtent l="0" t="0" r="5080" b="9525"/>
          <wp:wrapSquare wrapText="bothSides"/>
          <wp:docPr id="2" name="Imagen 1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92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5C"/>
    <w:rsid w:val="003C00AB"/>
    <w:rsid w:val="004419BC"/>
    <w:rsid w:val="005E47F1"/>
    <w:rsid w:val="007C56B1"/>
    <w:rsid w:val="0080786E"/>
    <w:rsid w:val="00DF585C"/>
    <w:rsid w:val="00E018ED"/>
    <w:rsid w:val="00E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11E9"/>
  <w15:chartTrackingRefBased/>
  <w15:docId w15:val="{96836889-F36B-4E64-93C9-83A47BF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0AB"/>
  </w:style>
  <w:style w:type="paragraph" w:styleId="Piedepgina">
    <w:name w:val="footer"/>
    <w:basedOn w:val="Normal"/>
    <w:link w:val="PiedepginaCar"/>
    <w:uiPriority w:val="99"/>
    <w:unhideWhenUsed/>
    <w:rsid w:val="003C0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Adminstrador</dc:creator>
  <cp:keywords/>
  <dc:description/>
  <cp:lastModifiedBy>Eduardo Adminstrador</cp:lastModifiedBy>
  <cp:revision>2</cp:revision>
  <dcterms:created xsi:type="dcterms:W3CDTF">2024-02-15T21:15:00Z</dcterms:created>
  <dcterms:modified xsi:type="dcterms:W3CDTF">2024-02-15T21:15:00Z</dcterms:modified>
</cp:coreProperties>
</file>