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47D1" w14:textId="77777777" w:rsidR="0019341C" w:rsidRDefault="00537A82">
      <w:pPr>
        <w:pStyle w:val="Ttulo3"/>
        <w:jc w:val="center"/>
        <w:rPr>
          <w:rFonts w:ascii="Arial" w:hAnsi="Arial"/>
        </w:rPr>
      </w:pPr>
      <w:r>
        <w:rPr>
          <w:rFonts w:ascii="Arial" w:hAnsi="Arial"/>
          <w:color w:val="000000"/>
        </w:rPr>
        <w:t>Información Institucional</w:t>
      </w:r>
    </w:p>
    <w:p w14:paraId="0E9C15A3" w14:textId="77777777" w:rsidR="0019341C" w:rsidRDefault="0019341C">
      <w:pPr>
        <w:pStyle w:val="Textoindependiente"/>
        <w:widowControl/>
        <w:spacing w:line="330" w:lineRule="atLeast"/>
        <w:rPr>
          <w:rFonts w:ascii="Arial" w:hAnsi="Arial"/>
          <w:color w:val="252525"/>
          <w:sz w:val="21"/>
        </w:rPr>
      </w:pPr>
    </w:p>
    <w:p w14:paraId="14F6D998" w14:textId="1109E386" w:rsidR="0019341C" w:rsidRDefault="00537A82">
      <w:pPr>
        <w:pStyle w:val="Textoindependiente"/>
        <w:widowControl/>
        <w:spacing w:line="330" w:lineRule="atLeast"/>
        <w:jc w:val="both"/>
        <w:rPr>
          <w:rFonts w:ascii="Arial" w:hAnsi="Arial"/>
          <w:color w:val="252525"/>
          <w:sz w:val="21"/>
        </w:rPr>
      </w:pPr>
      <w:r>
        <w:rPr>
          <w:rFonts w:ascii="Arial" w:hAnsi="Arial"/>
          <w:color w:val="252525"/>
          <w:sz w:val="21"/>
        </w:rPr>
        <w:tab/>
        <w:t xml:space="preserve">Los Realejos está regido por su Ayuntamiento, formado por el </w:t>
      </w:r>
      <w:proofErr w:type="gramStart"/>
      <w:r>
        <w:rPr>
          <w:rFonts w:ascii="Arial" w:hAnsi="Arial"/>
          <w:color w:val="252525"/>
          <w:sz w:val="21"/>
        </w:rPr>
        <w:t>Alcalde</w:t>
      </w:r>
      <w:proofErr w:type="gramEnd"/>
      <w:r>
        <w:rPr>
          <w:rFonts w:ascii="Arial" w:hAnsi="Arial"/>
          <w:color w:val="252525"/>
          <w:sz w:val="21"/>
        </w:rPr>
        <w:t xml:space="preserve">-Presidente de la Corporación y </w:t>
      </w:r>
      <w:r w:rsidR="00897CDD">
        <w:rPr>
          <w:rFonts w:ascii="Arial" w:hAnsi="Arial"/>
          <w:color w:val="252525"/>
          <w:sz w:val="21"/>
        </w:rPr>
        <w:t>catorce</w:t>
      </w:r>
      <w:r>
        <w:rPr>
          <w:rFonts w:ascii="Arial" w:hAnsi="Arial"/>
          <w:color w:val="252525"/>
          <w:sz w:val="21"/>
        </w:rPr>
        <w:t xml:space="preserve"> concejalías, así como por </w:t>
      </w:r>
      <w:r w:rsidR="00897CDD">
        <w:rPr>
          <w:rFonts w:ascii="Arial" w:hAnsi="Arial"/>
          <w:color w:val="252525"/>
          <w:sz w:val="21"/>
        </w:rPr>
        <w:t>seis</w:t>
      </w:r>
      <w:r>
        <w:rPr>
          <w:rFonts w:ascii="Arial" w:hAnsi="Arial"/>
          <w:color w:val="252525"/>
          <w:sz w:val="21"/>
        </w:rPr>
        <w:t xml:space="preserve"> concejales de la oposición.</w:t>
      </w:r>
    </w:p>
    <w:p w14:paraId="5D066BB7" w14:textId="77777777" w:rsidR="0019341C" w:rsidRDefault="0019341C">
      <w:pPr>
        <w:pStyle w:val="Textoindependiente"/>
        <w:widowControl/>
        <w:spacing w:line="330" w:lineRule="atLeast"/>
        <w:rPr>
          <w:rFonts w:ascii="sans-serif" w:hAnsi="sans-serif" w:hint="eastAsia"/>
          <w:color w:val="252525"/>
          <w:sz w:val="21"/>
        </w:rPr>
      </w:pP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5"/>
      </w:tblGrid>
      <w:tr w:rsidR="0019341C" w14:paraId="30F8DCA9" w14:textId="77777777">
        <w:tc>
          <w:tcPr>
            <w:tcW w:w="9645" w:type="dxa"/>
            <w:shd w:val="clear" w:color="auto" w:fill="auto"/>
            <w:vAlign w:val="center"/>
          </w:tcPr>
          <w:p w14:paraId="5A5F40F7" w14:textId="77777777" w:rsidR="0019341C" w:rsidRDefault="00537A82">
            <w:pPr>
              <w:pStyle w:val="Textoindependiente"/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Resultados electorales del municipio de Los Realejos</w:t>
            </w:r>
            <w:bookmarkStart w:id="0" w:name="cite_ref-24"/>
            <w:bookmarkEnd w:id="0"/>
          </w:p>
          <w:tbl>
            <w:tblPr>
              <w:tblW w:w="9589" w:type="dxa"/>
              <w:jc w:val="center"/>
              <w:tblBorders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  <w:insideH w:val="single" w:sz="4" w:space="0" w:color="AAAAAA"/>
                <w:insideV w:val="single" w:sz="4" w:space="0" w:color="AAAAAA"/>
              </w:tblBorders>
              <w:shd w:val="clear" w:color="auto" w:fill="F9F9F9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05"/>
              <w:gridCol w:w="569"/>
              <w:gridCol w:w="571"/>
              <w:gridCol w:w="570"/>
              <w:gridCol w:w="570"/>
              <w:gridCol w:w="571"/>
              <w:gridCol w:w="571"/>
              <w:gridCol w:w="571"/>
              <w:gridCol w:w="571"/>
              <w:gridCol w:w="557"/>
              <w:gridCol w:w="571"/>
              <w:gridCol w:w="546"/>
              <w:gridCol w:w="546"/>
            </w:tblGrid>
            <w:tr w:rsidR="00D21C29" w14:paraId="4AC6A106" w14:textId="601B0055" w:rsidTr="00BF0642">
              <w:trPr>
                <w:jc w:val="center"/>
              </w:trPr>
              <w:tc>
                <w:tcPr>
                  <w:tcW w:w="2805" w:type="dxa"/>
                  <w:vMerge w:val="restart"/>
                  <w:shd w:val="clear" w:color="auto" w:fill="EFEFEF"/>
                  <w:vAlign w:val="center"/>
                </w:tcPr>
                <w:p w14:paraId="134C3CBE" w14:textId="77777777" w:rsidR="00D21C29" w:rsidRDefault="00D21C29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Partido político</w:t>
                  </w:r>
                </w:p>
              </w:tc>
              <w:tc>
                <w:tcPr>
                  <w:tcW w:w="6784" w:type="dxa"/>
                  <w:gridSpan w:val="12"/>
                  <w:shd w:val="clear" w:color="auto" w:fill="EFEFEF"/>
                  <w:vAlign w:val="center"/>
                </w:tcPr>
                <w:p w14:paraId="06E89C91" w14:textId="6D28299F" w:rsidR="00D21C29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Número de concejales</w:t>
                  </w:r>
                </w:p>
              </w:tc>
            </w:tr>
            <w:tr w:rsidR="00D21C29" w:rsidRPr="00537A82" w14:paraId="66B01E06" w14:textId="24CB186E" w:rsidTr="00BF0642">
              <w:trPr>
                <w:jc w:val="center"/>
              </w:trPr>
              <w:tc>
                <w:tcPr>
                  <w:tcW w:w="2805" w:type="dxa"/>
                  <w:vMerge/>
                  <w:shd w:val="clear" w:color="auto" w:fill="EFEFEF"/>
                  <w:vAlign w:val="center"/>
                </w:tcPr>
                <w:p w14:paraId="411C33E1" w14:textId="77777777" w:rsidR="00D21C29" w:rsidRPr="00537A82" w:rsidRDefault="00D21C29" w:rsidP="00537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9" w:type="dxa"/>
                  <w:shd w:val="clear" w:color="auto" w:fill="F9F9F9"/>
                  <w:vAlign w:val="center"/>
                </w:tcPr>
                <w:p w14:paraId="71FF0A43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b/>
                      <w:sz w:val="22"/>
                      <w:szCs w:val="22"/>
                    </w:rPr>
                    <w:t>1979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6039B023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b/>
                      <w:sz w:val="22"/>
                      <w:szCs w:val="22"/>
                    </w:rPr>
                    <w:t>1983</w:t>
                  </w: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20271C0A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b/>
                      <w:sz w:val="22"/>
                      <w:szCs w:val="22"/>
                    </w:rPr>
                    <w:t>1987</w:t>
                  </w: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176B5FA3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b/>
                      <w:sz w:val="22"/>
                      <w:szCs w:val="22"/>
                    </w:rPr>
                    <w:t>1991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0D40A5F1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b/>
                      <w:sz w:val="22"/>
                      <w:szCs w:val="22"/>
                    </w:rPr>
                    <w:t>1995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042ACB19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b/>
                      <w:sz w:val="22"/>
                      <w:szCs w:val="22"/>
                    </w:rPr>
                    <w:t>1999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78BE2890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b/>
                      <w:sz w:val="22"/>
                      <w:szCs w:val="22"/>
                    </w:rPr>
                    <w:t>2003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32271C24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b/>
                      <w:sz w:val="22"/>
                      <w:szCs w:val="22"/>
                    </w:rPr>
                    <w:t>2007</w:t>
                  </w:r>
                </w:p>
              </w:tc>
              <w:tc>
                <w:tcPr>
                  <w:tcW w:w="557" w:type="dxa"/>
                  <w:shd w:val="clear" w:color="auto" w:fill="F9F9F9"/>
                  <w:vAlign w:val="center"/>
                </w:tcPr>
                <w:p w14:paraId="216F666C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b/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49B912CD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b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546" w:type="dxa"/>
                  <w:shd w:val="clear" w:color="auto" w:fill="F9F9F9"/>
                  <w:vAlign w:val="center"/>
                </w:tcPr>
                <w:p w14:paraId="5C132CF2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546" w:type="dxa"/>
                  <w:shd w:val="clear" w:color="auto" w:fill="F9F9F9"/>
                </w:tcPr>
                <w:p w14:paraId="1E74FED1" w14:textId="7426CDBE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2023</w:t>
                  </w:r>
                </w:p>
              </w:tc>
            </w:tr>
            <w:tr w:rsidR="00D21C29" w14:paraId="4E128DFA" w14:textId="09605D03" w:rsidTr="00BF0642">
              <w:trPr>
                <w:jc w:val="center"/>
              </w:trPr>
              <w:tc>
                <w:tcPr>
                  <w:tcW w:w="2805" w:type="dxa"/>
                  <w:shd w:val="clear" w:color="auto" w:fill="F9F9F9"/>
                  <w:vAlign w:val="center"/>
                </w:tcPr>
                <w:p w14:paraId="0D7CAB6B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 xml:space="preserve">Agrupación </w:t>
                  </w:r>
                  <w:proofErr w:type="spellStart"/>
                  <w:r w:rsidRPr="00537A82">
                    <w:rPr>
                      <w:rFonts w:ascii="Arial" w:hAnsi="Arial"/>
                      <w:sz w:val="22"/>
                      <w:szCs w:val="22"/>
                    </w:rPr>
                    <w:t>Realejera</w:t>
                  </w:r>
                  <w:proofErr w:type="spellEnd"/>
                  <w:r w:rsidRPr="00537A82">
                    <w:rPr>
                      <w:rFonts w:ascii="Arial" w:hAnsi="Arial"/>
                      <w:sz w:val="22"/>
                      <w:szCs w:val="22"/>
                    </w:rPr>
                    <w:t xml:space="preserve"> Independiente (ARI)</w:t>
                  </w:r>
                </w:p>
              </w:tc>
              <w:tc>
                <w:tcPr>
                  <w:tcW w:w="569" w:type="dxa"/>
                  <w:shd w:val="clear" w:color="auto" w:fill="F9F9F9"/>
                  <w:vAlign w:val="center"/>
                </w:tcPr>
                <w:p w14:paraId="02C8D62E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6DCD5FED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7AE5F04C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6240856C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604B7D23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4B0CA00D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3E64E19F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3F3074DE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F9F9F9"/>
                  <w:vAlign w:val="center"/>
                </w:tcPr>
                <w:p w14:paraId="410035E6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40209CCF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  <w:vAlign w:val="center"/>
                </w:tcPr>
                <w:p w14:paraId="3E2C8C63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</w:tcPr>
                <w:p w14:paraId="50DD01B3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D21C29" w14:paraId="316BB3A4" w14:textId="4997000D" w:rsidTr="00BF0642">
              <w:trPr>
                <w:jc w:val="center"/>
              </w:trPr>
              <w:tc>
                <w:tcPr>
                  <w:tcW w:w="2805" w:type="dxa"/>
                  <w:shd w:val="clear" w:color="auto" w:fill="F9F9F9"/>
                  <w:vAlign w:val="center"/>
                </w:tcPr>
                <w:p w14:paraId="38DD8BC2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Agrupación Tinerfeña de Independientes (ATI)</w:t>
                  </w:r>
                </w:p>
              </w:tc>
              <w:tc>
                <w:tcPr>
                  <w:tcW w:w="569" w:type="dxa"/>
                  <w:shd w:val="clear" w:color="auto" w:fill="F9F9F9"/>
                  <w:vAlign w:val="center"/>
                </w:tcPr>
                <w:p w14:paraId="26476672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1C31FC82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44B0B994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4ACC3F01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1899D3D8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6060CE13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7CCE891D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1A6F120D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F9F9F9"/>
                  <w:vAlign w:val="center"/>
                </w:tcPr>
                <w:p w14:paraId="32144195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4E24C832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  <w:vAlign w:val="center"/>
                </w:tcPr>
                <w:p w14:paraId="7421028C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</w:tcPr>
                <w:p w14:paraId="40E9CC43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D21C29" w14:paraId="08224B84" w14:textId="644E0280" w:rsidTr="00BF0642">
              <w:trPr>
                <w:jc w:val="center"/>
              </w:trPr>
              <w:tc>
                <w:tcPr>
                  <w:tcW w:w="2805" w:type="dxa"/>
                  <w:shd w:val="clear" w:color="auto" w:fill="F9F9F9"/>
                  <w:vAlign w:val="center"/>
                </w:tcPr>
                <w:p w14:paraId="0BD75AF2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Agrupación Vecinal Independiente de Los Realejos (AVIR)</w:t>
                  </w:r>
                </w:p>
              </w:tc>
              <w:tc>
                <w:tcPr>
                  <w:tcW w:w="569" w:type="dxa"/>
                  <w:shd w:val="clear" w:color="auto" w:fill="F9F9F9"/>
                  <w:vAlign w:val="center"/>
                </w:tcPr>
                <w:p w14:paraId="5FC8AA83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30425110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7B2C94BF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78535D97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313A73F3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2A7F0220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65815F16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2F29CA8D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F9F9F9"/>
                  <w:vAlign w:val="center"/>
                </w:tcPr>
                <w:p w14:paraId="714C4ADA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16E07FEA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  <w:vAlign w:val="center"/>
                </w:tcPr>
                <w:p w14:paraId="3D97EB15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</w:tcPr>
                <w:p w14:paraId="1FC2D260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D21C29" w14:paraId="7C42CB19" w14:textId="100D799B" w:rsidTr="00BF0642">
              <w:trPr>
                <w:jc w:val="center"/>
              </w:trPr>
              <w:tc>
                <w:tcPr>
                  <w:tcW w:w="2805" w:type="dxa"/>
                  <w:shd w:val="clear" w:color="auto" w:fill="F9F9F9"/>
                  <w:vAlign w:val="center"/>
                </w:tcPr>
                <w:p w14:paraId="26B7B3FD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Alianza Popular-Partido Demócrata Popular-Unión Liberal (AP-PDP-UL)</w:t>
                  </w:r>
                </w:p>
              </w:tc>
              <w:tc>
                <w:tcPr>
                  <w:tcW w:w="569" w:type="dxa"/>
                  <w:shd w:val="clear" w:color="auto" w:fill="F9F9F9"/>
                  <w:vAlign w:val="center"/>
                </w:tcPr>
                <w:p w14:paraId="7080AAC1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132390A6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5670DE62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43104AA4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630C44C7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68B75FE8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5DE72A69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0852E3E7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F9F9F9"/>
                  <w:vAlign w:val="center"/>
                </w:tcPr>
                <w:p w14:paraId="6EFDBBA7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1714F25A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  <w:vAlign w:val="center"/>
                </w:tcPr>
                <w:p w14:paraId="19A223C4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</w:tcPr>
                <w:p w14:paraId="6FFEE2C8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D21C29" w14:paraId="2C5FD34A" w14:textId="204F0AB2" w:rsidTr="00BF0642">
              <w:trPr>
                <w:jc w:val="center"/>
              </w:trPr>
              <w:tc>
                <w:tcPr>
                  <w:tcW w:w="2805" w:type="dxa"/>
                  <w:shd w:val="clear" w:color="auto" w:fill="F9F9F9"/>
                  <w:vAlign w:val="center"/>
                </w:tcPr>
                <w:p w14:paraId="2976876D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Centro Democrático y Social (CDS)</w:t>
                  </w:r>
                </w:p>
              </w:tc>
              <w:tc>
                <w:tcPr>
                  <w:tcW w:w="569" w:type="dxa"/>
                  <w:shd w:val="clear" w:color="auto" w:fill="F9F9F9"/>
                  <w:vAlign w:val="center"/>
                </w:tcPr>
                <w:p w14:paraId="4336387D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1221EFBA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3AF65DA8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1873BA85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2AC7348B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37378320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67AE392A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21D3F898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F9F9F9"/>
                  <w:vAlign w:val="center"/>
                </w:tcPr>
                <w:p w14:paraId="5BF4AE1E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54C89900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  <w:vAlign w:val="center"/>
                </w:tcPr>
                <w:p w14:paraId="2EA2889E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</w:tcPr>
                <w:p w14:paraId="135A01D8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D21C29" w14:paraId="445BF93F" w14:textId="7F057144" w:rsidTr="00BF0642">
              <w:trPr>
                <w:jc w:val="center"/>
              </w:trPr>
              <w:tc>
                <w:tcPr>
                  <w:tcW w:w="2805" w:type="dxa"/>
                  <w:shd w:val="clear" w:color="auto" w:fill="F9F9F9"/>
                  <w:vAlign w:val="center"/>
                </w:tcPr>
                <w:p w14:paraId="73399911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Coalición Canaria (CC)</w:t>
                  </w:r>
                  <w:r w:rsidRPr="00537A82">
                    <w:rPr>
                      <w:rFonts w:ascii="Arial" w:hAnsi="Arial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569" w:type="dxa"/>
                  <w:shd w:val="clear" w:color="auto" w:fill="F9F9F9"/>
                  <w:vAlign w:val="center"/>
                </w:tcPr>
                <w:p w14:paraId="03B2238E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640AB428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09AE5DDE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0153C061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0507FB98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1E4BAC19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5815EAB1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5BD97E46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7" w:type="dxa"/>
                  <w:shd w:val="clear" w:color="auto" w:fill="F9F9F9"/>
                  <w:vAlign w:val="center"/>
                </w:tcPr>
                <w:p w14:paraId="41CE303A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1E1CF105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6" w:type="dxa"/>
                  <w:shd w:val="clear" w:color="auto" w:fill="F9F9F9"/>
                  <w:vAlign w:val="center"/>
                </w:tcPr>
                <w:p w14:paraId="57571F63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6" w:type="dxa"/>
                  <w:shd w:val="clear" w:color="auto" w:fill="F9F9F9"/>
                </w:tcPr>
                <w:p w14:paraId="0ED72795" w14:textId="0FAFD8AE" w:rsidR="00D21C29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</w:tr>
            <w:tr w:rsidR="00D21C29" w14:paraId="0C9D3409" w14:textId="6F162591" w:rsidTr="00BF0642">
              <w:trPr>
                <w:jc w:val="center"/>
              </w:trPr>
              <w:tc>
                <w:tcPr>
                  <w:tcW w:w="2805" w:type="dxa"/>
                  <w:shd w:val="clear" w:color="auto" w:fill="F9F9F9"/>
                  <w:vAlign w:val="center"/>
                </w:tcPr>
                <w:p w14:paraId="1775CF63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Iniciativa Canaria (ICAN)</w:t>
                  </w:r>
                </w:p>
              </w:tc>
              <w:tc>
                <w:tcPr>
                  <w:tcW w:w="569" w:type="dxa"/>
                  <w:shd w:val="clear" w:color="auto" w:fill="F9F9F9"/>
                  <w:vAlign w:val="center"/>
                </w:tcPr>
                <w:p w14:paraId="1DA1D937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6516DB0F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38DEC49D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55297FAB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3413ABA6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71ACC1B0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0B8F7A99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1A5EE439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F9F9F9"/>
                  <w:vAlign w:val="center"/>
                </w:tcPr>
                <w:p w14:paraId="456631BA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7C8E904C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  <w:vAlign w:val="center"/>
                </w:tcPr>
                <w:p w14:paraId="0442AAC0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</w:tcPr>
                <w:p w14:paraId="3FAC0C7C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D21C29" w14:paraId="41C8CD39" w14:textId="4667BE99" w:rsidTr="00BF0642">
              <w:trPr>
                <w:jc w:val="center"/>
              </w:trPr>
              <w:tc>
                <w:tcPr>
                  <w:tcW w:w="2805" w:type="dxa"/>
                  <w:shd w:val="clear" w:color="auto" w:fill="F9F9F9"/>
                  <w:vAlign w:val="center"/>
                </w:tcPr>
                <w:p w14:paraId="05E1FE29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Izquierda Canaria Unida (ICU)</w:t>
                  </w:r>
                </w:p>
              </w:tc>
              <w:tc>
                <w:tcPr>
                  <w:tcW w:w="569" w:type="dxa"/>
                  <w:shd w:val="clear" w:color="auto" w:fill="F9F9F9"/>
                  <w:vAlign w:val="center"/>
                </w:tcPr>
                <w:p w14:paraId="49E029E9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37B4A045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27753BA1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577D4AAE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7CA6E214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293C168C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0139C750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20A0025C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F9F9F9"/>
                  <w:vAlign w:val="center"/>
                </w:tcPr>
                <w:p w14:paraId="3587430A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21239DC8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  <w:vAlign w:val="center"/>
                </w:tcPr>
                <w:p w14:paraId="6E68B3DB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</w:tcPr>
                <w:p w14:paraId="1507CD59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D21C29" w14:paraId="04D25FF1" w14:textId="675D9A09" w:rsidTr="00BF0642">
              <w:trPr>
                <w:jc w:val="center"/>
              </w:trPr>
              <w:tc>
                <w:tcPr>
                  <w:tcW w:w="2805" w:type="dxa"/>
                  <w:shd w:val="clear" w:color="auto" w:fill="F9F9F9"/>
                  <w:vAlign w:val="center"/>
                </w:tcPr>
                <w:p w14:paraId="4F75D681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Izquierda Unida-Por Tenerife (POR TENERIFE)</w:t>
                  </w:r>
                </w:p>
              </w:tc>
              <w:tc>
                <w:tcPr>
                  <w:tcW w:w="569" w:type="dxa"/>
                  <w:shd w:val="clear" w:color="auto" w:fill="F9F9F9"/>
                  <w:vAlign w:val="center"/>
                </w:tcPr>
                <w:p w14:paraId="76B2E1AF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4788FA13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6CEE7C59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14254D2F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760EB872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2DC6EC58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4365BA6B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30AD7B88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F9F9F9"/>
                  <w:vAlign w:val="center"/>
                </w:tcPr>
                <w:p w14:paraId="0A68D006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720131D2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  <w:vAlign w:val="center"/>
                </w:tcPr>
                <w:p w14:paraId="32E1359C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</w:tcPr>
                <w:p w14:paraId="0CEB28C9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D21C29" w14:paraId="6345E80B" w14:textId="34884E82" w:rsidTr="00BF0642">
              <w:trPr>
                <w:jc w:val="center"/>
              </w:trPr>
              <w:tc>
                <w:tcPr>
                  <w:tcW w:w="2805" w:type="dxa"/>
                  <w:shd w:val="clear" w:color="auto" w:fill="F9F9F9"/>
                  <w:vAlign w:val="center"/>
                </w:tcPr>
                <w:p w14:paraId="15B751DB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Izquierda Unida Canaria-Los Verdes (IU-LV)</w:t>
                  </w:r>
                </w:p>
              </w:tc>
              <w:tc>
                <w:tcPr>
                  <w:tcW w:w="569" w:type="dxa"/>
                  <w:shd w:val="clear" w:color="auto" w:fill="F9F9F9"/>
                  <w:vAlign w:val="center"/>
                </w:tcPr>
                <w:p w14:paraId="34CC05F7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120DB28B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328741DC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09F653B7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49F64F33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09492874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56A1A436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12257CB1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7" w:type="dxa"/>
                  <w:shd w:val="clear" w:color="auto" w:fill="F9F9F9"/>
                  <w:vAlign w:val="center"/>
                </w:tcPr>
                <w:p w14:paraId="432D5A4F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3DEE5188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6" w:type="dxa"/>
                  <w:shd w:val="clear" w:color="auto" w:fill="F9F9F9"/>
                  <w:vAlign w:val="center"/>
                </w:tcPr>
                <w:p w14:paraId="7ABA9729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</w:tcPr>
                <w:p w14:paraId="6C38A080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D21C29" w14:paraId="5BA0CDBC" w14:textId="53722F15" w:rsidTr="00BF0642">
              <w:trPr>
                <w:jc w:val="center"/>
              </w:trPr>
              <w:tc>
                <w:tcPr>
                  <w:tcW w:w="2805" w:type="dxa"/>
                  <w:shd w:val="clear" w:color="auto" w:fill="F9F9F9"/>
                  <w:vAlign w:val="center"/>
                </w:tcPr>
                <w:p w14:paraId="0BE3DA6C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Partido Popular (PP)</w:t>
                  </w:r>
                </w:p>
              </w:tc>
              <w:tc>
                <w:tcPr>
                  <w:tcW w:w="569" w:type="dxa"/>
                  <w:shd w:val="clear" w:color="auto" w:fill="F9F9F9"/>
                  <w:vAlign w:val="center"/>
                </w:tcPr>
                <w:p w14:paraId="3F3F0E57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711606C7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750F0510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5C4231EB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7281EEFE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7DBA7251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74C08AEE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199EAFE5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7" w:type="dxa"/>
                  <w:shd w:val="clear" w:color="auto" w:fill="F9F9F9"/>
                  <w:vAlign w:val="center"/>
                </w:tcPr>
                <w:p w14:paraId="77CE992A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4BD6CA35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46" w:type="dxa"/>
                  <w:shd w:val="clear" w:color="auto" w:fill="F9F9F9"/>
                  <w:vAlign w:val="center"/>
                </w:tcPr>
                <w:p w14:paraId="0A18271A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46" w:type="dxa"/>
                  <w:shd w:val="clear" w:color="auto" w:fill="F9F9F9"/>
                </w:tcPr>
                <w:p w14:paraId="5E8517B6" w14:textId="044F4171" w:rsidR="00D21C29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15</w:t>
                  </w:r>
                </w:p>
              </w:tc>
            </w:tr>
            <w:tr w:rsidR="00D21C29" w14:paraId="177EAD28" w14:textId="32EB8E37" w:rsidTr="00BF0642">
              <w:trPr>
                <w:jc w:val="center"/>
              </w:trPr>
              <w:tc>
                <w:tcPr>
                  <w:tcW w:w="2805" w:type="dxa"/>
                  <w:shd w:val="clear" w:color="auto" w:fill="F9F9F9"/>
                  <w:vAlign w:val="center"/>
                </w:tcPr>
                <w:p w14:paraId="43019577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Partido Socialista Obrero Español (PSOE)</w:t>
                  </w:r>
                </w:p>
              </w:tc>
              <w:tc>
                <w:tcPr>
                  <w:tcW w:w="569" w:type="dxa"/>
                  <w:shd w:val="clear" w:color="auto" w:fill="F9F9F9"/>
                  <w:vAlign w:val="center"/>
                </w:tcPr>
                <w:p w14:paraId="2ECFCCD9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74F279C5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15366BB6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63CEE361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12F5FE45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0228647A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62A353C4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2ED16FEE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7" w:type="dxa"/>
                  <w:shd w:val="clear" w:color="auto" w:fill="F9F9F9"/>
                  <w:vAlign w:val="center"/>
                </w:tcPr>
                <w:p w14:paraId="33BFD341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61183DA0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6" w:type="dxa"/>
                  <w:shd w:val="clear" w:color="auto" w:fill="F9F9F9"/>
                  <w:vAlign w:val="center"/>
                </w:tcPr>
                <w:p w14:paraId="7A011B3B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shd w:val="clear" w:color="auto" w:fill="F9F9F9"/>
                  <w:vAlign w:val="center"/>
                </w:tcPr>
                <w:p w14:paraId="11BB9971" w14:textId="400825A1" w:rsidR="00D21C29" w:rsidRDefault="00D21C29" w:rsidP="00D21C29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5</w:t>
                  </w:r>
                </w:p>
              </w:tc>
            </w:tr>
            <w:tr w:rsidR="00D21C29" w14:paraId="78C08308" w14:textId="64FA4623" w:rsidTr="00BF0642">
              <w:trPr>
                <w:jc w:val="center"/>
              </w:trPr>
              <w:tc>
                <w:tcPr>
                  <w:tcW w:w="2805" w:type="dxa"/>
                  <w:shd w:val="clear" w:color="auto" w:fill="F9F9F9"/>
                  <w:vAlign w:val="center"/>
                </w:tcPr>
                <w:p w14:paraId="71C5A1C8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Unión de Centro Democrático (UCD)</w:t>
                  </w:r>
                </w:p>
              </w:tc>
              <w:tc>
                <w:tcPr>
                  <w:tcW w:w="569" w:type="dxa"/>
                  <w:shd w:val="clear" w:color="auto" w:fill="F9F9F9"/>
                  <w:vAlign w:val="center"/>
                </w:tcPr>
                <w:p w14:paraId="45DC7615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35AAEA5B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78ED8005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4A552D49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40B731E5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4F01F901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19BA7AE6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220993BC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F9F9F9"/>
                  <w:vAlign w:val="center"/>
                </w:tcPr>
                <w:p w14:paraId="64756664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06E5F508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  <w:vAlign w:val="center"/>
                </w:tcPr>
                <w:p w14:paraId="3EF5DA32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</w:tcPr>
                <w:p w14:paraId="70618E7E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D21C29" w14:paraId="4686B464" w14:textId="69A4798C" w:rsidTr="00BF0642">
              <w:trPr>
                <w:jc w:val="center"/>
              </w:trPr>
              <w:tc>
                <w:tcPr>
                  <w:tcW w:w="2805" w:type="dxa"/>
                  <w:shd w:val="clear" w:color="auto" w:fill="F9F9F9"/>
                  <w:vAlign w:val="center"/>
                </w:tcPr>
                <w:p w14:paraId="0C6FC611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Unión del Pueblo Canario (UPC)</w:t>
                  </w:r>
                </w:p>
              </w:tc>
              <w:tc>
                <w:tcPr>
                  <w:tcW w:w="569" w:type="dxa"/>
                  <w:shd w:val="clear" w:color="auto" w:fill="F9F9F9"/>
                  <w:vAlign w:val="center"/>
                </w:tcPr>
                <w:p w14:paraId="370E2CE7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537A82"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35DD72A2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0B838D18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shd w:val="clear" w:color="auto" w:fill="F9F9F9"/>
                  <w:vAlign w:val="center"/>
                </w:tcPr>
                <w:p w14:paraId="50C875D5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355D5B59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59863F8B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0E40AC03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6213B3DF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F9F9F9"/>
                  <w:vAlign w:val="center"/>
                </w:tcPr>
                <w:p w14:paraId="28E8687A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shd w:val="clear" w:color="auto" w:fill="F9F9F9"/>
                  <w:vAlign w:val="center"/>
                </w:tcPr>
                <w:p w14:paraId="76FCCA76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  <w:vAlign w:val="center"/>
                </w:tcPr>
                <w:p w14:paraId="5AF00F45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shd w:val="clear" w:color="auto" w:fill="F9F9F9"/>
                </w:tcPr>
                <w:p w14:paraId="65D7E0C6" w14:textId="77777777" w:rsidR="00D21C29" w:rsidRPr="00537A82" w:rsidRDefault="00D21C29" w:rsidP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BF0642" w14:paraId="34A89BBE" w14:textId="25D701DE" w:rsidTr="00154723">
              <w:trPr>
                <w:jc w:val="center"/>
              </w:trPr>
              <w:tc>
                <w:tcPr>
                  <w:tcW w:w="9589" w:type="dxa"/>
                  <w:gridSpan w:val="13"/>
                  <w:shd w:val="clear" w:color="auto" w:fill="F9F9F9"/>
                  <w:vAlign w:val="center"/>
                </w:tcPr>
                <w:p w14:paraId="5F527945" w14:textId="77777777" w:rsidR="00BF0642" w:rsidRDefault="00BF0642">
                  <w:pPr>
                    <w:pStyle w:val="Contenidodelatabla"/>
                    <w:spacing w:after="283"/>
                    <w:rPr>
                      <w:rFonts w:ascii="Arial" w:hAnsi="Arial"/>
                    </w:rPr>
                  </w:pPr>
                </w:p>
                <w:p w14:paraId="446F77BE" w14:textId="6969FC00" w:rsidR="00BF0642" w:rsidRPr="001A29AE" w:rsidRDefault="00BF0642" w:rsidP="001A29AE">
                  <w:pPr>
                    <w:pStyle w:val="Contenidodelatabla"/>
                    <w:spacing w:after="283"/>
                    <w:rPr>
                      <w:rFonts w:ascii="Arial" w:hAnsi="Arial"/>
                      <w:sz w:val="20"/>
                      <w:szCs w:val="20"/>
                    </w:rPr>
                  </w:pPr>
                  <w:r w:rsidRPr="001A29AE">
                    <w:rPr>
                      <w:rFonts w:ascii="Arial" w:hAnsi="Arial"/>
                      <w:sz w:val="20"/>
                      <w:szCs w:val="20"/>
                      <w:vertAlign w:val="superscript"/>
                    </w:rPr>
                    <w:t>1</w:t>
                  </w:r>
                  <w:r w:rsidRPr="001A29AE">
                    <w:rPr>
                      <w:rFonts w:ascii="Arial" w:hAnsi="Arial"/>
                      <w:sz w:val="20"/>
                      <w:szCs w:val="20"/>
                    </w:rPr>
                    <w:t xml:space="preserve"> A partir de 2007 se presenta conjuntamente con el Partido Nacionalista Canario (PNC), y en 2011 también con el Centro Canario Nacionalista (CCN).</w:t>
                  </w:r>
                  <w:r w:rsidR="001A29AE" w:rsidRPr="001A29AE">
                    <w:rPr>
                      <w:rFonts w:ascii="Arial" w:hAnsi="Arial"/>
                      <w:sz w:val="20"/>
                      <w:szCs w:val="20"/>
                    </w:rPr>
                    <w:t xml:space="preserve"> E</w:t>
                  </w:r>
                  <w:r w:rsidR="001A29AE" w:rsidRPr="001A29AE">
                    <w:rPr>
                      <w:rFonts w:ascii="Arial" w:hAnsi="Arial" w:cs="Arial"/>
                      <w:bCs/>
                      <w:color w:val="000000"/>
                      <w:kern w:val="0"/>
                      <w:sz w:val="20"/>
                      <w:szCs w:val="20"/>
                      <w:lang w:bidi="ar-SA"/>
                    </w:rPr>
                    <w:t>n el 2023 Coalición Canaria concurrió sola.</w:t>
                  </w:r>
                </w:p>
              </w:tc>
            </w:tr>
          </w:tbl>
          <w:p w14:paraId="436B8C49" w14:textId="77777777" w:rsidR="0019341C" w:rsidRDefault="0019341C">
            <w:pPr>
              <w:pStyle w:val="Contenidodelatabla"/>
              <w:jc w:val="center"/>
              <w:rPr>
                <w:color w:val="0B0080"/>
                <w:highlight w:val="white"/>
                <w:bdr w:val="single" w:sz="2" w:space="2" w:color="CCCCCC"/>
              </w:rPr>
            </w:pPr>
          </w:p>
          <w:p w14:paraId="0FF19235" w14:textId="77777777" w:rsidR="0019341C" w:rsidRDefault="0019341C">
            <w:pPr>
              <w:pStyle w:val="Contenidodelatabla"/>
              <w:jc w:val="center"/>
              <w:rPr>
                <w:sz w:val="18"/>
                <w:highlight w:val="white"/>
              </w:rPr>
            </w:pPr>
          </w:p>
          <w:p w14:paraId="4182ABE2" w14:textId="77777777" w:rsidR="0019341C" w:rsidRDefault="0019341C">
            <w:pPr>
              <w:pStyle w:val="Contenidodelatabla"/>
              <w:jc w:val="center"/>
              <w:rPr>
                <w:sz w:val="18"/>
                <w:highlight w:val="white"/>
              </w:rPr>
            </w:pPr>
          </w:p>
          <w:p w14:paraId="4D08D285" w14:textId="77777777" w:rsidR="0019341C" w:rsidRDefault="0019341C">
            <w:pPr>
              <w:pStyle w:val="Contenidodelatabla"/>
              <w:jc w:val="center"/>
              <w:rPr>
                <w:sz w:val="18"/>
                <w:highlight w:val="white"/>
              </w:rPr>
            </w:pPr>
          </w:p>
          <w:p w14:paraId="668114DA" w14:textId="77777777" w:rsidR="0019341C" w:rsidRDefault="0019341C">
            <w:pPr>
              <w:pStyle w:val="Contenidodelatabla"/>
              <w:jc w:val="center"/>
              <w:rPr>
                <w:sz w:val="18"/>
                <w:highlight w:val="white"/>
              </w:rPr>
            </w:pPr>
          </w:p>
          <w:p w14:paraId="0109D58D" w14:textId="77777777" w:rsidR="0019341C" w:rsidRDefault="0019341C">
            <w:pPr>
              <w:pStyle w:val="Contenidodelatabla"/>
              <w:jc w:val="center"/>
              <w:rPr>
                <w:sz w:val="18"/>
                <w:highlight w:val="white"/>
              </w:rPr>
            </w:pPr>
          </w:p>
          <w:p w14:paraId="7A951DAE" w14:textId="77777777" w:rsidR="0019341C" w:rsidRDefault="00537A82">
            <w:pPr>
              <w:pStyle w:val="Ttulo3"/>
              <w:spacing w:line="384" w:lineRule="auto"/>
              <w:rPr>
                <w:rFonts w:ascii="Arial" w:hAnsi="Arial"/>
                <w:color w:val="000000"/>
              </w:rPr>
            </w:pPr>
            <w:bookmarkStart w:id="1" w:name="Lista_de_alcaldes_desde_las_elecciones_d"/>
            <w:bookmarkEnd w:id="1"/>
            <w:r>
              <w:rPr>
                <w:rFonts w:ascii="Arial" w:hAnsi="Arial"/>
                <w:color w:val="000000"/>
              </w:rPr>
              <w:lastRenderedPageBreak/>
              <w:t>Lista de alcaldes desde las elecciones democráticas de 1979</w:t>
            </w:r>
          </w:p>
          <w:tbl>
            <w:tblPr>
              <w:tblW w:w="9589" w:type="dxa"/>
              <w:jc w:val="center"/>
              <w:shd w:val="clear" w:color="auto" w:fill="F9F9F9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04"/>
              <w:gridCol w:w="1634"/>
              <w:gridCol w:w="1480"/>
              <w:gridCol w:w="109"/>
              <w:gridCol w:w="446"/>
              <w:gridCol w:w="3216"/>
            </w:tblGrid>
            <w:tr w:rsidR="0019341C" w14:paraId="618F1F54" w14:textId="77777777">
              <w:trPr>
                <w:jc w:val="center"/>
              </w:trPr>
              <w:tc>
                <w:tcPr>
                  <w:tcW w:w="270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D8D8D8"/>
                  <w:vAlign w:val="center"/>
                </w:tcPr>
                <w:p w14:paraId="45A08E2D" w14:textId="77777777" w:rsidR="0019341C" w:rsidRDefault="00897CDD">
                  <w:pPr>
                    <w:pStyle w:val="Contenidodelatabla"/>
                    <w:jc w:val="center"/>
                  </w:pPr>
                  <w:hyperlink r:id="rId4">
                    <w:r w:rsidR="00537A82">
                      <w:rPr>
                        <w:rStyle w:val="EnlacedeInternet"/>
                        <w:rFonts w:ascii="Arial" w:hAnsi="Arial"/>
                        <w:b/>
                        <w:color w:val="auto"/>
                        <w:sz w:val="22"/>
                        <w:szCs w:val="22"/>
                        <w:u w:val="none"/>
                      </w:rPr>
                      <w:t>Alcalde</w:t>
                    </w:r>
                  </w:hyperlink>
                </w:p>
              </w:tc>
              <w:tc>
                <w:tcPr>
                  <w:tcW w:w="163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D8D8D8"/>
                  <w:vAlign w:val="center"/>
                </w:tcPr>
                <w:p w14:paraId="3B7B38D4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Inicio del mandato</w:t>
                  </w:r>
                </w:p>
              </w:tc>
              <w:tc>
                <w:tcPr>
                  <w:tcW w:w="148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D8D8D8"/>
                  <w:vAlign w:val="center"/>
                </w:tcPr>
                <w:p w14:paraId="013FE6C0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Fin del mandato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D8D8D8"/>
                  <w:vAlign w:val="center"/>
                </w:tcPr>
                <w:p w14:paraId="0B83FD0A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Partido</w:t>
                  </w:r>
                </w:p>
              </w:tc>
            </w:tr>
            <w:tr w:rsidR="0019341C" w14:paraId="1B208490" w14:textId="77777777">
              <w:trPr>
                <w:jc w:val="center"/>
              </w:trPr>
              <w:tc>
                <w:tcPr>
                  <w:tcW w:w="270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4AB1D5C9" w14:textId="77777777" w:rsidR="0019341C" w:rsidRDefault="00537A82">
                  <w:pPr>
                    <w:pStyle w:val="Contenidodelatabla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Santiago Luis García</w:t>
                  </w:r>
                </w:p>
              </w:tc>
              <w:tc>
                <w:tcPr>
                  <w:tcW w:w="163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23635058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1979</w:t>
                  </w:r>
                </w:p>
              </w:tc>
              <w:tc>
                <w:tcPr>
                  <w:tcW w:w="148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340E0F05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1984</w:t>
                  </w:r>
                </w:p>
              </w:tc>
              <w:tc>
                <w:tcPr>
                  <w:tcW w:w="109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A5858"/>
                  <w:vAlign w:val="center"/>
                </w:tcPr>
                <w:p w14:paraId="1A62FE7F" w14:textId="77777777" w:rsidR="0019341C" w:rsidRDefault="0019341C">
                  <w:pPr>
                    <w:pStyle w:val="Contenidodelatabla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62CA1325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color w:val="0B008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noProof/>
                      <w:color w:val="0B0080"/>
                      <w:sz w:val="22"/>
                      <w:szCs w:val="22"/>
                      <w:lang w:eastAsia="es-ES" w:bidi="ar-SA"/>
                    </w:rPr>
                    <w:drawing>
                      <wp:inline distT="0" distB="0" distL="0" distR="0" wp14:anchorId="07586530" wp14:editId="652E9A68">
                        <wp:extent cx="209550" cy="209550"/>
                        <wp:effectExtent l="0" t="0" r="0" b="0"/>
                        <wp:docPr id="1" name="Imagen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6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7D4D5771" w14:textId="77777777" w:rsidR="0019341C" w:rsidRDefault="00537A82">
                  <w:pPr>
                    <w:pStyle w:val="Contenidodelatabla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Partido Socialista Obrero Español (PSOE)</w:t>
                  </w:r>
                </w:p>
              </w:tc>
            </w:tr>
            <w:tr w:rsidR="0019341C" w14:paraId="5A32FDBC" w14:textId="77777777">
              <w:trPr>
                <w:jc w:val="center"/>
              </w:trPr>
              <w:tc>
                <w:tcPr>
                  <w:tcW w:w="270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498A3B30" w14:textId="77777777" w:rsidR="0019341C" w:rsidRDefault="00537A82">
                  <w:pPr>
                    <w:pStyle w:val="Contenidodelatabla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Jesús Manuel Hernández García</w:t>
                  </w:r>
                </w:p>
              </w:tc>
              <w:tc>
                <w:tcPr>
                  <w:tcW w:w="163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570D8717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1984</w:t>
                  </w:r>
                </w:p>
              </w:tc>
              <w:tc>
                <w:tcPr>
                  <w:tcW w:w="148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3D04515A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1987</w:t>
                  </w:r>
                </w:p>
              </w:tc>
              <w:tc>
                <w:tcPr>
                  <w:tcW w:w="109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A5858"/>
                  <w:vAlign w:val="center"/>
                </w:tcPr>
                <w:p w14:paraId="69B1B4EC" w14:textId="77777777" w:rsidR="0019341C" w:rsidRDefault="0019341C">
                  <w:pPr>
                    <w:pStyle w:val="Contenidodelatabla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6176A9A8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color w:val="0B008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noProof/>
                      <w:color w:val="0B0080"/>
                      <w:sz w:val="22"/>
                      <w:szCs w:val="22"/>
                      <w:lang w:eastAsia="es-ES" w:bidi="ar-SA"/>
                    </w:rPr>
                    <w:drawing>
                      <wp:inline distT="0" distB="0" distL="0" distR="0" wp14:anchorId="47E67BEC" wp14:editId="702CD50A">
                        <wp:extent cx="209550" cy="209550"/>
                        <wp:effectExtent l="0" t="0" r="0" b="0"/>
                        <wp:docPr id="2" name="Imagen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6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20578FC3" w14:textId="77777777" w:rsidR="0019341C" w:rsidRDefault="00537A82">
                  <w:pPr>
                    <w:pStyle w:val="Contenidodelatabla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Partido Socialista Obrero Español (PSOE)</w:t>
                  </w:r>
                </w:p>
              </w:tc>
            </w:tr>
            <w:tr w:rsidR="0019341C" w14:paraId="029067FC" w14:textId="77777777">
              <w:trPr>
                <w:jc w:val="center"/>
              </w:trPr>
              <w:tc>
                <w:tcPr>
                  <w:tcW w:w="270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713D0397" w14:textId="77777777" w:rsidR="0019341C" w:rsidRDefault="00537A82">
                  <w:pPr>
                    <w:pStyle w:val="Contenidodelatabla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José Vicente González Hernández</w:t>
                  </w:r>
                </w:p>
              </w:tc>
              <w:tc>
                <w:tcPr>
                  <w:tcW w:w="163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4CBFA015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1987</w:t>
                  </w:r>
                </w:p>
              </w:tc>
              <w:tc>
                <w:tcPr>
                  <w:tcW w:w="148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6E6D1294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2003</w:t>
                  </w:r>
                </w:p>
              </w:tc>
              <w:tc>
                <w:tcPr>
                  <w:tcW w:w="109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A5858"/>
                  <w:vAlign w:val="center"/>
                </w:tcPr>
                <w:p w14:paraId="696EA682" w14:textId="77777777" w:rsidR="0019341C" w:rsidRDefault="0019341C">
                  <w:pPr>
                    <w:pStyle w:val="Contenidodelatabla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54F6B50C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color w:val="0B008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noProof/>
                      <w:color w:val="0B0080"/>
                      <w:sz w:val="22"/>
                      <w:szCs w:val="22"/>
                      <w:lang w:eastAsia="es-ES" w:bidi="ar-SA"/>
                    </w:rPr>
                    <w:drawing>
                      <wp:inline distT="0" distB="0" distL="0" distR="0" wp14:anchorId="02F5C557" wp14:editId="29A052E1">
                        <wp:extent cx="209550" cy="209550"/>
                        <wp:effectExtent l="0" t="0" r="0" b="0"/>
                        <wp:docPr id="3" name="Imagen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6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178C75D0" w14:textId="77777777" w:rsidR="0019341C" w:rsidRDefault="00537A82">
                  <w:pPr>
                    <w:pStyle w:val="Contenidodelatabla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Partido Socialista Obrero Español (PSOE)</w:t>
                  </w:r>
                </w:p>
              </w:tc>
            </w:tr>
            <w:tr w:rsidR="0019341C" w14:paraId="4717548F" w14:textId="77777777">
              <w:trPr>
                <w:jc w:val="center"/>
              </w:trPr>
              <w:tc>
                <w:tcPr>
                  <w:tcW w:w="270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78F1E398" w14:textId="77777777" w:rsidR="0019341C" w:rsidRDefault="00537A82">
                  <w:pPr>
                    <w:pStyle w:val="Contenidodelatabla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Oswaldo Amaro Luis</w:t>
                  </w:r>
                </w:p>
              </w:tc>
              <w:tc>
                <w:tcPr>
                  <w:tcW w:w="163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72B52F23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2003</w:t>
                  </w:r>
                </w:p>
              </w:tc>
              <w:tc>
                <w:tcPr>
                  <w:tcW w:w="148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2BDE384B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109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3F781"/>
                  <w:vAlign w:val="center"/>
                </w:tcPr>
                <w:p w14:paraId="0722625A" w14:textId="77777777" w:rsidR="0019341C" w:rsidRDefault="0019341C">
                  <w:pPr>
                    <w:pStyle w:val="Contenidodelatabla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4D23C6A6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color w:val="0B008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noProof/>
                      <w:color w:val="0B0080"/>
                      <w:sz w:val="22"/>
                      <w:szCs w:val="22"/>
                      <w:lang w:eastAsia="es-ES" w:bidi="ar-SA"/>
                    </w:rPr>
                    <w:drawing>
                      <wp:inline distT="0" distB="0" distL="0" distR="0" wp14:anchorId="06984508" wp14:editId="1A9CEC5F">
                        <wp:extent cx="228600" cy="180975"/>
                        <wp:effectExtent l="0" t="0" r="0" b="0"/>
                        <wp:docPr id="4" name="Imagen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6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7088B1BB" w14:textId="77777777" w:rsidR="0019341C" w:rsidRDefault="00537A82">
                  <w:pPr>
                    <w:pStyle w:val="Contenidodelatabla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Coalición Canaria (CC)</w:t>
                  </w:r>
                </w:p>
              </w:tc>
            </w:tr>
            <w:tr w:rsidR="0019341C" w14:paraId="16552221" w14:textId="77777777">
              <w:trPr>
                <w:jc w:val="center"/>
              </w:trPr>
              <w:tc>
                <w:tcPr>
                  <w:tcW w:w="270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6513D514" w14:textId="77777777" w:rsidR="0019341C" w:rsidRDefault="00537A82">
                  <w:pPr>
                    <w:pStyle w:val="Contenidodelatabla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Manuel Domínguez González</w:t>
                  </w:r>
                </w:p>
              </w:tc>
              <w:tc>
                <w:tcPr>
                  <w:tcW w:w="163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44E24605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148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37A4FAEB" w14:textId="097318D0" w:rsidR="0019341C" w:rsidRDefault="001A29AE" w:rsidP="001A29AE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Junio 2022</w:t>
                  </w:r>
                </w:p>
              </w:tc>
              <w:tc>
                <w:tcPr>
                  <w:tcW w:w="109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58ACFA"/>
                  <w:vAlign w:val="center"/>
                </w:tcPr>
                <w:p w14:paraId="4F3ADFB0" w14:textId="77777777" w:rsidR="0019341C" w:rsidRDefault="0019341C">
                  <w:pPr>
                    <w:pStyle w:val="Contenidodelatabla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20A4465F" w14:textId="4932C0DE" w:rsidR="0019341C" w:rsidRDefault="00D21C29">
                  <w:pPr>
                    <w:pStyle w:val="Contenidodelatabla"/>
                    <w:jc w:val="center"/>
                    <w:rPr>
                      <w:rFonts w:ascii="Arial" w:hAnsi="Arial"/>
                      <w:color w:val="0B008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noProof/>
                      <w:color w:val="0B0080"/>
                      <w:sz w:val="22"/>
                      <w:szCs w:val="22"/>
                      <w:lang w:eastAsia="es-ES" w:bidi="ar-SA"/>
                    </w:rPr>
                    <w:drawing>
                      <wp:inline distT="0" distB="0" distL="0" distR="0" wp14:anchorId="79F95E6A" wp14:editId="4B48F6D9">
                        <wp:extent cx="207010" cy="207010"/>
                        <wp:effectExtent l="0" t="0" r="0" b="0"/>
                        <wp:docPr id="98365741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6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592C5F69" w14:textId="77777777" w:rsidR="0019341C" w:rsidRDefault="00537A82">
                  <w:pPr>
                    <w:pStyle w:val="Contenidodelatabla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Partido Popular (PP)</w:t>
                  </w:r>
                </w:p>
              </w:tc>
            </w:tr>
            <w:tr w:rsidR="00D21C29" w14:paraId="29B01B50" w14:textId="77777777">
              <w:trPr>
                <w:jc w:val="center"/>
              </w:trPr>
              <w:tc>
                <w:tcPr>
                  <w:tcW w:w="270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7850CEAC" w14:textId="4F829962" w:rsidR="00D21C29" w:rsidRDefault="00D21C29">
                  <w:pPr>
                    <w:pStyle w:val="Contenidodelatabla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D21C29">
                    <w:rPr>
                      <w:rFonts w:ascii="Arial" w:hAnsi="Arial"/>
                      <w:b/>
                      <w:sz w:val="22"/>
                      <w:szCs w:val="22"/>
                    </w:rPr>
                    <w:t>Adolfo González Pérez-Siverio</w:t>
                  </w:r>
                </w:p>
              </w:tc>
              <w:tc>
                <w:tcPr>
                  <w:tcW w:w="1634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4F159CB0" w14:textId="6103D245" w:rsidR="00D21C29" w:rsidRDefault="001A29AE" w:rsidP="001A29AE">
                  <w:pPr>
                    <w:pStyle w:val="Contenidodelatabla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Junio 2022</w:t>
                  </w:r>
                </w:p>
              </w:tc>
              <w:tc>
                <w:tcPr>
                  <w:tcW w:w="1480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0B28DDB0" w14:textId="732A68C0" w:rsidR="00D21C29" w:rsidRDefault="00D21C29" w:rsidP="00287598">
                  <w:pPr>
                    <w:pStyle w:val="Contenidodelatabla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09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58ACFA"/>
                  <w:vAlign w:val="center"/>
                </w:tcPr>
                <w:p w14:paraId="39CD62EF" w14:textId="77777777" w:rsidR="00D21C29" w:rsidRDefault="00D21C29">
                  <w:pPr>
                    <w:pStyle w:val="Contenidodelatabla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175934EE" w14:textId="3FC66DEF" w:rsidR="00D21C29" w:rsidRDefault="00D21C29">
                  <w:pPr>
                    <w:pStyle w:val="Contenidodelatabla"/>
                    <w:jc w:val="center"/>
                    <w:rPr>
                      <w:rFonts w:ascii="Arial" w:hAnsi="Arial"/>
                      <w:noProof/>
                      <w:color w:val="0B0080"/>
                      <w:sz w:val="22"/>
                      <w:szCs w:val="22"/>
                      <w:lang w:eastAsia="es-ES" w:bidi="ar-SA"/>
                    </w:rPr>
                  </w:pPr>
                  <w:r>
                    <w:rPr>
                      <w:rFonts w:ascii="Arial" w:hAnsi="Arial"/>
                      <w:noProof/>
                      <w:color w:val="0B0080"/>
                      <w:sz w:val="22"/>
                      <w:szCs w:val="22"/>
                      <w:lang w:eastAsia="es-ES" w:bidi="ar-SA"/>
                    </w:rPr>
                    <w:drawing>
                      <wp:inline distT="0" distB="0" distL="0" distR="0" wp14:anchorId="3A743055" wp14:editId="166F03CC">
                        <wp:extent cx="209550" cy="209550"/>
                        <wp:effectExtent l="0" t="0" r="0" b="0"/>
                        <wp:docPr id="5" name="Imagen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n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6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54505A96" w14:textId="4B58A7C8" w:rsidR="00D21C29" w:rsidRDefault="00D21C29">
                  <w:pPr>
                    <w:pStyle w:val="Contenidodelatabla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Partido Popular (PP)</w:t>
                  </w:r>
                </w:p>
              </w:tc>
            </w:tr>
          </w:tbl>
          <w:p w14:paraId="5B0AFD71" w14:textId="77777777" w:rsidR="0019341C" w:rsidRDefault="0019341C">
            <w:pPr>
              <w:pStyle w:val="Ttulo3"/>
              <w:spacing w:line="384" w:lineRule="auto"/>
              <w:rPr>
                <w:rFonts w:ascii="Arial" w:hAnsi="Arial"/>
              </w:rPr>
            </w:pPr>
          </w:p>
          <w:p w14:paraId="4FA9AD65" w14:textId="77777777" w:rsidR="0019341C" w:rsidRDefault="00537A82">
            <w:pPr>
              <w:pStyle w:val="Ttulo3"/>
              <w:spacing w:line="384" w:lineRule="auto"/>
              <w:jc w:val="both"/>
              <w:rPr>
                <w:rFonts w:ascii="Arial" w:hAnsi="Arial"/>
                <w:color w:val="auto"/>
              </w:rPr>
            </w:pPr>
            <w:bookmarkStart w:id="2" w:name="Organizaci.C3.B3n_territorial"/>
            <w:bookmarkEnd w:id="2"/>
            <w:r>
              <w:rPr>
                <w:rFonts w:ascii="Arial" w:hAnsi="Arial"/>
                <w:color w:val="auto"/>
              </w:rPr>
              <w:t>Organización territorial</w:t>
            </w:r>
          </w:p>
          <w:p w14:paraId="3B6DD143" w14:textId="77777777" w:rsidR="0019341C" w:rsidRDefault="00537A82">
            <w:pPr>
              <w:pStyle w:val="Contenidodelatabla"/>
              <w:spacing w:after="28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El municipio se encuentra incluido en la </w:t>
            </w:r>
            <w:r>
              <w:rPr>
                <w:rFonts w:ascii="Arial" w:hAnsi="Arial"/>
                <w:b/>
              </w:rPr>
              <w:t>Comarca del Valle de La Orotava</w:t>
            </w:r>
            <w:r>
              <w:rPr>
                <w:rFonts w:ascii="Arial" w:hAnsi="Arial"/>
              </w:rPr>
              <w:t xml:space="preserve">, salvo su superficie inmersa en los espacios naturales protegidos del parque nacional del Teide y de la Corona Forestal, que pertenecen a la </w:t>
            </w:r>
            <w:r>
              <w:rPr>
                <w:rFonts w:ascii="Arial" w:hAnsi="Arial"/>
                <w:b/>
              </w:rPr>
              <w:t>Comarca del Macizo Central</w:t>
            </w:r>
            <w:r>
              <w:rPr>
                <w:rFonts w:ascii="Arial" w:hAnsi="Arial"/>
              </w:rPr>
              <w:t>.</w:t>
            </w:r>
            <w:bookmarkStart w:id="3" w:name="cite_ref-25"/>
            <w:bookmarkEnd w:id="3"/>
          </w:p>
          <w:p w14:paraId="7F01BB72" w14:textId="77777777" w:rsidR="0019341C" w:rsidRDefault="00537A82">
            <w:pPr>
              <w:pStyle w:val="Contenidodelatabla"/>
              <w:spacing w:after="283"/>
              <w:jc w:val="both"/>
            </w:pPr>
            <w:r>
              <w:rPr>
                <w:rFonts w:ascii="Arial" w:hAnsi="Arial"/>
              </w:rPr>
              <w:t>El término municipal se encuentra dividido en seis entidades singulares de población, algunas a su vez divididas en núcleos.</w:t>
            </w:r>
          </w:p>
          <w:tbl>
            <w:tblPr>
              <w:tblW w:w="5475" w:type="dxa"/>
              <w:tblInd w:w="1748" w:type="dxa"/>
              <w:shd w:val="clear" w:color="auto" w:fill="F9F9F9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55"/>
              <w:gridCol w:w="2325"/>
              <w:gridCol w:w="1695"/>
            </w:tblGrid>
            <w:tr w:rsidR="0019341C" w14:paraId="1685A9C9" w14:textId="77777777">
              <w:tc>
                <w:tcPr>
                  <w:tcW w:w="145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2F2F2"/>
                  <w:vAlign w:val="center"/>
                </w:tcPr>
                <w:p w14:paraId="008108E4" w14:textId="77777777" w:rsidR="0019341C" w:rsidRDefault="00537A82">
                  <w:pPr>
                    <w:pStyle w:val="Ttulodelatabla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Entidad singular</w:t>
                  </w:r>
                </w:p>
              </w:tc>
              <w:tc>
                <w:tcPr>
                  <w:tcW w:w="232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2F2F2"/>
                  <w:vAlign w:val="center"/>
                </w:tcPr>
                <w:p w14:paraId="713ECBB2" w14:textId="77777777" w:rsidR="0019341C" w:rsidRDefault="00537A82">
                  <w:pPr>
                    <w:pStyle w:val="Ttulodelatabla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Núcleos</w:t>
                  </w:r>
                </w:p>
              </w:tc>
              <w:tc>
                <w:tcPr>
                  <w:tcW w:w="169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2F2F2"/>
                  <w:vAlign w:val="center"/>
                </w:tcPr>
                <w:p w14:paraId="111966B3" w14:textId="77777777" w:rsidR="0019341C" w:rsidRDefault="00537A82">
                  <w:pPr>
                    <w:pStyle w:val="Ttulodelatabla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Superficie</w:t>
                  </w:r>
                </w:p>
              </w:tc>
            </w:tr>
            <w:tr w:rsidR="0019341C" w14:paraId="05315FD0" w14:textId="77777777">
              <w:tc>
                <w:tcPr>
                  <w:tcW w:w="145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20CF45CF" w14:textId="77777777" w:rsidR="0019341C" w:rsidRDefault="00897CDD">
                  <w:pPr>
                    <w:pStyle w:val="Contenidodelatabla"/>
                    <w:jc w:val="center"/>
                  </w:pPr>
                  <w:hyperlink r:id="rId9">
                    <w:r w:rsidR="00537A82">
                      <w:rPr>
                        <w:rStyle w:val="EnlacedeInternet"/>
                        <w:rFonts w:ascii="Arial" w:hAnsi="Arial"/>
                        <w:color w:val="auto"/>
                        <w:sz w:val="20"/>
                        <w:szCs w:val="20"/>
                        <w:u w:val="none"/>
                      </w:rPr>
                      <w:t>Cruz Santa</w:t>
                    </w:r>
                  </w:hyperlink>
                </w:p>
              </w:tc>
              <w:tc>
                <w:tcPr>
                  <w:tcW w:w="232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4AB5DC1B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Cruz Santa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>La Cartaya</w:t>
                  </w:r>
                </w:p>
              </w:tc>
              <w:tc>
                <w:tcPr>
                  <w:tcW w:w="169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3DC9E3B5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km²</w:t>
                  </w:r>
                </w:p>
              </w:tc>
            </w:tr>
            <w:tr w:rsidR="0019341C" w14:paraId="1441F024" w14:textId="77777777">
              <w:tc>
                <w:tcPr>
                  <w:tcW w:w="145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523565DC" w14:textId="77777777" w:rsidR="0019341C" w:rsidRDefault="00897CDD">
                  <w:pPr>
                    <w:pStyle w:val="Contenidodelatabla"/>
                    <w:jc w:val="center"/>
                  </w:pPr>
                  <w:hyperlink r:id="rId10">
                    <w:r w:rsidR="00537A82">
                      <w:rPr>
                        <w:rStyle w:val="EnlacedeInternet"/>
                        <w:rFonts w:ascii="Arial" w:hAnsi="Arial"/>
                        <w:color w:val="auto"/>
                        <w:sz w:val="20"/>
                        <w:szCs w:val="20"/>
                        <w:u w:val="none"/>
                      </w:rPr>
                      <w:t>Icod el Alto</w:t>
                    </w:r>
                  </w:hyperlink>
                </w:p>
              </w:tc>
              <w:tc>
                <w:tcPr>
                  <w:tcW w:w="232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659184B5" w14:textId="77777777" w:rsidR="0019341C" w:rsidRDefault="0019341C">
                  <w:pPr>
                    <w:pStyle w:val="Contenidodelatabla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1A9D0127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km²</w:t>
                  </w:r>
                </w:p>
              </w:tc>
            </w:tr>
            <w:tr w:rsidR="0019341C" w14:paraId="24B1C14E" w14:textId="77777777">
              <w:tc>
                <w:tcPr>
                  <w:tcW w:w="145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40A646AE" w14:textId="77777777" w:rsidR="0019341C" w:rsidRDefault="00897CDD">
                  <w:pPr>
                    <w:pStyle w:val="Contenidodelatabla"/>
                    <w:jc w:val="center"/>
                  </w:pPr>
                  <w:hyperlink r:id="rId11">
                    <w:r w:rsidR="00537A82">
                      <w:rPr>
                        <w:rStyle w:val="EnlacedeInternet"/>
                        <w:rFonts w:ascii="Arial" w:hAnsi="Arial"/>
                        <w:color w:val="auto"/>
                        <w:sz w:val="20"/>
                        <w:szCs w:val="20"/>
                        <w:u w:val="none"/>
                      </w:rPr>
                      <w:t>Longuera-</w:t>
                    </w:r>
                    <w:proofErr w:type="spellStart"/>
                    <w:r w:rsidR="00537A82">
                      <w:rPr>
                        <w:rStyle w:val="EnlacedeInternet"/>
                        <w:rFonts w:ascii="Arial" w:hAnsi="Arial"/>
                        <w:color w:val="auto"/>
                        <w:sz w:val="20"/>
                        <w:szCs w:val="20"/>
                        <w:u w:val="none"/>
                      </w:rPr>
                      <w:t>Toscal</w:t>
                    </w:r>
                    <w:proofErr w:type="spellEnd"/>
                  </w:hyperlink>
                </w:p>
              </w:tc>
              <w:tc>
                <w:tcPr>
                  <w:tcW w:w="232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45F2647E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El </w:t>
                  </w: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Toscal</w:t>
                  </w:r>
                  <w:proofErr w:type="spellEnd"/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>La Longuera</w:t>
                  </w:r>
                </w:p>
              </w:tc>
              <w:tc>
                <w:tcPr>
                  <w:tcW w:w="169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7F060319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km²</w:t>
                  </w:r>
                </w:p>
              </w:tc>
            </w:tr>
            <w:tr w:rsidR="0019341C" w14:paraId="2BBC602E" w14:textId="77777777">
              <w:tc>
                <w:tcPr>
                  <w:tcW w:w="145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5251A47A" w14:textId="77777777" w:rsidR="0019341C" w:rsidRDefault="00897CDD">
                  <w:pPr>
                    <w:pStyle w:val="Contenidodelatabla"/>
                    <w:jc w:val="center"/>
                  </w:pPr>
                  <w:hyperlink r:id="rId12">
                    <w:r w:rsidR="00537A82">
                      <w:rPr>
                        <w:rStyle w:val="EnlacedeInternet"/>
                        <w:rFonts w:ascii="Arial" w:hAnsi="Arial"/>
                        <w:color w:val="auto"/>
                        <w:sz w:val="20"/>
                        <w:szCs w:val="20"/>
                        <w:u w:val="none"/>
                      </w:rPr>
                      <w:t>Montaña-Zamora</w:t>
                    </w:r>
                  </w:hyperlink>
                </w:p>
              </w:tc>
              <w:tc>
                <w:tcPr>
                  <w:tcW w:w="232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211FBFAD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El Jardín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 xml:space="preserve">La </w:t>
                  </w: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Grimona</w:t>
                  </w:r>
                  <w:proofErr w:type="spellEnd"/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>La Higuerita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>La Montañeta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>La Zamora</w:t>
                  </w:r>
                </w:p>
              </w:tc>
              <w:tc>
                <w:tcPr>
                  <w:tcW w:w="169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5A092424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km²</w:t>
                  </w:r>
                </w:p>
              </w:tc>
            </w:tr>
            <w:tr w:rsidR="0019341C" w14:paraId="0A8B359C" w14:textId="77777777">
              <w:tc>
                <w:tcPr>
                  <w:tcW w:w="145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74C29C26" w14:textId="77777777" w:rsidR="0019341C" w:rsidRDefault="00897CDD">
                  <w:pPr>
                    <w:pStyle w:val="Contenidodelatabla"/>
                    <w:jc w:val="center"/>
                  </w:pPr>
                  <w:hyperlink r:id="rId13">
                    <w:r w:rsidR="00537A82">
                      <w:rPr>
                        <w:rStyle w:val="EnlacedeInternet"/>
                        <w:rFonts w:ascii="Arial" w:hAnsi="Arial"/>
                        <w:color w:val="auto"/>
                        <w:sz w:val="20"/>
                        <w:szCs w:val="20"/>
                        <w:u w:val="none"/>
                      </w:rPr>
                      <w:t>Palo Blanco-Llanadas</w:t>
                    </w:r>
                  </w:hyperlink>
                </w:p>
              </w:tc>
              <w:tc>
                <w:tcPr>
                  <w:tcW w:w="232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68ED5D08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La Ferruja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>Las Llanadas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>Palo Blanco</w:t>
                  </w:r>
                </w:p>
              </w:tc>
              <w:tc>
                <w:tcPr>
                  <w:tcW w:w="169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7516E63A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km²</w:t>
                  </w:r>
                </w:p>
              </w:tc>
            </w:tr>
            <w:tr w:rsidR="0019341C" w14:paraId="0DC43ABB" w14:textId="77777777">
              <w:tc>
                <w:tcPr>
                  <w:tcW w:w="145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199462F0" w14:textId="77777777" w:rsidR="0019341C" w:rsidRDefault="00897CDD">
                  <w:pPr>
                    <w:pStyle w:val="Contenidodelatabla"/>
                    <w:jc w:val="center"/>
                  </w:pPr>
                  <w:hyperlink r:id="rId14">
                    <w:r w:rsidR="00537A82">
                      <w:rPr>
                        <w:rStyle w:val="EnlacedeInternet"/>
                        <w:rFonts w:ascii="Arial" w:hAnsi="Arial"/>
                        <w:color w:val="auto"/>
                        <w:sz w:val="20"/>
                        <w:szCs w:val="20"/>
                        <w:u w:val="none"/>
                      </w:rPr>
                      <w:t>Los Realejos (capital municipal)</w:t>
                    </w:r>
                  </w:hyperlink>
                </w:p>
              </w:tc>
              <w:tc>
                <w:tcPr>
                  <w:tcW w:w="232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6CA44CAE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La Carrera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>Realejo Alto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>Realejo Bajo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>San Agustín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>San Benito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>San Vicente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br/>
                    <w:t>Tigaiga</w:t>
                  </w:r>
                </w:p>
              </w:tc>
              <w:tc>
                <w:tcPr>
                  <w:tcW w:w="169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761E9197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- km²</w:t>
                  </w:r>
                </w:p>
              </w:tc>
            </w:tr>
            <w:tr w:rsidR="0019341C" w14:paraId="5F935505" w14:textId="77777777">
              <w:tc>
                <w:tcPr>
                  <w:tcW w:w="145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3C0DC890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32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77D411BA" w14:textId="77777777" w:rsidR="0019341C" w:rsidRDefault="0019341C">
                  <w:pPr>
                    <w:pStyle w:val="Contenidodelatabla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F9F9F9"/>
                  <w:vAlign w:val="center"/>
                </w:tcPr>
                <w:p w14:paraId="1DB90F79" w14:textId="77777777" w:rsidR="0019341C" w:rsidRDefault="00537A82">
                  <w:pPr>
                    <w:pStyle w:val="Contenidodelatabla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57,09 km²</w:t>
                  </w:r>
                </w:p>
              </w:tc>
            </w:tr>
          </w:tbl>
          <w:p w14:paraId="32318645" w14:textId="77777777" w:rsidR="0019341C" w:rsidRDefault="0019341C"/>
        </w:tc>
      </w:tr>
    </w:tbl>
    <w:p w14:paraId="6F75700C" w14:textId="77777777" w:rsidR="0019341C" w:rsidRDefault="0019341C">
      <w:pPr>
        <w:pStyle w:val="Textoindependiente"/>
      </w:pPr>
    </w:p>
    <w:sectPr w:rsidR="0019341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41C"/>
    <w:rsid w:val="0019341C"/>
    <w:rsid w:val="001A29AE"/>
    <w:rsid w:val="00287598"/>
    <w:rsid w:val="00537A82"/>
    <w:rsid w:val="00785251"/>
    <w:rsid w:val="00897CDD"/>
    <w:rsid w:val="009129D6"/>
    <w:rsid w:val="00BA0E5C"/>
    <w:rsid w:val="00BF0642"/>
    <w:rsid w:val="00D2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0878"/>
  <w15:docId w15:val="{04C122F6-0A3E-4E6E-B121-43E7848D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3">
    <w:name w:val="heading 3"/>
    <w:basedOn w:val="Ttulo1"/>
    <w:next w:val="Textoindependiente"/>
    <w:qFormat/>
    <w:p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es.wikipedia.org/wiki/Palo_Blanco-Llanada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es.wikipedia.org/wiki/Monta&#241;a-Zamor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s.wikipedia.org/wiki/Longuera-Tosca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s.wikipedia.org/wiki/Icod_el_Alto" TargetMode="External"/><Relationship Id="rId4" Type="http://schemas.openxmlformats.org/officeDocument/2006/relationships/hyperlink" Target="https://es.wikipedia.org/wiki/Alcalde" TargetMode="External"/><Relationship Id="rId9" Type="http://schemas.openxmlformats.org/officeDocument/2006/relationships/hyperlink" Target="https://es.wikipedia.org/wiki/Cruz_Santa_(Los_Realejos)" TargetMode="External"/><Relationship Id="rId14" Type="http://schemas.openxmlformats.org/officeDocument/2006/relationships/hyperlink" Target="https://es.wikipedia.org/wiki/Los_Realejos_(capital_municipal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González González</dc:creator>
  <dc:description/>
  <cp:lastModifiedBy>María José González Hernández</cp:lastModifiedBy>
  <cp:revision>2</cp:revision>
  <cp:lastPrinted>2021-04-29T12:00:00Z</cp:lastPrinted>
  <dcterms:created xsi:type="dcterms:W3CDTF">2024-01-23T22:02:00Z</dcterms:created>
  <dcterms:modified xsi:type="dcterms:W3CDTF">2024-01-23T22:02:00Z</dcterms:modified>
  <dc:language>es-ES</dc:language>
</cp:coreProperties>
</file>