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C9B6" w14:textId="60CE760A" w:rsidR="004C6E51" w:rsidRPr="004C6E51" w:rsidRDefault="005E2676" w:rsidP="005B4E4F">
      <w:pPr>
        <w:jc w:val="both"/>
        <w:rPr>
          <w:rFonts w:cstheme="minorHAnsi"/>
          <w:b/>
          <w:color w:val="373A3C"/>
          <w:sz w:val="28"/>
          <w:szCs w:val="28"/>
        </w:rPr>
      </w:pPr>
      <w:r>
        <w:rPr>
          <w:rFonts w:cstheme="minorHAnsi"/>
          <w:b/>
          <w:color w:val="373A3C"/>
          <w:sz w:val="28"/>
          <w:szCs w:val="28"/>
        </w:rPr>
        <w:t xml:space="preserve"> </w:t>
      </w:r>
      <w:r w:rsidR="004C6E51">
        <w:rPr>
          <w:rFonts w:cstheme="minorHAnsi"/>
          <w:b/>
          <w:color w:val="373A3C"/>
          <w:sz w:val="28"/>
          <w:szCs w:val="28"/>
        </w:rPr>
        <w:t>1174</w:t>
      </w:r>
      <w:r w:rsidR="00682F71" w:rsidRPr="004C6E51">
        <w:rPr>
          <w:rFonts w:cstheme="minorHAnsi"/>
          <w:b/>
          <w:color w:val="373A3C"/>
          <w:sz w:val="28"/>
          <w:szCs w:val="28"/>
        </w:rPr>
        <w:t>. Tarifas y precios fijados:</w:t>
      </w:r>
    </w:p>
    <w:p w14:paraId="7EAF9E1C" w14:textId="36CE89E8" w:rsidR="005E2676" w:rsidRPr="00AC22A2" w:rsidRDefault="005E2676" w:rsidP="005E2676">
      <w:pPr>
        <w:pStyle w:val="EncabezadoSeccion"/>
        <w:jc w:val="center"/>
        <w:rPr>
          <w:rFonts w:asciiTheme="minorHAnsi" w:hAnsiTheme="minorHAnsi" w:cstheme="minorHAnsi"/>
          <w:lang w:val="es-ES"/>
        </w:rPr>
      </w:pPr>
      <w:r w:rsidRPr="00AC22A2">
        <w:rPr>
          <w:rFonts w:asciiTheme="minorHAnsi" w:hAnsiTheme="minorHAnsi" w:cstheme="minorHAnsi"/>
          <w:sz w:val="32"/>
          <w:szCs w:val="28"/>
          <w:lang w:val="es-ES"/>
        </w:rPr>
        <w:t xml:space="preserve">ANEXO I. </w:t>
      </w:r>
      <w:r w:rsidRPr="00AC22A2">
        <w:rPr>
          <w:rFonts w:asciiTheme="minorHAnsi" w:hAnsiTheme="minorHAnsi" w:cstheme="minorHAnsi"/>
          <w:lang w:val="es-ES"/>
        </w:rPr>
        <w:t xml:space="preserve">CUADRO TARIFARIO </w:t>
      </w:r>
    </w:p>
    <w:p w14:paraId="3251A2A4" w14:textId="77777777" w:rsidR="005E2676" w:rsidRPr="00AC22A2" w:rsidRDefault="005E2676" w:rsidP="005E2676">
      <w:pPr>
        <w:spacing w:before="40" w:after="40" w:line="264" w:lineRule="auto"/>
        <w:rPr>
          <w:rFonts w:cstheme="minorHAnsi"/>
        </w:rPr>
      </w:pPr>
      <w:r w:rsidRPr="00AC22A2">
        <w:rPr>
          <w:rFonts w:cstheme="minorHAnsi"/>
          <w:b/>
          <w:color w:val="1F4068"/>
        </w:rPr>
        <w:t>A. Cuñas publicitarias</w:t>
      </w:r>
    </w:p>
    <w:tbl>
      <w:tblPr>
        <w:tblStyle w:val="Tablaconcuadrcula"/>
        <w:tblW w:w="9587" w:type="dxa"/>
        <w:jc w:val="center"/>
        <w:tblBorders>
          <w:top w:val="single" w:sz="12" w:space="0" w:color="C8D0DA"/>
          <w:left w:val="single" w:sz="12" w:space="0" w:color="C8D0DA"/>
          <w:bottom w:val="single" w:sz="12" w:space="0" w:color="C8D0DA"/>
          <w:right w:val="single" w:sz="12" w:space="0" w:color="C8D0DA"/>
          <w:insideH w:val="single" w:sz="12" w:space="0" w:color="C8D0DA"/>
          <w:insideV w:val="single" w:sz="12" w:space="0" w:color="C8D0DA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5953"/>
        <w:gridCol w:w="1531"/>
        <w:gridCol w:w="1215"/>
      </w:tblGrid>
      <w:tr w:rsidR="005E2676" w:rsidRPr="00AC22A2" w14:paraId="107F9040" w14:textId="77777777" w:rsidTr="00E46965">
        <w:trPr>
          <w:jc w:val="center"/>
        </w:trPr>
        <w:tc>
          <w:tcPr>
            <w:tcW w:w="888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00D93AD5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Código</w:t>
            </w:r>
          </w:p>
        </w:tc>
        <w:tc>
          <w:tcPr>
            <w:tcW w:w="5953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28B2BB45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Descripción del servicio</w:t>
            </w:r>
          </w:p>
        </w:tc>
        <w:tc>
          <w:tcPr>
            <w:tcW w:w="1531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6BC72141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Unidad de cobro</w:t>
            </w:r>
          </w:p>
        </w:tc>
        <w:tc>
          <w:tcPr>
            <w:tcW w:w="1215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5153A220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Tarifa</w:t>
            </w:r>
          </w:p>
        </w:tc>
      </w:tr>
      <w:tr w:rsidR="005E2676" w:rsidRPr="00AC22A2" w14:paraId="785CE536" w14:textId="77777777" w:rsidTr="00E46965">
        <w:trPr>
          <w:jc w:val="center"/>
        </w:trPr>
        <w:tc>
          <w:tcPr>
            <w:tcW w:w="88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08CDACF0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A.1</w:t>
            </w:r>
          </w:p>
        </w:tc>
        <w:tc>
          <w:tcPr>
            <w:tcW w:w="5953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557023D1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Cuña publicitaria editada y emitida, con grabación, edición y puesta en parrilla. Duración máxima de 35 segundos.</w:t>
            </w:r>
          </w:p>
        </w:tc>
        <w:tc>
          <w:tcPr>
            <w:tcW w:w="1531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4A1ADE5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Por unidad</w:t>
            </w:r>
          </w:p>
        </w:tc>
        <w:tc>
          <w:tcPr>
            <w:tcW w:w="1215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03D0B282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8,00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36CEB94D" w14:textId="77777777" w:rsidTr="00E46965">
        <w:trPr>
          <w:jc w:val="center"/>
        </w:trPr>
        <w:tc>
          <w:tcPr>
            <w:tcW w:w="888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ED24D7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A.2</w:t>
            </w:r>
          </w:p>
        </w:tc>
        <w:tc>
          <w:tcPr>
            <w:tcW w:w="5953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04F2AA06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Pack mañanas: 4 cuñas diarias, de lunes a viernes, en horario de 8:00 a 15:00 horas, durante un mes.</w:t>
            </w:r>
          </w:p>
        </w:tc>
        <w:tc>
          <w:tcPr>
            <w:tcW w:w="1531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6C7148D9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Mensual</w:t>
            </w:r>
          </w:p>
        </w:tc>
        <w:tc>
          <w:tcPr>
            <w:tcW w:w="1215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51048E2A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320,00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268D4179" w14:textId="77777777" w:rsidTr="00E46965">
        <w:trPr>
          <w:jc w:val="center"/>
        </w:trPr>
        <w:tc>
          <w:tcPr>
            <w:tcW w:w="88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3A782DC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A.3</w:t>
            </w:r>
          </w:p>
        </w:tc>
        <w:tc>
          <w:tcPr>
            <w:tcW w:w="5953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C53FB21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Pack mañanas: mismas condiciones del código A.2, con contratación trimestral.</w:t>
            </w:r>
          </w:p>
        </w:tc>
        <w:tc>
          <w:tcPr>
            <w:tcW w:w="1531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7CD5E63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Trimestral</w:t>
            </w:r>
          </w:p>
        </w:tc>
        <w:tc>
          <w:tcPr>
            <w:tcW w:w="1215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4EDEC41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700,00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2474ADDA" w14:textId="77777777" w:rsidTr="00E46965">
        <w:trPr>
          <w:jc w:val="center"/>
        </w:trPr>
        <w:tc>
          <w:tcPr>
            <w:tcW w:w="888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41579DB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A.4</w:t>
            </w:r>
          </w:p>
        </w:tc>
        <w:tc>
          <w:tcPr>
            <w:tcW w:w="5953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6F07132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Pack tardes: 4 cuñas diarias, de lunes a viernes, en horario de 15:00 a 20:00 horas, durante un mes.</w:t>
            </w:r>
          </w:p>
        </w:tc>
        <w:tc>
          <w:tcPr>
            <w:tcW w:w="1531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21334C34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Mensual</w:t>
            </w:r>
          </w:p>
        </w:tc>
        <w:tc>
          <w:tcPr>
            <w:tcW w:w="1215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47FF33D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220,00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0B8E2FF2" w14:textId="77777777" w:rsidTr="00E46965">
        <w:trPr>
          <w:jc w:val="center"/>
        </w:trPr>
        <w:tc>
          <w:tcPr>
            <w:tcW w:w="88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2B3E4981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A.5</w:t>
            </w:r>
          </w:p>
        </w:tc>
        <w:tc>
          <w:tcPr>
            <w:tcW w:w="5953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0F96B461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Pack tardes: mismas condiciones del código A.4, con contratación trimestral.</w:t>
            </w:r>
          </w:p>
        </w:tc>
        <w:tc>
          <w:tcPr>
            <w:tcW w:w="1531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2392B0E7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Trimestral</w:t>
            </w:r>
          </w:p>
        </w:tc>
        <w:tc>
          <w:tcPr>
            <w:tcW w:w="1215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4D99423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500,00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0449BCD0" w14:textId="77777777" w:rsidTr="00E46965">
        <w:trPr>
          <w:jc w:val="center"/>
        </w:trPr>
        <w:tc>
          <w:tcPr>
            <w:tcW w:w="888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68D202F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A.6</w:t>
            </w:r>
          </w:p>
        </w:tc>
        <w:tc>
          <w:tcPr>
            <w:tcW w:w="5953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5BC8DCCD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Pack mixto: 4 cuñas diarias, 2 en horario de mañana y 2 en horario de tarde, de lunes a viernes, en horario de 8:00 a 20:00 horas, durante un mes.</w:t>
            </w:r>
          </w:p>
        </w:tc>
        <w:tc>
          <w:tcPr>
            <w:tcW w:w="1531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43CB9637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Mensual</w:t>
            </w:r>
          </w:p>
        </w:tc>
        <w:tc>
          <w:tcPr>
            <w:tcW w:w="1215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744E8B7A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200,00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3624B470" w14:textId="77777777" w:rsidTr="00E46965">
        <w:trPr>
          <w:jc w:val="center"/>
        </w:trPr>
        <w:tc>
          <w:tcPr>
            <w:tcW w:w="88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BDD23D9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A.7</w:t>
            </w:r>
          </w:p>
        </w:tc>
        <w:tc>
          <w:tcPr>
            <w:tcW w:w="5953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0DB4FCB9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Pack mixto: mismas condiciones del código A.6, con contratación trimestral.</w:t>
            </w:r>
          </w:p>
        </w:tc>
        <w:tc>
          <w:tcPr>
            <w:tcW w:w="1531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7350043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Trimestral</w:t>
            </w:r>
          </w:p>
        </w:tc>
        <w:tc>
          <w:tcPr>
            <w:tcW w:w="1215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5FBECF54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450,00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032B9AEC" w14:textId="77777777" w:rsidTr="00E46965">
        <w:trPr>
          <w:jc w:val="center"/>
        </w:trPr>
        <w:tc>
          <w:tcPr>
            <w:tcW w:w="888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92B0E3F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A.8</w:t>
            </w:r>
          </w:p>
        </w:tc>
        <w:tc>
          <w:tcPr>
            <w:tcW w:w="5953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43CE4D65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Pack completo: 4 cuñas diarias, 3 en horario de mañana y 1 en horario de tarde, de lunes a domingo, en horario de 8:00 a 20:00 horas, durante un mes.</w:t>
            </w:r>
          </w:p>
        </w:tc>
        <w:tc>
          <w:tcPr>
            <w:tcW w:w="1531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5C7BF29B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Mensual</w:t>
            </w:r>
          </w:p>
        </w:tc>
        <w:tc>
          <w:tcPr>
            <w:tcW w:w="1215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A171920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220,00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0BEDEE00" w14:textId="77777777" w:rsidTr="00E46965">
        <w:trPr>
          <w:jc w:val="center"/>
        </w:trPr>
        <w:tc>
          <w:tcPr>
            <w:tcW w:w="88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AE30F59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A.9</w:t>
            </w:r>
          </w:p>
        </w:tc>
        <w:tc>
          <w:tcPr>
            <w:tcW w:w="5953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3D0AB57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Pack completo: mismas condiciones del código A.8, con contratación trimestral.</w:t>
            </w:r>
          </w:p>
        </w:tc>
        <w:tc>
          <w:tcPr>
            <w:tcW w:w="1531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674A0990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Trimestral</w:t>
            </w:r>
          </w:p>
        </w:tc>
        <w:tc>
          <w:tcPr>
            <w:tcW w:w="1215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E5DB4CD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500,00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</w:tbl>
    <w:p w14:paraId="41D01B17" w14:textId="77777777" w:rsidR="005E2676" w:rsidRPr="00AC22A2" w:rsidRDefault="005E2676" w:rsidP="005E2676">
      <w:pPr>
        <w:spacing w:after="40"/>
        <w:rPr>
          <w:rFonts w:cstheme="minorHAnsi"/>
        </w:rPr>
      </w:pPr>
    </w:p>
    <w:p w14:paraId="67AC17D2" w14:textId="77777777" w:rsidR="005E2676" w:rsidRPr="00AC22A2" w:rsidRDefault="005E2676" w:rsidP="005E2676">
      <w:pPr>
        <w:rPr>
          <w:rFonts w:cstheme="minorHAnsi"/>
        </w:rPr>
      </w:pPr>
      <w:r w:rsidRPr="00AC22A2">
        <w:rPr>
          <w:rFonts w:cstheme="minorHAnsi"/>
          <w:b/>
          <w:color w:val="1F4068"/>
        </w:rPr>
        <w:t>B. Apartados y espacios publicitarios</w:t>
      </w:r>
    </w:p>
    <w:tbl>
      <w:tblPr>
        <w:tblStyle w:val="Tablaconcuadrcula"/>
        <w:tblW w:w="9587" w:type="dxa"/>
        <w:jc w:val="center"/>
        <w:tblBorders>
          <w:top w:val="single" w:sz="12" w:space="0" w:color="C8D0DA"/>
          <w:left w:val="single" w:sz="12" w:space="0" w:color="C8D0DA"/>
          <w:bottom w:val="single" w:sz="12" w:space="0" w:color="C8D0DA"/>
          <w:right w:val="single" w:sz="12" w:space="0" w:color="C8D0DA"/>
          <w:insideH w:val="single" w:sz="12" w:space="0" w:color="C8D0DA"/>
          <w:insideV w:val="single" w:sz="12" w:space="0" w:color="C8D0DA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5953"/>
        <w:gridCol w:w="1531"/>
        <w:gridCol w:w="1215"/>
      </w:tblGrid>
      <w:tr w:rsidR="005E2676" w:rsidRPr="00AC22A2" w14:paraId="2FAC17A8" w14:textId="77777777" w:rsidTr="00E46965">
        <w:trPr>
          <w:jc w:val="center"/>
        </w:trPr>
        <w:tc>
          <w:tcPr>
            <w:tcW w:w="888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501AC4A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Código</w:t>
            </w:r>
          </w:p>
        </w:tc>
        <w:tc>
          <w:tcPr>
            <w:tcW w:w="5953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2DF7340E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Descripción del servicio</w:t>
            </w:r>
          </w:p>
        </w:tc>
        <w:tc>
          <w:tcPr>
            <w:tcW w:w="1531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7F94BA73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Unidad de cobro</w:t>
            </w:r>
          </w:p>
        </w:tc>
        <w:tc>
          <w:tcPr>
            <w:tcW w:w="1215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07C1C4EB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Tarifa</w:t>
            </w:r>
          </w:p>
        </w:tc>
      </w:tr>
      <w:tr w:rsidR="005E2676" w:rsidRPr="00AC22A2" w14:paraId="3EC732C6" w14:textId="77777777" w:rsidTr="00E46965">
        <w:trPr>
          <w:jc w:val="center"/>
        </w:trPr>
        <w:tc>
          <w:tcPr>
            <w:tcW w:w="88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781448EB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B.1</w:t>
            </w:r>
          </w:p>
        </w:tc>
        <w:tc>
          <w:tcPr>
            <w:tcW w:w="5953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D3E44C0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Apartado semanal, 4 al mes, de 10 a 15 minutos de duración, en horario de mañana, de lunes a viernes, entre las 9:00 y las 14:00 horas.</w:t>
            </w:r>
          </w:p>
        </w:tc>
        <w:tc>
          <w:tcPr>
            <w:tcW w:w="1531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8E04A73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Mensual</w:t>
            </w:r>
          </w:p>
        </w:tc>
        <w:tc>
          <w:tcPr>
            <w:tcW w:w="1215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6F94E94D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80,00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365AC432" w14:textId="77777777" w:rsidTr="00E46965">
        <w:trPr>
          <w:jc w:val="center"/>
        </w:trPr>
        <w:tc>
          <w:tcPr>
            <w:tcW w:w="888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7AF39CE2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B.2</w:t>
            </w:r>
          </w:p>
        </w:tc>
        <w:tc>
          <w:tcPr>
            <w:tcW w:w="5953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6ED68AD3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Apartado semanal, con las mismas condiciones del código B.1, mediante contratación trimestral.</w:t>
            </w:r>
          </w:p>
        </w:tc>
        <w:tc>
          <w:tcPr>
            <w:tcW w:w="1531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798C341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Trimestral</w:t>
            </w:r>
          </w:p>
        </w:tc>
        <w:tc>
          <w:tcPr>
            <w:tcW w:w="1215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7A875F2A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200,00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77C7A0CD" w14:textId="77777777" w:rsidTr="00E46965">
        <w:trPr>
          <w:jc w:val="center"/>
        </w:trPr>
        <w:tc>
          <w:tcPr>
            <w:tcW w:w="88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5325886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B.3</w:t>
            </w:r>
          </w:p>
        </w:tc>
        <w:tc>
          <w:tcPr>
            <w:tcW w:w="5953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61EEDA3E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Apartado semanal, 4 al mes, de 10 a 15 minutos de duración, en horario de tarde, de lunes a viernes, entre las 17:00 y las 20:00 horas.</w:t>
            </w:r>
          </w:p>
        </w:tc>
        <w:tc>
          <w:tcPr>
            <w:tcW w:w="1531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23375BE9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Mensual</w:t>
            </w:r>
          </w:p>
        </w:tc>
        <w:tc>
          <w:tcPr>
            <w:tcW w:w="1215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DCDB5E4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70,00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1DC192C1" w14:textId="77777777" w:rsidTr="00E46965">
        <w:trPr>
          <w:jc w:val="center"/>
        </w:trPr>
        <w:tc>
          <w:tcPr>
            <w:tcW w:w="888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4070C26C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B.4</w:t>
            </w:r>
          </w:p>
        </w:tc>
        <w:tc>
          <w:tcPr>
            <w:tcW w:w="5953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40DF7D14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Apartado semanal, con las mismas condiciones del código B.3, mediante contratación trimestral.</w:t>
            </w:r>
          </w:p>
        </w:tc>
        <w:tc>
          <w:tcPr>
            <w:tcW w:w="1531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58CE4BEB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Trimestral</w:t>
            </w:r>
          </w:p>
        </w:tc>
        <w:tc>
          <w:tcPr>
            <w:tcW w:w="1215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7D436689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180,00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12C76B8D" w14:textId="77777777" w:rsidTr="00E46965">
        <w:trPr>
          <w:jc w:val="center"/>
        </w:trPr>
        <w:tc>
          <w:tcPr>
            <w:tcW w:w="88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2627A8B1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B.5</w:t>
            </w:r>
          </w:p>
        </w:tc>
        <w:tc>
          <w:tcPr>
            <w:tcW w:w="5953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5A7F5914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Apartado quincenal, 2 al mes, de 10 a 15 minutos de duración, en horario comprendido entre las 9:00 y las 20:00 horas, de lunes a viernes.</w:t>
            </w:r>
          </w:p>
        </w:tc>
        <w:tc>
          <w:tcPr>
            <w:tcW w:w="1531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628938BE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Mensual</w:t>
            </w:r>
          </w:p>
        </w:tc>
        <w:tc>
          <w:tcPr>
            <w:tcW w:w="1215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4552C11E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50,00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479D35B4" w14:textId="77777777" w:rsidTr="00E46965">
        <w:trPr>
          <w:jc w:val="center"/>
        </w:trPr>
        <w:tc>
          <w:tcPr>
            <w:tcW w:w="888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0775B6ED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B.6</w:t>
            </w:r>
          </w:p>
        </w:tc>
        <w:tc>
          <w:tcPr>
            <w:tcW w:w="5953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49F74623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Apartado quincenal, con las mismas condiciones del código B.5, mediante contratación trimestral.</w:t>
            </w:r>
          </w:p>
        </w:tc>
        <w:tc>
          <w:tcPr>
            <w:tcW w:w="1531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2E4A94B7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Trimestral</w:t>
            </w:r>
          </w:p>
        </w:tc>
        <w:tc>
          <w:tcPr>
            <w:tcW w:w="1215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7E380ED0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130,00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</w:tbl>
    <w:p w14:paraId="752202D8" w14:textId="77777777" w:rsidR="005E2676" w:rsidRDefault="005E2676" w:rsidP="005E2676">
      <w:pPr>
        <w:spacing w:after="40"/>
        <w:rPr>
          <w:rFonts w:cstheme="minorHAnsi"/>
        </w:rPr>
      </w:pPr>
    </w:p>
    <w:p w14:paraId="34D40B1C" w14:textId="77777777" w:rsidR="005E2676" w:rsidRPr="00AC22A2" w:rsidRDefault="005E2676" w:rsidP="005E2676">
      <w:pPr>
        <w:spacing w:after="40"/>
        <w:rPr>
          <w:rFonts w:cstheme="minorHAnsi"/>
        </w:rPr>
      </w:pPr>
    </w:p>
    <w:p w14:paraId="45BB07B7" w14:textId="77777777" w:rsidR="005E2676" w:rsidRPr="00AC22A2" w:rsidRDefault="005E2676" w:rsidP="005E2676">
      <w:pPr>
        <w:spacing w:before="40" w:after="40" w:line="264" w:lineRule="auto"/>
        <w:rPr>
          <w:rFonts w:cstheme="minorHAnsi"/>
        </w:rPr>
      </w:pPr>
      <w:r w:rsidRPr="00AC22A2">
        <w:rPr>
          <w:rFonts w:cstheme="minorHAnsi"/>
          <w:b/>
          <w:color w:val="1F4068"/>
        </w:rPr>
        <w:t>C. Menciones en directo</w:t>
      </w:r>
    </w:p>
    <w:tbl>
      <w:tblPr>
        <w:tblStyle w:val="Tablaconcuadrcula"/>
        <w:tblW w:w="9501" w:type="dxa"/>
        <w:jc w:val="center"/>
        <w:tblBorders>
          <w:top w:val="single" w:sz="12" w:space="0" w:color="C8D0DA"/>
          <w:left w:val="single" w:sz="12" w:space="0" w:color="C8D0DA"/>
          <w:bottom w:val="single" w:sz="12" w:space="0" w:color="C8D0DA"/>
          <w:right w:val="single" w:sz="12" w:space="0" w:color="C8D0DA"/>
          <w:insideH w:val="single" w:sz="12" w:space="0" w:color="C8D0DA"/>
          <w:insideV w:val="single" w:sz="12" w:space="0" w:color="C8D0DA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5953"/>
        <w:gridCol w:w="1531"/>
        <w:gridCol w:w="1129"/>
      </w:tblGrid>
      <w:tr w:rsidR="005E2676" w:rsidRPr="00AC22A2" w14:paraId="1511DAFA" w14:textId="77777777" w:rsidTr="00E46965">
        <w:trPr>
          <w:jc w:val="center"/>
        </w:trPr>
        <w:tc>
          <w:tcPr>
            <w:tcW w:w="888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3323C974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Código</w:t>
            </w:r>
          </w:p>
        </w:tc>
        <w:tc>
          <w:tcPr>
            <w:tcW w:w="5953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7EF43609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Descripción del servicio</w:t>
            </w:r>
          </w:p>
        </w:tc>
        <w:tc>
          <w:tcPr>
            <w:tcW w:w="1531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79CA01BC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Unidad de cobro</w:t>
            </w:r>
          </w:p>
        </w:tc>
        <w:tc>
          <w:tcPr>
            <w:tcW w:w="1129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55B17CE9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Tarifa</w:t>
            </w:r>
          </w:p>
        </w:tc>
      </w:tr>
      <w:tr w:rsidR="005E2676" w:rsidRPr="00AC22A2" w14:paraId="3C299EB4" w14:textId="77777777" w:rsidTr="00E46965">
        <w:trPr>
          <w:jc w:val="center"/>
        </w:trPr>
        <w:tc>
          <w:tcPr>
            <w:tcW w:w="88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690A649C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C.1</w:t>
            </w:r>
          </w:p>
        </w:tc>
        <w:tc>
          <w:tcPr>
            <w:tcW w:w="5953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4EC2B2ED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Mención en directo dentro de programación, con referencia actualizada a empresa, entidad, actividad, campaña o evento.</w:t>
            </w:r>
          </w:p>
        </w:tc>
        <w:tc>
          <w:tcPr>
            <w:tcW w:w="1531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E570A69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Por mención</w:t>
            </w:r>
          </w:p>
        </w:tc>
        <w:tc>
          <w:tcPr>
            <w:tcW w:w="1129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0C372F9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10,00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</w:tbl>
    <w:p w14:paraId="23BA39FB" w14:textId="77777777" w:rsidR="005E2676" w:rsidRPr="00AC22A2" w:rsidRDefault="005E2676" w:rsidP="005E2676">
      <w:pPr>
        <w:spacing w:after="40"/>
        <w:rPr>
          <w:rFonts w:cstheme="minorHAnsi"/>
        </w:rPr>
      </w:pPr>
    </w:p>
    <w:p w14:paraId="3A4F1CD0" w14:textId="77777777" w:rsidR="005E2676" w:rsidRPr="00AC22A2" w:rsidRDefault="005E2676" w:rsidP="005E2676">
      <w:pPr>
        <w:spacing w:before="40" w:after="40" w:line="264" w:lineRule="auto"/>
        <w:rPr>
          <w:rFonts w:cstheme="minorHAnsi"/>
        </w:rPr>
      </w:pPr>
      <w:r w:rsidRPr="00AC22A2">
        <w:rPr>
          <w:rFonts w:cstheme="minorHAnsi"/>
          <w:b/>
          <w:color w:val="1F4068"/>
        </w:rPr>
        <w:t>D. Microespacios o publirreportajes</w:t>
      </w:r>
    </w:p>
    <w:tbl>
      <w:tblPr>
        <w:tblStyle w:val="Tablaconcuadrcula"/>
        <w:tblW w:w="9501" w:type="dxa"/>
        <w:jc w:val="center"/>
        <w:tblBorders>
          <w:top w:val="single" w:sz="12" w:space="0" w:color="C8D0DA"/>
          <w:left w:val="single" w:sz="12" w:space="0" w:color="C8D0DA"/>
          <w:bottom w:val="single" w:sz="12" w:space="0" w:color="C8D0DA"/>
          <w:right w:val="single" w:sz="12" w:space="0" w:color="C8D0DA"/>
          <w:insideH w:val="single" w:sz="12" w:space="0" w:color="C8D0DA"/>
          <w:insideV w:val="single" w:sz="12" w:space="0" w:color="C8D0DA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5953"/>
        <w:gridCol w:w="1531"/>
        <w:gridCol w:w="1129"/>
      </w:tblGrid>
      <w:tr w:rsidR="005E2676" w:rsidRPr="00AC22A2" w14:paraId="05F9108E" w14:textId="77777777" w:rsidTr="00E46965">
        <w:trPr>
          <w:jc w:val="center"/>
        </w:trPr>
        <w:tc>
          <w:tcPr>
            <w:tcW w:w="888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08112E1C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Código</w:t>
            </w:r>
          </w:p>
        </w:tc>
        <w:tc>
          <w:tcPr>
            <w:tcW w:w="5953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162293C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Descripción del servicio</w:t>
            </w:r>
          </w:p>
        </w:tc>
        <w:tc>
          <w:tcPr>
            <w:tcW w:w="1531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478C2E8E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Unidad de cobro</w:t>
            </w:r>
          </w:p>
        </w:tc>
        <w:tc>
          <w:tcPr>
            <w:tcW w:w="1129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67E2E1B0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Tarifa</w:t>
            </w:r>
          </w:p>
        </w:tc>
      </w:tr>
      <w:tr w:rsidR="005E2676" w:rsidRPr="00AC22A2" w14:paraId="45BE770D" w14:textId="77777777" w:rsidTr="00E46965">
        <w:trPr>
          <w:jc w:val="center"/>
        </w:trPr>
        <w:tc>
          <w:tcPr>
            <w:tcW w:w="88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EFCD57A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lastRenderedPageBreak/>
              <w:t>D.1</w:t>
            </w:r>
          </w:p>
        </w:tc>
        <w:tc>
          <w:tcPr>
            <w:tcW w:w="5953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04968483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Microespacio o publirreportaje de 1 minuto.</w:t>
            </w:r>
          </w:p>
        </w:tc>
        <w:tc>
          <w:tcPr>
            <w:tcW w:w="1531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D664B3E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Por emisión</w:t>
            </w:r>
          </w:p>
        </w:tc>
        <w:tc>
          <w:tcPr>
            <w:tcW w:w="1129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78613F1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16,00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2368B04F" w14:textId="77777777" w:rsidTr="00E46965">
        <w:trPr>
          <w:jc w:val="center"/>
        </w:trPr>
        <w:tc>
          <w:tcPr>
            <w:tcW w:w="888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6EA06F7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D.2</w:t>
            </w:r>
          </w:p>
        </w:tc>
        <w:tc>
          <w:tcPr>
            <w:tcW w:w="5953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4B19F205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Microespacio o publirreportaje de 2 minutos.</w:t>
            </w:r>
          </w:p>
        </w:tc>
        <w:tc>
          <w:tcPr>
            <w:tcW w:w="1531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D667DD0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Por emisión</w:t>
            </w:r>
          </w:p>
        </w:tc>
        <w:tc>
          <w:tcPr>
            <w:tcW w:w="1129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FF55FCB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32,00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66A53E81" w14:textId="77777777" w:rsidTr="00E46965">
        <w:trPr>
          <w:jc w:val="center"/>
        </w:trPr>
        <w:tc>
          <w:tcPr>
            <w:tcW w:w="88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02409E12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D.3</w:t>
            </w:r>
          </w:p>
        </w:tc>
        <w:tc>
          <w:tcPr>
            <w:tcW w:w="5953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03FCC414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Microespacio o publirreportaje de 5 minutos.</w:t>
            </w:r>
          </w:p>
        </w:tc>
        <w:tc>
          <w:tcPr>
            <w:tcW w:w="1531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2FAD4D7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Por emisión</w:t>
            </w:r>
          </w:p>
        </w:tc>
        <w:tc>
          <w:tcPr>
            <w:tcW w:w="1129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BC3EE99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90,00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</w:tbl>
    <w:p w14:paraId="6C5BD7FE" w14:textId="77777777" w:rsidR="005E2676" w:rsidRPr="00AC22A2" w:rsidRDefault="005E2676" w:rsidP="005E2676">
      <w:pPr>
        <w:spacing w:after="40"/>
        <w:rPr>
          <w:rFonts w:cstheme="minorHAnsi"/>
        </w:rPr>
      </w:pPr>
    </w:p>
    <w:p w14:paraId="1A7A1227" w14:textId="77777777" w:rsidR="005E2676" w:rsidRPr="00AC22A2" w:rsidRDefault="005E2676" w:rsidP="005E2676">
      <w:pPr>
        <w:spacing w:before="40" w:after="40" w:line="264" w:lineRule="auto"/>
        <w:rPr>
          <w:rFonts w:cstheme="minorHAnsi"/>
        </w:rPr>
      </w:pPr>
      <w:r w:rsidRPr="00AC22A2">
        <w:rPr>
          <w:rFonts w:cstheme="minorHAnsi"/>
          <w:b/>
          <w:color w:val="1F4068"/>
        </w:rPr>
        <w:t>E. Programas en exteriores</w:t>
      </w:r>
    </w:p>
    <w:tbl>
      <w:tblPr>
        <w:tblStyle w:val="Tablaconcuadrcula"/>
        <w:tblW w:w="9624" w:type="dxa"/>
        <w:jc w:val="center"/>
        <w:tblBorders>
          <w:top w:val="single" w:sz="12" w:space="0" w:color="C8D0DA"/>
          <w:left w:val="single" w:sz="12" w:space="0" w:color="C8D0DA"/>
          <w:bottom w:val="single" w:sz="12" w:space="0" w:color="C8D0DA"/>
          <w:right w:val="single" w:sz="12" w:space="0" w:color="C8D0DA"/>
          <w:insideH w:val="single" w:sz="12" w:space="0" w:color="C8D0DA"/>
          <w:insideV w:val="single" w:sz="12" w:space="0" w:color="C8D0DA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6005"/>
        <w:gridCol w:w="1508"/>
        <w:gridCol w:w="1275"/>
      </w:tblGrid>
      <w:tr w:rsidR="005E2676" w:rsidRPr="00AC22A2" w14:paraId="0EEC4E18" w14:textId="77777777" w:rsidTr="00E46965">
        <w:trPr>
          <w:jc w:val="center"/>
        </w:trPr>
        <w:tc>
          <w:tcPr>
            <w:tcW w:w="836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581724C7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Código</w:t>
            </w:r>
          </w:p>
        </w:tc>
        <w:tc>
          <w:tcPr>
            <w:tcW w:w="6005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0AEAD27E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Descripción del servicio</w:t>
            </w:r>
          </w:p>
        </w:tc>
        <w:tc>
          <w:tcPr>
            <w:tcW w:w="1508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6D99EA56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Unidad cobro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top w:w="48" w:type="dxa"/>
              <w:left w:w="58" w:type="dxa"/>
              <w:bottom w:w="48" w:type="dxa"/>
              <w:right w:w="58" w:type="dxa"/>
            </w:tcMar>
            <w:vAlign w:val="center"/>
          </w:tcPr>
          <w:p w14:paraId="44BFD8C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C22A2">
              <w:rPr>
                <w:rFonts w:asciiTheme="minorHAnsi" w:hAnsiTheme="minorHAnsi" w:cstheme="minorHAnsi"/>
                <w:b/>
                <w:color w:val="002060"/>
              </w:rPr>
              <w:t>Tarifa</w:t>
            </w:r>
          </w:p>
        </w:tc>
      </w:tr>
      <w:tr w:rsidR="005E2676" w:rsidRPr="00AC22A2" w14:paraId="2950BC17" w14:textId="77777777" w:rsidTr="00E46965">
        <w:trPr>
          <w:jc w:val="center"/>
        </w:trPr>
        <w:tc>
          <w:tcPr>
            <w:tcW w:w="836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A7CB59B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E.1</w:t>
            </w:r>
          </w:p>
        </w:tc>
        <w:tc>
          <w:tcPr>
            <w:tcW w:w="6005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D4FA857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Programa exterior en directo, con cobertura técnica y emisión a través de la señal de Radio Realejos y, en su caso, canales digitales asociados.</w:t>
            </w:r>
          </w:p>
        </w:tc>
        <w:tc>
          <w:tcPr>
            <w:tcW w:w="1508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33F9F1D1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Por servicio</w:t>
            </w:r>
          </w:p>
        </w:tc>
        <w:tc>
          <w:tcPr>
            <w:tcW w:w="1275" w:type="dxa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6BE9B19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1.000,00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  <w:tr w:rsidR="005E2676" w:rsidRPr="00AC22A2" w14:paraId="244D1639" w14:textId="77777777" w:rsidTr="00E46965">
        <w:trPr>
          <w:jc w:val="center"/>
        </w:trPr>
        <w:tc>
          <w:tcPr>
            <w:tcW w:w="836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194C8611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E.2</w:t>
            </w:r>
          </w:p>
        </w:tc>
        <w:tc>
          <w:tcPr>
            <w:tcW w:w="6005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27BFE722" w14:textId="77777777" w:rsidR="005E2676" w:rsidRPr="00AC22A2" w:rsidRDefault="005E2676" w:rsidP="00E46965">
            <w:pPr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Programa exterior grabado, con cobertura técnica y posterior emisión.</w:t>
            </w:r>
          </w:p>
        </w:tc>
        <w:tc>
          <w:tcPr>
            <w:tcW w:w="1508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0812DC98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>Por servicio</w:t>
            </w:r>
          </w:p>
        </w:tc>
        <w:tc>
          <w:tcPr>
            <w:tcW w:w="1275" w:type="dxa"/>
            <w:shd w:val="clear" w:color="auto" w:fill="F8FAFC"/>
            <w:tcMar>
              <w:top w:w="46" w:type="dxa"/>
              <w:left w:w="52" w:type="dxa"/>
              <w:bottom w:w="46" w:type="dxa"/>
              <w:right w:w="52" w:type="dxa"/>
            </w:tcMar>
            <w:vAlign w:val="center"/>
          </w:tcPr>
          <w:p w14:paraId="56A57382" w14:textId="77777777" w:rsidR="005E2676" w:rsidRPr="00AC22A2" w:rsidRDefault="005E2676" w:rsidP="00E46965">
            <w:pPr>
              <w:jc w:val="center"/>
              <w:rPr>
                <w:rFonts w:asciiTheme="minorHAnsi" w:hAnsiTheme="minorHAnsi" w:cstheme="minorHAnsi"/>
              </w:rPr>
            </w:pPr>
            <w:r w:rsidRPr="00AC22A2">
              <w:rPr>
                <w:rFonts w:asciiTheme="minorHAnsi" w:hAnsiTheme="minorHAnsi" w:cstheme="minorHAnsi"/>
                <w:sz w:val="17"/>
              </w:rPr>
              <w:t xml:space="preserve">700,00 </w:t>
            </w:r>
            <w:proofErr w:type="gramStart"/>
            <w:r w:rsidRPr="00AC22A2">
              <w:rPr>
                <w:rFonts w:asciiTheme="minorHAnsi" w:hAnsiTheme="minorHAnsi" w:cstheme="minorHAnsi"/>
                <w:sz w:val="17"/>
              </w:rPr>
              <w:t>Euros</w:t>
            </w:r>
            <w:proofErr w:type="gramEnd"/>
          </w:p>
        </w:tc>
      </w:tr>
    </w:tbl>
    <w:p w14:paraId="3C5A53F0" w14:textId="77777777" w:rsidR="005E2676" w:rsidRPr="00AC22A2" w:rsidRDefault="005E2676" w:rsidP="005E2676">
      <w:pPr>
        <w:spacing w:after="40"/>
        <w:rPr>
          <w:rFonts w:cstheme="minorHAnsi"/>
        </w:rPr>
      </w:pPr>
    </w:p>
    <w:p w14:paraId="7052DFBF" w14:textId="77777777" w:rsidR="005E2676" w:rsidRPr="00AC22A2" w:rsidRDefault="005E2676" w:rsidP="005E2676">
      <w:pPr>
        <w:pStyle w:val="EncabezadoSeccion"/>
        <w:rPr>
          <w:rFonts w:asciiTheme="minorHAnsi" w:hAnsiTheme="minorHAnsi" w:cstheme="minorHAnsi"/>
          <w:lang w:val="es-ES"/>
        </w:rPr>
      </w:pPr>
      <w:r w:rsidRPr="00AC22A2">
        <w:rPr>
          <w:rFonts w:asciiTheme="minorHAnsi" w:hAnsiTheme="minorHAnsi" w:cstheme="minorHAnsi"/>
          <w:lang w:val="es-ES"/>
        </w:rPr>
        <w:t>Notas de aplicación</w:t>
      </w:r>
    </w:p>
    <w:tbl>
      <w:tblPr>
        <w:tblW w:w="0" w:type="auto"/>
        <w:jc w:val="center"/>
        <w:tblBorders>
          <w:top w:val="single" w:sz="12" w:space="0" w:color="C8D0DA"/>
          <w:left w:val="single" w:sz="12" w:space="0" w:color="C8D0DA"/>
          <w:bottom w:val="single" w:sz="12" w:space="0" w:color="C8D0DA"/>
          <w:right w:val="single" w:sz="12" w:space="0" w:color="C8D0DA"/>
          <w:insideH w:val="single" w:sz="12" w:space="0" w:color="C8D0DA"/>
          <w:insideV w:val="single" w:sz="12" w:space="0" w:color="C8D0DA"/>
        </w:tblBorders>
        <w:tblLook w:val="04A0" w:firstRow="1" w:lastRow="0" w:firstColumn="1" w:lastColumn="0" w:noHBand="0" w:noVBand="1"/>
      </w:tblPr>
      <w:tblGrid>
        <w:gridCol w:w="8474"/>
      </w:tblGrid>
      <w:tr w:rsidR="005E2676" w:rsidRPr="00AC22A2" w14:paraId="4D04C399" w14:textId="77777777" w:rsidTr="00E46965">
        <w:trPr>
          <w:jc w:val="center"/>
        </w:trPr>
        <w:tc>
          <w:tcPr>
            <w:tcW w:w="9625" w:type="dxa"/>
            <w:shd w:val="clear" w:color="auto" w:fill="F8FAFC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365EA01E" w14:textId="77777777" w:rsidR="005E2676" w:rsidRPr="00AC22A2" w:rsidRDefault="005E2676" w:rsidP="00E46965">
            <w:pPr>
              <w:rPr>
                <w:rFonts w:cstheme="minorHAnsi"/>
              </w:rPr>
            </w:pPr>
          </w:p>
          <w:p w14:paraId="673170F1" w14:textId="77777777" w:rsidR="005E2676" w:rsidRPr="00AC22A2" w:rsidRDefault="005E2676" w:rsidP="00E46965">
            <w:pPr>
              <w:pStyle w:val="Acuerdo"/>
              <w:rPr>
                <w:rFonts w:asciiTheme="minorHAnsi" w:hAnsiTheme="minorHAnsi" w:cstheme="minorHAnsi"/>
                <w:lang w:val="es-ES"/>
              </w:rPr>
            </w:pPr>
            <w:r w:rsidRPr="00AC22A2">
              <w:rPr>
                <w:rFonts w:asciiTheme="minorHAnsi" w:hAnsiTheme="minorHAnsi" w:cstheme="minorHAnsi"/>
                <w:b/>
                <w:color w:val="1F4068"/>
                <w:lang w:val="es-ES"/>
              </w:rPr>
              <w:t xml:space="preserve">1. </w:t>
            </w:r>
            <w:r w:rsidRPr="00AC22A2">
              <w:rPr>
                <w:rFonts w:asciiTheme="minorHAnsi" w:hAnsiTheme="minorHAnsi" w:cstheme="minorHAnsi"/>
                <w:lang w:val="es-ES"/>
              </w:rPr>
              <w:t>Las cuñas publicitarias tendrán una duración máxima de 35 segundos. El cliente podrá aportar su propia cuña o solicitar su elaboración por el servicio.</w:t>
            </w:r>
          </w:p>
          <w:p w14:paraId="6EC6C9C8" w14:textId="77777777" w:rsidR="005E2676" w:rsidRPr="00AC22A2" w:rsidRDefault="005E2676" w:rsidP="00E46965">
            <w:pPr>
              <w:pStyle w:val="Acuerdo"/>
              <w:rPr>
                <w:rFonts w:asciiTheme="minorHAnsi" w:hAnsiTheme="minorHAnsi" w:cstheme="minorHAnsi"/>
                <w:lang w:val="es-ES"/>
              </w:rPr>
            </w:pPr>
            <w:r w:rsidRPr="00AC22A2">
              <w:rPr>
                <w:rFonts w:asciiTheme="minorHAnsi" w:hAnsiTheme="minorHAnsi" w:cstheme="minorHAnsi"/>
                <w:b/>
                <w:color w:val="1F4068"/>
                <w:lang w:val="es-ES"/>
              </w:rPr>
              <w:t xml:space="preserve">2. </w:t>
            </w:r>
            <w:r w:rsidRPr="00AC22A2">
              <w:rPr>
                <w:rFonts w:asciiTheme="minorHAnsi" w:hAnsiTheme="minorHAnsi" w:cstheme="minorHAnsi"/>
                <w:lang w:val="es-ES"/>
              </w:rPr>
              <w:t>Los apartados o espacios publicitarios podrán emitirse en directo o grabados con antelación y serán coordinados por personal de la emisora.</w:t>
            </w:r>
          </w:p>
          <w:p w14:paraId="5B37DDA3" w14:textId="77777777" w:rsidR="005E2676" w:rsidRPr="00AC22A2" w:rsidRDefault="005E2676" w:rsidP="00E46965">
            <w:pPr>
              <w:pStyle w:val="Acuerdo"/>
              <w:rPr>
                <w:rFonts w:asciiTheme="minorHAnsi" w:hAnsiTheme="minorHAnsi" w:cstheme="minorHAnsi"/>
                <w:lang w:val="es-ES"/>
              </w:rPr>
            </w:pPr>
            <w:r w:rsidRPr="00AC22A2">
              <w:rPr>
                <w:rFonts w:asciiTheme="minorHAnsi" w:hAnsiTheme="minorHAnsi" w:cstheme="minorHAnsi"/>
                <w:b/>
                <w:color w:val="1F4068"/>
                <w:lang w:val="es-ES"/>
              </w:rPr>
              <w:t xml:space="preserve">3. </w:t>
            </w:r>
            <w:r w:rsidRPr="00AC22A2">
              <w:rPr>
                <w:rFonts w:asciiTheme="minorHAnsi" w:hAnsiTheme="minorHAnsi" w:cstheme="minorHAnsi"/>
                <w:lang w:val="es-ES"/>
              </w:rPr>
              <w:t>La reposición de emisiones en horario nocturno o en programas recopilatorios de fin de semana se considerará un valor añadido del servicio, siempre que resulte compatible con la parrilla y la organización de la emisora.</w:t>
            </w:r>
          </w:p>
          <w:p w14:paraId="093EAA48" w14:textId="77777777" w:rsidR="005E2676" w:rsidRPr="00AC22A2" w:rsidRDefault="005E2676" w:rsidP="00E46965">
            <w:pPr>
              <w:pStyle w:val="Acuerdo"/>
              <w:rPr>
                <w:rFonts w:asciiTheme="minorHAnsi" w:hAnsiTheme="minorHAnsi" w:cstheme="minorHAnsi"/>
                <w:lang w:val="es-ES"/>
              </w:rPr>
            </w:pPr>
            <w:r w:rsidRPr="00AC22A2">
              <w:rPr>
                <w:rFonts w:asciiTheme="minorHAnsi" w:hAnsiTheme="minorHAnsi" w:cstheme="minorHAnsi"/>
                <w:b/>
                <w:color w:val="1F4068"/>
                <w:lang w:val="es-ES"/>
              </w:rPr>
              <w:t xml:space="preserve">4. </w:t>
            </w:r>
            <w:r w:rsidRPr="00AC22A2">
              <w:rPr>
                <w:rFonts w:asciiTheme="minorHAnsi" w:hAnsiTheme="minorHAnsi" w:cstheme="minorHAnsi"/>
                <w:lang w:val="es-ES"/>
              </w:rPr>
              <w:t>En las contrataciones trimestrales podrá mantenerse, como acción promocional asociada, la reposición en fin de semana o la emisión de un publirreportaje adicional, en los términos que determine la dirección del servicio conforme a disponibilidad.</w:t>
            </w:r>
          </w:p>
          <w:p w14:paraId="44174D7E" w14:textId="77777777" w:rsidR="005E2676" w:rsidRPr="00AC22A2" w:rsidRDefault="005E2676" w:rsidP="00E46965">
            <w:pPr>
              <w:pStyle w:val="Acuerdo"/>
              <w:rPr>
                <w:rFonts w:asciiTheme="minorHAnsi" w:hAnsiTheme="minorHAnsi" w:cstheme="minorHAnsi"/>
                <w:lang w:val="es-ES"/>
              </w:rPr>
            </w:pPr>
            <w:r w:rsidRPr="00AC22A2">
              <w:rPr>
                <w:rFonts w:asciiTheme="minorHAnsi" w:hAnsiTheme="minorHAnsi" w:cstheme="minorHAnsi"/>
                <w:b/>
                <w:color w:val="1F4068"/>
                <w:lang w:val="es-ES"/>
              </w:rPr>
              <w:t xml:space="preserve">5. </w:t>
            </w:r>
            <w:r w:rsidRPr="00AC22A2">
              <w:rPr>
                <w:rFonts w:asciiTheme="minorHAnsi" w:hAnsiTheme="minorHAnsi" w:cstheme="minorHAnsi"/>
                <w:lang w:val="es-ES"/>
              </w:rPr>
              <w:t>La ubicación horaria concreta de cada inserción o espacio será fijada por la dirección del servicio en función de la programación y de la disponibilidad existente.</w:t>
            </w:r>
          </w:p>
        </w:tc>
      </w:tr>
    </w:tbl>
    <w:p w14:paraId="4AD0A2D7" w14:textId="77777777" w:rsidR="005E2676" w:rsidRPr="00AC22A2" w:rsidRDefault="005E2676" w:rsidP="005E2676">
      <w:pPr>
        <w:rPr>
          <w:rFonts w:cstheme="minorHAnsi"/>
        </w:rPr>
      </w:pPr>
    </w:p>
    <w:p w14:paraId="4103FF47" w14:textId="77777777" w:rsidR="005E2676" w:rsidRPr="00AC22A2" w:rsidRDefault="005E2676" w:rsidP="005E2676">
      <w:pPr>
        <w:jc w:val="both"/>
        <w:rPr>
          <w:rFonts w:cstheme="minorHAnsi"/>
        </w:rPr>
      </w:pPr>
    </w:p>
    <w:p w14:paraId="455A03F3" w14:textId="77777777" w:rsidR="00CD4AB3" w:rsidRPr="004C6E51" w:rsidRDefault="00CD4AB3">
      <w:pPr>
        <w:jc w:val="both"/>
        <w:rPr>
          <w:rFonts w:cstheme="minorHAnsi"/>
          <w:sz w:val="28"/>
          <w:szCs w:val="28"/>
        </w:rPr>
      </w:pPr>
    </w:p>
    <w:sectPr w:rsidR="00CD4AB3" w:rsidRPr="004C6E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B5E8" w14:textId="77777777" w:rsidR="003152C3" w:rsidRDefault="003152C3" w:rsidP="007F77B8">
      <w:pPr>
        <w:spacing w:after="0" w:line="240" w:lineRule="auto"/>
      </w:pPr>
      <w:r>
        <w:separator/>
      </w:r>
    </w:p>
  </w:endnote>
  <w:endnote w:type="continuationSeparator" w:id="0">
    <w:p w14:paraId="33DDD16A" w14:textId="77777777" w:rsidR="003152C3" w:rsidRDefault="003152C3" w:rsidP="007F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D091" w14:textId="77777777" w:rsidR="003152C3" w:rsidRDefault="003152C3" w:rsidP="007F77B8">
      <w:pPr>
        <w:spacing w:after="0" w:line="240" w:lineRule="auto"/>
      </w:pPr>
      <w:r>
        <w:separator/>
      </w:r>
    </w:p>
  </w:footnote>
  <w:footnote w:type="continuationSeparator" w:id="0">
    <w:p w14:paraId="73196B4B" w14:textId="77777777" w:rsidR="003152C3" w:rsidRDefault="003152C3" w:rsidP="007F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ABF2" w14:textId="77777777" w:rsidR="007F77B8" w:rsidRDefault="004F59B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9BB1019" wp14:editId="2B05DFDE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1990725" cy="995045"/>
          <wp:effectExtent l="0" t="0" r="9525" b="0"/>
          <wp:wrapTopAndBottom/>
          <wp:docPr id="2" name="Imagen 2" descr="Radio-Realejos-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Radio-Realejos-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1794F"/>
    <w:rsid w:val="00067189"/>
    <w:rsid w:val="00151406"/>
    <w:rsid w:val="00162900"/>
    <w:rsid w:val="00174B60"/>
    <w:rsid w:val="001806BE"/>
    <w:rsid w:val="002107E7"/>
    <w:rsid w:val="00213143"/>
    <w:rsid w:val="00216EC0"/>
    <w:rsid w:val="00260CB6"/>
    <w:rsid w:val="002616B0"/>
    <w:rsid w:val="00283F70"/>
    <w:rsid w:val="003015E3"/>
    <w:rsid w:val="003152C3"/>
    <w:rsid w:val="003D20A8"/>
    <w:rsid w:val="00480DD5"/>
    <w:rsid w:val="004A7D6F"/>
    <w:rsid w:val="004C6E51"/>
    <w:rsid w:val="004F59B5"/>
    <w:rsid w:val="005B4E4F"/>
    <w:rsid w:val="005E2676"/>
    <w:rsid w:val="00622C36"/>
    <w:rsid w:val="0067700C"/>
    <w:rsid w:val="006812F9"/>
    <w:rsid w:val="006820D5"/>
    <w:rsid w:val="00682F71"/>
    <w:rsid w:val="00685601"/>
    <w:rsid w:val="006D0ECC"/>
    <w:rsid w:val="00700332"/>
    <w:rsid w:val="007371CC"/>
    <w:rsid w:val="0078768D"/>
    <w:rsid w:val="007D28FF"/>
    <w:rsid w:val="007D68D3"/>
    <w:rsid w:val="007F77B8"/>
    <w:rsid w:val="00824B30"/>
    <w:rsid w:val="00852994"/>
    <w:rsid w:val="0089244D"/>
    <w:rsid w:val="008E001D"/>
    <w:rsid w:val="008F66D9"/>
    <w:rsid w:val="00926DAD"/>
    <w:rsid w:val="0092745B"/>
    <w:rsid w:val="009C62D3"/>
    <w:rsid w:val="009E4D37"/>
    <w:rsid w:val="00AF4B9F"/>
    <w:rsid w:val="00BE2E40"/>
    <w:rsid w:val="00C5032E"/>
    <w:rsid w:val="00C51E2D"/>
    <w:rsid w:val="00C845AF"/>
    <w:rsid w:val="00CD4AB3"/>
    <w:rsid w:val="00D80257"/>
    <w:rsid w:val="00D97493"/>
    <w:rsid w:val="00DB7B8D"/>
    <w:rsid w:val="00E02BCD"/>
    <w:rsid w:val="00E26BC3"/>
    <w:rsid w:val="00E44BF3"/>
    <w:rsid w:val="00E77503"/>
    <w:rsid w:val="00F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39E70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character" w:styleId="Fuerte">
    <w:name w:val="Strong"/>
    <w:basedOn w:val="Fuentedeprrafopredeter"/>
    <w:uiPriority w:val="22"/>
    <w:qFormat/>
    <w:rsid w:val="00926DA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F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7B8"/>
  </w:style>
  <w:style w:type="paragraph" w:styleId="Piedepgina">
    <w:name w:val="footer"/>
    <w:basedOn w:val="Normal"/>
    <w:link w:val="PiedepginaCar"/>
    <w:uiPriority w:val="99"/>
    <w:unhideWhenUsed/>
    <w:rsid w:val="007F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7B8"/>
  </w:style>
  <w:style w:type="table" w:styleId="Tablaconcuadrcula">
    <w:name w:val="Table Grid"/>
    <w:basedOn w:val="Tablanormal"/>
    <w:uiPriority w:val="59"/>
    <w:rsid w:val="005E2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Seccion">
    <w:name w:val="Encabezado Seccion"/>
    <w:rsid w:val="005E2676"/>
    <w:pPr>
      <w:keepNext/>
      <w:spacing w:before="160" w:after="60"/>
    </w:pPr>
    <w:rPr>
      <w:rFonts w:ascii="Aptos" w:eastAsiaTheme="minorEastAsia" w:hAnsi="Aptos"/>
      <w:b/>
      <w:color w:val="1F4068"/>
      <w:sz w:val="24"/>
      <w:lang w:val="en-US"/>
    </w:rPr>
  </w:style>
  <w:style w:type="paragraph" w:customStyle="1" w:styleId="Acuerdo">
    <w:name w:val="Acuerdo"/>
    <w:rsid w:val="005E2676"/>
    <w:pPr>
      <w:spacing w:after="60" w:line="259" w:lineRule="auto"/>
      <w:ind w:left="283" w:hanging="283"/>
    </w:pPr>
    <w:rPr>
      <w:rFonts w:ascii="Aptos" w:eastAsiaTheme="minorEastAsia" w:hAnsi="Apto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María José González Hernández</cp:lastModifiedBy>
  <cp:revision>6</cp:revision>
  <cp:lastPrinted>2024-02-02T13:22:00Z</cp:lastPrinted>
  <dcterms:created xsi:type="dcterms:W3CDTF">2025-03-08T18:05:00Z</dcterms:created>
  <dcterms:modified xsi:type="dcterms:W3CDTF">2026-03-22T12:34:00Z</dcterms:modified>
</cp:coreProperties>
</file>