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6D61" w14:textId="77777777" w:rsidR="00D80509" w:rsidRDefault="00D80509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19805CE9" w14:textId="01D99EA5" w:rsidR="00DE39E1" w:rsidRDefault="00B95716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</w:t>
      </w:r>
      <w:r w:rsidRPr="00B95716">
        <w:rPr>
          <w:rFonts w:cstheme="minorHAnsi"/>
          <w:b/>
          <w:sz w:val="28"/>
          <w:szCs w:val="28"/>
        </w:rPr>
        <w:t>bligaciones de transparencia en los pliegos de contratación a los posibles contratistas</w:t>
      </w:r>
      <w:r w:rsidR="00740591" w:rsidRPr="009E6AC3">
        <w:rPr>
          <w:rFonts w:cstheme="minorHAnsi"/>
          <w:b/>
          <w:sz w:val="28"/>
          <w:szCs w:val="28"/>
        </w:rPr>
        <w:t>:</w:t>
      </w:r>
    </w:p>
    <w:p w14:paraId="07EA6494" w14:textId="77777777" w:rsidR="00B95716" w:rsidRDefault="00B95716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06099A69" w14:textId="008171EC" w:rsidR="00B95716" w:rsidRPr="00B95716" w:rsidRDefault="00B95716" w:rsidP="009A1CB8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95716">
        <w:rPr>
          <w:rFonts w:cstheme="minorHAnsi"/>
          <w:bCs/>
          <w:sz w:val="28"/>
          <w:szCs w:val="28"/>
        </w:rPr>
        <w:t>El Ayuntamiento de Los Realejos</w:t>
      </w:r>
      <w:r w:rsidR="005E4800">
        <w:rPr>
          <w:rFonts w:cstheme="minorHAnsi"/>
          <w:bCs/>
          <w:sz w:val="28"/>
          <w:szCs w:val="28"/>
        </w:rPr>
        <w:t xml:space="preserve"> y sus entidades dependientes</w:t>
      </w:r>
      <w:r w:rsidRPr="00B95716">
        <w:rPr>
          <w:rFonts w:cstheme="minorHAnsi"/>
          <w:bCs/>
          <w:sz w:val="28"/>
          <w:szCs w:val="28"/>
        </w:rPr>
        <w:t xml:space="preserve"> ha</w:t>
      </w:r>
      <w:r w:rsidR="005E4800">
        <w:rPr>
          <w:rFonts w:cstheme="minorHAnsi"/>
          <w:bCs/>
          <w:sz w:val="28"/>
          <w:szCs w:val="28"/>
        </w:rPr>
        <w:t>n</w:t>
      </w:r>
      <w:r w:rsidRPr="00B95716">
        <w:rPr>
          <w:rFonts w:cstheme="minorHAnsi"/>
          <w:bCs/>
          <w:sz w:val="28"/>
          <w:szCs w:val="28"/>
        </w:rPr>
        <w:t xml:space="preserve"> incluido desde el ejercicio 2022</w:t>
      </w:r>
      <w:r>
        <w:rPr>
          <w:rFonts w:cstheme="minorHAnsi"/>
          <w:bCs/>
          <w:sz w:val="28"/>
          <w:szCs w:val="28"/>
        </w:rPr>
        <w:t xml:space="preserve"> </w:t>
      </w:r>
      <w:r w:rsidRPr="00B95716">
        <w:rPr>
          <w:rFonts w:cstheme="minorHAnsi"/>
          <w:bCs/>
          <w:sz w:val="28"/>
          <w:szCs w:val="28"/>
        </w:rPr>
        <w:t>en todos sus pliegos la siguiente cláusula:</w:t>
      </w:r>
    </w:p>
    <w:p w14:paraId="5B24D23F" w14:textId="77777777" w:rsidR="00B95716" w:rsidRPr="00B95716" w:rsidRDefault="00B95716" w:rsidP="00B95716">
      <w:pPr>
        <w:spacing w:before="240"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B95716">
        <w:rPr>
          <w:rFonts w:cstheme="minorHAnsi"/>
          <w:b/>
          <w:bCs/>
          <w:i/>
          <w:iCs/>
          <w:sz w:val="28"/>
          <w:szCs w:val="28"/>
        </w:rPr>
        <w:t>20.4.-</w:t>
      </w:r>
      <w:r w:rsidRPr="00B95716">
        <w:rPr>
          <w:rFonts w:cstheme="minorHAnsi"/>
          <w:i/>
          <w:iCs/>
          <w:sz w:val="28"/>
          <w:szCs w:val="28"/>
        </w:rPr>
        <w:t xml:space="preserve"> La contratista está obligada a suministrar al órgano de contratación, previo requerimiento y en un plazo de </w:t>
      </w:r>
      <w:r w:rsidRPr="00B95716">
        <w:rPr>
          <w:rFonts w:cstheme="minorHAnsi"/>
          <w:b/>
          <w:bCs/>
          <w:i/>
          <w:iCs/>
          <w:sz w:val="28"/>
          <w:szCs w:val="28"/>
        </w:rPr>
        <w:t>DIEZ (10) DÍAS HÁBILES</w:t>
      </w:r>
      <w:r w:rsidRPr="00B95716">
        <w:rPr>
          <w:rFonts w:cstheme="minorHAnsi"/>
          <w:i/>
          <w:iCs/>
          <w:sz w:val="28"/>
          <w:szCs w:val="28"/>
        </w:rPr>
        <w:t xml:space="preserve">, toda la información necesaria para el cumplimiento de las obligaciones establecidas en el </w:t>
      </w:r>
      <w:r w:rsidRPr="00B95716">
        <w:rPr>
          <w:rFonts w:cstheme="minorHAnsi"/>
          <w:b/>
          <w:bCs/>
          <w:i/>
          <w:iCs/>
          <w:sz w:val="28"/>
          <w:szCs w:val="28"/>
        </w:rPr>
        <w:t>artículo 4 de la Ley 12/2014, de 26 de diciembre, de Transparencia y Acceso a la información pública.</w:t>
      </w:r>
    </w:p>
    <w:p w14:paraId="2EA297CD" w14:textId="77777777" w:rsidR="00B95716" w:rsidRPr="00B95716" w:rsidRDefault="00B95716" w:rsidP="00B95716">
      <w:pPr>
        <w:spacing w:before="240"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B95716">
        <w:rPr>
          <w:rFonts w:cstheme="minorHAnsi"/>
          <w:i/>
          <w:iCs/>
          <w:sz w:val="28"/>
          <w:szCs w:val="28"/>
        </w:rPr>
        <w:t>La información deberá suministrarse por escrito acompañada de una declaración responsable de la adjudicataria en la que se declares, bajo su responsabilidad, que son ciertos los datos aportados.</w:t>
      </w:r>
    </w:p>
    <w:p w14:paraId="7ACB15D4" w14:textId="469B4E43" w:rsidR="00DE39E1" w:rsidRPr="00B95716" w:rsidRDefault="00B95716" w:rsidP="00B95716">
      <w:pPr>
        <w:spacing w:before="240"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B95716">
        <w:rPr>
          <w:rFonts w:cstheme="minorHAnsi"/>
          <w:i/>
          <w:iCs/>
          <w:sz w:val="28"/>
          <w:szCs w:val="28"/>
        </w:rPr>
        <w:t>La presentación podrá realizarse igualmente mediante transmisión por medios electrónicos o telemáticos, siempre que tales medios estén respaldados por procedimientos que garanticen la autenticidad, confidencialidad de los documentos y el reconocimiento de su firma, de acuerdo con la normativa vigente al respecto</w:t>
      </w:r>
      <w:r w:rsidR="005E4800">
        <w:rPr>
          <w:rFonts w:cstheme="minorHAnsi"/>
          <w:i/>
          <w:iCs/>
          <w:sz w:val="28"/>
          <w:szCs w:val="28"/>
        </w:rPr>
        <w:t>.</w:t>
      </w:r>
    </w:p>
    <w:sectPr w:rsidR="00DE39E1" w:rsidRPr="00B95716" w:rsidSect="00D805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AB84" w14:textId="77777777" w:rsidR="009140DD" w:rsidRDefault="009140DD" w:rsidP="009A1CB8">
      <w:pPr>
        <w:spacing w:after="0" w:line="240" w:lineRule="auto"/>
      </w:pPr>
      <w:r>
        <w:separator/>
      </w:r>
    </w:p>
  </w:endnote>
  <w:endnote w:type="continuationSeparator" w:id="0">
    <w:p w14:paraId="093710F7" w14:textId="77777777" w:rsidR="009140DD" w:rsidRDefault="009140DD" w:rsidP="009A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46867" w14:textId="77777777" w:rsidR="009140DD" w:rsidRDefault="009140DD" w:rsidP="009A1CB8">
      <w:pPr>
        <w:spacing w:after="0" w:line="240" w:lineRule="auto"/>
      </w:pPr>
      <w:r>
        <w:separator/>
      </w:r>
    </w:p>
  </w:footnote>
  <w:footnote w:type="continuationSeparator" w:id="0">
    <w:p w14:paraId="57E859BD" w14:textId="77777777" w:rsidR="009140DD" w:rsidRDefault="009140DD" w:rsidP="009A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4233" w14:textId="6CC950F8" w:rsidR="009A1CB8" w:rsidRDefault="005E480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2341D87" wp14:editId="302D7CA2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1990725" cy="826135"/>
          <wp:effectExtent l="0" t="0" r="9525" b="0"/>
          <wp:wrapSquare wrapText="bothSides"/>
          <wp:docPr id="12" name="Imagen 12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92240"/>
    <w:multiLevelType w:val="hybridMultilevel"/>
    <w:tmpl w:val="2F5E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206E6"/>
    <w:multiLevelType w:val="hybridMultilevel"/>
    <w:tmpl w:val="97262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82977">
    <w:abstractNumId w:val="1"/>
  </w:num>
  <w:num w:numId="2" w16cid:durableId="1645046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26068"/>
    <w:rsid w:val="00026C9A"/>
    <w:rsid w:val="000664FB"/>
    <w:rsid w:val="00087363"/>
    <w:rsid w:val="000A3E59"/>
    <w:rsid w:val="000B6C3E"/>
    <w:rsid w:val="000B7AFF"/>
    <w:rsid w:val="000C2638"/>
    <w:rsid w:val="00106468"/>
    <w:rsid w:val="0012364F"/>
    <w:rsid w:val="00123AD7"/>
    <w:rsid w:val="00135809"/>
    <w:rsid w:val="001472DE"/>
    <w:rsid w:val="00162900"/>
    <w:rsid w:val="001718C6"/>
    <w:rsid w:val="00174B60"/>
    <w:rsid w:val="001C6DCF"/>
    <w:rsid w:val="001D453B"/>
    <w:rsid w:val="00213143"/>
    <w:rsid w:val="0021486E"/>
    <w:rsid w:val="00216EC0"/>
    <w:rsid w:val="002459A8"/>
    <w:rsid w:val="00253148"/>
    <w:rsid w:val="0025442F"/>
    <w:rsid w:val="002616B0"/>
    <w:rsid w:val="00263930"/>
    <w:rsid w:val="00281C67"/>
    <w:rsid w:val="00283F70"/>
    <w:rsid w:val="003623D1"/>
    <w:rsid w:val="003700AA"/>
    <w:rsid w:val="00394AFC"/>
    <w:rsid w:val="003D20A8"/>
    <w:rsid w:val="004056A7"/>
    <w:rsid w:val="00415650"/>
    <w:rsid w:val="00444213"/>
    <w:rsid w:val="0045795F"/>
    <w:rsid w:val="004A7D6F"/>
    <w:rsid w:val="00591AB0"/>
    <w:rsid w:val="005B4E4F"/>
    <w:rsid w:val="005C2627"/>
    <w:rsid w:val="005D7031"/>
    <w:rsid w:val="005E3A4A"/>
    <w:rsid w:val="005E4800"/>
    <w:rsid w:val="005F1E2E"/>
    <w:rsid w:val="006065F5"/>
    <w:rsid w:val="00622C36"/>
    <w:rsid w:val="00625172"/>
    <w:rsid w:val="0067700C"/>
    <w:rsid w:val="006812F9"/>
    <w:rsid w:val="00685601"/>
    <w:rsid w:val="006F0C3B"/>
    <w:rsid w:val="00700332"/>
    <w:rsid w:val="0071402A"/>
    <w:rsid w:val="00740591"/>
    <w:rsid w:val="00782825"/>
    <w:rsid w:val="007A3BC1"/>
    <w:rsid w:val="007D28FF"/>
    <w:rsid w:val="007D68D3"/>
    <w:rsid w:val="008141CC"/>
    <w:rsid w:val="008214AF"/>
    <w:rsid w:val="0089244D"/>
    <w:rsid w:val="008C041A"/>
    <w:rsid w:val="008F273A"/>
    <w:rsid w:val="008F66D9"/>
    <w:rsid w:val="009140DD"/>
    <w:rsid w:val="00975970"/>
    <w:rsid w:val="00976D6B"/>
    <w:rsid w:val="009A1CB8"/>
    <w:rsid w:val="009A481D"/>
    <w:rsid w:val="009B53BD"/>
    <w:rsid w:val="009E3456"/>
    <w:rsid w:val="009E6AC3"/>
    <w:rsid w:val="00A257A8"/>
    <w:rsid w:val="00A54F64"/>
    <w:rsid w:val="00A77D7C"/>
    <w:rsid w:val="00A84A6D"/>
    <w:rsid w:val="00A94846"/>
    <w:rsid w:val="00AB0DD9"/>
    <w:rsid w:val="00B120F8"/>
    <w:rsid w:val="00B21EA7"/>
    <w:rsid w:val="00B40A3D"/>
    <w:rsid w:val="00B95716"/>
    <w:rsid w:val="00BA1D74"/>
    <w:rsid w:val="00BE2E40"/>
    <w:rsid w:val="00BF2FD2"/>
    <w:rsid w:val="00C040A9"/>
    <w:rsid w:val="00C5032E"/>
    <w:rsid w:val="00C845AF"/>
    <w:rsid w:val="00CD4AB3"/>
    <w:rsid w:val="00D011E3"/>
    <w:rsid w:val="00D15EFA"/>
    <w:rsid w:val="00D80509"/>
    <w:rsid w:val="00D97493"/>
    <w:rsid w:val="00DB7B8D"/>
    <w:rsid w:val="00DC0F98"/>
    <w:rsid w:val="00DE39E1"/>
    <w:rsid w:val="00E02BCD"/>
    <w:rsid w:val="00E05393"/>
    <w:rsid w:val="00E10907"/>
    <w:rsid w:val="00E22E48"/>
    <w:rsid w:val="00E26BC3"/>
    <w:rsid w:val="00E41CFA"/>
    <w:rsid w:val="00E44BF3"/>
    <w:rsid w:val="00E86308"/>
    <w:rsid w:val="00EA0E57"/>
    <w:rsid w:val="00EB1816"/>
    <w:rsid w:val="00F032F4"/>
    <w:rsid w:val="00F3763A"/>
    <w:rsid w:val="00F47F81"/>
    <w:rsid w:val="00F507A2"/>
    <w:rsid w:val="00F75E71"/>
    <w:rsid w:val="00F90608"/>
    <w:rsid w:val="00FC2F87"/>
    <w:rsid w:val="00FD0EFC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70D57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Prrafodelista">
    <w:name w:val="List Paragraph"/>
    <w:basedOn w:val="Normal"/>
    <w:uiPriority w:val="34"/>
    <w:qFormat/>
    <w:rsid w:val="009A1C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CB8"/>
  </w:style>
  <w:style w:type="paragraph" w:styleId="Piedepgina">
    <w:name w:val="footer"/>
    <w:basedOn w:val="Normal"/>
    <w:link w:val="Piedepgina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González González</cp:lastModifiedBy>
  <cp:revision>3</cp:revision>
  <cp:lastPrinted>2020-04-28T09:40:00Z</cp:lastPrinted>
  <dcterms:created xsi:type="dcterms:W3CDTF">2025-06-02T17:26:00Z</dcterms:created>
  <dcterms:modified xsi:type="dcterms:W3CDTF">2025-06-04T09:12:00Z</dcterms:modified>
</cp:coreProperties>
</file>