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D0775" w14:textId="344C1346" w:rsidR="00CE71C6" w:rsidRDefault="00CE71C6" w:rsidP="00CE71C6">
      <w:pPr>
        <w:pStyle w:val="NormalWeb"/>
        <w:shd w:val="clear" w:color="auto" w:fill="FFFFFF"/>
        <w:spacing w:before="0" w:beforeAutospacing="0" w:after="240" w:afterAutospacing="0"/>
        <w:textAlignment w:val="baseline"/>
        <w:rPr>
          <w:rFonts w:asciiTheme="minorHAnsi" w:hAnsiTheme="minorHAnsi" w:cstheme="minorHAnsi"/>
          <w:b/>
          <w:bCs/>
          <w:color w:val="000000" w:themeColor="text1"/>
          <w:sz w:val="28"/>
          <w:szCs w:val="28"/>
        </w:rPr>
      </w:pPr>
      <w:r w:rsidRPr="007B5FAD">
        <w:rPr>
          <w:rFonts w:asciiTheme="minorHAnsi" w:hAnsiTheme="minorHAnsi" w:cstheme="minorHAnsi"/>
          <w:b/>
          <w:bCs/>
          <w:color w:val="000000" w:themeColor="text1"/>
          <w:sz w:val="28"/>
          <w:szCs w:val="28"/>
        </w:rPr>
        <w:t>1156. Penalidades impuestas por incumplimiento de los contratistas:</w:t>
      </w:r>
    </w:p>
    <w:p w14:paraId="760B23F7" w14:textId="33C10AAD" w:rsidR="00593914" w:rsidRDefault="00593914" w:rsidP="00A864C0">
      <w:pPr>
        <w:pStyle w:val="NormalWeb"/>
        <w:shd w:val="clear" w:color="auto" w:fill="FFFFFF"/>
        <w:spacing w:before="0" w:beforeAutospacing="0" w:after="240" w:afterAutospacing="0"/>
        <w:jc w:val="both"/>
        <w:textAlignment w:val="baseline"/>
        <w:rPr>
          <w:rFonts w:asciiTheme="minorHAnsi" w:hAnsiTheme="minorHAnsi" w:cstheme="minorHAnsi"/>
          <w:b/>
          <w:bCs/>
          <w:color w:val="000000" w:themeColor="text1"/>
          <w:sz w:val="28"/>
          <w:szCs w:val="28"/>
        </w:rPr>
      </w:pPr>
      <w:bookmarkStart w:id="0" w:name="_Hlk192587494"/>
      <w:bookmarkStart w:id="1" w:name="_Hlk203646956"/>
      <w:r w:rsidRPr="00593914">
        <w:rPr>
          <w:rFonts w:asciiTheme="minorHAnsi" w:hAnsiTheme="minorHAnsi" w:cstheme="minorHAnsi"/>
          <w:b/>
          <w:bCs/>
          <w:color w:val="000000" w:themeColor="text1"/>
          <w:sz w:val="28"/>
          <w:szCs w:val="28"/>
          <w:u w:val="single"/>
        </w:rPr>
        <w:t xml:space="preserve">DECRETO DE LA CONCEJALÍA DE SERVICIOS GENERALES </w:t>
      </w:r>
      <w:proofErr w:type="spellStart"/>
      <w:r w:rsidRPr="00593914">
        <w:rPr>
          <w:rFonts w:asciiTheme="minorHAnsi" w:hAnsiTheme="minorHAnsi" w:cstheme="minorHAnsi"/>
          <w:b/>
          <w:bCs/>
          <w:color w:val="000000" w:themeColor="text1"/>
          <w:sz w:val="28"/>
          <w:szCs w:val="28"/>
          <w:u w:val="single"/>
        </w:rPr>
        <w:t>Nº</w:t>
      </w:r>
      <w:proofErr w:type="spellEnd"/>
      <w:r w:rsidRPr="00593914">
        <w:rPr>
          <w:rFonts w:asciiTheme="minorHAnsi" w:hAnsiTheme="minorHAnsi" w:cstheme="minorHAnsi"/>
          <w:b/>
          <w:bCs/>
          <w:color w:val="000000" w:themeColor="text1"/>
          <w:sz w:val="28"/>
          <w:szCs w:val="28"/>
          <w:u w:val="single"/>
        </w:rPr>
        <w:t xml:space="preserve"> 202</w:t>
      </w:r>
      <w:r w:rsidR="00D90A77">
        <w:rPr>
          <w:rFonts w:asciiTheme="minorHAnsi" w:hAnsiTheme="minorHAnsi" w:cstheme="minorHAnsi"/>
          <w:b/>
          <w:bCs/>
          <w:color w:val="000000" w:themeColor="text1"/>
          <w:sz w:val="28"/>
          <w:szCs w:val="28"/>
          <w:u w:val="single"/>
        </w:rPr>
        <w:t>5</w:t>
      </w:r>
      <w:r w:rsidRPr="00593914">
        <w:rPr>
          <w:rFonts w:asciiTheme="minorHAnsi" w:hAnsiTheme="minorHAnsi" w:cstheme="minorHAnsi"/>
          <w:b/>
          <w:bCs/>
          <w:color w:val="000000" w:themeColor="text1"/>
          <w:sz w:val="28"/>
          <w:szCs w:val="28"/>
          <w:u w:val="single"/>
        </w:rPr>
        <w:t>/</w:t>
      </w:r>
      <w:r w:rsidR="00D90A77">
        <w:rPr>
          <w:rFonts w:asciiTheme="minorHAnsi" w:hAnsiTheme="minorHAnsi" w:cstheme="minorHAnsi"/>
          <w:b/>
          <w:bCs/>
          <w:color w:val="000000" w:themeColor="text1"/>
          <w:sz w:val="28"/>
          <w:szCs w:val="28"/>
          <w:u w:val="single"/>
        </w:rPr>
        <w:t>790</w:t>
      </w:r>
      <w:r w:rsidRPr="00593914">
        <w:rPr>
          <w:rFonts w:asciiTheme="minorHAnsi" w:hAnsiTheme="minorHAnsi" w:cstheme="minorHAnsi"/>
          <w:b/>
          <w:bCs/>
          <w:color w:val="000000" w:themeColor="text1"/>
          <w:sz w:val="28"/>
          <w:szCs w:val="28"/>
          <w:u w:val="single"/>
        </w:rPr>
        <w:t xml:space="preserve">, DE </w:t>
      </w:r>
      <w:r w:rsidR="00D90A77">
        <w:rPr>
          <w:rFonts w:asciiTheme="minorHAnsi" w:hAnsiTheme="minorHAnsi" w:cstheme="minorHAnsi"/>
          <w:b/>
          <w:bCs/>
          <w:color w:val="000000" w:themeColor="text1"/>
          <w:sz w:val="28"/>
          <w:szCs w:val="28"/>
          <w:u w:val="single"/>
        </w:rPr>
        <w:t>19</w:t>
      </w:r>
      <w:r w:rsidRPr="00593914">
        <w:rPr>
          <w:rFonts w:asciiTheme="minorHAnsi" w:hAnsiTheme="minorHAnsi" w:cstheme="minorHAnsi"/>
          <w:b/>
          <w:bCs/>
          <w:color w:val="000000" w:themeColor="text1"/>
          <w:sz w:val="28"/>
          <w:szCs w:val="28"/>
          <w:u w:val="single"/>
        </w:rPr>
        <w:t xml:space="preserve"> DE </w:t>
      </w:r>
      <w:r w:rsidR="00D90A77">
        <w:rPr>
          <w:rFonts w:asciiTheme="minorHAnsi" w:hAnsiTheme="minorHAnsi" w:cstheme="minorHAnsi"/>
          <w:b/>
          <w:bCs/>
          <w:color w:val="000000" w:themeColor="text1"/>
          <w:sz w:val="28"/>
          <w:szCs w:val="28"/>
          <w:u w:val="single"/>
        </w:rPr>
        <w:t>MARZO</w:t>
      </w:r>
      <w:r w:rsidRPr="00593914">
        <w:rPr>
          <w:rFonts w:asciiTheme="minorHAnsi" w:hAnsiTheme="minorHAnsi" w:cstheme="minorHAnsi"/>
          <w:b/>
          <w:bCs/>
          <w:color w:val="000000" w:themeColor="text1"/>
          <w:sz w:val="28"/>
          <w:szCs w:val="28"/>
          <w:u w:val="single"/>
        </w:rPr>
        <w:t xml:space="preserve"> DE 202</w:t>
      </w:r>
      <w:r w:rsidR="00D90A77">
        <w:rPr>
          <w:rFonts w:asciiTheme="minorHAnsi" w:hAnsiTheme="minorHAnsi" w:cstheme="minorHAnsi"/>
          <w:b/>
          <w:bCs/>
          <w:color w:val="000000" w:themeColor="text1"/>
          <w:sz w:val="28"/>
          <w:szCs w:val="28"/>
          <w:u w:val="single"/>
        </w:rPr>
        <w:t>5</w:t>
      </w:r>
      <w:r>
        <w:rPr>
          <w:rFonts w:asciiTheme="minorHAnsi" w:hAnsiTheme="minorHAnsi" w:cstheme="minorHAnsi"/>
          <w:b/>
          <w:bCs/>
          <w:color w:val="000000" w:themeColor="text1"/>
          <w:sz w:val="28"/>
          <w:szCs w:val="28"/>
        </w:rPr>
        <w:t>:</w:t>
      </w:r>
      <w:bookmarkEnd w:id="0"/>
    </w:p>
    <w:bookmarkEnd w:id="1"/>
    <w:p w14:paraId="6E2A26E3" w14:textId="77777777" w:rsidR="00DC7112" w:rsidRPr="00DC7112" w:rsidRDefault="00DC7112" w:rsidP="00DC7112">
      <w:pPr>
        <w:widowControl/>
        <w:suppressAutoHyphens/>
        <w:ind w:firstLine="540"/>
        <w:jc w:val="both"/>
        <w:rPr>
          <w:rFonts w:ascii="Times New Roman" w:eastAsia="Times New Roman" w:hAnsi="Times New Roman" w:cs="Times New Roman"/>
          <w:lang w:val="es-ES" w:eastAsia="zh-CN"/>
        </w:rPr>
      </w:pPr>
      <w:r w:rsidRPr="00DC7112">
        <w:rPr>
          <w:rFonts w:ascii="Arial" w:eastAsia="Times New Roman" w:hAnsi="Arial" w:cs="Times New Roman"/>
          <w:color w:val="000000"/>
          <w:lang w:val="es-ES" w:eastAsia="zh-CN"/>
        </w:rPr>
        <w:t xml:space="preserve">Visto el expediente instruido del </w:t>
      </w:r>
      <w:r w:rsidRPr="00DC7112">
        <w:rPr>
          <w:rFonts w:ascii="Arial" w:eastAsia="Times New Roman" w:hAnsi="Arial" w:cs="Times New Roman"/>
          <w:b/>
          <w:color w:val="000000"/>
          <w:lang w:val="es-ES" w:eastAsia="zh-CN"/>
        </w:rPr>
        <w:t>CONTRATO DE LAS OBRAS DE “REFORMA, ACONDICIONAMIENTO Y MEJORA DE VARIOS CENTROS ESCOLARES – RAM 2024</w:t>
      </w:r>
      <w:r w:rsidRPr="00DC7112">
        <w:rPr>
          <w:rFonts w:ascii="Arial" w:eastAsia="Times New Roman" w:hAnsi="Arial" w:cs="Times New Roman"/>
          <w:b/>
          <w:bCs/>
          <w:color w:val="000000"/>
          <w:lang w:val="es-ES" w:eastAsia="zh-CN"/>
        </w:rPr>
        <w:t>”</w:t>
      </w:r>
      <w:r w:rsidRPr="00DC7112">
        <w:rPr>
          <w:rFonts w:ascii="Arial" w:eastAsia="Times New Roman" w:hAnsi="Arial" w:cs="Times New Roman"/>
          <w:color w:val="000000"/>
          <w:lang w:val="es-ES" w:eastAsia="zh-CN"/>
        </w:rPr>
        <w:t xml:space="preserve">, en relación con el incumplimiento del plazo de ejecución de las obras correspondientes al </w:t>
      </w:r>
      <w:r w:rsidRPr="00DC7112">
        <w:rPr>
          <w:rFonts w:ascii="Arial" w:eastAsia="Times New Roman" w:hAnsi="Arial" w:cs="Times New Roman"/>
          <w:color w:val="000000"/>
          <w:u w:val="single"/>
          <w:lang w:val="es-ES" w:eastAsia="zh-CN"/>
        </w:rPr>
        <w:t>LOTE 1: REFORMA, ACONDICIONAMIENTO Y MEJORA CEO LA PARED</w:t>
      </w:r>
      <w:r w:rsidRPr="00DC7112">
        <w:rPr>
          <w:rFonts w:ascii="Arial" w:eastAsia="Times New Roman" w:hAnsi="Arial" w:cs="Times New Roman"/>
          <w:color w:val="000000"/>
          <w:lang w:val="es-ES" w:eastAsia="zh-CN"/>
        </w:rPr>
        <w:t>, se emite el presente informe con base en los siguientes</w:t>
      </w:r>
    </w:p>
    <w:p w14:paraId="6222C3FB" w14:textId="77777777" w:rsidR="00DC7112" w:rsidRPr="00DC7112" w:rsidRDefault="00DC7112" w:rsidP="00DC7112">
      <w:pPr>
        <w:widowControl/>
        <w:suppressAutoHyphens/>
        <w:ind w:firstLine="540"/>
        <w:jc w:val="center"/>
        <w:rPr>
          <w:rFonts w:ascii="Arial" w:eastAsia="Times New Roman" w:hAnsi="Arial" w:cs="Times New Roman"/>
          <w:color w:val="000000"/>
          <w:lang w:val="es-ES" w:eastAsia="zh-CN"/>
        </w:rPr>
      </w:pPr>
    </w:p>
    <w:p w14:paraId="6AC55537" w14:textId="77777777" w:rsidR="00DC7112" w:rsidRPr="00DC7112" w:rsidRDefault="00DC7112" w:rsidP="00DC7112">
      <w:pPr>
        <w:widowControl/>
        <w:suppressAutoHyphens/>
        <w:jc w:val="center"/>
        <w:rPr>
          <w:rFonts w:ascii="Arial" w:eastAsia="Times New Roman" w:hAnsi="Arial" w:cs="Times New Roman"/>
          <w:b/>
          <w:color w:val="000000"/>
          <w:lang w:val="es-ES" w:eastAsia="zh-CN"/>
        </w:rPr>
      </w:pPr>
      <w:r w:rsidRPr="00DC7112">
        <w:rPr>
          <w:rFonts w:ascii="Arial" w:eastAsia="Times New Roman" w:hAnsi="Arial" w:cs="Times New Roman"/>
          <w:b/>
          <w:color w:val="000000"/>
          <w:lang w:val="es-ES" w:eastAsia="zh-CN"/>
        </w:rPr>
        <w:t>ANTECEDENTES DE HECHO</w:t>
      </w:r>
    </w:p>
    <w:p w14:paraId="2F630170" w14:textId="77777777" w:rsidR="00DC7112" w:rsidRPr="00DC7112" w:rsidRDefault="00DC7112" w:rsidP="00DC7112">
      <w:pPr>
        <w:widowControl/>
        <w:suppressAutoHyphens/>
        <w:ind w:firstLine="540"/>
        <w:jc w:val="both"/>
        <w:rPr>
          <w:rFonts w:ascii="Arial" w:eastAsia="Times New Roman" w:hAnsi="Arial" w:cs="Times New Roman"/>
          <w:b/>
          <w:color w:val="000000"/>
          <w:sz w:val="12"/>
          <w:szCs w:val="12"/>
          <w:lang w:val="es-ES" w:eastAsia="zh-CN"/>
        </w:rPr>
      </w:pPr>
    </w:p>
    <w:p w14:paraId="043AF33E" w14:textId="77777777" w:rsidR="00DC7112" w:rsidRPr="00DC7112" w:rsidRDefault="00DC7112" w:rsidP="00DC7112">
      <w:pPr>
        <w:widowControl/>
        <w:suppressAutoHyphens/>
        <w:ind w:firstLine="567"/>
        <w:jc w:val="both"/>
        <w:rPr>
          <w:rFonts w:ascii="Arial" w:eastAsia="Times New Roman" w:hAnsi="Arial" w:cs="Arial"/>
          <w:b/>
          <w:color w:val="000000"/>
          <w:lang w:val="es-ES" w:eastAsia="zh-CN"/>
        </w:rPr>
      </w:pPr>
      <w:r w:rsidRPr="00DC7112">
        <w:rPr>
          <w:rFonts w:ascii="Arial" w:eastAsia="SimSun" w:hAnsi="Arial" w:cs="Arial"/>
          <w:b/>
          <w:color w:val="000000"/>
          <w:lang w:val="es-ES" w:eastAsia="zh-CN" w:bidi="hi-IN"/>
        </w:rPr>
        <w:t xml:space="preserve">  I.-</w:t>
      </w:r>
      <w:r w:rsidRPr="00DC7112">
        <w:rPr>
          <w:rFonts w:ascii="Arial" w:eastAsia="SimSun" w:hAnsi="Arial" w:cs="Arial"/>
          <w:lang w:val="es-ES" w:eastAsia="zh-CN" w:bidi="hi-IN"/>
        </w:rPr>
        <w:t xml:space="preserve"> </w:t>
      </w:r>
      <w:r w:rsidRPr="00DC7112">
        <w:rPr>
          <w:rFonts w:ascii="Arial" w:eastAsia="SimSun" w:hAnsi="Arial" w:cs="Arial"/>
          <w:bCs/>
          <w:lang w:val="es-ES" w:eastAsia="zh-CN"/>
        </w:rPr>
        <w:t>Mediante Decreto de la Concejalía de Servicios Generales</w:t>
      </w:r>
      <w:r w:rsidRPr="00DC7112">
        <w:rPr>
          <w:rFonts w:ascii="Arial" w:eastAsia="SimSun" w:hAnsi="Arial" w:cs="Arial"/>
          <w:b/>
          <w:bCs/>
          <w:lang w:val="es-ES" w:eastAsia="zh-CN"/>
        </w:rPr>
        <w:t xml:space="preserve"> </w:t>
      </w:r>
      <w:r w:rsidRPr="00DC7112">
        <w:rPr>
          <w:rFonts w:ascii="Arial" w:eastAsia="SimSun" w:hAnsi="Arial" w:cs="Arial"/>
          <w:bCs/>
          <w:lang w:val="es-ES" w:eastAsia="zh-CN"/>
        </w:rPr>
        <w:t>n.º 2024/2310, de fecha 8 de julio de 2024, se adjudicaron las obras</w:t>
      </w:r>
      <w:r w:rsidRPr="00DC7112">
        <w:rPr>
          <w:rFonts w:ascii="Arial" w:eastAsia="SimSun" w:hAnsi="Arial" w:cs="Arial"/>
          <w:lang w:val="es-ES" w:eastAsia="zh-CN"/>
        </w:rPr>
        <w:t xml:space="preserve"> correspondientes </w:t>
      </w:r>
      <w:r w:rsidRPr="00DC7112">
        <w:rPr>
          <w:rFonts w:ascii="Arial" w:eastAsia="SimSun" w:hAnsi="Arial" w:cs="Arial"/>
          <w:lang w:val="pt-BR" w:eastAsia="zh-CN" w:bidi="hi-IN"/>
        </w:rPr>
        <w:t xml:space="preserve">al </w:t>
      </w:r>
      <w:proofErr w:type="spellStart"/>
      <w:r w:rsidRPr="00DC7112">
        <w:rPr>
          <w:rFonts w:ascii="Arial" w:eastAsia="SimSun" w:hAnsi="Arial" w:cs="Arial"/>
          <w:lang w:val="pt-BR" w:eastAsia="zh-CN" w:bidi="hi-IN"/>
        </w:rPr>
        <w:t>proyecto</w:t>
      </w:r>
      <w:proofErr w:type="spellEnd"/>
      <w:r w:rsidRPr="00DC7112">
        <w:rPr>
          <w:rFonts w:ascii="Arial" w:eastAsia="SimSun" w:hAnsi="Arial" w:cs="Arial"/>
          <w:lang w:val="pt-BR" w:eastAsia="zh-CN" w:bidi="hi-IN"/>
        </w:rPr>
        <w:t xml:space="preserve"> del</w:t>
      </w:r>
      <w:r w:rsidRPr="00DC7112">
        <w:rPr>
          <w:rFonts w:ascii="Arial" w:eastAsia="SimSun" w:hAnsi="Arial" w:cs="Arial"/>
          <w:bCs/>
          <w:lang w:val="pt-BR" w:eastAsia="zh-CN" w:bidi="hi-IN"/>
        </w:rPr>
        <w:t xml:space="preserve"> </w:t>
      </w:r>
      <w:r w:rsidRPr="00DC7112">
        <w:rPr>
          <w:rFonts w:ascii="Arial" w:eastAsia="SimSun" w:hAnsi="Arial" w:cs="Arial"/>
          <w:b/>
          <w:u w:val="single"/>
          <w:lang w:val="es-ES" w:eastAsia="zh-CN" w:bidi="hi-IN"/>
        </w:rPr>
        <w:t>LOTE 1: REFORMA, ACONDICIONAMIENTO Y MEJORA CEO LA PARED</w:t>
      </w:r>
      <w:r w:rsidRPr="00DC7112">
        <w:rPr>
          <w:rFonts w:ascii="Arial" w:eastAsia="SimSun" w:hAnsi="Arial" w:cs="Arial"/>
          <w:bCs/>
          <w:lang w:val="pt-BR" w:eastAsia="zh-CN" w:bidi="hi-IN"/>
        </w:rPr>
        <w:t xml:space="preserve">, </w:t>
      </w:r>
      <w:r w:rsidRPr="00DC7112">
        <w:rPr>
          <w:rFonts w:ascii="Arial" w:eastAsia="SimSun" w:hAnsi="Arial" w:cs="Arial"/>
          <w:lang w:val="pt-BR" w:eastAsia="zh-CN" w:bidi="hi-IN"/>
        </w:rPr>
        <w:t xml:space="preserve">del expediente de </w:t>
      </w:r>
      <w:proofErr w:type="spellStart"/>
      <w:r w:rsidRPr="00DC7112">
        <w:rPr>
          <w:rFonts w:ascii="Arial" w:eastAsia="SimSun" w:hAnsi="Arial" w:cs="Arial"/>
          <w:lang w:val="pt-BR" w:eastAsia="zh-CN" w:bidi="hi-IN"/>
        </w:rPr>
        <w:t>contratación</w:t>
      </w:r>
      <w:proofErr w:type="spellEnd"/>
      <w:r w:rsidRPr="00DC7112">
        <w:rPr>
          <w:rFonts w:ascii="Arial" w:eastAsia="SimSun" w:hAnsi="Arial" w:cs="Arial"/>
          <w:lang w:val="pt-BR" w:eastAsia="zh-CN" w:bidi="hi-IN"/>
        </w:rPr>
        <w:t xml:space="preserve"> </w:t>
      </w:r>
      <w:r w:rsidRPr="00DC7112">
        <w:rPr>
          <w:rFonts w:ascii="Arial" w:eastAsia="SimSun" w:hAnsi="Arial" w:cs="Arial"/>
          <w:lang w:val="es-ES" w:eastAsia="zh-CN" w:bidi="hi-IN"/>
        </w:rPr>
        <w:t>de las obras de</w:t>
      </w:r>
      <w:r w:rsidRPr="00DC7112">
        <w:rPr>
          <w:rFonts w:ascii="Arial" w:eastAsia="SimSun" w:hAnsi="Arial" w:cs="Arial"/>
          <w:b/>
          <w:lang w:val="es-ES" w:eastAsia="zh-CN" w:bidi="hi-IN"/>
        </w:rPr>
        <w:t xml:space="preserve"> </w:t>
      </w:r>
      <w:r w:rsidRPr="00DC7112">
        <w:rPr>
          <w:rFonts w:ascii="Arial" w:eastAsia="Times New Roman" w:hAnsi="Arial" w:cs="Arial"/>
          <w:b/>
          <w:color w:val="000000"/>
          <w:lang w:val="es-ES" w:eastAsia="zh-CN"/>
        </w:rPr>
        <w:t>“</w:t>
      </w:r>
      <w:r w:rsidRPr="00DC7112">
        <w:rPr>
          <w:rFonts w:ascii="Arial" w:eastAsia="Times New Roman" w:hAnsi="Arial" w:cs="Arial"/>
          <w:lang w:val="es-ES" w:eastAsia="zh-CN"/>
        </w:rPr>
        <w:t>REFORMA, ACONDICIONAMIENTO Y MEJORA DE VARIOS CENTROS ESCOLARES – RAM 2024</w:t>
      </w:r>
      <w:r w:rsidRPr="00DC7112">
        <w:rPr>
          <w:rFonts w:ascii="Arial" w:eastAsia="SimSun" w:hAnsi="Arial" w:cs="Arial"/>
          <w:b/>
          <w:bCs/>
          <w:lang w:val="es-ES" w:eastAsia="zh-CN"/>
        </w:rPr>
        <w:t>”</w:t>
      </w:r>
      <w:r w:rsidRPr="00DC7112">
        <w:rPr>
          <w:rFonts w:ascii="Arial" w:eastAsia="Times New Roman" w:hAnsi="Arial" w:cs="Arial"/>
          <w:color w:val="000000"/>
          <w:lang w:val="es-ES" w:eastAsia="zh-CN" w:bidi="hi-IN"/>
        </w:rPr>
        <w:t xml:space="preserve"> </w:t>
      </w:r>
      <w:r w:rsidRPr="00DC7112">
        <w:rPr>
          <w:rFonts w:ascii="Arial" w:eastAsia="SimSun" w:hAnsi="Arial" w:cs="Arial"/>
          <w:lang w:val="es-ES" w:eastAsia="zh-CN"/>
        </w:rPr>
        <w:t>a favor de la entidad</w:t>
      </w:r>
      <w:r w:rsidRPr="00DC7112">
        <w:rPr>
          <w:rFonts w:ascii="Arial" w:eastAsia="Times New Roman" w:hAnsi="Arial" w:cs="Arial"/>
          <w:b/>
          <w:lang w:val="es-ES" w:eastAsia="zh-CN"/>
        </w:rPr>
        <w:t xml:space="preserve"> CONSTRUCCIONES C. AMELIA 16 S.L</w:t>
      </w:r>
      <w:r w:rsidRPr="00DC7112">
        <w:rPr>
          <w:rFonts w:ascii="Arial" w:eastAsia="Times New Roman" w:hAnsi="Arial" w:cs="Arial"/>
          <w:sz w:val="20"/>
          <w:szCs w:val="20"/>
          <w:lang w:val="es-ES" w:eastAsia="zh-CN"/>
        </w:rPr>
        <w:t>.</w:t>
      </w:r>
      <w:r w:rsidRPr="00DC7112">
        <w:rPr>
          <w:rFonts w:ascii="Arial" w:eastAsia="Times New Roman" w:hAnsi="Arial" w:cs="Arial"/>
          <w:color w:val="000000"/>
          <w:lang w:val="es-ES" w:eastAsia="zh-CN"/>
        </w:rPr>
        <w:t>,</w:t>
      </w:r>
      <w:r w:rsidRPr="00DC7112">
        <w:rPr>
          <w:rFonts w:ascii="Arial" w:eastAsia="SimSun" w:hAnsi="Arial" w:cs="Arial"/>
          <w:iCs/>
          <w:lang w:val="es-ES" w:eastAsia="zh-CN"/>
        </w:rPr>
        <w:t xml:space="preserve"> por un precio de adjudicación de </w:t>
      </w:r>
      <w:r w:rsidRPr="00DC7112">
        <w:rPr>
          <w:rFonts w:ascii="Arial" w:eastAsia="SimSun" w:hAnsi="Arial" w:cs="Arial"/>
          <w:b/>
          <w:iCs/>
          <w:lang w:val="es-ES" w:eastAsia="zh-CN"/>
        </w:rPr>
        <w:t>TREINTA Y NUEVE MIL NOVECIENTOS CINCUENTA Y NUEVE EUROS CON TREINTA Y UN CÉNTIMOS (</w:t>
      </w:r>
      <w:r w:rsidRPr="00DC7112">
        <w:rPr>
          <w:rFonts w:ascii="Arial" w:eastAsia="SimSun" w:hAnsi="Arial" w:cs="Arial"/>
          <w:b/>
          <w:lang w:val="es-ES" w:eastAsia="zh-CN" w:bidi="hi-IN"/>
        </w:rPr>
        <w:t>39.959,31</w:t>
      </w:r>
      <w:r w:rsidRPr="00DC7112">
        <w:rPr>
          <w:rFonts w:ascii="Arial" w:eastAsia="SimSun" w:hAnsi="Arial" w:cs="Arial"/>
          <w:b/>
          <w:bCs/>
          <w:lang w:val="es-ES" w:eastAsia="zh-CN"/>
        </w:rPr>
        <w:t>.-</w:t>
      </w:r>
      <w:r w:rsidRPr="00DC7112">
        <w:rPr>
          <w:rFonts w:ascii="Arial" w:eastAsia="SimSun" w:hAnsi="Arial" w:cs="Arial"/>
          <w:b/>
          <w:iCs/>
          <w:lang w:val="es-ES" w:eastAsia="zh-CN"/>
        </w:rPr>
        <w:t>€)</w:t>
      </w:r>
      <w:r w:rsidRPr="00DC7112">
        <w:rPr>
          <w:rFonts w:ascii="Arial" w:eastAsia="SimSun" w:hAnsi="Arial" w:cs="Arial"/>
          <w:iCs/>
          <w:lang w:val="es-ES" w:eastAsia="zh-CN"/>
        </w:rPr>
        <w:t xml:space="preserve"> </w:t>
      </w:r>
      <w:r w:rsidRPr="00DC7112">
        <w:rPr>
          <w:rFonts w:ascii="Arial" w:eastAsia="SimSun" w:hAnsi="Arial" w:cs="Arial"/>
          <w:iCs/>
          <w:u w:val="single"/>
          <w:lang w:val="es-ES" w:eastAsia="zh-CN"/>
        </w:rPr>
        <w:t>IGIC incluido</w:t>
      </w:r>
      <w:r w:rsidRPr="00DC7112">
        <w:rPr>
          <w:rFonts w:ascii="Arial" w:eastAsia="SimSun" w:hAnsi="Arial" w:cs="Arial"/>
          <w:iCs/>
          <w:lang w:val="es-ES" w:eastAsia="zh-CN"/>
        </w:rPr>
        <w:t xml:space="preserve"> (de los cuales </w:t>
      </w:r>
      <w:bookmarkStart w:id="2" w:name="_Hlk182567883"/>
      <w:r w:rsidRPr="00DC7112">
        <w:rPr>
          <w:rFonts w:ascii="Arial" w:eastAsia="SimSun" w:hAnsi="Arial" w:cs="Arial"/>
          <w:lang w:val="es-ES" w:eastAsia="zh-CN" w:bidi="hi-IN"/>
        </w:rPr>
        <w:t>37.345,15</w:t>
      </w:r>
      <w:bookmarkEnd w:id="2"/>
      <w:r w:rsidRPr="00DC7112">
        <w:rPr>
          <w:rFonts w:ascii="Arial" w:eastAsia="SimSun" w:hAnsi="Arial" w:cs="Arial"/>
          <w:lang w:val="es-ES" w:eastAsia="zh-CN" w:bidi="hi-IN"/>
        </w:rPr>
        <w:t xml:space="preserve"> euros se corresponden con el precio del contrato y 2.614,16 euros al IGIC liquidado al 7%)</w:t>
      </w:r>
      <w:r w:rsidRPr="00DC7112">
        <w:rPr>
          <w:rFonts w:ascii="Arial" w:eastAsia="SimSun" w:hAnsi="Arial" w:cs="Arial"/>
          <w:iCs/>
          <w:lang w:val="es-ES" w:eastAsia="zh-CN"/>
        </w:rPr>
        <w:t xml:space="preserve"> y un plazo de ejecución de </w:t>
      </w:r>
      <w:r w:rsidRPr="00DC7112">
        <w:rPr>
          <w:rFonts w:ascii="Arial" w:eastAsia="SimSun" w:hAnsi="Arial" w:cs="Arial"/>
          <w:b/>
          <w:iCs/>
          <w:lang w:val="es-ES" w:eastAsia="zh-CN"/>
        </w:rPr>
        <w:t>TREINTA Y DOS -32- DÍAS HÁBILES</w:t>
      </w:r>
      <w:r w:rsidRPr="00DC7112">
        <w:rPr>
          <w:rFonts w:ascii="Arial" w:eastAsia="SimSun" w:hAnsi="Arial" w:cs="Arial"/>
          <w:iCs/>
          <w:lang w:val="es-ES" w:eastAsia="zh-CN"/>
        </w:rPr>
        <w:t>, según oferta realizada por dicha empresa.</w:t>
      </w:r>
    </w:p>
    <w:p w14:paraId="649244EC" w14:textId="77777777" w:rsidR="00DC7112" w:rsidRPr="00DC7112" w:rsidRDefault="00DC7112" w:rsidP="00DC7112">
      <w:pPr>
        <w:widowControl/>
        <w:tabs>
          <w:tab w:val="num" w:pos="1276"/>
        </w:tabs>
        <w:suppressAutoHyphens/>
        <w:ind w:firstLine="567"/>
        <w:jc w:val="both"/>
        <w:rPr>
          <w:rFonts w:ascii="Arial" w:eastAsia="Times New Roman" w:hAnsi="Arial" w:cs="Arial"/>
          <w:b/>
          <w:lang w:val="es-ES" w:eastAsia="zh-CN"/>
        </w:rPr>
      </w:pPr>
    </w:p>
    <w:p w14:paraId="5A6B02CD" w14:textId="77777777" w:rsidR="00DC7112" w:rsidRPr="00DC7112" w:rsidRDefault="00DC7112" w:rsidP="00DC7112">
      <w:pPr>
        <w:widowControl/>
        <w:suppressAutoHyphens/>
        <w:ind w:firstLine="567"/>
        <w:jc w:val="both"/>
        <w:rPr>
          <w:rFonts w:ascii="Arial" w:eastAsia="SimSun" w:hAnsi="Arial" w:cs="Arial"/>
          <w:lang w:val="es-ES" w:eastAsia="zh-CN" w:bidi="hi-IN"/>
        </w:rPr>
      </w:pPr>
      <w:r w:rsidRPr="00DC7112">
        <w:rPr>
          <w:rFonts w:ascii="Arial" w:eastAsia="Times New Roman" w:hAnsi="Arial" w:cs="Arial"/>
          <w:b/>
          <w:lang w:val="es-ES" w:eastAsia="zh-CN"/>
        </w:rPr>
        <w:t xml:space="preserve">  II.-</w:t>
      </w:r>
      <w:r w:rsidRPr="00DC7112">
        <w:rPr>
          <w:rFonts w:ascii="Arial" w:eastAsia="Times New Roman" w:hAnsi="Arial" w:cs="Arial"/>
          <w:lang w:val="es-ES" w:eastAsia="zh-CN"/>
        </w:rPr>
        <w:t xml:space="preserve"> </w:t>
      </w:r>
      <w:r w:rsidRPr="00DC7112">
        <w:rPr>
          <w:rFonts w:ascii="Arial" w:eastAsia="Times New Roman" w:hAnsi="Arial" w:cs="Arial"/>
          <w:color w:val="000000"/>
          <w:lang w:val="es-ES" w:eastAsia="zh-CN"/>
        </w:rPr>
        <w:t>Consta la constitución de la garantía definitiva requerida, por importe de</w:t>
      </w:r>
      <w:r w:rsidRPr="00DC7112">
        <w:rPr>
          <w:rFonts w:ascii="Arial" w:eastAsia="SimSun" w:hAnsi="Arial" w:cs="Arial"/>
          <w:lang w:val="es-ES" w:eastAsia="zh-CN"/>
        </w:rPr>
        <w:t xml:space="preserve"> </w:t>
      </w:r>
      <w:r w:rsidRPr="00DC7112">
        <w:rPr>
          <w:rFonts w:ascii="Arial" w:eastAsia="SimSun" w:hAnsi="Arial" w:cs="Arial"/>
          <w:b/>
          <w:lang w:val="es-ES" w:eastAsia="zh-CN"/>
        </w:rPr>
        <w:t>MIL OCHOCIENTOS SESENTA Y SIETE EUROS CON VEINTISÉIS CÉNTIMOS (</w:t>
      </w:r>
      <w:r w:rsidRPr="00DC7112">
        <w:rPr>
          <w:rFonts w:ascii="Arial" w:eastAsia="SimSun" w:hAnsi="Arial" w:cs="Arial"/>
          <w:b/>
          <w:lang w:val="es-ES" w:eastAsia="zh-CN" w:bidi="hi-IN"/>
        </w:rPr>
        <w:t>1.867,26</w:t>
      </w:r>
      <w:r w:rsidRPr="00DC7112">
        <w:rPr>
          <w:rFonts w:ascii="Arial" w:eastAsia="SimSun" w:hAnsi="Arial" w:cs="Arial"/>
          <w:b/>
          <w:bCs/>
          <w:lang w:val="es-ES" w:eastAsia="zh-CN"/>
        </w:rPr>
        <w:t>.-€)</w:t>
      </w:r>
      <w:r w:rsidRPr="00DC7112">
        <w:rPr>
          <w:rFonts w:ascii="Arial" w:eastAsia="Times New Roman" w:hAnsi="Arial" w:cs="Arial"/>
          <w:b/>
          <w:color w:val="000000"/>
          <w:lang w:val="es-ES" w:eastAsia="zh-CN"/>
        </w:rPr>
        <w:t>,</w:t>
      </w:r>
      <w:r w:rsidRPr="00DC7112">
        <w:rPr>
          <w:rFonts w:ascii="Arial" w:eastAsia="Times New Roman" w:hAnsi="Arial" w:cs="Arial"/>
          <w:color w:val="000000"/>
          <w:lang w:val="es-ES" w:eastAsia="zh-CN"/>
        </w:rPr>
        <w:t xml:space="preserve"> mediante transferencia bancaria, </w:t>
      </w:r>
      <w:r w:rsidRPr="00DC7112">
        <w:rPr>
          <w:rFonts w:ascii="Arial" w:eastAsia="SimSun" w:hAnsi="Arial" w:cs="Arial"/>
          <w:lang w:val="es-ES" w:eastAsia="zh-CN" w:bidi="hi-IN"/>
        </w:rPr>
        <w:t>según se acredita en la carta de pago con número de operación</w:t>
      </w:r>
      <w:r w:rsidRPr="00DC7112">
        <w:rPr>
          <w:rFonts w:ascii="Liberation Serif" w:eastAsia="SimSun" w:hAnsi="Liberation Serif" w:cs="Mangal"/>
          <w:sz w:val="24"/>
          <w:szCs w:val="24"/>
          <w:lang w:val="es-ES" w:eastAsia="zh-CN" w:bidi="hi-IN"/>
        </w:rPr>
        <w:t xml:space="preserve"> </w:t>
      </w:r>
      <w:r w:rsidRPr="00DC7112">
        <w:rPr>
          <w:rFonts w:ascii="Arial" w:eastAsia="SimSun" w:hAnsi="Arial" w:cs="Arial"/>
          <w:lang w:val="es-ES" w:eastAsia="zh-CN" w:bidi="hi-IN"/>
        </w:rPr>
        <w:t>320240005724.</w:t>
      </w:r>
    </w:p>
    <w:p w14:paraId="56574FFB" w14:textId="77777777" w:rsidR="00DC7112" w:rsidRPr="00DC7112" w:rsidRDefault="00DC7112" w:rsidP="00DC7112">
      <w:pPr>
        <w:widowControl/>
        <w:suppressAutoHyphens/>
        <w:ind w:firstLine="567"/>
        <w:jc w:val="both"/>
        <w:rPr>
          <w:rFonts w:ascii="Arial" w:eastAsia="SimSun" w:hAnsi="Arial" w:cs="Arial"/>
          <w:lang w:val="es-ES" w:eastAsia="zh-CN" w:bidi="hi-IN"/>
        </w:rPr>
      </w:pPr>
    </w:p>
    <w:p w14:paraId="6EA44465" w14:textId="77777777" w:rsidR="00DC7112" w:rsidRPr="00DC7112" w:rsidRDefault="00DC7112" w:rsidP="00DC7112">
      <w:pPr>
        <w:widowControl/>
        <w:tabs>
          <w:tab w:val="num" w:pos="1276"/>
        </w:tabs>
        <w:suppressAutoHyphens/>
        <w:ind w:firstLine="567"/>
        <w:jc w:val="both"/>
        <w:rPr>
          <w:rFonts w:ascii="Arial" w:eastAsia="Times New Roman" w:hAnsi="Arial" w:cs="Arial"/>
          <w:u w:val="single"/>
          <w:lang w:val="es-ES" w:eastAsia="zh-CN"/>
        </w:rPr>
      </w:pPr>
      <w:r w:rsidRPr="00DC7112">
        <w:rPr>
          <w:rFonts w:ascii="Arial" w:eastAsia="Times New Roman" w:hAnsi="Arial" w:cs="Arial"/>
          <w:b/>
          <w:lang w:val="es-ES" w:eastAsia="zh-CN"/>
        </w:rPr>
        <w:t xml:space="preserve">III.- </w:t>
      </w:r>
      <w:r w:rsidRPr="00DC7112">
        <w:rPr>
          <w:rFonts w:ascii="Arial" w:eastAsia="Times New Roman" w:hAnsi="Arial" w:cs="Arial"/>
          <w:lang w:val="es-ES" w:eastAsia="zh-CN"/>
        </w:rPr>
        <w:t xml:space="preserve">Con fecha 10 de julio de 2024, se formaliza el contrato administrativo de obras, firmándose la correspondiente </w:t>
      </w:r>
      <w:r w:rsidRPr="00DC7112">
        <w:rPr>
          <w:rFonts w:ascii="Arial" w:eastAsia="Times New Roman" w:hAnsi="Arial" w:cs="Arial"/>
          <w:u w:val="single"/>
          <w:lang w:val="es-ES" w:eastAsia="zh-CN"/>
        </w:rPr>
        <w:t xml:space="preserve">Acta de Comprobación de Replanteo con fecha </w:t>
      </w:r>
      <w:bookmarkStart w:id="3" w:name="_Hlk191631498"/>
      <w:r w:rsidRPr="00DC7112">
        <w:rPr>
          <w:rFonts w:ascii="Arial" w:eastAsia="Times New Roman" w:hAnsi="Arial" w:cs="Arial"/>
          <w:u w:val="single"/>
          <w:lang w:val="es-ES" w:eastAsia="zh-CN"/>
        </w:rPr>
        <w:t>15 de julio de 2024</w:t>
      </w:r>
      <w:bookmarkEnd w:id="3"/>
      <w:r w:rsidRPr="00DC7112">
        <w:rPr>
          <w:rFonts w:ascii="Arial" w:eastAsia="Times New Roman" w:hAnsi="Arial" w:cs="Arial"/>
          <w:lang w:val="es-ES" w:eastAsia="zh-CN"/>
        </w:rPr>
        <w:t xml:space="preserve">, contando a partir de ese momento el plazo de ejecución de las mismas (32 días hábiles), por lo que </w:t>
      </w:r>
      <w:r w:rsidRPr="00DC7112">
        <w:rPr>
          <w:rFonts w:ascii="Arial" w:eastAsia="Times New Roman" w:hAnsi="Arial" w:cs="Arial"/>
          <w:u w:val="single"/>
          <w:lang w:val="es-ES" w:eastAsia="zh-CN"/>
        </w:rPr>
        <w:t>las obras debían finalizar el día 28 de agosto de 2024.</w:t>
      </w:r>
    </w:p>
    <w:p w14:paraId="2EE0CC55" w14:textId="77777777" w:rsidR="00DC7112" w:rsidRPr="00DC7112" w:rsidRDefault="00DC7112" w:rsidP="00DC7112">
      <w:pPr>
        <w:widowControl/>
        <w:tabs>
          <w:tab w:val="num" w:pos="1276"/>
        </w:tabs>
        <w:suppressAutoHyphens/>
        <w:ind w:firstLine="567"/>
        <w:jc w:val="both"/>
        <w:rPr>
          <w:rFonts w:ascii="Arial" w:eastAsia="Times New Roman" w:hAnsi="Arial" w:cs="Arial"/>
          <w:u w:val="single"/>
          <w:lang w:val="es-ES" w:eastAsia="zh-CN"/>
        </w:rPr>
      </w:pPr>
    </w:p>
    <w:p w14:paraId="010B9341" w14:textId="77777777" w:rsidR="00DC7112" w:rsidRPr="00DC7112" w:rsidRDefault="00DC7112" w:rsidP="00DC7112">
      <w:pPr>
        <w:widowControl/>
        <w:tabs>
          <w:tab w:val="num" w:pos="1276"/>
        </w:tabs>
        <w:suppressAutoHyphens/>
        <w:ind w:firstLine="567"/>
        <w:jc w:val="both"/>
        <w:rPr>
          <w:rFonts w:ascii="Arial" w:eastAsia="Times New Roman" w:hAnsi="Arial" w:cs="Arial"/>
          <w:u w:val="single"/>
          <w:lang w:val="es-ES" w:eastAsia="zh-CN"/>
        </w:rPr>
      </w:pPr>
    </w:p>
    <w:p w14:paraId="341CC4D5" w14:textId="77777777" w:rsidR="00DC7112" w:rsidRPr="00DC7112" w:rsidRDefault="00DC7112" w:rsidP="00DC7112">
      <w:pPr>
        <w:widowControl/>
        <w:suppressAutoHyphens/>
        <w:spacing w:line="240" w:lineRule="atLeast"/>
        <w:ind w:firstLine="567"/>
        <w:jc w:val="both"/>
        <w:rPr>
          <w:rFonts w:ascii="Arial" w:eastAsia="Times New Roman" w:hAnsi="Arial" w:cs="Arial"/>
          <w:i/>
          <w:lang w:val="es-ES" w:eastAsia="zh-CN"/>
        </w:rPr>
      </w:pPr>
      <w:r w:rsidRPr="00DC7112">
        <w:rPr>
          <w:rFonts w:ascii="Arial" w:eastAsia="Times New Roman" w:hAnsi="Arial" w:cs="Arial"/>
          <w:b/>
          <w:lang w:val="es-ES" w:eastAsia="zh-CN"/>
        </w:rPr>
        <w:t xml:space="preserve">IV.- </w:t>
      </w:r>
      <w:r w:rsidRPr="00DC7112">
        <w:rPr>
          <w:rFonts w:ascii="Arial" w:eastAsia="Times New Roman" w:hAnsi="Arial" w:cs="Arial"/>
          <w:lang w:val="es-ES" w:eastAsia="zh-CN"/>
        </w:rPr>
        <w:t xml:space="preserve">Con fecha 4 de septiembre de 2024, y registro de entrada telemático TELE-2024-4017, la empresa adjudicataria presenta escrito solicitando la </w:t>
      </w:r>
      <w:r w:rsidRPr="00DC7112">
        <w:rPr>
          <w:rFonts w:ascii="Arial" w:eastAsia="Times New Roman" w:hAnsi="Arial" w:cs="Arial"/>
          <w:u w:val="single"/>
          <w:lang w:val="es-ES" w:eastAsia="zh-CN"/>
        </w:rPr>
        <w:t xml:space="preserve">ampliación del plazo de ejecución en </w:t>
      </w:r>
      <w:r w:rsidRPr="00DC7112">
        <w:rPr>
          <w:rFonts w:ascii="Arial" w:eastAsia="Times New Roman" w:hAnsi="Arial" w:cs="Arial"/>
          <w:b/>
          <w:u w:val="single"/>
          <w:lang w:val="es-ES" w:eastAsia="zh-CN"/>
        </w:rPr>
        <w:t>20 DÍAS HÁBILES</w:t>
      </w:r>
      <w:r w:rsidRPr="00DC7112">
        <w:rPr>
          <w:rFonts w:ascii="Arial" w:eastAsia="Times New Roman" w:hAnsi="Arial" w:cs="Arial"/>
          <w:u w:val="single"/>
          <w:lang w:val="es-ES" w:eastAsia="zh-CN"/>
        </w:rPr>
        <w:t xml:space="preserve"> a partir de la fecha prevista de finalización</w:t>
      </w:r>
      <w:r w:rsidRPr="00DC7112">
        <w:rPr>
          <w:rFonts w:ascii="Arial" w:eastAsia="Times New Roman" w:hAnsi="Arial" w:cs="Arial"/>
          <w:i/>
          <w:lang w:val="es-ES" w:eastAsia="zh-CN"/>
        </w:rPr>
        <w:t xml:space="preserve">. </w:t>
      </w:r>
    </w:p>
    <w:p w14:paraId="4EB7FD44" w14:textId="77777777" w:rsidR="00DC7112" w:rsidRPr="00DC7112" w:rsidRDefault="00DC7112" w:rsidP="00DC7112">
      <w:pPr>
        <w:widowControl/>
        <w:suppressAutoHyphens/>
        <w:spacing w:line="240" w:lineRule="atLeast"/>
        <w:ind w:firstLine="567"/>
        <w:jc w:val="both"/>
        <w:rPr>
          <w:rFonts w:ascii="Arial" w:eastAsia="Times New Roman" w:hAnsi="Arial" w:cs="Arial"/>
          <w:i/>
          <w:lang w:val="es-ES" w:eastAsia="zh-CN"/>
        </w:rPr>
      </w:pPr>
    </w:p>
    <w:p w14:paraId="037BEF8A" w14:textId="77777777" w:rsidR="00DC7112" w:rsidRPr="00DC7112" w:rsidRDefault="00DC7112" w:rsidP="00DC7112">
      <w:pPr>
        <w:widowControl/>
        <w:suppressAutoHyphens/>
        <w:spacing w:line="240" w:lineRule="atLeast"/>
        <w:ind w:firstLine="567"/>
        <w:jc w:val="both"/>
        <w:rPr>
          <w:rFonts w:ascii="Arial" w:eastAsia="Times New Roman" w:hAnsi="Arial" w:cs="Arial"/>
          <w:lang w:val="es-ES" w:eastAsia="zh-CN"/>
        </w:rPr>
      </w:pPr>
      <w:r w:rsidRPr="00DC7112">
        <w:rPr>
          <w:rFonts w:ascii="Arial" w:eastAsia="Times New Roman" w:hAnsi="Arial" w:cs="Arial"/>
          <w:b/>
          <w:lang w:val="es-ES" w:eastAsia="zh-CN"/>
        </w:rPr>
        <w:t>V.-</w:t>
      </w:r>
      <w:r w:rsidRPr="00DC7112">
        <w:rPr>
          <w:rFonts w:ascii="Arial" w:eastAsia="Times New Roman" w:hAnsi="Arial" w:cs="Arial"/>
          <w:lang w:val="es-ES" w:eastAsia="zh-CN"/>
        </w:rPr>
        <w:t xml:space="preserve"> Al respecto</w:t>
      </w:r>
      <w:r w:rsidRPr="00DC7112">
        <w:rPr>
          <w:rFonts w:ascii="Arial" w:eastAsia="Times New Roman" w:hAnsi="Arial" w:cs="Arial"/>
          <w:i/>
          <w:lang w:val="es-ES" w:eastAsia="zh-CN"/>
        </w:rPr>
        <w:t xml:space="preserve">, </w:t>
      </w:r>
      <w:r w:rsidRPr="00DC7112">
        <w:rPr>
          <w:rFonts w:ascii="Arial" w:eastAsia="Times New Roman" w:hAnsi="Arial" w:cs="Arial"/>
          <w:lang w:val="es-ES" w:eastAsia="zh-CN"/>
        </w:rPr>
        <w:t xml:space="preserve">por el Arquitecto de la Unidad de Proyectos y Obras Municipales, con fecha 8 de octubre de 2024, se emitió informe favorable proponiendo conceder una ampliación de plazo de </w:t>
      </w:r>
      <w:r w:rsidRPr="00DC7112">
        <w:rPr>
          <w:rFonts w:ascii="Arial" w:eastAsia="Times New Roman" w:hAnsi="Arial" w:cs="Arial"/>
          <w:b/>
          <w:bCs/>
          <w:lang w:val="es-ES" w:eastAsia="zh-CN"/>
        </w:rPr>
        <w:t>CUARENTA Y SIETE – 47 – DÍAS HÁBILES</w:t>
      </w:r>
      <w:r w:rsidRPr="00DC7112">
        <w:rPr>
          <w:rFonts w:ascii="Arial" w:eastAsia="Times New Roman" w:hAnsi="Arial" w:cs="Arial"/>
          <w:lang w:val="es-ES" w:eastAsia="zh-CN"/>
        </w:rPr>
        <w:t xml:space="preserve">. </w:t>
      </w:r>
    </w:p>
    <w:p w14:paraId="44A1240D" w14:textId="77777777" w:rsidR="00DC7112" w:rsidRPr="00DC7112" w:rsidRDefault="00DC7112" w:rsidP="00DC7112">
      <w:pPr>
        <w:widowControl/>
        <w:suppressAutoHyphens/>
        <w:spacing w:line="240" w:lineRule="atLeast"/>
        <w:ind w:firstLine="567"/>
        <w:jc w:val="both"/>
        <w:rPr>
          <w:rFonts w:ascii="Arial" w:eastAsia="Times New Roman" w:hAnsi="Arial" w:cs="Arial"/>
          <w:lang w:val="es-ES" w:eastAsia="zh-CN"/>
        </w:rPr>
      </w:pPr>
    </w:p>
    <w:p w14:paraId="74F0D2EC" w14:textId="77777777" w:rsidR="00DC7112" w:rsidRPr="00DC7112" w:rsidRDefault="00DC7112" w:rsidP="00DC7112">
      <w:pPr>
        <w:widowControl/>
        <w:suppressAutoHyphens/>
        <w:spacing w:line="240" w:lineRule="atLeast"/>
        <w:ind w:firstLine="567"/>
        <w:jc w:val="both"/>
        <w:rPr>
          <w:rFonts w:ascii="Arial" w:eastAsia="Times New Roman" w:hAnsi="Arial" w:cs="Arial"/>
          <w:lang w:val="es-ES" w:eastAsia="zh-CN"/>
        </w:rPr>
      </w:pPr>
      <w:r w:rsidRPr="00DC7112">
        <w:rPr>
          <w:rFonts w:ascii="Arial" w:eastAsia="Times New Roman" w:hAnsi="Arial" w:cs="Arial"/>
          <w:b/>
          <w:lang w:val="es-ES" w:eastAsia="zh-CN"/>
        </w:rPr>
        <w:t>VI.-</w:t>
      </w:r>
      <w:r w:rsidRPr="00DC7112">
        <w:rPr>
          <w:rFonts w:ascii="Arial" w:eastAsia="Times New Roman" w:hAnsi="Arial" w:cs="Arial"/>
          <w:lang w:val="es-ES" w:eastAsia="zh-CN"/>
        </w:rPr>
        <w:t xml:space="preserve"> Con fecha 8 de octubre de 2024, por medio de Decreto n.º 2024/3305, el Concejal delegado de Servicios Generales amplía con carácter retroactivo el plazo de ejecución de las obras por un plazo de CUARENTA Y SIETE – 47 - DÍAS HÁBILES, esto es, desde el día 29 de agosto de 2024 hasta el próximo día </w:t>
      </w:r>
      <w:r w:rsidRPr="00DC7112">
        <w:rPr>
          <w:rFonts w:ascii="Arial" w:eastAsia="Times New Roman" w:hAnsi="Arial" w:cs="Arial"/>
          <w:b/>
          <w:bCs/>
          <w:lang w:val="es-ES" w:eastAsia="zh-CN"/>
        </w:rPr>
        <w:t>4 de noviembre de 2024</w:t>
      </w:r>
      <w:r w:rsidRPr="00DC7112">
        <w:rPr>
          <w:rFonts w:ascii="Arial" w:eastAsia="Times New Roman" w:hAnsi="Arial" w:cs="Arial"/>
          <w:lang w:val="es-ES" w:eastAsia="zh-CN"/>
        </w:rPr>
        <w:t>, ambos días incluidos.</w:t>
      </w:r>
    </w:p>
    <w:p w14:paraId="55D89D85" w14:textId="77777777" w:rsidR="00DC7112" w:rsidRPr="00DC7112" w:rsidRDefault="00DC7112" w:rsidP="00DC7112">
      <w:pPr>
        <w:widowControl/>
        <w:suppressAutoHyphens/>
        <w:jc w:val="both"/>
        <w:rPr>
          <w:rFonts w:ascii="Arial" w:eastAsia="Times New Roman" w:hAnsi="Arial" w:cs="Arial"/>
          <w:color w:val="000000"/>
          <w:lang w:val="es-ES" w:eastAsia="zh-CN"/>
        </w:rPr>
      </w:pPr>
    </w:p>
    <w:p w14:paraId="721FE5D5" w14:textId="77777777" w:rsidR="00DC7112" w:rsidRPr="00DC7112" w:rsidRDefault="00DC7112" w:rsidP="00DC7112">
      <w:pPr>
        <w:widowControl/>
        <w:suppressAutoHyphens/>
        <w:spacing w:line="240" w:lineRule="atLeast"/>
        <w:ind w:firstLine="567"/>
        <w:jc w:val="both"/>
        <w:rPr>
          <w:rFonts w:ascii="Arial" w:eastAsia="Times New Roman" w:hAnsi="Arial" w:cs="Arial"/>
          <w:lang w:val="es-ES" w:eastAsia="zh-CN"/>
        </w:rPr>
      </w:pPr>
      <w:r w:rsidRPr="00DC7112">
        <w:rPr>
          <w:rFonts w:ascii="Arial" w:eastAsia="Times New Roman" w:hAnsi="Arial" w:cs="Arial"/>
          <w:b/>
          <w:lang w:val="es-ES" w:eastAsia="zh-CN"/>
        </w:rPr>
        <w:t>VII.-</w:t>
      </w:r>
      <w:r w:rsidRPr="00DC7112">
        <w:rPr>
          <w:rFonts w:ascii="Arial" w:eastAsia="Times New Roman" w:hAnsi="Arial" w:cs="Arial"/>
          <w:lang w:val="es-ES" w:eastAsia="zh-CN"/>
        </w:rPr>
        <w:t xml:space="preserve"> Con fecha 11 de noviembre de 2024, la Arquitecta de UPO, en calidad de Directora de la obra, suscribe informe poniendo en conocimiento del órgano de contratación el incumplimiento del plazo de ejecución por parte de la empresa contratista, sugiriendo la imposición de </w:t>
      </w:r>
      <w:proofErr w:type="spellStart"/>
      <w:r w:rsidRPr="00DC7112">
        <w:rPr>
          <w:rFonts w:ascii="Arial" w:eastAsia="Times New Roman" w:hAnsi="Arial" w:cs="Arial"/>
          <w:lang w:val="es-ES" w:eastAsia="zh-CN"/>
        </w:rPr>
        <w:t>penalides</w:t>
      </w:r>
      <w:proofErr w:type="spellEnd"/>
      <w:r w:rsidRPr="00DC7112">
        <w:rPr>
          <w:rFonts w:ascii="Arial" w:eastAsia="Times New Roman" w:hAnsi="Arial" w:cs="Arial"/>
          <w:lang w:val="es-ES" w:eastAsia="zh-CN"/>
        </w:rPr>
        <w:t xml:space="preserve">. A continuación se reproduce parcialmente el informe: </w:t>
      </w:r>
    </w:p>
    <w:p w14:paraId="4CC11982" w14:textId="77777777" w:rsidR="00DC7112" w:rsidRPr="00DC7112" w:rsidRDefault="00DC7112" w:rsidP="00DC7112">
      <w:pPr>
        <w:widowControl/>
        <w:suppressAutoHyphens/>
        <w:spacing w:line="240" w:lineRule="atLeast"/>
        <w:ind w:left="-567" w:firstLine="567"/>
        <w:jc w:val="both"/>
        <w:rPr>
          <w:rFonts w:ascii="Arial" w:eastAsia="Times New Roman" w:hAnsi="Arial" w:cs="Arial"/>
          <w:lang w:val="es-ES" w:eastAsia="zh-CN"/>
        </w:rPr>
      </w:pPr>
    </w:p>
    <w:p w14:paraId="26FC7741" w14:textId="77777777" w:rsidR="00DC7112" w:rsidRPr="00DC7112" w:rsidRDefault="00DC7112" w:rsidP="00DC7112">
      <w:pPr>
        <w:widowControl/>
        <w:suppressAutoHyphens/>
        <w:spacing w:line="240" w:lineRule="atLeast"/>
        <w:ind w:left="284" w:firstLine="567"/>
        <w:jc w:val="both"/>
        <w:rPr>
          <w:rFonts w:ascii="Arial" w:eastAsia="Times New Roman" w:hAnsi="Arial" w:cs="Arial"/>
          <w:i/>
          <w:iCs/>
          <w:sz w:val="20"/>
          <w:szCs w:val="20"/>
          <w:lang w:val="es-ES" w:eastAsia="zh-CN"/>
        </w:rPr>
      </w:pPr>
      <w:r w:rsidRPr="00DC7112">
        <w:rPr>
          <w:rFonts w:ascii="Arial" w:eastAsia="Times New Roman" w:hAnsi="Arial" w:cs="Arial"/>
          <w:i/>
          <w:iCs/>
          <w:sz w:val="20"/>
          <w:szCs w:val="20"/>
          <w:lang w:val="es-ES" w:eastAsia="zh-CN"/>
        </w:rPr>
        <w:lastRenderedPageBreak/>
        <w:t>“</w:t>
      </w:r>
      <w:r w:rsidRPr="00DC7112">
        <w:rPr>
          <w:rFonts w:ascii="Arial" w:eastAsia="Times New Roman" w:hAnsi="Arial" w:cs="Arial"/>
          <w:b/>
          <w:bCs/>
          <w:i/>
          <w:iCs/>
          <w:sz w:val="20"/>
          <w:szCs w:val="20"/>
          <w:lang w:val="es-ES" w:eastAsia="zh-CN"/>
        </w:rPr>
        <w:t>CUARTO.-</w:t>
      </w:r>
      <w:r w:rsidRPr="00DC7112">
        <w:rPr>
          <w:rFonts w:ascii="Arial" w:eastAsia="Times New Roman" w:hAnsi="Arial" w:cs="Arial"/>
          <w:i/>
          <w:iCs/>
          <w:sz w:val="20"/>
          <w:szCs w:val="20"/>
          <w:lang w:val="es-ES" w:eastAsia="zh-CN"/>
        </w:rPr>
        <w:t xml:space="preserve"> De conformidad con la cláusula 30.1. del pliego de cláusulas administrativas: “Son condiciones especiales de ejecución, de conformidad con lo establecido en el artículo 202 de la LCSP, a los efectos de la IMPOSICIÓN DE PENALIDADES, cuya cuantía será, como regla general, un 1 por 100 del precio del contrato adjudicado (IGIC excluido), salvo que motivadamente el órgano de contratación estimare que se trata de un incumplimiento grave o muy grave, en cuyo caso la penalidad podrá alcanzar hasta un 5 por 100 del citado precio del contrato adjudicado contrato o el máximo del 10 por 100 del mismo, IGIC excluido y, sin perjuicio de cualesquiera otras penalidades previstas en el presente pliego, las indicadas a continuación: (…) Área de Servicios Territoriales (Unidad de Proyectos y Obras) Expediente: 2024/3771 Asunto: INFORME PENALIDADES CEO LA PARED. (RAM 2024_LOTE 1) Solicitante: SERVICIOS GENERALES/ CONTRATACIÓN. </w:t>
      </w:r>
    </w:p>
    <w:p w14:paraId="3E77C916" w14:textId="77777777" w:rsidR="00DC7112" w:rsidRPr="00DC7112" w:rsidRDefault="00DC7112" w:rsidP="00DC7112">
      <w:pPr>
        <w:widowControl/>
        <w:suppressAutoHyphens/>
        <w:spacing w:line="240" w:lineRule="atLeast"/>
        <w:ind w:left="284" w:firstLine="567"/>
        <w:jc w:val="both"/>
        <w:rPr>
          <w:rFonts w:ascii="Arial" w:eastAsia="Times New Roman" w:hAnsi="Arial" w:cs="Arial"/>
          <w:i/>
          <w:iCs/>
          <w:sz w:val="20"/>
          <w:szCs w:val="20"/>
          <w:lang w:val="es-ES" w:eastAsia="zh-CN"/>
        </w:rPr>
      </w:pPr>
    </w:p>
    <w:p w14:paraId="146A2DFB" w14:textId="77777777" w:rsidR="00DC7112" w:rsidRPr="00DC7112" w:rsidRDefault="00DC7112" w:rsidP="00DC7112">
      <w:pPr>
        <w:widowControl/>
        <w:suppressAutoHyphens/>
        <w:spacing w:line="240" w:lineRule="atLeast"/>
        <w:ind w:left="284" w:firstLine="567"/>
        <w:jc w:val="both"/>
        <w:rPr>
          <w:rFonts w:ascii="Arial" w:eastAsia="Times New Roman" w:hAnsi="Arial" w:cs="Arial"/>
          <w:i/>
          <w:iCs/>
          <w:sz w:val="20"/>
          <w:szCs w:val="20"/>
          <w:lang w:val="es-ES" w:eastAsia="zh-CN"/>
        </w:rPr>
      </w:pPr>
      <w:r w:rsidRPr="00DC7112">
        <w:rPr>
          <w:rFonts w:ascii="Arial" w:eastAsia="Times New Roman" w:hAnsi="Arial" w:cs="Arial"/>
          <w:i/>
          <w:iCs/>
          <w:sz w:val="20"/>
          <w:szCs w:val="20"/>
          <w:lang w:val="es-ES" w:eastAsia="zh-CN"/>
        </w:rPr>
        <w:t xml:space="preserve">c).- El incumplimiento del plazo de ejecución cuando el retraso fuera imputable al contratista, de conformidad con el programa de trabajo contenido en el correspondiente proyecto técnico o del plazo reducido en la oferta presentada, o en su caso, del previsto en el programa de trabajo presentado por el contratista y aprobado.” </w:t>
      </w:r>
    </w:p>
    <w:p w14:paraId="4872B99E" w14:textId="77777777" w:rsidR="00DC7112" w:rsidRPr="00DC7112" w:rsidRDefault="00DC7112" w:rsidP="00DC7112">
      <w:pPr>
        <w:widowControl/>
        <w:suppressAutoHyphens/>
        <w:spacing w:line="240" w:lineRule="atLeast"/>
        <w:ind w:left="284" w:firstLine="567"/>
        <w:jc w:val="both"/>
        <w:rPr>
          <w:rFonts w:ascii="Arial" w:eastAsia="Times New Roman" w:hAnsi="Arial" w:cs="Arial"/>
          <w:i/>
          <w:iCs/>
          <w:sz w:val="20"/>
          <w:szCs w:val="20"/>
          <w:lang w:val="es-ES" w:eastAsia="zh-CN"/>
        </w:rPr>
      </w:pPr>
    </w:p>
    <w:p w14:paraId="7447CE84" w14:textId="77777777" w:rsidR="00DC7112" w:rsidRPr="00DC7112" w:rsidRDefault="00DC7112" w:rsidP="00DC7112">
      <w:pPr>
        <w:widowControl/>
        <w:suppressAutoHyphens/>
        <w:spacing w:line="240" w:lineRule="atLeast"/>
        <w:ind w:left="284" w:firstLine="567"/>
        <w:jc w:val="both"/>
        <w:rPr>
          <w:rFonts w:ascii="Arial" w:eastAsia="Times New Roman" w:hAnsi="Arial" w:cs="Arial"/>
          <w:i/>
          <w:iCs/>
          <w:sz w:val="20"/>
          <w:szCs w:val="20"/>
          <w:lang w:val="es-ES" w:eastAsia="zh-CN"/>
        </w:rPr>
      </w:pPr>
      <w:r w:rsidRPr="00DC7112">
        <w:rPr>
          <w:rFonts w:ascii="Arial" w:eastAsia="Times New Roman" w:hAnsi="Arial" w:cs="Arial"/>
          <w:b/>
          <w:bCs/>
          <w:i/>
          <w:iCs/>
          <w:sz w:val="20"/>
          <w:szCs w:val="20"/>
          <w:lang w:val="es-ES" w:eastAsia="zh-CN"/>
        </w:rPr>
        <w:t>QUINTO.-</w:t>
      </w:r>
      <w:r w:rsidRPr="00DC7112">
        <w:rPr>
          <w:rFonts w:ascii="Arial" w:eastAsia="Times New Roman" w:hAnsi="Arial" w:cs="Arial"/>
          <w:i/>
          <w:iCs/>
          <w:sz w:val="20"/>
          <w:szCs w:val="20"/>
          <w:lang w:val="es-ES" w:eastAsia="zh-CN"/>
        </w:rPr>
        <w:t xml:space="preserve"> Al día de la fecha se informa que por causas imputables al contratista, no se ha cumplido con el plazo de ejecución habiendo transcurrido además, el plazo prorrogado, por lo que estamos ante una causa de incumplimiento de las contenidas en el pliego de cláusulas administrativas.”. </w:t>
      </w:r>
    </w:p>
    <w:p w14:paraId="01CAA248" w14:textId="77777777" w:rsidR="00DC7112" w:rsidRPr="00DC7112" w:rsidRDefault="00DC7112" w:rsidP="00DC7112">
      <w:pPr>
        <w:widowControl/>
        <w:suppressAutoHyphens/>
        <w:spacing w:line="240" w:lineRule="atLeast"/>
        <w:ind w:left="284" w:firstLine="567"/>
        <w:jc w:val="both"/>
        <w:rPr>
          <w:rFonts w:ascii="Arial" w:eastAsia="Times New Roman" w:hAnsi="Arial" w:cs="Arial"/>
          <w:lang w:val="es-ES" w:eastAsia="zh-CN"/>
        </w:rPr>
      </w:pPr>
    </w:p>
    <w:p w14:paraId="55C04F3D" w14:textId="77777777" w:rsidR="00DC7112" w:rsidRPr="00DC7112" w:rsidRDefault="00DC7112" w:rsidP="00DC7112">
      <w:pPr>
        <w:widowControl/>
        <w:suppressAutoHyphens/>
        <w:jc w:val="both"/>
        <w:rPr>
          <w:rFonts w:ascii="Arial" w:eastAsia="Times New Roman" w:hAnsi="Arial" w:cs="Times New Roman"/>
          <w:bCs/>
          <w:color w:val="000000"/>
          <w:szCs w:val="24"/>
          <w:lang w:val="es-ES" w:eastAsia="zh-CN"/>
        </w:rPr>
      </w:pPr>
      <w:bookmarkStart w:id="4" w:name="_Hlk182990703"/>
    </w:p>
    <w:p w14:paraId="4DACC202" w14:textId="77777777" w:rsidR="00DC7112" w:rsidRPr="00DC7112" w:rsidRDefault="00DC7112" w:rsidP="00DC7112">
      <w:pPr>
        <w:widowControl/>
        <w:suppressAutoHyphens/>
        <w:ind w:firstLine="540"/>
        <w:jc w:val="both"/>
        <w:rPr>
          <w:rFonts w:ascii="Arial" w:eastAsia="Times New Roman" w:hAnsi="Arial" w:cs="Times New Roman"/>
          <w:bCs/>
          <w:color w:val="000000"/>
          <w:szCs w:val="24"/>
          <w:lang w:val="es-ES" w:eastAsia="zh-CN"/>
        </w:rPr>
      </w:pPr>
      <w:r w:rsidRPr="00DC7112">
        <w:rPr>
          <w:rFonts w:ascii="Arial" w:eastAsia="Times New Roman" w:hAnsi="Arial" w:cs="Times New Roman"/>
          <w:b/>
          <w:color w:val="000000"/>
          <w:szCs w:val="24"/>
          <w:lang w:val="es-ES" w:eastAsia="zh-CN"/>
        </w:rPr>
        <w:t>VIII.-</w:t>
      </w:r>
      <w:r w:rsidRPr="00DC7112">
        <w:rPr>
          <w:rFonts w:ascii="Arial" w:eastAsia="Times New Roman" w:hAnsi="Arial" w:cs="Times New Roman"/>
          <w:color w:val="000000"/>
          <w:szCs w:val="24"/>
          <w:lang w:val="es-ES" w:eastAsia="zh-CN"/>
        </w:rPr>
        <w:t xml:space="preserve"> A la vista del informe de la Directora de la obra, </w:t>
      </w:r>
      <w:r w:rsidRPr="00DC7112">
        <w:rPr>
          <w:rFonts w:ascii="Arial" w:eastAsia="Times New Roman" w:hAnsi="Arial" w:cs="Times New Roman"/>
          <w:bCs/>
          <w:color w:val="000000"/>
          <w:szCs w:val="24"/>
          <w:lang w:val="es-ES" w:eastAsia="zh-CN"/>
        </w:rPr>
        <w:t xml:space="preserve">con fecha 18 de noviembre de 2024, mediante Decreto n.º 2024/3776, el Concejal delegado de Servicios Generales resuelve lo siguiente: </w:t>
      </w:r>
    </w:p>
    <w:p w14:paraId="779BB851" w14:textId="77777777" w:rsidR="00DC7112" w:rsidRPr="00DC7112" w:rsidRDefault="00DC7112" w:rsidP="00DC7112">
      <w:pPr>
        <w:widowControl/>
        <w:suppressAutoHyphens/>
        <w:ind w:firstLine="540"/>
        <w:jc w:val="both"/>
        <w:rPr>
          <w:rFonts w:ascii="Arial" w:eastAsia="Times New Roman" w:hAnsi="Arial" w:cs="Times New Roman"/>
          <w:bCs/>
          <w:color w:val="000000"/>
          <w:szCs w:val="24"/>
          <w:lang w:val="es-ES" w:eastAsia="zh-CN"/>
        </w:rPr>
      </w:pPr>
    </w:p>
    <w:p w14:paraId="2BFAE35A" w14:textId="77777777" w:rsidR="00DC7112" w:rsidRPr="00DC7112" w:rsidRDefault="00DC7112" w:rsidP="00DC7112">
      <w:pPr>
        <w:widowControl/>
        <w:autoSpaceDE w:val="0"/>
        <w:autoSpaceDN w:val="0"/>
        <w:adjustRightInd w:val="0"/>
        <w:ind w:left="284" w:firstLine="567"/>
        <w:jc w:val="both"/>
        <w:rPr>
          <w:rFonts w:ascii="Arial" w:eastAsia="SimSun" w:hAnsi="Arial" w:cs="Arial"/>
          <w:i/>
          <w:sz w:val="20"/>
          <w:szCs w:val="20"/>
          <w:lang w:val="es-ES" w:eastAsia="zh-CN" w:bidi="hi-IN"/>
        </w:rPr>
      </w:pPr>
      <w:r w:rsidRPr="00DC7112">
        <w:rPr>
          <w:rFonts w:ascii="Arial" w:eastAsia="SimSun" w:hAnsi="Arial" w:cs="Arial"/>
          <w:i/>
          <w:sz w:val="20"/>
          <w:szCs w:val="20"/>
          <w:u w:val="single"/>
          <w:lang w:val="es-ES" w:eastAsia="zh-CN" w:bidi="hi-IN"/>
        </w:rPr>
        <w:t>“</w:t>
      </w:r>
      <w:r w:rsidRPr="00DC7112">
        <w:rPr>
          <w:rFonts w:ascii="Arial" w:eastAsia="SimSun" w:hAnsi="Arial" w:cs="Arial"/>
          <w:b/>
          <w:i/>
          <w:sz w:val="20"/>
          <w:szCs w:val="20"/>
          <w:u w:val="single"/>
          <w:lang w:val="es-ES" w:eastAsia="zh-CN" w:bidi="hi-IN"/>
        </w:rPr>
        <w:t>PRIMERO.-</w:t>
      </w:r>
      <w:r w:rsidRPr="00DC7112">
        <w:rPr>
          <w:rFonts w:ascii="Arial" w:eastAsia="SimSun" w:hAnsi="Arial" w:cs="Arial"/>
          <w:b/>
          <w:i/>
          <w:sz w:val="20"/>
          <w:szCs w:val="20"/>
          <w:lang w:val="es-ES" w:eastAsia="zh-CN" w:bidi="hi-IN"/>
        </w:rPr>
        <w:t xml:space="preserve"> </w:t>
      </w:r>
      <w:r w:rsidRPr="00DC7112">
        <w:rPr>
          <w:rFonts w:ascii="Arial" w:eastAsia="SimSun" w:hAnsi="Arial" w:cs="Arial"/>
          <w:i/>
          <w:sz w:val="20"/>
          <w:szCs w:val="20"/>
          <w:lang w:val="es-ES" w:eastAsia="zh-CN" w:bidi="hi-IN"/>
        </w:rPr>
        <w:t xml:space="preserve">Incoar expediente de penalidades a la empresa </w:t>
      </w:r>
      <w:r w:rsidRPr="00DC7112">
        <w:rPr>
          <w:rFonts w:ascii="Arial" w:eastAsia="SimSun" w:hAnsi="Arial" w:cs="Arial"/>
          <w:b/>
          <w:i/>
          <w:sz w:val="20"/>
          <w:szCs w:val="20"/>
          <w:lang w:val="es-ES" w:eastAsia="zh-CN" w:bidi="hi-IN"/>
        </w:rPr>
        <w:t>CONSTRUCCIONES C. AMELIA, 16, S.L.</w:t>
      </w:r>
      <w:r w:rsidRPr="00DC7112">
        <w:rPr>
          <w:rFonts w:ascii="Arial" w:eastAsia="SimSun" w:hAnsi="Arial" w:cs="Arial"/>
          <w:i/>
          <w:sz w:val="20"/>
          <w:szCs w:val="20"/>
          <w:lang w:val="es-ES" w:eastAsia="zh-CN" w:bidi="hi-IN"/>
        </w:rPr>
        <w:t xml:space="preserve"> por el incumplimiento de la ampliación del plazo concedida para la ejecución de las obras comprendidas en el proyecto correspondiente al </w:t>
      </w:r>
      <w:r w:rsidRPr="00DC7112">
        <w:rPr>
          <w:rFonts w:ascii="Arial" w:eastAsia="SimSun" w:hAnsi="Arial" w:cs="Arial"/>
          <w:b/>
          <w:i/>
          <w:sz w:val="20"/>
          <w:szCs w:val="20"/>
          <w:u w:val="single"/>
          <w:lang w:val="es-ES" w:eastAsia="zh-CN" w:bidi="hi-IN"/>
        </w:rPr>
        <w:t>LOTE 1: REFORMA, ACONDICIONAMIENTO Y MEJORA CEO LA PARED</w:t>
      </w:r>
      <w:r w:rsidRPr="00DC7112">
        <w:rPr>
          <w:rFonts w:ascii="Arial" w:eastAsia="SimSun" w:hAnsi="Arial" w:cs="Arial"/>
          <w:i/>
          <w:sz w:val="20"/>
          <w:szCs w:val="20"/>
          <w:lang w:val="es-ES" w:eastAsia="zh-CN" w:bidi="hi-IN"/>
        </w:rPr>
        <w:t>, comprendidas en el expediente denominado “REFORMA, ACONDICIONAMIENTO Y MEJORA DE VARIOS CENTROS ESCOLARES – RAM 2024</w:t>
      </w:r>
      <w:r w:rsidRPr="00DC7112">
        <w:rPr>
          <w:rFonts w:ascii="Arial" w:eastAsia="SimSun" w:hAnsi="Arial" w:cs="Arial"/>
          <w:bCs/>
          <w:i/>
          <w:sz w:val="20"/>
          <w:szCs w:val="20"/>
          <w:lang w:val="es-ES" w:eastAsia="zh-CN" w:bidi="hi-IN"/>
        </w:rPr>
        <w:t>”</w:t>
      </w:r>
      <w:r w:rsidRPr="00DC7112">
        <w:rPr>
          <w:rFonts w:ascii="Arial" w:eastAsia="SimSun" w:hAnsi="Arial" w:cs="Arial"/>
          <w:i/>
          <w:sz w:val="20"/>
          <w:szCs w:val="20"/>
          <w:lang w:val="es-ES" w:eastAsia="zh-CN" w:bidi="hi-IN"/>
        </w:rPr>
        <w:t xml:space="preserve">; con una penalidad diaria de </w:t>
      </w:r>
      <w:r w:rsidRPr="00DC7112">
        <w:rPr>
          <w:rFonts w:ascii="Arial" w:eastAsia="SimSun" w:hAnsi="Arial" w:cs="Arial"/>
          <w:b/>
          <w:i/>
          <w:sz w:val="20"/>
          <w:szCs w:val="20"/>
          <w:u w:val="single"/>
          <w:lang w:val="es-ES" w:eastAsia="zh-CN" w:bidi="hi-IN"/>
        </w:rPr>
        <w:t>CUARENTA Y CUATRO EUROS CON CUARENTA CÉNTIMOS (44,40 €)</w:t>
      </w:r>
      <w:r w:rsidRPr="00DC7112">
        <w:rPr>
          <w:rFonts w:ascii="Arial" w:eastAsia="SimSun" w:hAnsi="Arial" w:cs="Arial"/>
          <w:b/>
          <w:i/>
          <w:sz w:val="20"/>
          <w:szCs w:val="20"/>
          <w:lang w:val="es-ES" w:eastAsia="zh-CN" w:bidi="hi-IN"/>
        </w:rPr>
        <w:t xml:space="preserve"> </w:t>
      </w:r>
      <w:r w:rsidRPr="00DC7112">
        <w:rPr>
          <w:rFonts w:ascii="Arial" w:eastAsia="SimSun" w:hAnsi="Arial" w:cs="Arial"/>
          <w:i/>
          <w:sz w:val="20"/>
          <w:szCs w:val="20"/>
          <w:lang w:val="es-ES" w:eastAsia="zh-CN" w:bidi="hi-IN"/>
        </w:rPr>
        <w:t>a razón de 1,20 euros por cada 1.000 euros del precio del contrato, IGIC excluido, siendo el precio del contrato 37.345,15.-€, IGIC no incluido; pendiente de liquidar el importe total de la penalidad del resultado del total de días de demora a multiplicar por la penalidad diaria, entendiendo que los retrasos imputables a la empresa comienzan a computarse a partir del día 5 de noviembre de 2024, según el informe emitido por la Dirección Facultativa de fecha 11 de noviembre de 2024.</w:t>
      </w:r>
    </w:p>
    <w:p w14:paraId="52F0CB23" w14:textId="77777777" w:rsidR="00DC7112" w:rsidRPr="00DC7112" w:rsidRDefault="00DC7112" w:rsidP="00DC7112">
      <w:pPr>
        <w:widowControl/>
        <w:autoSpaceDE w:val="0"/>
        <w:autoSpaceDN w:val="0"/>
        <w:adjustRightInd w:val="0"/>
        <w:ind w:left="284" w:firstLine="567"/>
        <w:jc w:val="both"/>
        <w:rPr>
          <w:rFonts w:ascii="Arial" w:eastAsia="SimSun" w:hAnsi="Arial" w:cs="Arial"/>
          <w:bCs/>
          <w:i/>
          <w:sz w:val="20"/>
          <w:szCs w:val="20"/>
          <w:lang w:val="es-ES" w:eastAsia="zh-CN"/>
        </w:rPr>
      </w:pPr>
    </w:p>
    <w:p w14:paraId="7AADD694" w14:textId="77777777" w:rsidR="00DC7112" w:rsidRPr="00DC7112" w:rsidRDefault="00DC7112" w:rsidP="00DC7112">
      <w:pPr>
        <w:widowControl/>
        <w:autoSpaceDE w:val="0"/>
        <w:autoSpaceDN w:val="0"/>
        <w:adjustRightInd w:val="0"/>
        <w:ind w:left="284" w:firstLine="567"/>
        <w:jc w:val="both"/>
        <w:rPr>
          <w:rFonts w:ascii="Arial" w:eastAsia="SimSun" w:hAnsi="Arial" w:cs="Arial"/>
          <w:i/>
          <w:sz w:val="20"/>
          <w:szCs w:val="20"/>
          <w:lang w:val="es-ES" w:eastAsia="zh-CN" w:bidi="hi-IN"/>
        </w:rPr>
      </w:pPr>
      <w:r w:rsidRPr="00DC7112">
        <w:rPr>
          <w:rFonts w:ascii="Arial" w:eastAsia="Times New Roman" w:hAnsi="Arial" w:cs="Arial"/>
          <w:b/>
          <w:i/>
          <w:sz w:val="20"/>
          <w:szCs w:val="20"/>
          <w:u w:val="single"/>
          <w:lang w:val="es-ES" w:eastAsia="zh-CN"/>
        </w:rPr>
        <w:t>SEGUNDO.-</w:t>
      </w:r>
      <w:r w:rsidRPr="00DC7112">
        <w:rPr>
          <w:rFonts w:ascii="Arial" w:eastAsia="Times New Roman" w:hAnsi="Arial" w:cs="Arial"/>
          <w:i/>
          <w:sz w:val="20"/>
          <w:szCs w:val="20"/>
          <w:lang w:val="es-ES" w:eastAsia="zh-CN"/>
        </w:rPr>
        <w:t xml:space="preserve"> </w:t>
      </w:r>
      <w:r w:rsidRPr="00DC7112">
        <w:rPr>
          <w:rFonts w:ascii="Arial" w:eastAsia="SimSun" w:hAnsi="Arial" w:cs="Arial"/>
          <w:i/>
          <w:sz w:val="20"/>
          <w:szCs w:val="20"/>
          <w:lang w:val="es-ES" w:eastAsia="zh-CN" w:bidi="hi-IN"/>
        </w:rPr>
        <w:t xml:space="preserve">- Notificar este acuerdo a la entidad contratista, confiriéndoles </w:t>
      </w:r>
      <w:r w:rsidRPr="00DC7112">
        <w:rPr>
          <w:rFonts w:ascii="Arial" w:eastAsia="SimSun" w:hAnsi="Arial" w:cs="Arial"/>
          <w:b/>
          <w:i/>
          <w:sz w:val="20"/>
          <w:szCs w:val="20"/>
          <w:lang w:val="es-ES" w:eastAsia="zh-CN" w:bidi="hi-IN"/>
        </w:rPr>
        <w:t>DIEZ -10- DÍAS HÁBILES</w:t>
      </w:r>
      <w:r w:rsidRPr="00DC7112">
        <w:rPr>
          <w:rFonts w:ascii="Arial" w:eastAsia="SimSun" w:hAnsi="Arial" w:cs="Arial"/>
          <w:i/>
          <w:sz w:val="20"/>
          <w:szCs w:val="20"/>
          <w:lang w:val="es-ES" w:eastAsia="zh-CN" w:bidi="hi-IN"/>
        </w:rPr>
        <w:t>, para formular las alegaciones que en su derecho estime convenientes.</w:t>
      </w:r>
    </w:p>
    <w:p w14:paraId="7A0DD5F0" w14:textId="77777777" w:rsidR="00DC7112" w:rsidRPr="00DC7112" w:rsidRDefault="00DC7112" w:rsidP="00DC7112">
      <w:pPr>
        <w:widowControl/>
        <w:suppressAutoHyphens/>
        <w:ind w:left="284" w:firstLine="567"/>
        <w:jc w:val="both"/>
        <w:rPr>
          <w:rFonts w:ascii="Arial" w:eastAsia="Times New Roman" w:hAnsi="Arial" w:cs="Arial"/>
          <w:i/>
          <w:sz w:val="20"/>
          <w:szCs w:val="20"/>
          <w:lang w:val="es-ES" w:eastAsia="zh-CN"/>
        </w:rPr>
      </w:pPr>
    </w:p>
    <w:p w14:paraId="7FD540DC" w14:textId="77777777" w:rsidR="00DC7112" w:rsidRPr="00DC7112" w:rsidRDefault="00DC7112" w:rsidP="00DC7112">
      <w:pPr>
        <w:widowControl/>
        <w:suppressAutoHyphens/>
        <w:ind w:left="284" w:firstLine="567"/>
        <w:jc w:val="both"/>
        <w:rPr>
          <w:rFonts w:ascii="Arial" w:eastAsia="Times New Roman" w:hAnsi="Arial" w:cs="Arial"/>
          <w:b/>
          <w:i/>
          <w:sz w:val="20"/>
          <w:szCs w:val="20"/>
          <w:lang w:val="es-ES" w:eastAsia="zh-CN"/>
        </w:rPr>
      </w:pPr>
      <w:r w:rsidRPr="00DC7112">
        <w:rPr>
          <w:rFonts w:ascii="Arial" w:eastAsia="Times New Roman" w:hAnsi="Arial" w:cs="Arial"/>
          <w:b/>
          <w:i/>
          <w:sz w:val="20"/>
          <w:szCs w:val="20"/>
          <w:u w:val="single"/>
          <w:lang w:val="es-ES" w:eastAsia="zh-CN"/>
        </w:rPr>
        <w:t>TERCERO</w:t>
      </w:r>
      <w:r w:rsidRPr="00DC7112">
        <w:rPr>
          <w:rFonts w:ascii="Arial" w:eastAsia="Times New Roman" w:hAnsi="Arial" w:cs="Arial"/>
          <w:i/>
          <w:sz w:val="20"/>
          <w:szCs w:val="20"/>
          <w:u w:val="single"/>
          <w:lang w:val="es-ES" w:eastAsia="zh-CN"/>
        </w:rPr>
        <w:t>.-</w:t>
      </w:r>
      <w:r w:rsidRPr="00DC7112">
        <w:rPr>
          <w:rFonts w:ascii="Arial" w:eastAsia="Times New Roman" w:hAnsi="Arial" w:cs="Arial"/>
          <w:i/>
          <w:sz w:val="20"/>
          <w:szCs w:val="20"/>
          <w:lang w:val="es-ES" w:eastAsia="zh-CN"/>
        </w:rPr>
        <w:t xml:space="preserve"> Dar traslado igualmente a la Dirección Facultativa de las obras y a los servicios económicos municipales, a los efectos oportunos”.</w:t>
      </w:r>
    </w:p>
    <w:p w14:paraId="33262EAF" w14:textId="77777777" w:rsidR="00DC7112" w:rsidRPr="00DC7112" w:rsidRDefault="00DC7112" w:rsidP="00DC7112">
      <w:pPr>
        <w:widowControl/>
        <w:suppressAutoHyphens/>
        <w:ind w:left="540" w:firstLine="540"/>
        <w:jc w:val="both"/>
        <w:rPr>
          <w:rFonts w:ascii="Arial" w:eastAsia="Times New Roman" w:hAnsi="Arial" w:cs="Times New Roman"/>
          <w:bCs/>
          <w:iCs/>
          <w:color w:val="000000"/>
          <w:sz w:val="20"/>
          <w:lang w:val="es-ES" w:eastAsia="zh-CN"/>
        </w:rPr>
      </w:pPr>
    </w:p>
    <w:p w14:paraId="5AD9C5AA" w14:textId="77777777" w:rsidR="00DC7112" w:rsidRPr="00DC7112" w:rsidRDefault="00DC7112" w:rsidP="00DC7112">
      <w:pPr>
        <w:widowControl/>
        <w:suppressAutoHyphens/>
        <w:ind w:left="540" w:firstLine="540"/>
        <w:jc w:val="both"/>
        <w:rPr>
          <w:rFonts w:ascii="Arial" w:eastAsia="Times New Roman" w:hAnsi="Arial" w:cs="Times New Roman"/>
          <w:bCs/>
          <w:iCs/>
          <w:color w:val="000000"/>
          <w:sz w:val="20"/>
          <w:lang w:val="es-ES" w:eastAsia="zh-CN"/>
        </w:rPr>
      </w:pPr>
    </w:p>
    <w:bookmarkEnd w:id="4"/>
    <w:p w14:paraId="6F80FFA5" w14:textId="77777777" w:rsidR="00DC7112" w:rsidRPr="00DC7112" w:rsidRDefault="00DC7112" w:rsidP="00DC7112">
      <w:pPr>
        <w:widowControl/>
        <w:suppressAutoHyphens/>
        <w:ind w:firstLine="540"/>
        <w:jc w:val="both"/>
        <w:rPr>
          <w:rFonts w:ascii="Arial" w:eastAsia="Times New Roman" w:hAnsi="Arial" w:cs="Times New Roman"/>
          <w:bCs/>
          <w:color w:val="000000"/>
          <w:szCs w:val="24"/>
          <w:lang w:val="es-ES" w:eastAsia="zh-CN"/>
        </w:rPr>
      </w:pPr>
      <w:r w:rsidRPr="00DC7112">
        <w:rPr>
          <w:rFonts w:ascii="Arial" w:eastAsia="Times New Roman" w:hAnsi="Arial" w:cs="Times New Roman"/>
          <w:b/>
          <w:color w:val="000000"/>
          <w:szCs w:val="24"/>
          <w:lang w:val="es-ES" w:eastAsia="zh-CN"/>
        </w:rPr>
        <w:t>IX.-</w:t>
      </w:r>
      <w:r w:rsidRPr="00DC7112">
        <w:rPr>
          <w:rFonts w:ascii="Arial" w:eastAsia="Times New Roman" w:hAnsi="Arial" w:cs="Times New Roman"/>
          <w:color w:val="000000"/>
          <w:szCs w:val="24"/>
          <w:lang w:val="es-ES" w:eastAsia="zh-CN"/>
        </w:rPr>
        <w:t xml:space="preserve"> La notificación de la resolución se practicó también con fecha 18 de noviembre y la empresa accedió a ella ese mismo día, a través de la dirección electrónica habilitada única. </w:t>
      </w:r>
    </w:p>
    <w:p w14:paraId="42DC4491" w14:textId="77777777" w:rsidR="00DC7112" w:rsidRPr="00DC7112" w:rsidRDefault="00DC7112" w:rsidP="00DC7112">
      <w:pPr>
        <w:widowControl/>
        <w:tabs>
          <w:tab w:val="num" w:pos="1276"/>
        </w:tabs>
        <w:suppressAutoHyphens/>
        <w:jc w:val="both"/>
        <w:rPr>
          <w:rFonts w:ascii="Arial" w:eastAsia="Times New Roman" w:hAnsi="Arial" w:cs="Arial"/>
          <w:lang w:val="es-ES" w:eastAsia="zh-CN"/>
        </w:rPr>
      </w:pPr>
    </w:p>
    <w:p w14:paraId="173F509C" w14:textId="77777777" w:rsidR="00DC7112" w:rsidRPr="00DC7112" w:rsidRDefault="00DC7112" w:rsidP="00DC7112">
      <w:pPr>
        <w:widowControl/>
        <w:suppressAutoHyphens/>
        <w:ind w:firstLine="540"/>
        <w:jc w:val="both"/>
        <w:rPr>
          <w:rFonts w:ascii="Arial" w:eastAsia="Times New Roman" w:hAnsi="Arial" w:cs="Times New Roman"/>
          <w:bCs/>
          <w:color w:val="000000"/>
          <w:szCs w:val="24"/>
          <w:lang w:val="es-ES" w:eastAsia="zh-CN"/>
        </w:rPr>
      </w:pPr>
      <w:r w:rsidRPr="00DC7112">
        <w:rPr>
          <w:rFonts w:ascii="Arial" w:eastAsia="Times New Roman" w:hAnsi="Arial" w:cs="Times New Roman"/>
          <w:b/>
          <w:color w:val="000000"/>
          <w:szCs w:val="24"/>
          <w:lang w:val="es-ES" w:eastAsia="zh-CN"/>
        </w:rPr>
        <w:t>X.-</w:t>
      </w:r>
      <w:r w:rsidRPr="00DC7112">
        <w:rPr>
          <w:rFonts w:ascii="Arial" w:eastAsia="Times New Roman" w:hAnsi="Arial" w:cs="Times New Roman"/>
          <w:color w:val="000000"/>
          <w:szCs w:val="24"/>
          <w:lang w:val="es-ES" w:eastAsia="zh-CN"/>
        </w:rPr>
        <w:t xml:space="preserve"> A la fecha no se han registrado alegaciones ni justificaciones por parte de la empresa CONSTRUCCIONES C. AMELIA 16, S.L., en relación con la incoación de las penalidades. </w:t>
      </w:r>
    </w:p>
    <w:p w14:paraId="730433A8" w14:textId="77777777" w:rsidR="00DC7112" w:rsidRPr="00DC7112" w:rsidRDefault="00DC7112" w:rsidP="00DC7112">
      <w:pPr>
        <w:widowControl/>
        <w:tabs>
          <w:tab w:val="num" w:pos="1276"/>
        </w:tabs>
        <w:suppressAutoHyphens/>
        <w:jc w:val="both"/>
        <w:rPr>
          <w:rFonts w:ascii="Arial" w:eastAsia="Times New Roman" w:hAnsi="Arial" w:cs="Arial"/>
          <w:lang w:val="es-ES" w:eastAsia="zh-CN"/>
        </w:rPr>
      </w:pPr>
    </w:p>
    <w:p w14:paraId="033E9CB6" w14:textId="77777777" w:rsidR="00DC7112" w:rsidRPr="00DC7112" w:rsidRDefault="00DC7112" w:rsidP="00DC7112">
      <w:pPr>
        <w:widowControl/>
        <w:suppressAutoHyphens/>
        <w:ind w:firstLine="540"/>
        <w:jc w:val="both"/>
        <w:rPr>
          <w:rFonts w:ascii="Arial" w:eastAsia="Times New Roman" w:hAnsi="Arial" w:cs="Times New Roman"/>
          <w:color w:val="000000"/>
          <w:szCs w:val="24"/>
          <w:lang w:val="es-ES" w:eastAsia="zh-CN"/>
        </w:rPr>
      </w:pPr>
      <w:r w:rsidRPr="00DC7112">
        <w:rPr>
          <w:rFonts w:ascii="Arial" w:eastAsia="Times New Roman" w:hAnsi="Arial" w:cs="Times New Roman"/>
          <w:b/>
          <w:color w:val="000000"/>
          <w:szCs w:val="24"/>
          <w:lang w:val="es-ES" w:eastAsia="zh-CN"/>
        </w:rPr>
        <w:t>XI.-</w:t>
      </w:r>
      <w:r w:rsidRPr="00DC7112">
        <w:rPr>
          <w:rFonts w:ascii="Arial" w:eastAsia="Times New Roman" w:hAnsi="Arial" w:cs="Times New Roman"/>
          <w:color w:val="000000"/>
          <w:szCs w:val="24"/>
          <w:lang w:val="es-ES" w:eastAsia="zh-CN"/>
        </w:rPr>
        <w:t xml:space="preserve"> Con fecha 7 de enero de 2025, se formaliza el acta de recepción de las obras, tanto por la Administración contratante, como por la Dirección Técnica, el contratista y el interventor municipal. La Dirección Técnica comprueba que las obras se hallaban en las debidas condiciones técnicas y los asistentes coinciden en que los trabajos están terminados.</w:t>
      </w:r>
    </w:p>
    <w:p w14:paraId="140E9C28" w14:textId="77777777" w:rsidR="00DC7112" w:rsidRPr="00DC7112" w:rsidRDefault="00DC7112" w:rsidP="00DC7112">
      <w:pPr>
        <w:widowControl/>
        <w:suppressAutoHyphens/>
        <w:ind w:firstLine="540"/>
        <w:jc w:val="both"/>
        <w:rPr>
          <w:rFonts w:ascii="Arial" w:eastAsia="Times New Roman" w:hAnsi="Arial" w:cs="Times New Roman"/>
          <w:color w:val="000000"/>
          <w:szCs w:val="24"/>
          <w:lang w:val="es-ES" w:eastAsia="zh-CN"/>
        </w:rPr>
      </w:pPr>
    </w:p>
    <w:p w14:paraId="0F895A31" w14:textId="77777777" w:rsidR="00DC7112" w:rsidRPr="00DC7112" w:rsidRDefault="00DC7112" w:rsidP="00DC7112">
      <w:pPr>
        <w:widowControl/>
        <w:suppressAutoHyphens/>
        <w:ind w:firstLine="540"/>
        <w:jc w:val="both"/>
        <w:rPr>
          <w:rFonts w:ascii="Arial" w:eastAsia="Times New Roman" w:hAnsi="Arial" w:cs="Times New Roman"/>
          <w:color w:val="000000"/>
          <w:szCs w:val="24"/>
          <w:lang w:val="es-ES" w:eastAsia="zh-CN"/>
        </w:rPr>
      </w:pPr>
      <w:r w:rsidRPr="00DC7112">
        <w:rPr>
          <w:rFonts w:ascii="Arial" w:eastAsia="Times New Roman" w:hAnsi="Arial" w:cs="Times New Roman"/>
          <w:b/>
          <w:color w:val="000000"/>
          <w:szCs w:val="24"/>
          <w:lang w:val="es-ES" w:eastAsia="zh-CN"/>
        </w:rPr>
        <w:lastRenderedPageBreak/>
        <w:t>XII.-</w:t>
      </w:r>
      <w:r w:rsidRPr="00DC7112">
        <w:rPr>
          <w:rFonts w:ascii="Arial" w:eastAsia="Times New Roman" w:hAnsi="Arial" w:cs="Times New Roman"/>
          <w:color w:val="000000"/>
          <w:szCs w:val="24"/>
          <w:lang w:val="es-ES" w:eastAsia="zh-CN"/>
        </w:rPr>
        <w:t xml:space="preserve"> Una vez recibida las obras, la certificación final de las obras es aprobada por medio de Decreto n.º 2025/156, de fecha 24 de enero de 2025, por medio de la cual se reconocen  las obligaciones económicas que se derivan de la misma a favor de la empresa adjudicataria, por importe de 3.946,91 €, IGIC incluido, como consecuencia del exceso de mediciones producido durante la ejecución de la obra, cifrado en un 9,88 %. </w:t>
      </w:r>
    </w:p>
    <w:p w14:paraId="2355C200" w14:textId="77777777" w:rsidR="00DC7112" w:rsidRPr="00DC7112" w:rsidRDefault="00DC7112" w:rsidP="00DC7112">
      <w:pPr>
        <w:widowControl/>
        <w:suppressAutoHyphens/>
        <w:ind w:firstLine="540"/>
        <w:jc w:val="both"/>
        <w:rPr>
          <w:rFonts w:ascii="Arial" w:eastAsia="Times New Roman" w:hAnsi="Arial" w:cs="Times New Roman"/>
          <w:color w:val="000000"/>
          <w:szCs w:val="24"/>
          <w:lang w:val="es-ES" w:eastAsia="zh-CN"/>
        </w:rPr>
      </w:pPr>
    </w:p>
    <w:p w14:paraId="2C003652" w14:textId="77777777" w:rsidR="00DC7112" w:rsidRPr="00DC7112" w:rsidRDefault="00DC7112" w:rsidP="00DC7112">
      <w:pPr>
        <w:widowControl/>
        <w:suppressAutoHyphens/>
        <w:ind w:firstLine="720"/>
        <w:jc w:val="both"/>
        <w:rPr>
          <w:rFonts w:ascii="Arial" w:eastAsia="Times New Roman" w:hAnsi="Arial" w:cs="Times New Roman"/>
          <w:color w:val="000000"/>
          <w:szCs w:val="24"/>
          <w:lang w:val="es-ES" w:eastAsia="zh-CN"/>
        </w:rPr>
      </w:pPr>
    </w:p>
    <w:p w14:paraId="1F30A3BC" w14:textId="77777777" w:rsidR="00DC7112" w:rsidRPr="00DC7112" w:rsidRDefault="00DC7112" w:rsidP="00DC7112">
      <w:pPr>
        <w:widowControl/>
        <w:suppressAutoHyphens/>
        <w:jc w:val="both"/>
        <w:rPr>
          <w:rFonts w:ascii="Arial" w:eastAsia="Times New Roman" w:hAnsi="Arial" w:cs="Times New Roman"/>
          <w:color w:val="000000"/>
          <w:szCs w:val="24"/>
          <w:lang w:val="es-ES" w:eastAsia="zh-CN"/>
        </w:rPr>
      </w:pPr>
      <w:r w:rsidRPr="00DC7112">
        <w:rPr>
          <w:rFonts w:ascii="Arial" w:eastAsia="Times New Roman" w:hAnsi="Arial" w:cs="Times New Roman"/>
          <w:color w:val="000000"/>
          <w:szCs w:val="24"/>
          <w:lang w:val="es-ES" w:eastAsia="zh-CN"/>
        </w:rPr>
        <w:tab/>
        <w:t xml:space="preserve"> A los antecedentes expuestos les son de aplicación las siguientes</w:t>
      </w:r>
    </w:p>
    <w:p w14:paraId="280622C3" w14:textId="77777777" w:rsidR="00DC7112" w:rsidRPr="00DC7112" w:rsidRDefault="00DC7112" w:rsidP="00DC7112">
      <w:pPr>
        <w:widowControl/>
        <w:suppressAutoHyphens/>
        <w:jc w:val="both"/>
        <w:rPr>
          <w:rFonts w:ascii="Arial" w:eastAsia="Times New Roman" w:hAnsi="Arial" w:cs="Times New Roman"/>
          <w:color w:val="000000"/>
          <w:szCs w:val="24"/>
          <w:lang w:val="es-ES_tradnl" w:eastAsia="zh-CN"/>
        </w:rPr>
      </w:pPr>
    </w:p>
    <w:p w14:paraId="0E7066EA" w14:textId="77777777" w:rsidR="00DC7112" w:rsidRPr="00DC7112" w:rsidRDefault="00DC7112" w:rsidP="00DC7112">
      <w:pPr>
        <w:widowControl/>
        <w:suppressAutoHyphens/>
        <w:jc w:val="center"/>
        <w:rPr>
          <w:rFonts w:ascii="Arial" w:eastAsia="Times New Roman" w:hAnsi="Arial" w:cs="Times New Roman"/>
          <w:b/>
          <w:color w:val="000000"/>
          <w:szCs w:val="24"/>
          <w:lang w:val="es-ES" w:eastAsia="zh-CN"/>
        </w:rPr>
      </w:pPr>
      <w:r w:rsidRPr="00DC7112">
        <w:rPr>
          <w:rFonts w:ascii="Arial" w:eastAsia="Times New Roman" w:hAnsi="Arial" w:cs="Times New Roman"/>
          <w:b/>
          <w:color w:val="000000"/>
          <w:szCs w:val="24"/>
          <w:lang w:val="es-ES" w:eastAsia="zh-CN"/>
        </w:rPr>
        <w:t>CONSIDERACIONES JURÍDICAS</w:t>
      </w:r>
    </w:p>
    <w:p w14:paraId="0928CAD8" w14:textId="77777777" w:rsidR="00DC7112" w:rsidRPr="00DC7112" w:rsidRDefault="00DC7112" w:rsidP="00DC7112">
      <w:pPr>
        <w:widowControl/>
        <w:suppressAutoHyphens/>
        <w:jc w:val="both"/>
        <w:rPr>
          <w:rFonts w:ascii="Arial" w:eastAsia="Times New Roman" w:hAnsi="Arial" w:cs="Times New Roman"/>
          <w:color w:val="000000"/>
          <w:szCs w:val="24"/>
          <w:lang w:val="es-ES" w:eastAsia="zh-CN"/>
        </w:rPr>
      </w:pPr>
    </w:p>
    <w:p w14:paraId="7CFA7DE8" w14:textId="77777777" w:rsidR="00DC7112" w:rsidRPr="00DC7112" w:rsidRDefault="00DC7112" w:rsidP="00DC7112">
      <w:pPr>
        <w:widowControl/>
        <w:suppressAutoHyphens/>
        <w:spacing w:line="240" w:lineRule="atLeast"/>
        <w:ind w:firstLine="567"/>
        <w:jc w:val="both"/>
        <w:rPr>
          <w:rFonts w:ascii="Arial" w:eastAsia="Times New Roman" w:hAnsi="Arial" w:cs="Arial"/>
          <w:b/>
          <w:lang w:val="es-ES" w:eastAsia="zh-CN"/>
        </w:rPr>
      </w:pPr>
      <w:r w:rsidRPr="00DC7112">
        <w:rPr>
          <w:rFonts w:ascii="Arial" w:eastAsia="Times New Roman" w:hAnsi="Arial" w:cs="Arial"/>
          <w:b/>
          <w:lang w:val="es-ES" w:eastAsia="zh-CN"/>
        </w:rPr>
        <w:t>Primero.- Régimen jurídico aplicable.</w:t>
      </w:r>
    </w:p>
    <w:p w14:paraId="30BD2B63" w14:textId="77777777" w:rsidR="00DC7112" w:rsidRPr="00DC7112" w:rsidRDefault="00DC7112" w:rsidP="00DC7112">
      <w:pPr>
        <w:widowControl/>
        <w:suppressAutoHyphens/>
        <w:spacing w:line="240" w:lineRule="atLeast"/>
        <w:ind w:firstLine="567"/>
        <w:jc w:val="both"/>
        <w:rPr>
          <w:rFonts w:ascii="Arial" w:eastAsia="Times New Roman" w:hAnsi="Arial" w:cs="Arial"/>
          <w:lang w:val="es-ES" w:eastAsia="zh-CN"/>
        </w:rPr>
      </w:pPr>
    </w:p>
    <w:p w14:paraId="6436436A" w14:textId="77777777" w:rsidR="00DC7112" w:rsidRPr="00DC7112" w:rsidRDefault="00DC7112" w:rsidP="00DC7112">
      <w:pPr>
        <w:widowControl/>
        <w:suppressAutoHyphens/>
        <w:spacing w:line="240" w:lineRule="atLeast"/>
        <w:ind w:firstLine="567"/>
        <w:jc w:val="both"/>
        <w:rPr>
          <w:rFonts w:ascii="Arial" w:eastAsia="Arial Unicode MS" w:hAnsi="Arial" w:cs="Arial"/>
          <w:color w:val="000000"/>
          <w:lang w:val="es-ES" w:eastAsia="zh-CN" w:bidi="en-US"/>
        </w:rPr>
      </w:pPr>
      <w:r w:rsidRPr="00DC7112">
        <w:rPr>
          <w:rFonts w:ascii="Arial" w:eastAsia="Arial Unicode MS" w:hAnsi="Arial" w:cs="Arial"/>
          <w:color w:val="000000"/>
          <w:lang w:val="es-ES" w:eastAsia="zh-CN" w:bidi="en-US"/>
        </w:rPr>
        <w:t xml:space="preserve">La contratación, que motiva el presente expediente, se califica como </w:t>
      </w:r>
      <w:r w:rsidRPr="00DC7112">
        <w:rPr>
          <w:rFonts w:ascii="Arial" w:eastAsia="Arial Unicode MS" w:hAnsi="Arial" w:cs="Arial"/>
          <w:color w:val="000000"/>
          <w:u w:val="single"/>
          <w:lang w:val="es-ES" w:eastAsia="zh-CN" w:bidi="en-US"/>
        </w:rPr>
        <w:t>contrato de obras de carácter administrativo,</w:t>
      </w:r>
      <w:r w:rsidRPr="00DC7112">
        <w:rPr>
          <w:rFonts w:ascii="Arial" w:eastAsia="Arial Unicode MS" w:hAnsi="Arial" w:cs="Arial"/>
          <w:color w:val="000000"/>
          <w:lang w:val="es-ES" w:eastAsia="zh-CN" w:bidi="en-US"/>
        </w:rPr>
        <w:t xml:space="preserve"> de conformidad con lo establecido en los artículos 13 y 25 de </w:t>
      </w:r>
      <w:r w:rsidRPr="00DC7112">
        <w:rPr>
          <w:rFonts w:ascii="Arial" w:eastAsia="Arial Unicode MS" w:hAnsi="Arial" w:cs="Arial"/>
          <w:color w:val="000000"/>
          <w:spacing w:val="-3"/>
          <w:lang w:val="es-ES_tradnl" w:eastAsia="zh-CN" w:bidi="en-US"/>
        </w:rPr>
        <w:t>la Ley 9/2017, de 8 de noviembre, de Contratos del Sector Público, por la que se transponen al ordenamiento jurídico español las Directivas del Parlamento Europeo y del Consejo 2014/23/UE y 2014/24/UE, de 26 de febrero de 2014 (en adelante LCSP)</w:t>
      </w:r>
      <w:r w:rsidRPr="00DC7112">
        <w:rPr>
          <w:rFonts w:ascii="Arial" w:eastAsia="Arial Unicode MS" w:hAnsi="Arial" w:cs="Arial"/>
          <w:color w:val="000000"/>
          <w:lang w:val="es-ES" w:eastAsia="zh-CN" w:bidi="en-US"/>
        </w:rPr>
        <w:t>. Como contrato administrativo se regirá en cuanto a su preparación, adjudicación, efectos, modificación y extinción por la citada Ley y sus disposiciones de desarrollo; supletoriamente se aplicará las restantes normas de derecho administrativo, y, en su defecto, las normas de derecho privado. Igualmente se regirá por lo dispuesto en los pliegos de condiciones administrativas particulares y de prescripciones técnicas.</w:t>
      </w:r>
    </w:p>
    <w:p w14:paraId="10C51A2B" w14:textId="77777777" w:rsidR="00DC7112" w:rsidRPr="00DC7112" w:rsidRDefault="00DC7112" w:rsidP="00DC7112">
      <w:pPr>
        <w:widowControl/>
        <w:suppressAutoHyphens/>
        <w:jc w:val="both"/>
        <w:rPr>
          <w:rFonts w:ascii="Arial" w:eastAsia="SimSun" w:hAnsi="Arial" w:cs="Mangal"/>
          <w:b/>
          <w:color w:val="000000"/>
          <w:szCs w:val="20"/>
          <w:lang w:val="es-ES" w:eastAsia="zh-CN" w:bidi="hi-IN"/>
        </w:rPr>
      </w:pPr>
    </w:p>
    <w:p w14:paraId="7489A33B" w14:textId="77777777" w:rsidR="00DC7112" w:rsidRPr="00DC7112" w:rsidRDefault="00DC7112" w:rsidP="00DC7112">
      <w:pPr>
        <w:widowControl/>
        <w:tabs>
          <w:tab w:val="num" w:pos="0"/>
        </w:tabs>
        <w:suppressAutoHyphens/>
        <w:ind w:firstLine="567"/>
        <w:jc w:val="both"/>
        <w:rPr>
          <w:rFonts w:ascii="Arial" w:eastAsia="Times New Roman" w:hAnsi="Arial" w:cs="Arial"/>
          <w:b/>
          <w:lang w:val="es-ES" w:eastAsia="zh-CN" w:bidi="hi-IN"/>
        </w:rPr>
      </w:pPr>
      <w:r w:rsidRPr="00DC7112">
        <w:rPr>
          <w:rFonts w:ascii="Arial" w:eastAsia="Times New Roman" w:hAnsi="Arial" w:cs="Arial"/>
          <w:b/>
          <w:lang w:val="es-ES" w:eastAsia="zh-CN" w:bidi="hi-IN"/>
        </w:rPr>
        <w:t>Segundo.- Plazo de ejecución del contrato.</w:t>
      </w:r>
    </w:p>
    <w:p w14:paraId="5F4816CD" w14:textId="77777777" w:rsidR="00DC7112" w:rsidRPr="00DC7112" w:rsidRDefault="00DC7112" w:rsidP="00DC7112">
      <w:pPr>
        <w:widowControl/>
        <w:tabs>
          <w:tab w:val="num" w:pos="1276"/>
        </w:tabs>
        <w:suppressAutoHyphens/>
        <w:ind w:firstLine="567"/>
        <w:jc w:val="both"/>
        <w:rPr>
          <w:rFonts w:ascii="Arial" w:eastAsia="Times New Roman" w:hAnsi="Arial" w:cs="Arial"/>
          <w:b/>
          <w:lang w:val="es-ES" w:eastAsia="zh-CN" w:bidi="hi-IN"/>
        </w:rPr>
      </w:pPr>
    </w:p>
    <w:p w14:paraId="6B9FA6CA" w14:textId="77777777" w:rsidR="00DC7112" w:rsidRPr="00DC7112" w:rsidRDefault="00DC7112" w:rsidP="00DC7112">
      <w:pPr>
        <w:widowControl/>
        <w:tabs>
          <w:tab w:val="num" w:pos="1276"/>
        </w:tabs>
        <w:suppressAutoHyphens/>
        <w:ind w:firstLine="567"/>
        <w:jc w:val="both"/>
        <w:rPr>
          <w:rFonts w:ascii="Arial" w:eastAsia="Times New Roman" w:hAnsi="Arial" w:cs="Arial"/>
          <w:lang w:val="es-ES" w:eastAsia="zh-CN" w:bidi="hi-IN"/>
        </w:rPr>
      </w:pPr>
      <w:r w:rsidRPr="00DC7112">
        <w:rPr>
          <w:rFonts w:ascii="Arial" w:eastAsia="Times New Roman" w:hAnsi="Arial" w:cs="Arial"/>
          <w:lang w:val="es-ES" w:eastAsia="zh-CN" w:bidi="hi-IN"/>
        </w:rPr>
        <w:t>En relación a la determinación del plazo de ejecución del contrato, tal y como obra en el expediente administrativo de referencia, el plazo para la ejecución era de 32 días hábiles (cláusula 11.1 del pliego de cláusulas administrativas particulares), a contar desde la fecha de suscripción de la correspondiente acta de comprobación de replanteo.</w:t>
      </w:r>
    </w:p>
    <w:p w14:paraId="66CE77EF" w14:textId="77777777" w:rsidR="00DC7112" w:rsidRPr="00DC7112" w:rsidRDefault="00DC7112" w:rsidP="00DC7112">
      <w:pPr>
        <w:widowControl/>
        <w:tabs>
          <w:tab w:val="num" w:pos="1276"/>
        </w:tabs>
        <w:suppressAutoHyphens/>
        <w:ind w:firstLine="567"/>
        <w:jc w:val="both"/>
        <w:rPr>
          <w:rFonts w:ascii="Arial" w:eastAsia="Times New Roman" w:hAnsi="Arial" w:cs="Arial"/>
          <w:b/>
          <w:bCs/>
          <w:u w:val="single"/>
          <w:lang w:val="es-ES" w:eastAsia="zh-CN" w:bidi="hi-IN"/>
        </w:rPr>
      </w:pPr>
    </w:p>
    <w:p w14:paraId="19DC030A" w14:textId="77777777" w:rsidR="00DC7112" w:rsidRPr="00DC7112" w:rsidRDefault="00DC7112" w:rsidP="00DC7112">
      <w:pPr>
        <w:widowControl/>
        <w:tabs>
          <w:tab w:val="num" w:pos="1276"/>
        </w:tabs>
        <w:suppressAutoHyphens/>
        <w:ind w:firstLine="567"/>
        <w:jc w:val="both"/>
        <w:rPr>
          <w:rFonts w:ascii="Arial" w:eastAsia="Times New Roman" w:hAnsi="Arial" w:cs="Arial"/>
          <w:lang w:val="es-ES" w:eastAsia="zh-CN" w:bidi="hi-IN"/>
        </w:rPr>
      </w:pPr>
      <w:r w:rsidRPr="00DC7112">
        <w:rPr>
          <w:rFonts w:ascii="Arial" w:eastAsia="Times New Roman" w:hAnsi="Arial" w:cs="Arial"/>
          <w:lang w:val="es-ES" w:eastAsia="zh-CN" w:bidi="hi-IN"/>
        </w:rPr>
        <w:t xml:space="preserve">El acta de comprobación de replanteo quedó </w:t>
      </w:r>
      <w:r w:rsidRPr="00DC7112">
        <w:rPr>
          <w:rFonts w:ascii="Arial" w:eastAsia="Times New Roman" w:hAnsi="Arial" w:cs="Arial"/>
          <w:u w:val="single"/>
          <w:lang w:val="es-ES" w:eastAsia="zh-CN" w:bidi="hi-IN"/>
        </w:rPr>
        <w:t>formalizada en fecha 15 de julio de 2024</w:t>
      </w:r>
      <w:r w:rsidRPr="00DC7112">
        <w:rPr>
          <w:rFonts w:ascii="Arial" w:eastAsia="Times New Roman" w:hAnsi="Arial" w:cs="Arial"/>
          <w:lang w:val="es-ES" w:eastAsia="zh-CN" w:bidi="hi-IN"/>
        </w:rPr>
        <w:t xml:space="preserve">, por lo que las obras, en principio, deberían haber concluido el 28 de agosto de 2024; sin embargo, posteriormente se autorizó la ampliación del plazo hasta el día </w:t>
      </w:r>
      <w:r w:rsidRPr="00DC7112">
        <w:rPr>
          <w:rFonts w:ascii="Arial" w:eastAsia="Times New Roman" w:hAnsi="Arial" w:cs="Arial"/>
          <w:b/>
          <w:bCs/>
          <w:u w:val="single"/>
          <w:lang w:val="es-ES" w:eastAsia="zh-CN" w:bidi="hi-IN"/>
        </w:rPr>
        <w:t>4 de noviembre de 2024</w:t>
      </w:r>
      <w:r w:rsidRPr="00DC7112">
        <w:rPr>
          <w:rFonts w:ascii="Arial" w:eastAsia="Times New Roman" w:hAnsi="Arial" w:cs="Arial"/>
          <w:lang w:val="es-ES" w:eastAsia="zh-CN" w:bidi="hi-IN"/>
        </w:rPr>
        <w:t xml:space="preserve">, por causas no imputables al contratista. </w:t>
      </w:r>
    </w:p>
    <w:p w14:paraId="286D49BC" w14:textId="77777777" w:rsidR="00DC7112" w:rsidRPr="00DC7112" w:rsidRDefault="00DC7112" w:rsidP="00DC7112">
      <w:pPr>
        <w:widowControl/>
        <w:tabs>
          <w:tab w:val="num" w:pos="1276"/>
        </w:tabs>
        <w:suppressAutoHyphens/>
        <w:ind w:firstLine="567"/>
        <w:jc w:val="both"/>
        <w:rPr>
          <w:rFonts w:ascii="Arial" w:eastAsia="Times New Roman" w:hAnsi="Arial" w:cs="Arial"/>
          <w:lang w:val="es-ES" w:eastAsia="zh-CN" w:bidi="hi-IN"/>
        </w:rPr>
      </w:pPr>
    </w:p>
    <w:p w14:paraId="03B2867F" w14:textId="77777777" w:rsidR="00DC7112" w:rsidRPr="00DC7112" w:rsidRDefault="00DC7112" w:rsidP="00DC7112">
      <w:pPr>
        <w:widowControl/>
        <w:tabs>
          <w:tab w:val="num" w:pos="1276"/>
        </w:tabs>
        <w:suppressAutoHyphens/>
        <w:ind w:firstLine="567"/>
        <w:jc w:val="both"/>
        <w:rPr>
          <w:rFonts w:ascii="Arial" w:eastAsia="Times New Roman" w:hAnsi="Arial" w:cs="Arial"/>
          <w:b/>
          <w:bCs/>
          <w:u w:val="single"/>
          <w:lang w:val="es-ES" w:eastAsia="zh-CN" w:bidi="hi-IN"/>
        </w:rPr>
      </w:pPr>
      <w:r w:rsidRPr="00DC7112">
        <w:rPr>
          <w:rFonts w:ascii="Arial" w:eastAsia="Times New Roman" w:hAnsi="Arial" w:cs="Arial"/>
          <w:lang w:val="es-ES" w:eastAsia="zh-CN" w:bidi="hi-IN"/>
        </w:rPr>
        <w:t xml:space="preserve"> </w:t>
      </w:r>
    </w:p>
    <w:p w14:paraId="72DE5767" w14:textId="77777777" w:rsidR="00DC7112" w:rsidRPr="00DC7112" w:rsidRDefault="00DC7112" w:rsidP="00DC7112">
      <w:pPr>
        <w:widowControl/>
        <w:tabs>
          <w:tab w:val="num" w:pos="1276"/>
        </w:tabs>
        <w:suppressAutoHyphens/>
        <w:ind w:firstLine="567"/>
        <w:jc w:val="both"/>
        <w:rPr>
          <w:rFonts w:ascii="Arial" w:eastAsia="Times New Roman" w:hAnsi="Arial" w:cs="Arial"/>
          <w:lang w:val="es-ES" w:eastAsia="zh-CN" w:bidi="hi-IN"/>
        </w:rPr>
      </w:pPr>
      <w:r w:rsidRPr="00DC7112">
        <w:rPr>
          <w:rFonts w:ascii="Arial" w:eastAsia="Times New Roman" w:hAnsi="Arial" w:cs="Arial"/>
          <w:lang w:val="es-ES" w:eastAsia="zh-CN" w:bidi="hi-IN"/>
        </w:rPr>
        <w:t xml:space="preserve">Como se informó en los antecedentes, el 18 de noviembre de 2024 se incoó el expediente de penalidades, declarando </w:t>
      </w:r>
      <w:r w:rsidRPr="00DC7112">
        <w:rPr>
          <w:rFonts w:ascii="Arial" w:eastAsia="Times New Roman" w:hAnsi="Arial" w:cs="Arial"/>
          <w:b/>
          <w:bCs/>
          <w:u w:val="single"/>
          <w:lang w:val="es-ES" w:eastAsia="zh-CN" w:bidi="hi-IN"/>
        </w:rPr>
        <w:t>que los retrasos imputables a la empresa comienzan a computarse a partir del día 5 de noviembre de 2024</w:t>
      </w:r>
      <w:r w:rsidRPr="00DC7112">
        <w:rPr>
          <w:rFonts w:ascii="Arial" w:eastAsia="Times New Roman" w:hAnsi="Arial" w:cs="Arial"/>
          <w:lang w:val="es-ES" w:eastAsia="zh-CN" w:bidi="hi-IN"/>
        </w:rPr>
        <w:t>.</w:t>
      </w:r>
    </w:p>
    <w:p w14:paraId="56CBFD22" w14:textId="77777777" w:rsidR="00DC7112" w:rsidRPr="00DC7112" w:rsidRDefault="00DC7112" w:rsidP="00DC7112">
      <w:pPr>
        <w:widowControl/>
        <w:tabs>
          <w:tab w:val="num" w:pos="1276"/>
        </w:tabs>
        <w:suppressAutoHyphens/>
        <w:ind w:firstLine="567"/>
        <w:jc w:val="both"/>
        <w:rPr>
          <w:rFonts w:ascii="Arial" w:eastAsia="Times New Roman" w:hAnsi="Arial" w:cs="Arial"/>
          <w:lang w:val="es-ES" w:eastAsia="zh-CN" w:bidi="hi-IN"/>
        </w:rPr>
      </w:pPr>
    </w:p>
    <w:p w14:paraId="6ABADEC9" w14:textId="77777777" w:rsidR="00DC7112" w:rsidRPr="00DC7112" w:rsidRDefault="00DC7112" w:rsidP="00DC7112">
      <w:pPr>
        <w:widowControl/>
        <w:tabs>
          <w:tab w:val="num" w:pos="1276"/>
        </w:tabs>
        <w:suppressAutoHyphens/>
        <w:ind w:firstLine="567"/>
        <w:jc w:val="both"/>
        <w:rPr>
          <w:rFonts w:ascii="Arial" w:eastAsia="Times New Roman" w:hAnsi="Arial" w:cs="Arial"/>
          <w:b/>
          <w:bCs/>
          <w:u w:val="single"/>
          <w:lang w:val="es-ES" w:eastAsia="zh-CN" w:bidi="hi-IN"/>
        </w:rPr>
      </w:pPr>
      <w:r w:rsidRPr="00DC7112">
        <w:rPr>
          <w:rFonts w:ascii="Arial" w:eastAsia="Times New Roman" w:hAnsi="Arial" w:cs="Arial"/>
          <w:b/>
          <w:bCs/>
          <w:u w:val="single"/>
          <w:lang w:val="es-ES" w:eastAsia="zh-CN" w:bidi="hi-IN"/>
        </w:rPr>
        <w:t>Tercero.- Penalidades por retrasos imputables al adjudicatario.</w:t>
      </w:r>
    </w:p>
    <w:p w14:paraId="1E01B244" w14:textId="77777777" w:rsidR="00DC7112" w:rsidRPr="00DC7112" w:rsidRDefault="00DC7112" w:rsidP="00DC7112">
      <w:pPr>
        <w:widowControl/>
        <w:tabs>
          <w:tab w:val="num" w:pos="1276"/>
        </w:tabs>
        <w:suppressAutoHyphens/>
        <w:ind w:firstLine="567"/>
        <w:jc w:val="both"/>
        <w:rPr>
          <w:rFonts w:ascii="Arial" w:eastAsia="Times New Roman" w:hAnsi="Arial" w:cs="Arial"/>
          <w:b/>
          <w:bCs/>
          <w:u w:val="single"/>
          <w:lang w:val="es-ES" w:eastAsia="zh-CN" w:bidi="hi-IN"/>
        </w:rPr>
      </w:pPr>
    </w:p>
    <w:p w14:paraId="4220AE19" w14:textId="77777777" w:rsidR="00DC7112" w:rsidRPr="00DC7112" w:rsidRDefault="00DC7112" w:rsidP="00DC7112">
      <w:pPr>
        <w:widowControl/>
        <w:tabs>
          <w:tab w:val="num" w:pos="1276"/>
        </w:tabs>
        <w:suppressAutoHyphens/>
        <w:ind w:firstLine="567"/>
        <w:jc w:val="both"/>
        <w:rPr>
          <w:rFonts w:ascii="Arial" w:eastAsia="SimSun" w:hAnsi="Arial" w:cs="Arial"/>
          <w:lang w:val="es-ES" w:eastAsia="zh-CN"/>
        </w:rPr>
      </w:pPr>
      <w:r w:rsidRPr="00DC7112">
        <w:rPr>
          <w:rFonts w:ascii="Arial" w:eastAsia="Times New Roman" w:hAnsi="Arial" w:cs="Arial"/>
          <w:lang w:val="es-ES" w:eastAsia="zh-CN" w:bidi="hi-IN"/>
        </w:rPr>
        <w:t xml:space="preserve">Quedando probado el incumplimiento del plazo de plazo de ejecución por la </w:t>
      </w:r>
      <w:r w:rsidRPr="00DC7112">
        <w:rPr>
          <w:rFonts w:ascii="Arial" w:eastAsia="SimSun" w:hAnsi="Arial" w:cs="Arial"/>
          <w:b/>
          <w:bCs/>
          <w:lang w:val="es-ES" w:eastAsia="zh-CN"/>
        </w:rPr>
        <w:t>CONSTRUCCIONES C. AMELIA 16, S.L.</w:t>
      </w:r>
      <w:r w:rsidRPr="00DC7112">
        <w:rPr>
          <w:rFonts w:ascii="Arial" w:eastAsia="SimSun" w:hAnsi="Arial" w:cs="Arial"/>
          <w:lang w:val="es-ES" w:eastAsia="zh-CN"/>
        </w:rPr>
        <w:t>, procedería aplicar las consecuencias previstas en la cláusula 29.3 del PCAP, que rigen en la presente licitación:</w:t>
      </w:r>
    </w:p>
    <w:p w14:paraId="7AC3D549" w14:textId="77777777" w:rsidR="00DC7112" w:rsidRPr="00DC7112" w:rsidRDefault="00DC7112" w:rsidP="00DC7112">
      <w:pPr>
        <w:widowControl/>
        <w:tabs>
          <w:tab w:val="num" w:pos="1276"/>
        </w:tabs>
        <w:suppressAutoHyphens/>
        <w:ind w:left="567" w:firstLine="567"/>
        <w:jc w:val="both"/>
        <w:rPr>
          <w:rFonts w:ascii="Arial" w:eastAsia="SimSun" w:hAnsi="Arial" w:cs="Arial"/>
          <w:i/>
          <w:iCs/>
          <w:sz w:val="20"/>
          <w:szCs w:val="20"/>
          <w:lang w:val="es-ES" w:eastAsia="zh-CN"/>
        </w:rPr>
      </w:pPr>
    </w:p>
    <w:p w14:paraId="45DA5A6A" w14:textId="77777777" w:rsidR="00DC7112" w:rsidRPr="00DC7112" w:rsidRDefault="00DC7112" w:rsidP="00DC7112">
      <w:pPr>
        <w:tabs>
          <w:tab w:val="left" w:pos="8887"/>
        </w:tabs>
        <w:suppressAutoHyphens/>
        <w:kinsoku w:val="0"/>
        <w:spacing w:line="252" w:lineRule="auto"/>
        <w:ind w:left="567"/>
        <w:jc w:val="both"/>
        <w:rPr>
          <w:rFonts w:ascii="Arial" w:eastAsia="Times New Roman" w:hAnsi="Arial" w:cs="Arial"/>
          <w:b/>
          <w:i/>
          <w:iCs/>
          <w:spacing w:val="-3"/>
          <w:sz w:val="20"/>
          <w:szCs w:val="20"/>
          <w:u w:val="single"/>
          <w:lang w:val="es-ES" w:eastAsia="zh-CN" w:bidi="hi-IN"/>
        </w:rPr>
      </w:pPr>
      <w:r w:rsidRPr="00DC7112">
        <w:rPr>
          <w:rFonts w:ascii="Arial" w:eastAsia="Times New Roman" w:hAnsi="Arial" w:cs="Arial"/>
          <w:b/>
          <w:bCs/>
          <w:i/>
          <w:iCs/>
          <w:spacing w:val="-5"/>
          <w:sz w:val="20"/>
          <w:szCs w:val="20"/>
          <w:lang w:val="es-ES" w:eastAsia="zh-CN" w:bidi="hi-IN"/>
        </w:rPr>
        <w:tab/>
        <w:t>“</w:t>
      </w:r>
      <w:r w:rsidR="005F33A4">
        <w:rPr>
          <w:rFonts w:ascii="Liberation Serif" w:eastAsia="SimSun" w:hAnsi="Liberation Serif" w:cs="Mangal"/>
          <w:noProof/>
          <w:sz w:val="24"/>
          <w:szCs w:val="24"/>
          <w:lang w:val="es-ES" w:eastAsia="zh-CN" w:bidi="hi-IN"/>
        </w:rPr>
        <w:pict w14:anchorId="40060B2F">
          <v:shapetype id="_x0000_t202" coordsize="21600,21600" o:spt="202" path="m,l,21600r21600,l21600,xe">
            <v:stroke joinstyle="miter"/>
            <v:path gradientshapeok="t" o:connecttype="rect"/>
          </v:shapetype>
          <v:shape id="Cuadro de texto 3" o:spid="_x0000_s2050" type="#_x0000_t202" style="position:absolute;left:0;text-align:left;margin-left:0;margin-top:720.45pt;width:6in;height:10.3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" o:allowincell="f" stroked="f">
            <v:fill opacity="0"/>
            <v:textbox inset="0,0,0,0">
              <w:txbxContent>
                <w:p w14:paraId="42E7D3F4" w14:textId="77777777" w:rsidR="00DC7112" w:rsidRDefault="00DC7112" w:rsidP="00DC7112">
                  <w:pPr>
                    <w:rPr>
                      <w:rStyle w:val="CharacterStyle2"/>
                    </w:rPr>
                  </w:pPr>
                </w:p>
              </w:txbxContent>
            </v:textbox>
            <w10:wrap type="square"/>
          </v:shape>
        </w:pict>
      </w:r>
      <w:r w:rsidRPr="00DC7112">
        <w:rPr>
          <w:rFonts w:ascii="Arial" w:eastAsia="Times New Roman" w:hAnsi="Arial" w:cs="Arial"/>
          <w:b/>
          <w:bCs/>
          <w:i/>
          <w:iCs/>
          <w:sz w:val="20"/>
          <w:szCs w:val="20"/>
          <w:lang w:val="es-ES" w:eastAsia="zh-CN" w:bidi="hi-IN"/>
        </w:rPr>
        <w:t xml:space="preserve">29.3.- </w:t>
      </w:r>
      <w:r w:rsidRPr="00DC7112">
        <w:rPr>
          <w:rFonts w:ascii="Arial" w:eastAsia="Times New Roman" w:hAnsi="Arial" w:cs="Arial"/>
          <w:bCs/>
          <w:i/>
          <w:iCs/>
          <w:sz w:val="20"/>
          <w:szCs w:val="20"/>
          <w:lang w:val="es-ES" w:eastAsia="zh-CN" w:bidi="hi-IN"/>
        </w:rPr>
        <w:t>S</w:t>
      </w:r>
      <w:r w:rsidRPr="00DC7112">
        <w:rPr>
          <w:rFonts w:ascii="Arial" w:eastAsia="Times New Roman" w:hAnsi="Arial" w:cs="Arial"/>
          <w:i/>
          <w:iCs/>
          <w:sz w:val="20"/>
          <w:szCs w:val="20"/>
          <w:lang w:val="es-ES" w:eastAsia="zh-CN" w:bidi="hi-IN"/>
        </w:rPr>
        <w:t xml:space="preserve">i llegado al término del </w:t>
      </w:r>
      <w:r w:rsidRPr="00DC7112">
        <w:rPr>
          <w:rFonts w:ascii="Arial" w:eastAsia="Times New Roman" w:hAnsi="Arial" w:cs="Arial"/>
          <w:b/>
          <w:bCs/>
          <w:i/>
          <w:iCs/>
          <w:sz w:val="20"/>
          <w:szCs w:val="20"/>
          <w:lang w:val="es-ES" w:eastAsia="zh-CN" w:bidi="hi-IN"/>
        </w:rPr>
        <w:t>plazo total,</w:t>
      </w:r>
      <w:r w:rsidRPr="00DC7112">
        <w:rPr>
          <w:rFonts w:ascii="Arial" w:eastAsia="Times New Roman" w:hAnsi="Arial" w:cs="Arial"/>
          <w:i/>
          <w:iCs/>
          <w:sz w:val="20"/>
          <w:szCs w:val="20"/>
          <w:lang w:val="es-ES" w:eastAsia="zh-CN" w:bidi="hi-IN"/>
        </w:rPr>
        <w:t xml:space="preserve"> el contratista </w:t>
      </w:r>
      <w:r w:rsidRPr="00DC7112">
        <w:rPr>
          <w:rFonts w:ascii="Arial" w:eastAsia="Times New Roman" w:hAnsi="Arial" w:cs="Arial"/>
          <w:i/>
          <w:iCs/>
          <w:spacing w:val="-1"/>
          <w:sz w:val="20"/>
          <w:szCs w:val="20"/>
          <w:lang w:val="es-ES" w:eastAsia="zh-CN" w:bidi="hi-IN"/>
        </w:rPr>
        <w:t xml:space="preserve">hubiera incurrido en demora por causas imputables al mismo, la Administración podrá optar </w:t>
      </w:r>
      <w:r w:rsidRPr="00DC7112">
        <w:rPr>
          <w:rFonts w:ascii="Arial" w:eastAsia="Times New Roman" w:hAnsi="Arial" w:cs="Arial"/>
          <w:i/>
          <w:iCs/>
          <w:spacing w:val="-3"/>
          <w:sz w:val="20"/>
          <w:szCs w:val="20"/>
          <w:lang w:val="es-ES" w:eastAsia="zh-CN" w:bidi="hi-IN"/>
        </w:rPr>
        <w:t xml:space="preserve">indistintamente, por la resolución del contrato con pérdida de garantía definitiva o por la </w:t>
      </w:r>
      <w:r w:rsidRPr="00DC7112">
        <w:rPr>
          <w:rFonts w:ascii="Arial" w:eastAsia="Times New Roman" w:hAnsi="Arial" w:cs="Arial"/>
          <w:b/>
          <w:i/>
          <w:iCs/>
          <w:spacing w:val="-3"/>
          <w:sz w:val="20"/>
          <w:szCs w:val="20"/>
          <w:u w:val="single"/>
          <w:lang w:val="es-ES" w:eastAsia="zh-CN" w:bidi="hi-IN"/>
        </w:rPr>
        <w:t>imposición de las penalidades diarias de 1,20 € por cada 1.000 euros de precio, IGIC excluido</w:t>
      </w:r>
      <w:r w:rsidRPr="00DC7112">
        <w:rPr>
          <w:rFonts w:ascii="Arial" w:eastAsia="Times New Roman" w:hAnsi="Arial" w:cs="Arial"/>
          <w:i/>
          <w:iCs/>
          <w:spacing w:val="-3"/>
          <w:sz w:val="20"/>
          <w:szCs w:val="20"/>
          <w:lang w:val="es-ES" w:eastAsia="zh-CN" w:bidi="hi-IN"/>
        </w:rPr>
        <w:t>, de conformidad con lo dispuesto en el segundo párrafo del artículo 193.3 de la LCSP.</w:t>
      </w:r>
    </w:p>
    <w:p w14:paraId="64CB68F3" w14:textId="77777777" w:rsidR="00DC7112" w:rsidRPr="00DC7112" w:rsidRDefault="00DC7112" w:rsidP="00DC7112">
      <w:pPr>
        <w:suppressAutoHyphens/>
        <w:kinsoku w:val="0"/>
        <w:spacing w:before="216" w:line="252" w:lineRule="auto"/>
        <w:ind w:left="567"/>
        <w:jc w:val="both"/>
        <w:rPr>
          <w:rFonts w:ascii="Arial" w:eastAsia="Times New Roman" w:hAnsi="Arial" w:cs="Arial"/>
          <w:i/>
          <w:iCs/>
          <w:spacing w:val="-2"/>
          <w:sz w:val="20"/>
          <w:szCs w:val="20"/>
          <w:lang w:val="es-ES" w:eastAsia="zh-CN" w:bidi="hi-IN"/>
        </w:rPr>
      </w:pPr>
      <w:r w:rsidRPr="00DC7112">
        <w:rPr>
          <w:rFonts w:ascii="Arial" w:eastAsia="Times New Roman" w:hAnsi="Arial" w:cs="Arial"/>
          <w:i/>
          <w:iCs/>
          <w:spacing w:val="-1"/>
          <w:sz w:val="20"/>
          <w:szCs w:val="20"/>
          <w:lang w:val="es-ES" w:eastAsia="zh-CN" w:bidi="hi-IN"/>
        </w:rPr>
        <w:lastRenderedPageBreak/>
        <w:t xml:space="preserve">Cada vez que las penalidades por demora alcancen un múltiplo del 5 por 100 del precio </w:t>
      </w:r>
      <w:r w:rsidRPr="00DC7112">
        <w:rPr>
          <w:rFonts w:ascii="Arial" w:eastAsia="Times New Roman" w:hAnsi="Arial" w:cs="Arial"/>
          <w:i/>
          <w:iCs/>
          <w:spacing w:val="-4"/>
          <w:sz w:val="20"/>
          <w:szCs w:val="20"/>
          <w:lang w:val="es-ES" w:eastAsia="zh-CN" w:bidi="hi-IN"/>
        </w:rPr>
        <w:t xml:space="preserve">del lote adjudicado, IGIC excluido, el órgano de contratación estará facultado para proceder a la resolución del mismo o </w:t>
      </w:r>
      <w:r w:rsidRPr="00DC7112">
        <w:rPr>
          <w:rFonts w:ascii="Arial" w:eastAsia="Times New Roman" w:hAnsi="Arial" w:cs="Arial"/>
          <w:i/>
          <w:iCs/>
          <w:spacing w:val="-2"/>
          <w:sz w:val="20"/>
          <w:szCs w:val="20"/>
          <w:lang w:val="es-ES" w:eastAsia="zh-CN" w:bidi="hi-IN"/>
        </w:rPr>
        <w:t>acordar la continuidad de su ejecución con imposición de nuevas penalidades. En este último supuesto, el órgano de contratación concederá la ampliación del plazo que estime necesaria para la terminación del contrato.</w:t>
      </w:r>
    </w:p>
    <w:p w14:paraId="6A862750" w14:textId="77777777" w:rsidR="00DC7112" w:rsidRPr="00DC7112" w:rsidRDefault="00DC7112" w:rsidP="00DC7112">
      <w:pPr>
        <w:tabs>
          <w:tab w:val="left" w:pos="0"/>
        </w:tabs>
        <w:suppressAutoHyphens/>
        <w:kinsoku w:val="0"/>
        <w:spacing w:before="120"/>
        <w:ind w:left="1134" w:firstLine="567"/>
        <w:jc w:val="both"/>
        <w:rPr>
          <w:rFonts w:ascii="Arial" w:eastAsia="Arial Nova" w:hAnsi="Arial" w:cs="Arial"/>
          <w:i/>
          <w:iCs/>
          <w:spacing w:val="-5"/>
          <w:lang w:val="es-ES" w:eastAsia="es-ES" w:bidi="hi-IN"/>
        </w:rPr>
      </w:pPr>
      <w:r w:rsidRPr="00DC7112">
        <w:rPr>
          <w:rFonts w:ascii="Arial" w:eastAsia="Times New Roman" w:hAnsi="Arial" w:cs="Arial"/>
          <w:i/>
          <w:iCs/>
          <w:spacing w:val="-2"/>
          <w:sz w:val="20"/>
          <w:szCs w:val="20"/>
          <w:lang w:val="es-ES" w:eastAsia="zh-CN" w:bidi="hi-IN"/>
        </w:rPr>
        <w:t xml:space="preserve">Asimismo, la Administración tendrá las mismas prerrogativas cuando la demora en el </w:t>
      </w:r>
      <w:r w:rsidRPr="00DC7112">
        <w:rPr>
          <w:rFonts w:ascii="Arial" w:eastAsia="Times New Roman" w:hAnsi="Arial" w:cs="Arial"/>
          <w:i/>
          <w:iCs/>
          <w:spacing w:val="3"/>
          <w:sz w:val="20"/>
          <w:szCs w:val="20"/>
          <w:lang w:val="es-ES" w:eastAsia="zh-CN" w:bidi="hi-IN"/>
        </w:rPr>
        <w:t xml:space="preserve">cumplimiento de los </w:t>
      </w:r>
      <w:r w:rsidRPr="00DC7112">
        <w:rPr>
          <w:rFonts w:ascii="Arial" w:eastAsia="Times New Roman" w:hAnsi="Arial" w:cs="Arial"/>
          <w:b/>
          <w:bCs/>
          <w:i/>
          <w:iCs/>
          <w:spacing w:val="3"/>
          <w:sz w:val="20"/>
          <w:szCs w:val="20"/>
          <w:lang w:val="es-ES" w:eastAsia="zh-CN" w:bidi="hi-IN"/>
        </w:rPr>
        <w:t>plazos parciales</w:t>
      </w:r>
      <w:r w:rsidRPr="00DC7112">
        <w:rPr>
          <w:rFonts w:ascii="Arial" w:eastAsia="Times New Roman" w:hAnsi="Arial" w:cs="Arial"/>
          <w:i/>
          <w:iCs/>
          <w:spacing w:val="3"/>
          <w:sz w:val="20"/>
          <w:szCs w:val="20"/>
          <w:lang w:val="es-ES" w:eastAsia="zh-CN" w:bidi="hi-IN"/>
        </w:rPr>
        <w:t xml:space="preserve"> haga presumir razonablemente la imposibilidad del </w:t>
      </w:r>
      <w:r w:rsidRPr="00DC7112">
        <w:rPr>
          <w:rFonts w:ascii="Arial" w:eastAsia="Times New Roman" w:hAnsi="Arial" w:cs="Arial"/>
          <w:i/>
          <w:iCs/>
          <w:spacing w:val="-2"/>
          <w:sz w:val="20"/>
          <w:szCs w:val="20"/>
          <w:lang w:val="es-ES" w:eastAsia="zh-CN" w:bidi="hi-IN"/>
        </w:rPr>
        <w:t>cumplimiento del plazo total</w:t>
      </w:r>
      <w:r w:rsidRPr="00DC7112">
        <w:rPr>
          <w:rFonts w:ascii="Arial" w:eastAsia="Calibri" w:hAnsi="Arial" w:cs="Arial"/>
          <w:i/>
          <w:iCs/>
          <w:sz w:val="20"/>
          <w:szCs w:val="20"/>
          <w:lang w:val="es-ES"/>
        </w:rPr>
        <w:t>”.</w:t>
      </w:r>
    </w:p>
    <w:p w14:paraId="379F1DA0" w14:textId="77777777" w:rsidR="00DC7112" w:rsidRPr="00DC7112" w:rsidRDefault="00DC7112" w:rsidP="00DC7112">
      <w:pPr>
        <w:widowControl/>
        <w:tabs>
          <w:tab w:val="num" w:pos="1276"/>
        </w:tabs>
        <w:suppressAutoHyphens/>
        <w:ind w:left="567" w:firstLine="567"/>
        <w:jc w:val="both"/>
        <w:rPr>
          <w:rFonts w:ascii="Arial" w:eastAsia="Times New Roman" w:hAnsi="Arial" w:cs="Arial"/>
          <w:lang w:val="es-ES" w:eastAsia="zh-CN" w:bidi="hi-IN"/>
        </w:rPr>
      </w:pPr>
    </w:p>
    <w:p w14:paraId="6E405CBD" w14:textId="77777777" w:rsidR="00DC7112" w:rsidRPr="00DC7112" w:rsidRDefault="00DC7112" w:rsidP="00DC7112">
      <w:pPr>
        <w:widowControl/>
        <w:suppressAutoHyphens/>
        <w:spacing w:before="240"/>
        <w:ind w:firstLine="567"/>
        <w:jc w:val="both"/>
        <w:rPr>
          <w:rFonts w:ascii="Arial" w:eastAsia="Times New Roman" w:hAnsi="Arial" w:cs="Arial"/>
          <w:color w:val="000000"/>
          <w:lang w:val="es-ES" w:eastAsia="zh-CN"/>
        </w:rPr>
      </w:pPr>
      <w:r w:rsidRPr="00DC7112">
        <w:rPr>
          <w:rFonts w:ascii="Arial" w:eastAsia="Times New Roman" w:hAnsi="Arial" w:cs="Arial"/>
          <w:color w:val="000000"/>
          <w:lang w:val="es-ES" w:eastAsia="zh-CN"/>
        </w:rPr>
        <w:t xml:space="preserve">Por otra parte, el artículo 122.3 LCSP establece que: </w:t>
      </w:r>
      <w:r w:rsidRPr="00DC7112">
        <w:rPr>
          <w:rFonts w:ascii="Arial" w:eastAsia="Times New Roman" w:hAnsi="Arial" w:cs="Arial"/>
          <w:i/>
          <w:color w:val="000000"/>
          <w:lang w:val="es-ES" w:eastAsia="zh-CN"/>
        </w:rPr>
        <w:t>“Los pliegos de cláusulas administrativas particulares podrán establecer penalidades, conforme a lo prevenido en el apartado 1 del artículo 192, para los casos de incumplimiento o de cumplimiento defectuoso de la prestación que afecten a características de la misma, en especial cuando se hayan tenido en cuenta para definir los criterios de adjudicación, o atribuir a la puntual observancia de estas características el carácter de obligación contractual esencial a los efectos señalados en la letra f) del apartado 1 del artículo 211. Asimismo, para los casos de incumplimiento de lo prevenido en los artículos 130 y 201</w:t>
      </w:r>
      <w:r w:rsidRPr="00DC7112">
        <w:rPr>
          <w:rFonts w:ascii="Arial" w:eastAsia="Times New Roman" w:hAnsi="Arial" w:cs="Arial"/>
          <w:color w:val="000000"/>
          <w:lang w:val="es-ES" w:eastAsia="zh-CN"/>
        </w:rPr>
        <w:t>.”</w:t>
      </w:r>
    </w:p>
    <w:p w14:paraId="3632A1CB" w14:textId="77777777" w:rsidR="00DC7112" w:rsidRPr="00DC7112" w:rsidRDefault="00DC7112" w:rsidP="00DC7112">
      <w:pPr>
        <w:widowControl/>
        <w:spacing w:before="288" w:after="144"/>
        <w:ind w:firstLine="567"/>
        <w:jc w:val="both"/>
        <w:rPr>
          <w:rFonts w:ascii="Arial" w:eastAsia="Times New Roman" w:hAnsi="Arial" w:cs="Arial"/>
          <w:bCs/>
          <w:color w:val="000000"/>
          <w:lang w:val="es-ES" w:eastAsia="es-ES"/>
        </w:rPr>
      </w:pPr>
      <w:r w:rsidRPr="00DC7112">
        <w:rPr>
          <w:rFonts w:ascii="Arial" w:eastAsia="Times New Roman" w:hAnsi="Arial" w:cs="Arial"/>
          <w:bCs/>
          <w:color w:val="000000"/>
          <w:lang w:val="es-ES" w:eastAsia="es-ES"/>
        </w:rPr>
        <w:t xml:space="preserve">Además, el artículo 193 LCSP al referirse a la </w:t>
      </w:r>
      <w:r w:rsidRPr="00DC7112">
        <w:rPr>
          <w:rFonts w:ascii="Arial" w:eastAsia="Times New Roman" w:hAnsi="Arial" w:cs="Arial"/>
          <w:b/>
          <w:bCs/>
          <w:color w:val="000000"/>
          <w:lang w:val="es-ES" w:eastAsia="es-ES"/>
        </w:rPr>
        <w:t>demora en la ejecución</w:t>
      </w:r>
      <w:r w:rsidRPr="00DC7112">
        <w:rPr>
          <w:rFonts w:ascii="Arial" w:eastAsia="Times New Roman" w:hAnsi="Arial" w:cs="Arial"/>
          <w:bCs/>
          <w:color w:val="000000"/>
          <w:lang w:val="es-ES" w:eastAsia="es-ES"/>
        </w:rPr>
        <w:t xml:space="preserve">, establece que: </w:t>
      </w:r>
    </w:p>
    <w:p w14:paraId="4F75A836" w14:textId="77777777" w:rsidR="00DC7112" w:rsidRPr="00DC7112" w:rsidRDefault="00DC7112" w:rsidP="00DC7112">
      <w:pPr>
        <w:widowControl/>
        <w:spacing w:before="288" w:after="144"/>
        <w:ind w:left="567" w:firstLine="567"/>
        <w:jc w:val="both"/>
        <w:rPr>
          <w:rFonts w:ascii="Arial" w:eastAsia="Times New Roman" w:hAnsi="Arial" w:cs="Arial"/>
          <w:i/>
          <w:color w:val="000000"/>
          <w:lang w:val="es-ES" w:eastAsia="es-ES"/>
        </w:rPr>
      </w:pPr>
      <w:r w:rsidRPr="00DC7112">
        <w:rPr>
          <w:rFonts w:ascii="Arial" w:eastAsia="Times New Roman" w:hAnsi="Arial" w:cs="Arial"/>
          <w:color w:val="000000"/>
          <w:lang w:val="es-ES" w:eastAsia="es-ES"/>
        </w:rPr>
        <w:t>“</w:t>
      </w:r>
      <w:r w:rsidRPr="00DC7112">
        <w:rPr>
          <w:rFonts w:ascii="Arial" w:eastAsia="Times New Roman" w:hAnsi="Arial" w:cs="Arial"/>
          <w:i/>
          <w:color w:val="000000"/>
          <w:lang w:val="es-ES" w:eastAsia="es-ES"/>
        </w:rPr>
        <w:t>1. El contratista está obligado a cumplir el contrato dentro del plazo total fijado para la realización del mismo, así como de los plazos parciales señalados para su ejecución sucesiva.</w:t>
      </w:r>
    </w:p>
    <w:p w14:paraId="6FC2F3AF" w14:textId="77777777" w:rsidR="00DC7112" w:rsidRPr="00DC7112" w:rsidRDefault="00DC7112" w:rsidP="00DC7112">
      <w:pPr>
        <w:widowControl/>
        <w:spacing w:before="144" w:after="144"/>
        <w:ind w:left="567" w:firstLine="567"/>
        <w:jc w:val="both"/>
        <w:rPr>
          <w:rFonts w:ascii="Arial" w:eastAsia="Times New Roman" w:hAnsi="Arial" w:cs="Arial"/>
          <w:i/>
          <w:color w:val="000000"/>
          <w:lang w:val="es-ES" w:eastAsia="es-ES"/>
        </w:rPr>
      </w:pPr>
      <w:r w:rsidRPr="00DC7112">
        <w:rPr>
          <w:rFonts w:ascii="Arial" w:eastAsia="Times New Roman" w:hAnsi="Arial" w:cs="Arial"/>
          <w:i/>
          <w:color w:val="000000"/>
          <w:lang w:val="es-ES" w:eastAsia="es-ES"/>
        </w:rPr>
        <w:t>2. La constitución en mora del contratista no precisará intimación previa por parte de la Administración.</w:t>
      </w:r>
    </w:p>
    <w:p w14:paraId="250B7923" w14:textId="77777777" w:rsidR="00DC7112" w:rsidRPr="00DC7112" w:rsidRDefault="00DC7112" w:rsidP="00DC7112">
      <w:pPr>
        <w:widowControl/>
        <w:spacing w:before="144" w:after="144"/>
        <w:ind w:left="567" w:firstLine="567"/>
        <w:jc w:val="both"/>
        <w:rPr>
          <w:rFonts w:ascii="Arial" w:eastAsia="Times New Roman" w:hAnsi="Arial" w:cs="Arial"/>
          <w:i/>
          <w:color w:val="000000"/>
          <w:lang w:val="es-ES" w:eastAsia="es-ES"/>
        </w:rPr>
      </w:pPr>
      <w:r w:rsidRPr="00DC7112">
        <w:rPr>
          <w:rFonts w:ascii="Arial" w:eastAsia="Times New Roman" w:hAnsi="Arial" w:cs="Arial"/>
          <w:i/>
          <w:color w:val="000000"/>
          <w:lang w:val="es-ES" w:eastAsia="es-ES"/>
        </w:rPr>
        <w:t>3. Cuando el contratista, por causas imputables al mismo, hubiere incurrido en demora respecto al cumplimiento del plazo total, la Administración podrá optar, atendidas las circunstancias del caso, por la resolución del contrato o por la imposición de las penalidades diarias en la proporción de 0,60 euros por cada 1.000 euros del precio del contrato, IVA excluido.</w:t>
      </w:r>
    </w:p>
    <w:p w14:paraId="4432F13B" w14:textId="77777777" w:rsidR="00DC7112" w:rsidRPr="00DC7112" w:rsidRDefault="00DC7112" w:rsidP="00DC7112">
      <w:pPr>
        <w:widowControl/>
        <w:spacing w:before="144" w:after="144"/>
        <w:ind w:left="567" w:firstLine="567"/>
        <w:jc w:val="both"/>
        <w:rPr>
          <w:rFonts w:ascii="Arial" w:eastAsia="Times New Roman" w:hAnsi="Arial" w:cs="Arial"/>
          <w:i/>
          <w:color w:val="000000"/>
          <w:lang w:val="es-ES" w:eastAsia="es-ES"/>
        </w:rPr>
      </w:pPr>
      <w:r w:rsidRPr="00DC7112">
        <w:rPr>
          <w:rFonts w:ascii="Arial" w:eastAsia="Times New Roman" w:hAnsi="Arial" w:cs="Arial"/>
          <w:i/>
          <w:color w:val="000000"/>
          <w:lang w:val="es-ES" w:eastAsia="es-ES"/>
        </w:rPr>
        <w:t>El órgano de contratación podrá acordar la inclusión en el pliego de cláusulas administrativas particulares de unas penalidades distintas a las enumeradas en el párrafo anterior cuando, atendiendo a las especiales características del contrato, se considere necesario para su correcta ejecución y así se justifique en el expediente.</w:t>
      </w:r>
    </w:p>
    <w:p w14:paraId="715D4324" w14:textId="77777777" w:rsidR="00DC7112" w:rsidRPr="00DC7112" w:rsidRDefault="00DC7112" w:rsidP="00DC7112">
      <w:pPr>
        <w:widowControl/>
        <w:spacing w:before="144" w:after="144"/>
        <w:ind w:left="567" w:firstLine="567"/>
        <w:jc w:val="both"/>
        <w:rPr>
          <w:rFonts w:ascii="Arial" w:eastAsia="Times New Roman" w:hAnsi="Arial" w:cs="Arial"/>
          <w:i/>
          <w:color w:val="000000"/>
          <w:lang w:val="es-ES" w:eastAsia="es-ES"/>
        </w:rPr>
      </w:pPr>
      <w:r w:rsidRPr="00DC7112">
        <w:rPr>
          <w:rFonts w:ascii="Arial" w:eastAsia="Times New Roman" w:hAnsi="Arial" w:cs="Arial"/>
          <w:i/>
          <w:color w:val="000000"/>
          <w:lang w:val="es-ES" w:eastAsia="es-ES"/>
        </w:rPr>
        <w:t>4. Cada vez que las penalidades por demora alcancen un múltiplo del 5 por 100 del precio del contrato, IVA excluido, el órgano de contratación estará facultado para proceder a la resolución del mismo o acordar la continuidad de su ejecución con imposición de nuevas penalidades.</w:t>
      </w:r>
    </w:p>
    <w:p w14:paraId="21E5ACB3" w14:textId="77777777" w:rsidR="00DC7112" w:rsidRPr="00DC7112" w:rsidRDefault="00DC7112" w:rsidP="00DC7112">
      <w:pPr>
        <w:widowControl/>
        <w:spacing w:before="144" w:after="144"/>
        <w:ind w:left="567" w:firstLine="567"/>
        <w:jc w:val="both"/>
        <w:rPr>
          <w:rFonts w:ascii="Arial" w:eastAsia="Times New Roman" w:hAnsi="Arial" w:cs="Arial"/>
          <w:color w:val="000000"/>
          <w:lang w:val="es-ES" w:eastAsia="es-ES"/>
        </w:rPr>
      </w:pPr>
      <w:r w:rsidRPr="00DC7112">
        <w:rPr>
          <w:rFonts w:ascii="Arial" w:eastAsia="Times New Roman" w:hAnsi="Arial" w:cs="Arial"/>
          <w:i/>
          <w:color w:val="000000"/>
          <w:lang w:val="es-ES" w:eastAsia="es-ES"/>
        </w:rPr>
        <w:t>5. La Administración tendrá las mismas facultades a que se refieren los apartados anteriores respecto al incumplimiento por parte del contratista de los plazos parciales, cuando se hubiese previsto en el pliego de cláusulas administrativas particulares o cuando la demora en el cumplimiento de aquellos haga presumir razonablemente la imposibilidad de cumplir el plazo total.</w:t>
      </w:r>
      <w:r w:rsidRPr="00DC7112">
        <w:rPr>
          <w:rFonts w:ascii="Arial" w:eastAsia="Times New Roman" w:hAnsi="Arial" w:cs="Arial"/>
          <w:color w:val="000000"/>
          <w:lang w:val="es-ES" w:eastAsia="es-ES"/>
        </w:rPr>
        <w:t>”</w:t>
      </w:r>
    </w:p>
    <w:p w14:paraId="031F02CF" w14:textId="77777777" w:rsidR="00DC7112" w:rsidRPr="00DC7112" w:rsidRDefault="00DC7112" w:rsidP="00DC7112">
      <w:pPr>
        <w:widowControl/>
        <w:suppressAutoHyphens/>
        <w:spacing w:before="240"/>
        <w:ind w:firstLine="567"/>
        <w:jc w:val="both"/>
        <w:rPr>
          <w:rFonts w:ascii="Arial" w:eastAsia="Times New Roman" w:hAnsi="Arial" w:cs="Arial"/>
          <w:color w:val="000000"/>
          <w:lang w:val="es-ES" w:eastAsia="zh-CN"/>
        </w:rPr>
      </w:pPr>
      <w:r w:rsidRPr="00DC7112">
        <w:rPr>
          <w:rFonts w:ascii="Arial" w:eastAsia="Times New Roman" w:hAnsi="Arial" w:cs="Arial"/>
          <w:color w:val="000000"/>
          <w:lang w:val="es-ES" w:eastAsia="zh-CN"/>
        </w:rPr>
        <w:t>El artículo 109.2 de la LCSP señala que:</w:t>
      </w:r>
      <w:r w:rsidRPr="00DC7112">
        <w:rPr>
          <w:rFonts w:ascii="Arial" w:eastAsia="Times New Roman" w:hAnsi="Arial" w:cs="Arial"/>
          <w:i/>
          <w:iCs/>
          <w:color w:val="000000"/>
          <w:lang w:val="es-ES" w:eastAsia="zh-CN"/>
        </w:rPr>
        <w:t xml:space="preserve"> “</w:t>
      </w:r>
      <w:r w:rsidRPr="00DC7112">
        <w:rPr>
          <w:rFonts w:ascii="Arial" w:eastAsia="Times New Roman" w:hAnsi="Arial" w:cs="Arial"/>
          <w:i/>
          <w:color w:val="000000"/>
          <w:lang w:val="es-ES" w:eastAsia="zh-CN"/>
        </w:rPr>
        <w:t>En caso de que se hagan efectivas sobre la garantía definitiva las penalidades o indemnizaciones exigibles al contratista, este deberá reponer o ampliar aquella, en la cuantía que corresponda, en el plazo de quince días desde la ejecución, incurriendo en caso contrario en causa de resolución</w:t>
      </w:r>
      <w:r w:rsidRPr="00DC7112">
        <w:rPr>
          <w:rFonts w:ascii="Arial" w:eastAsia="Times New Roman" w:hAnsi="Arial" w:cs="Arial"/>
          <w:color w:val="000000"/>
          <w:lang w:val="es-ES" w:eastAsia="zh-CN"/>
        </w:rPr>
        <w:t>.”</w:t>
      </w:r>
      <w:r w:rsidRPr="00DC7112">
        <w:rPr>
          <w:rFonts w:ascii="Arial" w:eastAsia="Times New Roman" w:hAnsi="Arial" w:cs="Arial"/>
          <w:i/>
          <w:iCs/>
          <w:color w:val="000000"/>
          <w:lang w:val="es-ES" w:eastAsia="zh-CN"/>
        </w:rPr>
        <w:t xml:space="preserve"> </w:t>
      </w:r>
    </w:p>
    <w:p w14:paraId="57BB6004" w14:textId="77777777" w:rsidR="00DC7112" w:rsidRPr="00DC7112" w:rsidRDefault="00DC7112" w:rsidP="00DC7112">
      <w:pPr>
        <w:widowControl/>
        <w:spacing w:before="144" w:after="144"/>
        <w:ind w:firstLine="567"/>
        <w:jc w:val="both"/>
        <w:rPr>
          <w:rFonts w:ascii="Arial" w:eastAsia="Times New Roman" w:hAnsi="Arial" w:cs="Arial"/>
          <w:i/>
          <w:color w:val="000000"/>
          <w:lang w:val="es-ES" w:eastAsia="es-ES"/>
        </w:rPr>
      </w:pPr>
      <w:r w:rsidRPr="00DC7112">
        <w:rPr>
          <w:rFonts w:ascii="Arial" w:eastAsia="Times New Roman" w:hAnsi="Arial" w:cs="Arial"/>
          <w:color w:val="000000"/>
          <w:lang w:val="es-ES" w:eastAsia="es-ES"/>
        </w:rPr>
        <w:lastRenderedPageBreak/>
        <w:t xml:space="preserve">Por su parte el artículo 110. b), señala que </w:t>
      </w:r>
      <w:r w:rsidRPr="00DC7112">
        <w:rPr>
          <w:rFonts w:ascii="Arial" w:eastAsia="Times New Roman" w:hAnsi="Arial" w:cs="Arial"/>
          <w:b/>
          <w:color w:val="000000"/>
          <w:lang w:val="es-ES" w:eastAsia="es-ES"/>
        </w:rPr>
        <w:t>la garantía definitiva</w:t>
      </w:r>
      <w:r w:rsidRPr="00DC7112">
        <w:rPr>
          <w:rFonts w:ascii="Arial" w:eastAsia="Times New Roman" w:hAnsi="Arial" w:cs="Arial"/>
          <w:color w:val="000000"/>
          <w:lang w:val="es-ES" w:eastAsia="es-ES"/>
        </w:rPr>
        <w:t xml:space="preserve"> únicamente responderá de los siguientes conceptos: “</w:t>
      </w:r>
      <w:r w:rsidRPr="00DC7112">
        <w:rPr>
          <w:rFonts w:ascii="Arial" w:eastAsia="Times New Roman" w:hAnsi="Arial" w:cs="Arial"/>
          <w:i/>
          <w:color w:val="000000"/>
          <w:lang w:val="es-ES" w:eastAsia="es-ES"/>
        </w:rPr>
        <w:t>b) De las penalidades impuestas al contratista conforme al artículo 192 de la presente Ley.”</w:t>
      </w:r>
    </w:p>
    <w:p w14:paraId="4A5F68B9" w14:textId="77777777" w:rsidR="00DC7112" w:rsidRPr="00DC7112" w:rsidRDefault="00DC7112" w:rsidP="00DC7112">
      <w:pPr>
        <w:widowControl/>
        <w:suppressAutoHyphens/>
        <w:spacing w:before="240"/>
        <w:ind w:firstLine="567"/>
        <w:jc w:val="both"/>
        <w:rPr>
          <w:rFonts w:ascii="Arial" w:eastAsia="Times New Roman" w:hAnsi="Arial" w:cs="Arial"/>
          <w:color w:val="000000"/>
          <w:lang w:val="es-ES" w:eastAsia="zh-CN"/>
        </w:rPr>
      </w:pPr>
      <w:r w:rsidRPr="00DC7112">
        <w:rPr>
          <w:rFonts w:ascii="Arial" w:eastAsia="Times New Roman" w:hAnsi="Arial" w:cs="Arial"/>
          <w:b/>
          <w:u w:val="single"/>
          <w:lang w:val="es-ES" w:eastAsia="zh-CN"/>
        </w:rPr>
        <w:t>A la vista del contenido del citado pliego,</w:t>
      </w:r>
      <w:r w:rsidRPr="00DC7112">
        <w:rPr>
          <w:rFonts w:ascii="Arial" w:eastAsia="Times New Roman" w:hAnsi="Arial" w:cs="Arial"/>
          <w:b/>
          <w:i/>
          <w:u w:val="single"/>
          <w:lang w:val="es-ES" w:eastAsia="zh-CN"/>
        </w:rPr>
        <w:t xml:space="preserve"> </w:t>
      </w:r>
      <w:r w:rsidRPr="00DC7112">
        <w:rPr>
          <w:rFonts w:ascii="Arial" w:eastAsia="Times New Roman" w:hAnsi="Arial" w:cs="Arial"/>
          <w:b/>
          <w:u w:val="single"/>
          <w:lang w:val="es-ES" w:eastAsia="zh-CN"/>
        </w:rPr>
        <w:t xml:space="preserve">siendo el precio del contrato de </w:t>
      </w:r>
      <w:r w:rsidRPr="00DC7112">
        <w:rPr>
          <w:rFonts w:ascii="Arial" w:eastAsia="SimSun" w:hAnsi="Arial" w:cs="Arial"/>
          <w:b/>
          <w:u w:val="single"/>
          <w:lang w:val="es-ES" w:eastAsia="zh-CN" w:bidi="hi-IN"/>
        </w:rPr>
        <w:t>37.345,15</w:t>
      </w:r>
      <w:r w:rsidRPr="00DC7112">
        <w:rPr>
          <w:rFonts w:ascii="Arial" w:eastAsia="Times New Roman" w:hAnsi="Arial" w:cs="Arial"/>
          <w:b/>
          <w:u w:val="single"/>
          <w:lang w:val="es-ES" w:eastAsia="zh-CN"/>
        </w:rPr>
        <w:t xml:space="preserve">.-€, IGIC no incluido, a razón de 1,20 euros por cada 1.000 euros del precio del contrato, IGIC excluido, resulta una penalidad diaria de </w:t>
      </w:r>
      <w:bookmarkStart w:id="5" w:name="_Hlk182568481"/>
      <w:r w:rsidRPr="00DC7112">
        <w:rPr>
          <w:rFonts w:ascii="Arial" w:eastAsia="Times New Roman" w:hAnsi="Arial" w:cs="Arial"/>
          <w:b/>
          <w:u w:val="single"/>
          <w:lang w:val="es-ES" w:eastAsia="zh-CN"/>
        </w:rPr>
        <w:t>CUARENTA Y CUATRO EUROS CON CUARENTA CÉNTIMOS (44,40 €)</w:t>
      </w:r>
      <w:bookmarkEnd w:id="5"/>
      <w:r w:rsidRPr="00DC7112">
        <w:rPr>
          <w:rFonts w:ascii="Arial" w:eastAsia="Times New Roman" w:hAnsi="Arial" w:cs="Arial"/>
          <w:b/>
          <w:u w:val="single"/>
          <w:lang w:val="es-ES" w:eastAsia="zh-CN"/>
        </w:rPr>
        <w:t>; debiendo liquidarse el importe final de la penalidad total a imponer en la fecha de finalización de la obra, en la que se conocerá el número de días totales de demora, que se multiplicarán por el importe de la penalidad diaria</w:t>
      </w:r>
    </w:p>
    <w:p w14:paraId="494167EF" w14:textId="77777777" w:rsidR="00DC7112" w:rsidRPr="00DC7112" w:rsidRDefault="00DC7112" w:rsidP="00DC7112">
      <w:pPr>
        <w:widowControl/>
        <w:suppressAutoHyphens/>
        <w:jc w:val="both"/>
        <w:rPr>
          <w:rFonts w:ascii="Arial" w:eastAsia="SimSun" w:hAnsi="Arial" w:cs="Arial"/>
          <w:lang w:val="es-ES" w:eastAsia="zh-CN" w:bidi="hi-IN"/>
        </w:rPr>
      </w:pPr>
    </w:p>
    <w:p w14:paraId="6D3D16C9" w14:textId="77777777" w:rsidR="00DC7112" w:rsidRPr="00DC7112" w:rsidRDefault="00DC7112" w:rsidP="00DC7112">
      <w:pPr>
        <w:widowControl/>
        <w:suppressAutoHyphens/>
        <w:jc w:val="both"/>
        <w:rPr>
          <w:rFonts w:ascii="Arial" w:eastAsia="Times New Roman" w:hAnsi="Arial" w:cs="Arial"/>
          <w:b/>
          <w:u w:val="single"/>
          <w:lang w:val="es-ES" w:eastAsia="zh-CN"/>
        </w:rPr>
      </w:pPr>
      <w:r w:rsidRPr="00DC7112">
        <w:rPr>
          <w:rFonts w:ascii="Arial" w:eastAsia="SimSun" w:hAnsi="Arial" w:cs="Arial"/>
          <w:lang w:val="es-ES" w:eastAsia="zh-CN" w:bidi="hi-IN"/>
        </w:rPr>
        <w:t xml:space="preserve">Resultando, como se ha informado previamente, que los retrasos imputables a la empresa comienzan a computarse a partir del día 5 de noviembre de 2024, y que la obra se recibió el día 7 de enero de 2025, </w:t>
      </w:r>
      <w:r w:rsidRPr="00DC7112">
        <w:rPr>
          <w:rFonts w:ascii="Arial" w:eastAsia="SimSun" w:hAnsi="Arial" w:cs="Arial"/>
          <w:b/>
          <w:bCs/>
          <w:u w:val="single"/>
          <w:lang w:val="es-ES" w:eastAsia="zh-CN" w:bidi="hi-IN"/>
        </w:rPr>
        <w:t xml:space="preserve">se calcula un retraso de 64 días en total, lo que supone que </w:t>
      </w:r>
      <w:r w:rsidRPr="00DC7112">
        <w:rPr>
          <w:rFonts w:ascii="Arial" w:eastAsia="Times New Roman" w:hAnsi="Arial" w:cs="Arial"/>
          <w:b/>
          <w:bCs/>
          <w:u w:val="single"/>
          <w:lang w:val="es-ES" w:eastAsia="zh-CN"/>
        </w:rPr>
        <w:t>las</w:t>
      </w:r>
      <w:r w:rsidRPr="00DC7112">
        <w:rPr>
          <w:rFonts w:ascii="Arial" w:eastAsia="Times New Roman" w:hAnsi="Arial" w:cs="Arial"/>
          <w:b/>
          <w:u w:val="single"/>
          <w:lang w:val="es-ES" w:eastAsia="zh-CN"/>
        </w:rPr>
        <w:t xml:space="preserve"> penalidades a imponer ascienden a un total de 2.841,60 euros.</w:t>
      </w:r>
    </w:p>
    <w:p w14:paraId="5BA00A7D" w14:textId="77777777" w:rsidR="00DC7112" w:rsidRPr="00DC7112" w:rsidRDefault="00DC7112" w:rsidP="00DC7112">
      <w:pPr>
        <w:widowControl/>
        <w:suppressAutoHyphens/>
        <w:ind w:firstLine="708"/>
        <w:jc w:val="both"/>
        <w:rPr>
          <w:rFonts w:ascii="Arial" w:eastAsia="SimSun" w:hAnsi="Arial" w:cs="Mangal"/>
          <w:color w:val="000000"/>
          <w:szCs w:val="20"/>
          <w:lang w:val="es-ES" w:eastAsia="zh-CN"/>
        </w:rPr>
      </w:pPr>
    </w:p>
    <w:p w14:paraId="25BF45CA" w14:textId="77777777" w:rsidR="00DC7112" w:rsidRPr="00DC7112" w:rsidRDefault="00DC7112" w:rsidP="00DC7112">
      <w:pPr>
        <w:widowControl/>
        <w:suppressAutoHyphens/>
        <w:ind w:firstLine="708"/>
        <w:jc w:val="both"/>
        <w:rPr>
          <w:rFonts w:ascii="Arial" w:eastAsia="SimSun" w:hAnsi="Arial" w:cs="Mangal"/>
          <w:color w:val="000000"/>
          <w:szCs w:val="20"/>
          <w:lang w:val="es-ES" w:eastAsia="zh-CN"/>
        </w:rPr>
      </w:pPr>
    </w:p>
    <w:p w14:paraId="35E50AD5" w14:textId="77777777" w:rsidR="00DC7112" w:rsidRPr="00DC7112" w:rsidRDefault="00DC7112" w:rsidP="00DC7112">
      <w:pPr>
        <w:widowControl/>
        <w:tabs>
          <w:tab w:val="num" w:pos="1276"/>
        </w:tabs>
        <w:suppressAutoHyphens/>
        <w:ind w:firstLine="567"/>
        <w:jc w:val="both"/>
        <w:rPr>
          <w:rFonts w:ascii="Arial" w:eastAsia="Times New Roman" w:hAnsi="Arial" w:cs="Arial"/>
          <w:lang w:val="es-ES" w:eastAsia="zh-CN" w:bidi="hi-IN"/>
        </w:rPr>
      </w:pPr>
      <w:r w:rsidRPr="00DC7112">
        <w:rPr>
          <w:rFonts w:ascii="Arial" w:eastAsia="Times New Roman" w:hAnsi="Arial" w:cs="Arial"/>
          <w:b/>
          <w:lang w:val="es-ES" w:eastAsia="zh-CN" w:bidi="hi-IN"/>
        </w:rPr>
        <w:t>Cuarto.- Procedimiento de imposición de penalidades.</w:t>
      </w:r>
    </w:p>
    <w:p w14:paraId="2EDD6CEA" w14:textId="77777777" w:rsidR="00DC7112" w:rsidRPr="00DC7112" w:rsidRDefault="00DC7112" w:rsidP="00DC7112">
      <w:pPr>
        <w:widowControl/>
        <w:tabs>
          <w:tab w:val="num" w:pos="1276"/>
        </w:tabs>
        <w:suppressAutoHyphens/>
        <w:ind w:firstLine="567"/>
        <w:jc w:val="both"/>
        <w:rPr>
          <w:rFonts w:ascii="Arial" w:eastAsia="Times New Roman" w:hAnsi="Arial" w:cs="Arial"/>
          <w:b/>
          <w:lang w:val="es-ES" w:eastAsia="zh-CN" w:bidi="hi-IN"/>
        </w:rPr>
      </w:pPr>
    </w:p>
    <w:p w14:paraId="7FA8172F" w14:textId="77777777" w:rsidR="00DC7112" w:rsidRPr="00DC7112" w:rsidRDefault="00DC7112" w:rsidP="00DC7112">
      <w:pPr>
        <w:widowControl/>
        <w:tabs>
          <w:tab w:val="num" w:pos="1276"/>
        </w:tabs>
        <w:suppressAutoHyphens/>
        <w:ind w:firstLine="567"/>
        <w:jc w:val="both"/>
        <w:rPr>
          <w:rFonts w:ascii="Arial" w:eastAsia="Times New Roman" w:hAnsi="Arial" w:cs="Arial"/>
          <w:bCs/>
          <w:lang w:val="es-ES" w:eastAsia="zh-CN" w:bidi="hi-IN"/>
        </w:rPr>
      </w:pPr>
      <w:r w:rsidRPr="00DC7112">
        <w:rPr>
          <w:rFonts w:ascii="Arial" w:eastAsia="Times New Roman" w:hAnsi="Arial" w:cs="Arial"/>
          <w:bCs/>
          <w:lang w:val="es-ES" w:eastAsia="zh-CN" w:bidi="hi-IN"/>
        </w:rPr>
        <w:t xml:space="preserve">De acuerdo con la cláusula 29.8 del PCAP, </w:t>
      </w:r>
      <w:r w:rsidRPr="00DC7112">
        <w:rPr>
          <w:rFonts w:ascii="Arial" w:eastAsia="Times New Roman" w:hAnsi="Arial" w:cs="Arial"/>
          <w:bCs/>
          <w:i/>
          <w:iCs/>
          <w:lang w:val="es-ES" w:eastAsia="zh-CN" w:bidi="hi-IN"/>
        </w:rPr>
        <w:t>“</w:t>
      </w:r>
      <w:r w:rsidRPr="00DC7112">
        <w:rPr>
          <w:rFonts w:ascii="Arial" w:eastAsia="Times New Roman" w:hAnsi="Arial" w:cs="Arial"/>
          <w:b/>
          <w:bCs/>
          <w:i/>
          <w:iCs/>
          <w:lang w:val="es-ES" w:eastAsia="zh-CN" w:bidi="hi-IN"/>
        </w:rPr>
        <w:t>Las penalidades se impondrán</w:t>
      </w:r>
      <w:r w:rsidRPr="00DC7112">
        <w:rPr>
          <w:rFonts w:ascii="Arial" w:eastAsia="Times New Roman" w:hAnsi="Arial" w:cs="Arial"/>
          <w:bCs/>
          <w:i/>
          <w:iCs/>
          <w:lang w:val="es-ES" w:eastAsia="zh-CN" w:bidi="hi-IN"/>
        </w:rPr>
        <w:t xml:space="preserve"> por acuerdo del órgano de contratación, </w:t>
      </w:r>
      <w:r w:rsidRPr="00DC7112">
        <w:rPr>
          <w:rFonts w:ascii="Arial" w:eastAsia="Times New Roman" w:hAnsi="Arial" w:cs="Arial"/>
          <w:b/>
          <w:bCs/>
          <w:i/>
          <w:iCs/>
          <w:lang w:val="es-ES" w:eastAsia="zh-CN" w:bidi="hi-IN"/>
        </w:rPr>
        <w:t>previa instrucción de expediente contradictorio</w:t>
      </w:r>
      <w:r w:rsidRPr="00DC7112">
        <w:rPr>
          <w:rFonts w:ascii="Arial" w:eastAsia="Times New Roman" w:hAnsi="Arial" w:cs="Arial"/>
          <w:bCs/>
          <w:i/>
          <w:iCs/>
          <w:lang w:val="es-ES" w:eastAsia="zh-CN" w:bidi="hi-IN"/>
        </w:rPr>
        <w:t xml:space="preserve"> que será inmediatamente ejecutivo </w:t>
      </w:r>
      <w:r w:rsidRPr="00DC7112">
        <w:rPr>
          <w:rFonts w:ascii="Arial" w:eastAsia="Times New Roman" w:hAnsi="Arial" w:cs="Arial"/>
          <w:b/>
          <w:i/>
          <w:iCs/>
          <w:lang w:val="es-ES" w:eastAsia="zh-CN" w:bidi="hi-IN"/>
        </w:rPr>
        <w:t>y se harán efectivas mediante la deducción de las certificaciones y, en su caso, de la garantía definitiva</w:t>
      </w:r>
      <w:r w:rsidRPr="00DC7112">
        <w:rPr>
          <w:rFonts w:ascii="Arial" w:eastAsia="Times New Roman" w:hAnsi="Arial" w:cs="Arial"/>
          <w:bCs/>
          <w:i/>
          <w:iCs/>
          <w:lang w:val="es-ES" w:eastAsia="zh-CN" w:bidi="hi-IN"/>
        </w:rPr>
        <w:t>. Cuando se hagan efectivas sobre las garantías, el contratista vendrá obligado a completar la misma, dentro los quince días hábiles siguientes a la notificación de la penalidad”</w:t>
      </w:r>
      <w:r w:rsidRPr="00DC7112">
        <w:rPr>
          <w:rFonts w:ascii="Arial" w:eastAsia="Times New Roman" w:hAnsi="Arial" w:cs="Arial"/>
          <w:bCs/>
          <w:lang w:val="es-ES" w:eastAsia="zh-CN" w:bidi="hi-IN"/>
        </w:rPr>
        <w:t xml:space="preserve">. </w:t>
      </w:r>
    </w:p>
    <w:p w14:paraId="6E8E5F88" w14:textId="77777777" w:rsidR="00DC7112" w:rsidRPr="00DC7112" w:rsidRDefault="00DC7112" w:rsidP="00DC7112">
      <w:pPr>
        <w:widowControl/>
        <w:tabs>
          <w:tab w:val="left" w:pos="0"/>
        </w:tabs>
        <w:spacing w:after="160" w:line="252" w:lineRule="auto"/>
        <w:jc w:val="both"/>
        <w:rPr>
          <w:rFonts w:ascii="Arial" w:eastAsia="Calibri" w:hAnsi="Arial" w:cs="Arial"/>
          <w:lang w:val="es-ES"/>
        </w:rPr>
      </w:pPr>
    </w:p>
    <w:p w14:paraId="66F3CF2D" w14:textId="77777777" w:rsidR="00DC7112" w:rsidRPr="00DC7112" w:rsidRDefault="00DC7112" w:rsidP="00DC7112">
      <w:pPr>
        <w:widowControl/>
        <w:tabs>
          <w:tab w:val="left" w:pos="0"/>
        </w:tabs>
        <w:spacing w:after="160" w:line="252" w:lineRule="auto"/>
        <w:jc w:val="both"/>
        <w:rPr>
          <w:rFonts w:ascii="Arial" w:eastAsia="Calibri" w:hAnsi="Arial" w:cs="Arial"/>
          <w:lang w:val="es-ES"/>
        </w:rPr>
      </w:pPr>
      <w:r w:rsidRPr="00DC7112">
        <w:rPr>
          <w:rFonts w:ascii="Arial" w:eastAsia="Calibri" w:hAnsi="Arial" w:cs="Arial"/>
          <w:lang w:val="es-ES"/>
        </w:rPr>
        <w:tab/>
        <w:t xml:space="preserve">Habiéndose procedido ya a abonar la certificación final, será la garantía definitiva constituida por el contratista la que responda de la penalidad que se imponga. No obstante, habida cuenta de que la garantía definitiva depositada alcanza únicamente la cifra de 1.867,26 €, el contratista debe satisfacer la calidad adicional de 974,34 €, por el resto de penalidad que no cubre la garantía. </w:t>
      </w:r>
    </w:p>
    <w:p w14:paraId="325FEB68" w14:textId="77777777" w:rsidR="00DC7112" w:rsidRPr="00DC7112" w:rsidRDefault="00DC7112" w:rsidP="00DC7112">
      <w:pPr>
        <w:widowControl/>
        <w:tabs>
          <w:tab w:val="left" w:pos="0"/>
        </w:tabs>
        <w:spacing w:after="160" w:line="252" w:lineRule="auto"/>
        <w:jc w:val="both"/>
        <w:rPr>
          <w:rFonts w:ascii="Arial" w:eastAsia="Calibri" w:hAnsi="Arial" w:cs="Arial"/>
          <w:lang w:val="es-ES"/>
        </w:rPr>
      </w:pPr>
    </w:p>
    <w:p w14:paraId="24D6CA80" w14:textId="77777777" w:rsidR="00DC7112" w:rsidRPr="00DC7112" w:rsidRDefault="00DC7112" w:rsidP="00DC7112">
      <w:pPr>
        <w:widowControl/>
        <w:tabs>
          <w:tab w:val="num" w:pos="1276"/>
        </w:tabs>
        <w:suppressAutoHyphens/>
        <w:ind w:firstLine="567"/>
        <w:jc w:val="both"/>
        <w:rPr>
          <w:rFonts w:ascii="Arial" w:eastAsia="Times New Roman" w:hAnsi="Arial" w:cs="Arial"/>
          <w:lang w:val="es-ES" w:eastAsia="zh-CN" w:bidi="hi-IN"/>
        </w:rPr>
      </w:pPr>
      <w:r w:rsidRPr="00DC7112">
        <w:rPr>
          <w:rFonts w:ascii="Arial" w:eastAsia="Times New Roman" w:hAnsi="Arial" w:cs="Arial"/>
          <w:b/>
          <w:lang w:val="es-ES" w:eastAsia="zh-CN" w:bidi="hi-IN"/>
        </w:rPr>
        <w:t>Quinto.- Informes preceptivos.</w:t>
      </w:r>
    </w:p>
    <w:p w14:paraId="5F23628B" w14:textId="77777777" w:rsidR="00DC7112" w:rsidRPr="00DC7112" w:rsidRDefault="00DC7112" w:rsidP="00DC7112">
      <w:pPr>
        <w:widowControl/>
        <w:tabs>
          <w:tab w:val="num" w:pos="1276"/>
        </w:tabs>
        <w:suppressAutoHyphens/>
        <w:ind w:firstLine="567"/>
        <w:jc w:val="both"/>
        <w:rPr>
          <w:rFonts w:ascii="Arial" w:eastAsia="Times New Roman" w:hAnsi="Arial" w:cs="Arial"/>
          <w:lang w:val="es-ES" w:eastAsia="zh-CN" w:bidi="hi-IN"/>
        </w:rPr>
      </w:pPr>
    </w:p>
    <w:p w14:paraId="6B886ABA" w14:textId="77777777" w:rsidR="00DC7112" w:rsidRPr="00DC7112" w:rsidRDefault="00DC7112" w:rsidP="00DC7112">
      <w:pPr>
        <w:widowControl/>
        <w:tabs>
          <w:tab w:val="num" w:pos="1276"/>
        </w:tabs>
        <w:suppressAutoHyphens/>
        <w:ind w:firstLine="567"/>
        <w:jc w:val="both"/>
        <w:rPr>
          <w:rFonts w:ascii="Arial" w:eastAsia="Arial Unicode MS" w:hAnsi="Arial" w:cs="Arial"/>
          <w:color w:val="000000"/>
          <w:lang w:val="es-ES" w:bidi="en-US"/>
        </w:rPr>
      </w:pPr>
      <w:r w:rsidRPr="00DC7112">
        <w:rPr>
          <w:rFonts w:ascii="Arial" w:eastAsia="Times New Roman" w:hAnsi="Arial" w:cs="Arial"/>
          <w:lang w:val="es-ES" w:eastAsia="zh-CN" w:bidi="hi-IN"/>
        </w:rPr>
        <w:t xml:space="preserve">No es preceptivo el informe de la Secretaria municipal, en tanto que no nos encontramos en ninguno de los supuestos referidos en el punto 8 de la Disposición Adicional Tercera de la LCSP, así como tampoco en aquellos relacionados en el </w:t>
      </w:r>
      <w:r w:rsidRPr="00DC7112">
        <w:rPr>
          <w:rFonts w:ascii="Arial" w:eastAsia="Arial Unicode MS" w:hAnsi="Arial" w:cs="Arial"/>
          <w:color w:val="000000"/>
          <w:lang w:val="es-ES" w:bidi="en-US"/>
        </w:rPr>
        <w:t xml:space="preserve">artículo 3.4 del Decreto 128/2018 de 16 de marzo, por el que se regula el régimen jurídico de los funcionarios de Administración Local con habilitación de carácter nacional (relativo a los informes preceptivos de Secretaría).  </w:t>
      </w:r>
    </w:p>
    <w:p w14:paraId="6B73418D" w14:textId="77777777" w:rsidR="00DC7112" w:rsidRPr="00DC7112" w:rsidRDefault="00DC7112" w:rsidP="00DC7112">
      <w:pPr>
        <w:widowControl/>
        <w:tabs>
          <w:tab w:val="num" w:pos="1276"/>
        </w:tabs>
        <w:suppressAutoHyphens/>
        <w:ind w:left="-567" w:firstLine="567"/>
        <w:jc w:val="both"/>
        <w:rPr>
          <w:rFonts w:ascii="Arial" w:eastAsia="Arial Unicode MS" w:hAnsi="Arial" w:cs="Arial"/>
          <w:color w:val="000000"/>
          <w:lang w:val="es-ES" w:bidi="en-US"/>
        </w:rPr>
      </w:pPr>
    </w:p>
    <w:p w14:paraId="3FA6B249" w14:textId="77777777" w:rsidR="00DC7112" w:rsidRPr="00DC7112" w:rsidRDefault="00DC7112" w:rsidP="00DC7112">
      <w:pPr>
        <w:widowControl/>
        <w:suppressAutoHyphens/>
        <w:ind w:firstLine="708"/>
        <w:jc w:val="both"/>
        <w:rPr>
          <w:rFonts w:ascii="Arial" w:eastAsia="SimSun" w:hAnsi="Arial" w:cs="Mangal"/>
          <w:color w:val="000000"/>
          <w:szCs w:val="20"/>
          <w:lang w:val="es-ES" w:eastAsia="zh-CN"/>
        </w:rPr>
      </w:pPr>
      <w:r w:rsidRPr="00DC7112">
        <w:rPr>
          <w:rFonts w:ascii="Arial" w:eastAsia="SimSun" w:hAnsi="Arial" w:cs="Mangal"/>
          <w:color w:val="000000"/>
          <w:szCs w:val="20"/>
          <w:lang w:val="es-ES" w:eastAsia="zh-CN"/>
        </w:rPr>
        <w:t xml:space="preserve">Por otra parte, tampoco está sujeta a fiscalización previa la imposición de penalidades bastando con poner en conocimiento de los servicios económicos municipales la existencia del acuerdo del órgano de contratación imponiéndolas, para su verificación y posterior deducción en la garantía depositada. </w:t>
      </w:r>
    </w:p>
    <w:p w14:paraId="7912824B" w14:textId="77777777" w:rsidR="00DC7112" w:rsidRPr="00DC7112" w:rsidRDefault="00DC7112" w:rsidP="00DC7112">
      <w:pPr>
        <w:widowControl/>
        <w:suppressAutoHyphens/>
        <w:ind w:firstLine="708"/>
        <w:jc w:val="both"/>
        <w:rPr>
          <w:rFonts w:ascii="Arial" w:eastAsia="SimSun" w:hAnsi="Arial" w:cs="Mangal"/>
          <w:color w:val="000000"/>
          <w:szCs w:val="20"/>
          <w:lang w:val="es-ES" w:eastAsia="zh-CN"/>
        </w:rPr>
      </w:pPr>
    </w:p>
    <w:p w14:paraId="561D670A" w14:textId="77777777" w:rsidR="00DC7112" w:rsidRPr="00DC7112" w:rsidRDefault="00DC7112" w:rsidP="00DC7112">
      <w:pPr>
        <w:widowControl/>
        <w:tabs>
          <w:tab w:val="num" w:pos="1276"/>
        </w:tabs>
        <w:suppressAutoHyphens/>
        <w:ind w:firstLine="567"/>
        <w:jc w:val="both"/>
        <w:rPr>
          <w:rFonts w:ascii="Arial" w:eastAsia="Times New Roman" w:hAnsi="Arial" w:cs="Arial"/>
          <w:b/>
          <w:lang w:val="es-ES" w:eastAsia="zh-CN" w:bidi="hi-IN"/>
        </w:rPr>
      </w:pPr>
      <w:r w:rsidRPr="00DC7112">
        <w:rPr>
          <w:rFonts w:ascii="Arial" w:eastAsia="Times New Roman" w:hAnsi="Arial" w:cs="Arial"/>
          <w:b/>
          <w:lang w:val="es-ES" w:eastAsia="zh-CN" w:bidi="hi-IN"/>
        </w:rPr>
        <w:t>Sexto.- Competencia.</w:t>
      </w:r>
    </w:p>
    <w:p w14:paraId="4106C4C6" w14:textId="77777777" w:rsidR="00DC7112" w:rsidRPr="00DC7112" w:rsidRDefault="00DC7112" w:rsidP="00DC7112">
      <w:pPr>
        <w:widowControl/>
        <w:tabs>
          <w:tab w:val="num" w:pos="1276"/>
        </w:tabs>
        <w:suppressAutoHyphens/>
        <w:ind w:firstLine="567"/>
        <w:jc w:val="both"/>
        <w:rPr>
          <w:rFonts w:ascii="Arial" w:eastAsia="Times New Roman" w:hAnsi="Arial" w:cs="Arial"/>
          <w:b/>
          <w:lang w:val="es-ES" w:eastAsia="zh-CN" w:bidi="hi-IN"/>
        </w:rPr>
      </w:pPr>
    </w:p>
    <w:p w14:paraId="3BB7A71D" w14:textId="77777777" w:rsidR="00DC7112" w:rsidRPr="00DC7112" w:rsidRDefault="00DC7112" w:rsidP="00DC7112">
      <w:pPr>
        <w:widowControl/>
        <w:suppressAutoHyphens/>
        <w:autoSpaceDE w:val="0"/>
        <w:autoSpaceDN w:val="0"/>
        <w:adjustRightInd w:val="0"/>
        <w:spacing w:line="252" w:lineRule="auto"/>
        <w:ind w:firstLine="567"/>
        <w:jc w:val="both"/>
        <w:rPr>
          <w:rFonts w:ascii="Arial" w:eastAsia="Times New Roman" w:hAnsi="Arial" w:cs="Arial"/>
          <w:lang w:val="es-ES" w:eastAsia="zh-CN" w:bidi="hi-IN"/>
        </w:rPr>
      </w:pPr>
      <w:r w:rsidRPr="00DC7112">
        <w:rPr>
          <w:rFonts w:ascii="Arial" w:eastAsia="Times New Roman" w:hAnsi="Arial" w:cs="Arial"/>
          <w:lang w:val="es-ES" w:eastAsia="zh-CN" w:bidi="hi-IN"/>
        </w:rPr>
        <w:t xml:space="preserve">Respecto de la competencia, de conformidad con la Disposición Adicional segunda de la LCSP: “1. Corresponden a los Alcaldes y a los Presidentes de las Entidades locales las competencias como órgano de contratación respecto de los contratos de obras, de suministro, </w:t>
      </w:r>
      <w:r w:rsidRPr="00DC7112">
        <w:rPr>
          <w:rFonts w:ascii="Arial" w:eastAsia="Times New Roman" w:hAnsi="Arial" w:cs="Arial"/>
          <w:lang w:val="es-ES" w:eastAsia="zh-CN" w:bidi="hi-IN"/>
        </w:rPr>
        <w:lastRenderedPageBreak/>
        <w:t xml:space="preserve">de servicios, de gestión de servicios públicos, los contratos administrativos especiales, y los contratos privados cuando su importe no supere el 10 % de los recursos ordinarios del presupuesto ni, en cualquier caso, la cuantía de seis millones de euros, incluidos los de carácter plurianual cuando su duración no sea superior a cuatro años, siempre que el importe acumulado de todas sus anualidades no supere ni el porcentaje indicado, referido a los recursos ordinarios del presupuesto del primer ejercicio, ni la cuantía señalada. </w:t>
      </w:r>
    </w:p>
    <w:p w14:paraId="0F92CC72" w14:textId="77777777" w:rsidR="00DC7112" w:rsidRPr="00DC7112" w:rsidRDefault="00DC7112" w:rsidP="00DC7112">
      <w:pPr>
        <w:widowControl/>
        <w:suppressAutoHyphens/>
        <w:autoSpaceDE w:val="0"/>
        <w:autoSpaceDN w:val="0"/>
        <w:adjustRightInd w:val="0"/>
        <w:spacing w:line="252" w:lineRule="auto"/>
        <w:ind w:firstLine="567"/>
        <w:jc w:val="both"/>
        <w:rPr>
          <w:rFonts w:ascii="Arial" w:eastAsia="Times New Roman" w:hAnsi="Arial" w:cs="Arial"/>
          <w:lang w:val="es-ES" w:eastAsia="zh-CN" w:bidi="hi-IN"/>
        </w:rPr>
      </w:pPr>
    </w:p>
    <w:p w14:paraId="0DB9DAC7" w14:textId="77777777" w:rsidR="00DC7112" w:rsidRPr="00DC7112" w:rsidRDefault="00DC7112" w:rsidP="00DC7112">
      <w:pPr>
        <w:widowControl/>
        <w:suppressAutoHyphens/>
        <w:autoSpaceDE w:val="0"/>
        <w:autoSpaceDN w:val="0"/>
        <w:adjustRightInd w:val="0"/>
        <w:spacing w:line="252" w:lineRule="auto"/>
        <w:ind w:firstLine="567"/>
        <w:jc w:val="both"/>
        <w:rPr>
          <w:rFonts w:ascii="Arial" w:eastAsia="Times New Roman" w:hAnsi="Arial" w:cs="Arial"/>
          <w:lang w:val="es-ES" w:eastAsia="zh-CN" w:bidi="hi-IN"/>
        </w:rPr>
      </w:pPr>
      <w:r w:rsidRPr="00DC7112">
        <w:rPr>
          <w:rFonts w:ascii="Arial" w:eastAsia="Times New Roman" w:hAnsi="Arial" w:cs="Arial"/>
          <w:lang w:val="es-ES" w:eastAsia="zh-CN" w:bidi="hi-IN"/>
        </w:rPr>
        <w:t xml:space="preserve">Por tanto, en el presente expediente será el órgano de contratación competente el Alcalde Presidente; no obstante, dicha competencia ha sido delegada por el mismo a favor de la </w:t>
      </w:r>
      <w:r w:rsidRPr="00DC7112">
        <w:rPr>
          <w:rFonts w:ascii="Arial" w:eastAsia="Times New Roman" w:hAnsi="Arial" w:cs="Arial"/>
          <w:b/>
          <w:bCs/>
          <w:u w:val="single"/>
          <w:lang w:val="es-ES" w:eastAsia="zh-CN" w:bidi="hi-IN"/>
        </w:rPr>
        <w:t xml:space="preserve">Concejalía Delegada de Obras Públicas, Relaciones Institucionales, Régimen Interior, Contratación y Patrimonio del Área de Servicios Generales </w:t>
      </w:r>
      <w:r w:rsidRPr="00DC7112">
        <w:rPr>
          <w:rFonts w:ascii="Arial" w:eastAsia="Times New Roman" w:hAnsi="Arial" w:cs="Arial"/>
          <w:lang w:val="es-ES" w:eastAsia="zh-CN" w:bidi="hi-IN"/>
        </w:rPr>
        <w:t xml:space="preserve">mediante Decreto </w:t>
      </w:r>
      <w:proofErr w:type="spellStart"/>
      <w:r w:rsidRPr="00DC7112">
        <w:rPr>
          <w:rFonts w:ascii="Arial" w:eastAsia="Times New Roman" w:hAnsi="Arial" w:cs="Arial"/>
          <w:lang w:val="es-ES" w:eastAsia="zh-CN" w:bidi="hi-IN"/>
        </w:rPr>
        <w:t>nº</w:t>
      </w:r>
      <w:proofErr w:type="spellEnd"/>
      <w:r w:rsidRPr="00DC7112">
        <w:rPr>
          <w:rFonts w:ascii="Arial" w:eastAsia="Times New Roman" w:hAnsi="Arial" w:cs="Arial"/>
          <w:lang w:val="es-ES" w:eastAsia="zh-CN" w:bidi="hi-IN"/>
        </w:rPr>
        <w:t xml:space="preserve"> 2023/1861 de fecha 19 de junio de 2023, relativo a la delegación de áreas y cometidos específicos y delegación de competencias del área de Servicios Generales (en materia de contratación).</w:t>
      </w:r>
    </w:p>
    <w:p w14:paraId="2E0AC1F6" w14:textId="77777777" w:rsidR="00DC7112" w:rsidRPr="00DC7112" w:rsidRDefault="00DC7112" w:rsidP="00DC7112">
      <w:pPr>
        <w:widowControl/>
        <w:suppressAutoHyphens/>
        <w:autoSpaceDE w:val="0"/>
        <w:autoSpaceDN w:val="0"/>
        <w:adjustRightInd w:val="0"/>
        <w:spacing w:line="252" w:lineRule="auto"/>
        <w:ind w:firstLine="567"/>
        <w:jc w:val="both"/>
        <w:rPr>
          <w:rFonts w:ascii="Arial" w:eastAsia="Times New Roman" w:hAnsi="Arial" w:cs="Arial"/>
          <w:lang w:val="es-ES" w:eastAsia="zh-CN" w:bidi="hi-IN"/>
        </w:rPr>
      </w:pPr>
    </w:p>
    <w:p w14:paraId="6DBFC0A6" w14:textId="77777777" w:rsidR="00DC7112" w:rsidRPr="00DC7112" w:rsidRDefault="00DC7112" w:rsidP="00DC7112">
      <w:pPr>
        <w:suppressAutoHyphens/>
        <w:autoSpaceDE w:val="0"/>
        <w:autoSpaceDN w:val="0"/>
        <w:spacing w:line="288" w:lineRule="auto"/>
        <w:ind w:firstLine="708"/>
        <w:jc w:val="both"/>
        <w:outlineLvl w:val="1"/>
        <w:rPr>
          <w:rFonts w:ascii="Arial" w:eastAsia="SimSun" w:hAnsi="Arial" w:cs="Arial"/>
          <w:lang w:val="es-ES" w:eastAsia="zh-CN" w:bidi="hi-IN"/>
        </w:rPr>
      </w:pPr>
      <w:r w:rsidRPr="00DC7112">
        <w:rPr>
          <w:rFonts w:ascii="Arial" w:eastAsia="SimSun" w:hAnsi="Arial" w:cs="Arial"/>
          <w:lang w:val="es-ES" w:eastAsia="zh-CN" w:bidi="hi-IN"/>
        </w:rPr>
        <w:t>En consecuencia, esta Concejalía Delegada, en ejercicio de las atribuciones que la vigente legislación le confiere, RESUELVE:</w:t>
      </w:r>
    </w:p>
    <w:p w14:paraId="704E88AD" w14:textId="77777777" w:rsidR="00DC7112" w:rsidRPr="00DC7112" w:rsidRDefault="00DC7112" w:rsidP="00DC7112">
      <w:pPr>
        <w:widowControl/>
        <w:suppressAutoHyphens/>
        <w:ind w:firstLine="540"/>
        <w:jc w:val="both"/>
        <w:rPr>
          <w:rFonts w:ascii="Times New Roman" w:eastAsia="Times New Roman" w:hAnsi="Times New Roman" w:cs="Times New Roman"/>
          <w:sz w:val="24"/>
          <w:szCs w:val="24"/>
          <w:lang w:val="es-ES" w:eastAsia="zh-CN"/>
        </w:rPr>
      </w:pPr>
    </w:p>
    <w:p w14:paraId="0FDE561A" w14:textId="77777777" w:rsidR="00DC7112" w:rsidRPr="00DC7112" w:rsidRDefault="00DC7112" w:rsidP="00DC7112">
      <w:pPr>
        <w:widowControl/>
        <w:suppressAutoHyphens/>
        <w:ind w:firstLine="708"/>
        <w:jc w:val="both"/>
        <w:rPr>
          <w:rFonts w:ascii="Arial" w:eastAsia="Times New Roman" w:hAnsi="Arial" w:cs="Arial"/>
          <w:sz w:val="12"/>
          <w:szCs w:val="12"/>
          <w:lang w:val="es-ES" w:eastAsia="zh-CN"/>
        </w:rPr>
      </w:pPr>
    </w:p>
    <w:p w14:paraId="5F99E3A8" w14:textId="77777777" w:rsidR="00DC7112" w:rsidRPr="00DC7112" w:rsidRDefault="00DC7112" w:rsidP="00DC7112">
      <w:pPr>
        <w:widowControl/>
        <w:suppressAutoHyphens/>
        <w:ind w:firstLine="540"/>
        <w:jc w:val="both"/>
        <w:rPr>
          <w:rFonts w:ascii="Arial" w:eastAsia="SimSun" w:hAnsi="Arial" w:cs="Arial"/>
          <w:b/>
          <w:bCs/>
          <w:i/>
          <w:iCs/>
          <w:lang w:val="es-ES" w:eastAsia="zh-CN" w:bidi="hi-IN"/>
        </w:rPr>
      </w:pPr>
      <w:r w:rsidRPr="00DC7112">
        <w:rPr>
          <w:rFonts w:ascii="Arial" w:eastAsia="SimSun" w:hAnsi="Arial" w:cs="Arial"/>
          <w:b/>
          <w:i/>
          <w:iCs/>
          <w:lang w:val="es-ES" w:eastAsia="zh-CN" w:bidi="hi-IN"/>
        </w:rPr>
        <w:t xml:space="preserve">“PRIMERO.- </w:t>
      </w:r>
      <w:r w:rsidRPr="00DC7112">
        <w:rPr>
          <w:rFonts w:ascii="Arial" w:eastAsia="SimSun" w:hAnsi="Arial" w:cs="Arial"/>
          <w:i/>
          <w:iCs/>
          <w:lang w:val="es-ES" w:eastAsia="zh-CN" w:bidi="hi-IN"/>
        </w:rPr>
        <w:t xml:space="preserve">Imponer penalidades a la mercantil </w:t>
      </w:r>
      <w:r w:rsidRPr="00DC7112">
        <w:rPr>
          <w:rFonts w:ascii="Arial" w:eastAsia="SimSun" w:hAnsi="Arial" w:cs="Arial"/>
          <w:b/>
          <w:i/>
          <w:iCs/>
          <w:lang w:val="es-ES" w:eastAsia="zh-CN" w:bidi="hi-IN"/>
        </w:rPr>
        <w:t>CONSTRUCCIONES C. AMELIA, 16, S.L</w:t>
      </w:r>
      <w:r w:rsidRPr="00DC7112">
        <w:rPr>
          <w:rFonts w:ascii="Arial" w:eastAsia="SimSun" w:hAnsi="Arial" w:cs="Arial"/>
          <w:b/>
          <w:bCs/>
          <w:i/>
          <w:iCs/>
          <w:lang w:val="es-ES" w:eastAsia="zh-CN" w:bidi="hi-IN"/>
        </w:rPr>
        <w:t xml:space="preserve"> </w:t>
      </w:r>
      <w:r w:rsidRPr="00DC7112">
        <w:rPr>
          <w:rFonts w:ascii="Arial" w:eastAsia="SimSun" w:hAnsi="Arial" w:cs="Mangal"/>
          <w:bCs/>
          <w:i/>
          <w:iCs/>
          <w:color w:val="000000"/>
          <w:szCs w:val="24"/>
          <w:lang w:val="es-ES" w:eastAsia="zh-CN" w:bidi="hi-IN"/>
        </w:rPr>
        <w:t xml:space="preserve">, con </w:t>
      </w:r>
      <w:r w:rsidRPr="00DC7112">
        <w:rPr>
          <w:rFonts w:ascii="Arial" w:eastAsia="SimSun" w:hAnsi="Arial" w:cs="Arial"/>
          <w:bCs/>
          <w:i/>
          <w:iCs/>
          <w:lang w:val="es-ES" w:eastAsia="zh-CN" w:bidi="hi-IN"/>
        </w:rPr>
        <w:t xml:space="preserve"> </w:t>
      </w:r>
      <w:r w:rsidRPr="00DC7112">
        <w:rPr>
          <w:rFonts w:ascii="Arial" w:eastAsia="SimSun" w:hAnsi="Arial" w:cs="Arial"/>
          <w:b/>
          <w:bCs/>
          <w:i/>
          <w:iCs/>
          <w:lang w:val="es-ES" w:eastAsia="zh-CN" w:bidi="hi-IN"/>
        </w:rPr>
        <w:t>CIF B02677516</w:t>
      </w:r>
      <w:r w:rsidRPr="00DC7112">
        <w:rPr>
          <w:rFonts w:ascii="Arial" w:eastAsia="SimSun" w:hAnsi="Arial" w:cs="Arial"/>
          <w:i/>
          <w:iCs/>
          <w:lang w:val="es-ES" w:eastAsia="zh-CN" w:bidi="hi-IN"/>
        </w:rPr>
        <w:t xml:space="preserve">, por el incumplimiento de la ampliación del plazo concedida para la ejecución de las obras comprendidas en el proyecto correspondiente al </w:t>
      </w:r>
      <w:r w:rsidRPr="00DC7112">
        <w:rPr>
          <w:rFonts w:ascii="Arial" w:eastAsia="SimSun" w:hAnsi="Arial" w:cs="Arial"/>
          <w:b/>
          <w:i/>
          <w:iCs/>
          <w:u w:val="single"/>
          <w:lang w:val="es-ES" w:eastAsia="zh-CN" w:bidi="hi-IN"/>
        </w:rPr>
        <w:t>LOTE 1: REFORMA, ACONDICIONAMIENTO Y MEJORA CEO LA PARED</w:t>
      </w:r>
      <w:r w:rsidRPr="00DC7112">
        <w:rPr>
          <w:rFonts w:ascii="Arial" w:eastAsia="SimSun" w:hAnsi="Arial" w:cs="Arial"/>
          <w:i/>
          <w:iCs/>
          <w:lang w:val="es-ES" w:eastAsia="zh-CN" w:bidi="hi-IN"/>
        </w:rPr>
        <w:t>, comprendidas en el expediente denominado “REFORMA, ACONDICIONAMIENTO Y MEJORA DE VARIOS CENTROS ESCOLARES – RAM 2024</w:t>
      </w:r>
      <w:r w:rsidRPr="00DC7112">
        <w:rPr>
          <w:rFonts w:ascii="Arial" w:eastAsia="SimSun" w:hAnsi="Arial" w:cs="Arial"/>
          <w:bCs/>
          <w:i/>
          <w:iCs/>
          <w:lang w:val="es-ES" w:eastAsia="zh-CN" w:bidi="hi-IN"/>
        </w:rPr>
        <w:t>”</w:t>
      </w:r>
      <w:r w:rsidRPr="00DC7112">
        <w:rPr>
          <w:rFonts w:ascii="Arial" w:eastAsia="SimSun" w:hAnsi="Arial" w:cs="Arial"/>
          <w:b/>
          <w:i/>
          <w:iCs/>
          <w:color w:val="000000"/>
          <w:lang w:val="es-ES" w:eastAsia="zh-CN" w:bidi="hi-IN"/>
        </w:rPr>
        <w:t xml:space="preserve">, </w:t>
      </w:r>
      <w:r w:rsidRPr="00DC7112">
        <w:rPr>
          <w:rFonts w:ascii="Arial" w:eastAsia="SimSun" w:hAnsi="Arial" w:cs="Arial"/>
          <w:bCs/>
          <w:i/>
          <w:color w:val="000000"/>
          <w:u w:val="single"/>
          <w:lang w:val="es-ES" w:eastAsia="zh-CN" w:bidi="hi-IN"/>
        </w:rPr>
        <w:t xml:space="preserve">con una </w:t>
      </w:r>
      <w:r w:rsidRPr="00DC7112">
        <w:rPr>
          <w:rFonts w:ascii="Arial" w:eastAsia="Times New Roman" w:hAnsi="Arial" w:cs="Arial"/>
          <w:bCs/>
          <w:i/>
          <w:u w:val="single"/>
          <w:lang w:val="es-ES" w:eastAsia="zh-CN"/>
        </w:rPr>
        <w:t>penalidad diaria de</w:t>
      </w:r>
      <w:r w:rsidRPr="00DC7112">
        <w:rPr>
          <w:rFonts w:ascii="Arial" w:eastAsia="SimSun" w:hAnsi="Arial" w:cs="Arial"/>
          <w:b/>
          <w:bCs/>
          <w:i/>
          <w:u w:val="single"/>
          <w:lang w:val="es-ES" w:eastAsia="zh-CN" w:bidi="hi-IN"/>
        </w:rPr>
        <w:t xml:space="preserve"> CUARENTA Y CUATRO EUROS CON CUARENTA CÉNTIMOS (44,40 €)</w:t>
      </w:r>
      <w:r w:rsidRPr="00DC7112">
        <w:rPr>
          <w:rFonts w:ascii="Arial" w:eastAsia="Times New Roman" w:hAnsi="Arial" w:cs="Arial"/>
          <w:b/>
          <w:i/>
          <w:u w:val="single"/>
          <w:lang w:val="es-ES" w:eastAsia="zh-CN"/>
        </w:rPr>
        <w:t>,</w:t>
      </w:r>
      <w:r w:rsidRPr="00DC7112">
        <w:rPr>
          <w:rFonts w:ascii="Arial" w:eastAsia="Times New Roman" w:hAnsi="Arial" w:cs="Arial"/>
          <w:b/>
          <w:i/>
          <w:lang w:val="es-ES" w:eastAsia="zh-CN"/>
        </w:rPr>
        <w:t xml:space="preserve"> </w:t>
      </w:r>
      <w:r w:rsidRPr="00DC7112">
        <w:rPr>
          <w:rFonts w:ascii="Arial" w:eastAsia="Times New Roman" w:hAnsi="Arial" w:cs="Arial"/>
          <w:i/>
          <w:lang w:val="es-ES" w:eastAsia="zh-CN" w:bidi="hi-IN"/>
        </w:rPr>
        <w:t xml:space="preserve">a razón de 1,20 euros por cada 1.000 euros del precio del contrato, IGIC excluido, siendo el precio del contrato de </w:t>
      </w:r>
      <w:r w:rsidRPr="00DC7112">
        <w:rPr>
          <w:rFonts w:ascii="Arial" w:eastAsia="SimSun" w:hAnsi="Arial" w:cs="Arial"/>
          <w:i/>
          <w:lang w:val="es-ES" w:eastAsia="zh-CN" w:bidi="hi-IN"/>
        </w:rPr>
        <w:t xml:space="preserve">37.345,15, </w:t>
      </w:r>
      <w:r w:rsidRPr="00DC7112">
        <w:rPr>
          <w:rFonts w:ascii="Arial" w:eastAsia="Times New Roman" w:hAnsi="Arial" w:cs="Arial"/>
          <w:i/>
          <w:lang w:val="es-ES" w:eastAsia="zh-CN" w:bidi="hi-IN"/>
        </w:rPr>
        <w:t>IGIC no incluido</w:t>
      </w:r>
      <w:r w:rsidRPr="00DC7112">
        <w:rPr>
          <w:rFonts w:ascii="Arial" w:eastAsia="Times New Roman" w:hAnsi="Arial" w:cs="Arial"/>
          <w:i/>
          <w:iCs/>
          <w:lang w:val="es-ES" w:eastAsia="zh-CN" w:bidi="hi-IN"/>
        </w:rPr>
        <w:t xml:space="preserve">; </w:t>
      </w:r>
      <w:r w:rsidRPr="00DC7112">
        <w:rPr>
          <w:rFonts w:ascii="Arial" w:eastAsia="Times New Roman" w:hAnsi="Arial" w:cs="Arial"/>
          <w:b/>
          <w:i/>
          <w:iCs/>
          <w:lang w:val="es-ES" w:eastAsia="zh-CN" w:bidi="hi-IN"/>
        </w:rPr>
        <w:t xml:space="preserve">por lo que existiendo un retraso de 64 días, ascienden dichas penalidades a la suma total de 2.841,60 euros. </w:t>
      </w:r>
    </w:p>
    <w:p w14:paraId="2DBF976C" w14:textId="77777777" w:rsidR="00DC7112" w:rsidRPr="00DC7112" w:rsidRDefault="00DC7112" w:rsidP="00DC7112">
      <w:pPr>
        <w:widowControl/>
        <w:suppressAutoHyphens/>
        <w:ind w:firstLine="540"/>
        <w:jc w:val="both"/>
        <w:rPr>
          <w:rFonts w:ascii="Arial" w:eastAsia="Times New Roman" w:hAnsi="Arial" w:cs="Arial"/>
          <w:b/>
          <w:i/>
          <w:iCs/>
          <w:color w:val="000000"/>
          <w:lang w:val="es-ES" w:eastAsia="zh-CN"/>
        </w:rPr>
      </w:pPr>
    </w:p>
    <w:p w14:paraId="2A20D996" w14:textId="77777777" w:rsidR="00DC7112" w:rsidRPr="00DC7112" w:rsidRDefault="00DC7112" w:rsidP="00DC7112">
      <w:pPr>
        <w:widowControl/>
        <w:suppressAutoHyphens/>
        <w:ind w:firstLine="540"/>
        <w:jc w:val="both"/>
        <w:rPr>
          <w:rFonts w:ascii="Arial" w:eastAsia="Times New Roman" w:hAnsi="Arial" w:cs="Arial"/>
          <w:i/>
          <w:iCs/>
          <w:lang w:val="es-ES" w:eastAsia="zh-CN"/>
        </w:rPr>
      </w:pPr>
      <w:r w:rsidRPr="00DC7112">
        <w:rPr>
          <w:rFonts w:ascii="Arial" w:eastAsia="Times New Roman" w:hAnsi="Arial" w:cs="Arial"/>
          <w:b/>
          <w:i/>
          <w:iCs/>
          <w:lang w:val="es-ES" w:eastAsia="zh-CN"/>
        </w:rPr>
        <w:t>SEGUNDO.-</w:t>
      </w:r>
      <w:r w:rsidRPr="00DC7112">
        <w:rPr>
          <w:rFonts w:ascii="Arial" w:eastAsia="Times New Roman" w:hAnsi="Arial" w:cs="Arial"/>
          <w:i/>
          <w:iCs/>
          <w:lang w:val="es-ES" w:eastAsia="zh-CN"/>
        </w:rPr>
        <w:t xml:space="preserve"> Incautar la garantía definitiva depositada por la empresa contratista, que asciende a </w:t>
      </w:r>
      <w:r w:rsidRPr="00DC7112">
        <w:rPr>
          <w:rFonts w:ascii="Arial" w:eastAsia="Times New Roman" w:hAnsi="Arial" w:cs="Arial"/>
          <w:b/>
          <w:i/>
          <w:iCs/>
          <w:lang w:val="es-ES" w:eastAsia="zh-CN"/>
        </w:rPr>
        <w:t>MIL OCHOCIENTOS SESENTA Y SIETE EUROS CON VEINTISÉIS CÉNTIMOS (1.867,26</w:t>
      </w:r>
      <w:r w:rsidRPr="00DC7112">
        <w:rPr>
          <w:rFonts w:ascii="Arial" w:eastAsia="Times New Roman" w:hAnsi="Arial" w:cs="Arial"/>
          <w:b/>
          <w:bCs/>
          <w:i/>
          <w:iCs/>
          <w:lang w:val="es-ES" w:eastAsia="zh-CN"/>
        </w:rPr>
        <w:t xml:space="preserve"> €)</w:t>
      </w:r>
      <w:r w:rsidRPr="00DC7112">
        <w:rPr>
          <w:rFonts w:ascii="Arial" w:eastAsia="Times New Roman" w:hAnsi="Arial" w:cs="Arial"/>
          <w:b/>
          <w:i/>
          <w:iCs/>
          <w:lang w:val="es-ES" w:eastAsia="zh-CN"/>
        </w:rPr>
        <w:t>,</w:t>
      </w:r>
      <w:r w:rsidRPr="00DC7112">
        <w:rPr>
          <w:rFonts w:ascii="Arial" w:eastAsia="Times New Roman" w:hAnsi="Arial" w:cs="Arial"/>
          <w:i/>
          <w:iCs/>
          <w:lang w:val="es-ES" w:eastAsia="zh-CN"/>
        </w:rPr>
        <w:t xml:space="preserve"> y que fue prestada mediante transferencia bancaria, según se acredita en la carta de pago con número de operación 320240005724.</w:t>
      </w:r>
    </w:p>
    <w:p w14:paraId="494810AE" w14:textId="77777777" w:rsidR="00DC7112" w:rsidRPr="00DC7112" w:rsidRDefault="00DC7112" w:rsidP="00DC7112">
      <w:pPr>
        <w:widowControl/>
        <w:suppressAutoHyphens/>
        <w:ind w:firstLine="540"/>
        <w:jc w:val="both"/>
        <w:rPr>
          <w:rFonts w:ascii="Arial" w:eastAsia="Times New Roman" w:hAnsi="Arial" w:cs="Arial"/>
          <w:i/>
          <w:iCs/>
          <w:lang w:val="es-ES" w:eastAsia="zh-CN"/>
        </w:rPr>
      </w:pPr>
    </w:p>
    <w:p w14:paraId="6CB4BE19" w14:textId="77777777" w:rsidR="00DC7112" w:rsidRPr="00DC7112" w:rsidRDefault="00DC7112" w:rsidP="00DC7112">
      <w:pPr>
        <w:widowControl/>
        <w:suppressAutoHyphens/>
        <w:ind w:firstLine="540"/>
        <w:jc w:val="both"/>
        <w:rPr>
          <w:rFonts w:ascii="Arial" w:eastAsia="Calibri" w:hAnsi="Arial" w:cs="Arial"/>
          <w:bCs/>
          <w:i/>
          <w:iCs/>
          <w:lang w:val="es-ES"/>
        </w:rPr>
      </w:pPr>
      <w:r w:rsidRPr="00DC7112">
        <w:rPr>
          <w:rFonts w:ascii="Arial" w:eastAsia="Times New Roman" w:hAnsi="Arial" w:cs="Arial"/>
          <w:b/>
          <w:i/>
          <w:iCs/>
          <w:lang w:val="es-ES" w:eastAsia="zh-CN"/>
        </w:rPr>
        <w:t>TERCERO.-</w:t>
      </w:r>
      <w:r w:rsidRPr="00DC7112">
        <w:rPr>
          <w:rFonts w:ascii="Arial" w:eastAsia="Times New Roman" w:hAnsi="Arial" w:cs="Arial"/>
          <w:i/>
          <w:iCs/>
          <w:lang w:val="es-ES" w:eastAsia="zh-CN"/>
        </w:rPr>
        <w:t xml:space="preserve"> Exigir a la empresa que abone a esta Administración el importe de </w:t>
      </w:r>
      <w:r w:rsidRPr="00DC7112">
        <w:rPr>
          <w:rFonts w:ascii="Arial" w:eastAsia="Times New Roman" w:hAnsi="Arial" w:cs="Arial"/>
          <w:b/>
          <w:i/>
          <w:iCs/>
          <w:lang w:val="es-ES" w:eastAsia="zh-CN"/>
        </w:rPr>
        <w:t>NOVECIENTOS SETENTA Y CUARO EUROS CON TREINTA Y CUATRO CÉNTIMOS (</w:t>
      </w:r>
      <w:r w:rsidRPr="00DC7112">
        <w:rPr>
          <w:rFonts w:ascii="Arial" w:eastAsia="Calibri" w:hAnsi="Arial" w:cs="Arial"/>
          <w:b/>
          <w:i/>
          <w:iCs/>
          <w:lang w:val="es-ES"/>
        </w:rPr>
        <w:t>974,34) €</w:t>
      </w:r>
      <w:r w:rsidRPr="00DC7112">
        <w:rPr>
          <w:rFonts w:ascii="Arial" w:eastAsia="Calibri" w:hAnsi="Arial" w:cs="Arial"/>
          <w:bCs/>
          <w:i/>
          <w:iCs/>
          <w:lang w:val="es-ES"/>
        </w:rPr>
        <w:t>, por el resto de penalidad que no cubre la garantía.</w:t>
      </w:r>
    </w:p>
    <w:p w14:paraId="6CEDAB95" w14:textId="77777777" w:rsidR="00DC7112" w:rsidRPr="00DC7112" w:rsidRDefault="00DC7112" w:rsidP="00DC7112">
      <w:pPr>
        <w:widowControl/>
        <w:suppressAutoHyphens/>
        <w:ind w:firstLine="540"/>
        <w:jc w:val="both"/>
        <w:rPr>
          <w:rFonts w:ascii="Arial" w:eastAsia="Times New Roman" w:hAnsi="Arial" w:cs="Arial"/>
          <w:b/>
          <w:i/>
          <w:iCs/>
          <w:lang w:val="es-ES" w:eastAsia="zh-CN"/>
        </w:rPr>
      </w:pPr>
    </w:p>
    <w:p w14:paraId="74DC5F8C" w14:textId="77777777" w:rsidR="00DC7112" w:rsidRPr="00DC7112" w:rsidRDefault="00DC7112" w:rsidP="00DC7112">
      <w:pPr>
        <w:widowControl/>
        <w:suppressAutoHyphens/>
        <w:ind w:firstLine="540"/>
        <w:jc w:val="both"/>
        <w:rPr>
          <w:rFonts w:ascii="Arial" w:eastAsia="Times New Roman" w:hAnsi="Arial" w:cs="Arial"/>
          <w:i/>
          <w:iCs/>
          <w:lang w:val="es-ES" w:eastAsia="zh-CN"/>
        </w:rPr>
      </w:pPr>
      <w:r w:rsidRPr="00DC7112">
        <w:rPr>
          <w:rFonts w:ascii="Arial" w:eastAsia="Times New Roman" w:hAnsi="Arial" w:cs="Arial"/>
          <w:b/>
          <w:i/>
          <w:iCs/>
          <w:lang w:val="es-ES" w:eastAsia="zh-CN"/>
        </w:rPr>
        <w:t>CUARTO</w:t>
      </w:r>
      <w:r w:rsidRPr="00DC7112">
        <w:rPr>
          <w:rFonts w:ascii="Arial" w:eastAsia="Times New Roman" w:hAnsi="Arial" w:cs="Arial"/>
          <w:i/>
          <w:iCs/>
          <w:lang w:val="es-ES" w:eastAsia="zh-CN"/>
        </w:rPr>
        <w:t>.- Notificar la presente resolución a la entidad contratista para su conocimiento y efectos, advirtiéndole de los recursos que en su caso procedan.</w:t>
      </w:r>
    </w:p>
    <w:p w14:paraId="454A77C5" w14:textId="77777777" w:rsidR="00DC7112" w:rsidRPr="00DC7112" w:rsidRDefault="00DC7112" w:rsidP="00DC7112">
      <w:pPr>
        <w:widowControl/>
        <w:suppressAutoHyphens/>
        <w:ind w:firstLine="540"/>
        <w:jc w:val="both"/>
        <w:rPr>
          <w:rFonts w:ascii="Arial" w:eastAsia="Times New Roman" w:hAnsi="Arial" w:cs="Arial"/>
          <w:i/>
          <w:iCs/>
          <w:lang w:val="es-ES" w:eastAsia="zh-CN"/>
        </w:rPr>
      </w:pPr>
    </w:p>
    <w:p w14:paraId="54E1886C" w14:textId="77777777" w:rsidR="00DC7112" w:rsidRPr="00DC7112" w:rsidRDefault="00DC7112" w:rsidP="00DC7112">
      <w:pPr>
        <w:widowControl/>
        <w:suppressAutoHyphens/>
        <w:ind w:firstLine="540"/>
        <w:jc w:val="both"/>
        <w:rPr>
          <w:rFonts w:ascii="Arial" w:eastAsia="Times New Roman" w:hAnsi="Arial" w:cs="Arial"/>
          <w:b/>
          <w:i/>
          <w:iCs/>
          <w:lang w:val="es-ES" w:eastAsia="zh-CN"/>
        </w:rPr>
      </w:pPr>
      <w:bookmarkStart w:id="6" w:name="_Hlk183001914"/>
      <w:r w:rsidRPr="00DC7112">
        <w:rPr>
          <w:rFonts w:ascii="Arial" w:eastAsia="Times New Roman" w:hAnsi="Arial" w:cs="Arial"/>
          <w:b/>
          <w:i/>
          <w:iCs/>
          <w:lang w:val="es-ES" w:eastAsia="zh-CN"/>
        </w:rPr>
        <w:t>QUINTO</w:t>
      </w:r>
      <w:r w:rsidRPr="00DC7112">
        <w:rPr>
          <w:rFonts w:ascii="Arial" w:eastAsia="Times New Roman" w:hAnsi="Arial" w:cs="Arial"/>
          <w:i/>
          <w:iCs/>
          <w:lang w:val="es-ES" w:eastAsia="zh-CN"/>
        </w:rPr>
        <w:t xml:space="preserve">.- </w:t>
      </w:r>
      <w:bookmarkEnd w:id="6"/>
      <w:r w:rsidRPr="00DC7112">
        <w:rPr>
          <w:rFonts w:ascii="Arial" w:eastAsia="Times New Roman" w:hAnsi="Arial" w:cs="Arial"/>
          <w:i/>
          <w:iCs/>
          <w:lang w:val="es-ES" w:eastAsia="zh-CN"/>
        </w:rPr>
        <w:t>Dar traslado igualmente a los servicios económicos municipales, a los efectos legales y económicos oportunos”.</w:t>
      </w:r>
    </w:p>
    <w:p w14:paraId="6B3B787D" w14:textId="77777777" w:rsidR="00DC7112" w:rsidRPr="00DC7112" w:rsidRDefault="00DC7112" w:rsidP="00DC7112">
      <w:pPr>
        <w:widowControl/>
        <w:suppressAutoHyphens/>
        <w:ind w:firstLine="540"/>
        <w:jc w:val="both"/>
        <w:rPr>
          <w:rFonts w:ascii="Arial" w:eastAsia="Times New Roman" w:hAnsi="Arial" w:cs="Arial"/>
          <w:i/>
          <w:sz w:val="12"/>
          <w:szCs w:val="12"/>
          <w:lang w:val="es-ES" w:eastAsia="zh-CN"/>
        </w:rPr>
      </w:pPr>
    </w:p>
    <w:p w14:paraId="638A4AC5" w14:textId="77777777" w:rsidR="00DC7112" w:rsidRPr="00DC7112" w:rsidRDefault="00DC7112" w:rsidP="00DC7112">
      <w:pPr>
        <w:widowControl/>
        <w:suppressAutoHyphens/>
        <w:jc w:val="both"/>
        <w:rPr>
          <w:rFonts w:ascii="Arial" w:eastAsia="Times New Roman" w:hAnsi="Arial" w:cs="Arial"/>
          <w:i/>
          <w:sz w:val="6"/>
          <w:szCs w:val="6"/>
          <w:lang w:val="es-ES" w:eastAsia="zh-CN"/>
        </w:rPr>
      </w:pPr>
    </w:p>
    <w:p w14:paraId="4B634F0B" w14:textId="77777777" w:rsidR="00DC7112" w:rsidRPr="00DC7112" w:rsidRDefault="00DC7112" w:rsidP="00DC7112">
      <w:pPr>
        <w:widowControl/>
        <w:suppressAutoHyphens/>
        <w:ind w:firstLine="540"/>
        <w:jc w:val="both"/>
        <w:rPr>
          <w:rFonts w:ascii="Arial" w:eastAsia="Times New Roman" w:hAnsi="Arial" w:cs="Arial"/>
          <w:bCs/>
          <w:lang w:val="es-ES" w:eastAsia="zh-CN"/>
        </w:rPr>
      </w:pPr>
    </w:p>
    <w:p w14:paraId="3BDC2CEB" w14:textId="77777777" w:rsidR="00DC7112" w:rsidRPr="00DC7112" w:rsidRDefault="00DC7112" w:rsidP="00DC7112">
      <w:pPr>
        <w:widowControl/>
        <w:suppressAutoHyphens/>
        <w:jc w:val="center"/>
        <w:rPr>
          <w:rFonts w:ascii="Arial" w:eastAsia="Times New Roman" w:hAnsi="Arial" w:cs="Arial"/>
          <w:b/>
          <w:i/>
          <w:iCs/>
          <w:sz w:val="20"/>
          <w:szCs w:val="20"/>
          <w:lang w:val="es-ES" w:eastAsia="zh-CN"/>
        </w:rPr>
      </w:pPr>
      <w:r w:rsidRPr="00DC7112">
        <w:rPr>
          <w:rFonts w:ascii="Arial" w:eastAsia="Times New Roman" w:hAnsi="Arial" w:cs="Arial"/>
          <w:b/>
          <w:i/>
          <w:iCs/>
          <w:sz w:val="20"/>
          <w:szCs w:val="20"/>
          <w:lang w:val="es-ES" w:eastAsia="zh-CN"/>
        </w:rPr>
        <w:t>Por la Secretaría se toma razón para su transcripción en el Libro de Resoluciones, a los solos efectos de garantizar su integridad y autenticidad (art. 3.2 RD 128/2018).</w:t>
      </w:r>
    </w:p>
    <w:p w14:paraId="08B3F7A2" w14:textId="77777777" w:rsidR="00DC7112" w:rsidRPr="00DC7112" w:rsidRDefault="00DC7112" w:rsidP="00DC7112">
      <w:pPr>
        <w:widowControl/>
        <w:suppressAutoHyphens/>
        <w:ind w:firstLine="540"/>
        <w:jc w:val="both"/>
        <w:rPr>
          <w:rFonts w:ascii="Arial" w:eastAsia="Times New Roman" w:hAnsi="Arial" w:cs="Arial"/>
          <w:bCs/>
          <w:lang w:val="es-ES" w:eastAsia="zh-CN"/>
        </w:rPr>
      </w:pPr>
    </w:p>
    <w:p w14:paraId="7B2FC788" w14:textId="20B2DFA5" w:rsidR="009A522C" w:rsidRDefault="00DC7112" w:rsidP="00DC7112">
      <w:pPr>
        <w:widowControl/>
        <w:suppressAutoHyphens/>
        <w:jc w:val="center"/>
        <w:rPr>
          <w:rFonts w:ascii="Arial" w:eastAsia="Times New Roman" w:hAnsi="Arial" w:cs="Arial"/>
          <w:bCs/>
          <w:lang w:val="es-ES" w:eastAsia="zh-CN"/>
        </w:rPr>
      </w:pPr>
      <w:r w:rsidRPr="00DC7112">
        <w:rPr>
          <w:rFonts w:ascii="Arial" w:eastAsia="Times New Roman" w:hAnsi="Arial" w:cs="Arial"/>
          <w:bCs/>
          <w:lang w:val="es-ES" w:eastAsia="zh-CN"/>
        </w:rPr>
        <w:t>Documento firmado electrónicamente.</w:t>
      </w:r>
    </w:p>
    <w:p w14:paraId="093A7571" w14:textId="77777777" w:rsidR="009A522C" w:rsidRDefault="009A522C">
      <w:pPr>
        <w:rPr>
          <w:rFonts w:ascii="Arial" w:eastAsia="Times New Roman" w:hAnsi="Arial" w:cs="Arial"/>
          <w:bCs/>
          <w:lang w:val="es-ES" w:eastAsia="zh-CN"/>
        </w:rPr>
      </w:pPr>
      <w:r>
        <w:rPr>
          <w:rFonts w:ascii="Arial" w:eastAsia="Times New Roman" w:hAnsi="Arial" w:cs="Arial"/>
          <w:bCs/>
          <w:lang w:val="es-ES" w:eastAsia="zh-CN"/>
        </w:rPr>
        <w:br w:type="page"/>
      </w:r>
    </w:p>
    <w:p w14:paraId="0189A5BA" w14:textId="0035B1C1" w:rsidR="009A522C" w:rsidRDefault="009A522C" w:rsidP="0051657F">
      <w:pPr>
        <w:pStyle w:val="NormalWeb"/>
        <w:shd w:val="clear" w:color="auto" w:fill="FFFFFF"/>
        <w:spacing w:before="0" w:beforeAutospacing="0" w:after="240" w:afterAutospacing="0"/>
        <w:jc w:val="both"/>
        <w:textAlignment w:val="baseline"/>
        <w:rPr>
          <w:rFonts w:asciiTheme="minorHAnsi" w:hAnsiTheme="minorHAnsi" w:cstheme="minorHAnsi"/>
          <w:b/>
          <w:bCs/>
          <w:color w:val="000000" w:themeColor="text1"/>
          <w:sz w:val="28"/>
          <w:szCs w:val="28"/>
        </w:rPr>
      </w:pPr>
      <w:r w:rsidRPr="00593914">
        <w:rPr>
          <w:rFonts w:asciiTheme="minorHAnsi" w:hAnsiTheme="minorHAnsi" w:cstheme="minorHAnsi"/>
          <w:b/>
          <w:bCs/>
          <w:color w:val="000000" w:themeColor="text1"/>
          <w:sz w:val="28"/>
          <w:szCs w:val="28"/>
          <w:u w:val="single"/>
        </w:rPr>
        <w:lastRenderedPageBreak/>
        <w:t xml:space="preserve">DECRETO DE LA CONCEJALÍA DE SERVICIOS GENERALES </w:t>
      </w:r>
      <w:proofErr w:type="spellStart"/>
      <w:r w:rsidRPr="00593914">
        <w:rPr>
          <w:rFonts w:asciiTheme="minorHAnsi" w:hAnsiTheme="minorHAnsi" w:cstheme="minorHAnsi"/>
          <w:b/>
          <w:bCs/>
          <w:color w:val="000000" w:themeColor="text1"/>
          <w:sz w:val="28"/>
          <w:szCs w:val="28"/>
          <w:u w:val="single"/>
        </w:rPr>
        <w:t>Nº</w:t>
      </w:r>
      <w:proofErr w:type="spellEnd"/>
      <w:r w:rsidRPr="00593914">
        <w:rPr>
          <w:rFonts w:asciiTheme="minorHAnsi" w:hAnsiTheme="minorHAnsi" w:cstheme="minorHAnsi"/>
          <w:b/>
          <w:bCs/>
          <w:color w:val="000000" w:themeColor="text1"/>
          <w:sz w:val="28"/>
          <w:szCs w:val="28"/>
          <w:u w:val="single"/>
        </w:rPr>
        <w:t xml:space="preserve"> 202</w:t>
      </w:r>
      <w:r>
        <w:rPr>
          <w:rFonts w:asciiTheme="minorHAnsi" w:hAnsiTheme="minorHAnsi" w:cstheme="minorHAnsi"/>
          <w:b/>
          <w:bCs/>
          <w:color w:val="000000" w:themeColor="text1"/>
          <w:sz w:val="28"/>
          <w:szCs w:val="28"/>
          <w:u w:val="single"/>
        </w:rPr>
        <w:t>5</w:t>
      </w:r>
      <w:r w:rsidRPr="00593914">
        <w:rPr>
          <w:rFonts w:asciiTheme="minorHAnsi" w:hAnsiTheme="minorHAnsi" w:cstheme="minorHAnsi"/>
          <w:b/>
          <w:bCs/>
          <w:color w:val="000000" w:themeColor="text1"/>
          <w:sz w:val="28"/>
          <w:szCs w:val="28"/>
          <w:u w:val="single"/>
        </w:rPr>
        <w:t>/</w:t>
      </w:r>
      <w:r>
        <w:rPr>
          <w:rFonts w:asciiTheme="minorHAnsi" w:hAnsiTheme="minorHAnsi" w:cstheme="minorHAnsi"/>
          <w:b/>
          <w:bCs/>
          <w:color w:val="000000" w:themeColor="text1"/>
          <w:sz w:val="28"/>
          <w:szCs w:val="28"/>
          <w:u w:val="single"/>
        </w:rPr>
        <w:t>1682</w:t>
      </w:r>
      <w:r w:rsidRPr="00593914">
        <w:rPr>
          <w:rFonts w:asciiTheme="minorHAnsi" w:hAnsiTheme="minorHAnsi" w:cstheme="minorHAnsi"/>
          <w:b/>
          <w:bCs/>
          <w:color w:val="000000" w:themeColor="text1"/>
          <w:sz w:val="28"/>
          <w:szCs w:val="28"/>
          <w:u w:val="single"/>
        </w:rPr>
        <w:t xml:space="preserve">, DE </w:t>
      </w:r>
      <w:r>
        <w:rPr>
          <w:rFonts w:asciiTheme="minorHAnsi" w:hAnsiTheme="minorHAnsi" w:cstheme="minorHAnsi"/>
          <w:b/>
          <w:bCs/>
          <w:color w:val="000000" w:themeColor="text1"/>
          <w:sz w:val="28"/>
          <w:szCs w:val="28"/>
          <w:u w:val="single"/>
        </w:rPr>
        <w:t>28</w:t>
      </w:r>
      <w:r w:rsidRPr="00593914">
        <w:rPr>
          <w:rFonts w:asciiTheme="minorHAnsi" w:hAnsiTheme="minorHAnsi" w:cstheme="minorHAnsi"/>
          <w:b/>
          <w:bCs/>
          <w:color w:val="000000" w:themeColor="text1"/>
          <w:sz w:val="28"/>
          <w:szCs w:val="28"/>
          <w:u w:val="single"/>
        </w:rPr>
        <w:t xml:space="preserve"> DE </w:t>
      </w:r>
      <w:r>
        <w:rPr>
          <w:rFonts w:asciiTheme="minorHAnsi" w:hAnsiTheme="minorHAnsi" w:cstheme="minorHAnsi"/>
          <w:b/>
          <w:bCs/>
          <w:color w:val="000000" w:themeColor="text1"/>
          <w:sz w:val="28"/>
          <w:szCs w:val="28"/>
          <w:u w:val="single"/>
        </w:rPr>
        <w:t>MAYO</w:t>
      </w:r>
      <w:r w:rsidRPr="00593914">
        <w:rPr>
          <w:rFonts w:asciiTheme="minorHAnsi" w:hAnsiTheme="minorHAnsi" w:cstheme="minorHAnsi"/>
          <w:b/>
          <w:bCs/>
          <w:color w:val="000000" w:themeColor="text1"/>
          <w:sz w:val="28"/>
          <w:szCs w:val="28"/>
          <w:u w:val="single"/>
        </w:rPr>
        <w:t xml:space="preserve"> DE 202</w:t>
      </w:r>
      <w:r>
        <w:rPr>
          <w:rFonts w:asciiTheme="minorHAnsi" w:hAnsiTheme="minorHAnsi" w:cstheme="minorHAnsi"/>
          <w:b/>
          <w:bCs/>
          <w:color w:val="000000" w:themeColor="text1"/>
          <w:sz w:val="28"/>
          <w:szCs w:val="28"/>
          <w:u w:val="single"/>
        </w:rPr>
        <w:t>5</w:t>
      </w:r>
      <w:r>
        <w:rPr>
          <w:rFonts w:asciiTheme="minorHAnsi" w:hAnsiTheme="minorHAnsi" w:cstheme="minorHAnsi"/>
          <w:b/>
          <w:bCs/>
          <w:color w:val="000000" w:themeColor="text1"/>
          <w:sz w:val="28"/>
          <w:szCs w:val="28"/>
        </w:rPr>
        <w:t>:</w:t>
      </w:r>
    </w:p>
    <w:p w14:paraId="0030FA7E" w14:textId="77777777" w:rsidR="00756633" w:rsidRPr="00756633" w:rsidRDefault="00756633" w:rsidP="00756633">
      <w:pPr>
        <w:widowControl/>
        <w:suppressAutoHyphens/>
        <w:ind w:firstLine="540"/>
        <w:jc w:val="both"/>
        <w:rPr>
          <w:rFonts w:ascii="Times New Roman" w:eastAsia="Times New Roman" w:hAnsi="Times New Roman" w:cs="Times New Roman"/>
          <w:lang w:val="es-ES" w:eastAsia="zh-CN"/>
        </w:rPr>
      </w:pPr>
      <w:r w:rsidRPr="00756633">
        <w:rPr>
          <w:rFonts w:ascii="Arial" w:eastAsia="Times New Roman" w:hAnsi="Arial" w:cs="Times New Roman"/>
          <w:color w:val="000000"/>
          <w:lang w:val="es-ES" w:eastAsia="zh-CN"/>
        </w:rPr>
        <w:t xml:space="preserve">Visto el expediente instruido del </w:t>
      </w:r>
      <w:r w:rsidRPr="00756633">
        <w:rPr>
          <w:rFonts w:ascii="Arial" w:eastAsia="Times New Roman" w:hAnsi="Arial" w:cs="Times New Roman"/>
          <w:b/>
          <w:color w:val="000000"/>
          <w:lang w:val="es-ES" w:eastAsia="zh-CN"/>
        </w:rPr>
        <w:t>CONTRATO DE LAS OBRAS DE “REFORMA, ACONDICIONAMIENTO Y MEJORA DE VARIOS CENTROS ESCOLARES – RAM 2024</w:t>
      </w:r>
      <w:r w:rsidRPr="00756633">
        <w:rPr>
          <w:rFonts w:ascii="Arial" w:eastAsia="Times New Roman" w:hAnsi="Arial" w:cs="Times New Roman"/>
          <w:b/>
          <w:bCs/>
          <w:color w:val="000000"/>
          <w:lang w:val="es-ES" w:eastAsia="zh-CN"/>
        </w:rPr>
        <w:t>”</w:t>
      </w:r>
      <w:r w:rsidRPr="00756633">
        <w:rPr>
          <w:rFonts w:ascii="Arial" w:eastAsia="Times New Roman" w:hAnsi="Arial" w:cs="Times New Roman"/>
          <w:color w:val="000000"/>
          <w:lang w:val="es-ES" w:eastAsia="zh-CN"/>
        </w:rPr>
        <w:t xml:space="preserve">, en relación con el incumplimiento del plazo de ejecución de las obras correspondientes al </w:t>
      </w:r>
      <w:r w:rsidRPr="00756633">
        <w:rPr>
          <w:rFonts w:ascii="Arial" w:eastAsia="Times New Roman" w:hAnsi="Arial" w:cs="Times New Roman"/>
          <w:color w:val="000000"/>
          <w:u w:val="single"/>
          <w:lang w:val="es-ES" w:eastAsia="zh-CN"/>
        </w:rPr>
        <w:t>LOTE 7: REFORMA, ACONDICIONAMIENTO Y MEJORA C.E.I.P. AGUSTIN ESPINOSA</w:t>
      </w:r>
      <w:r w:rsidRPr="00756633">
        <w:rPr>
          <w:rFonts w:ascii="Arial" w:eastAsia="Times New Roman" w:hAnsi="Arial" w:cs="Times New Roman"/>
          <w:color w:val="000000"/>
          <w:lang w:val="es-ES" w:eastAsia="zh-CN"/>
        </w:rPr>
        <w:t>, se procede a la formulación de la presente conforme a los siguientes:</w:t>
      </w:r>
    </w:p>
    <w:p w14:paraId="7206697F" w14:textId="77777777" w:rsidR="00756633" w:rsidRPr="00756633" w:rsidRDefault="00756633" w:rsidP="00756633">
      <w:pPr>
        <w:widowControl/>
        <w:suppressAutoHyphens/>
        <w:ind w:firstLine="540"/>
        <w:jc w:val="center"/>
        <w:rPr>
          <w:rFonts w:ascii="Arial" w:eastAsia="Times New Roman" w:hAnsi="Arial" w:cs="Times New Roman"/>
          <w:color w:val="000000"/>
          <w:lang w:val="es-ES" w:eastAsia="zh-CN"/>
        </w:rPr>
      </w:pPr>
    </w:p>
    <w:p w14:paraId="7B0A100A" w14:textId="77777777" w:rsidR="00756633" w:rsidRPr="00756633" w:rsidRDefault="00756633" w:rsidP="00756633">
      <w:pPr>
        <w:widowControl/>
        <w:suppressAutoHyphens/>
        <w:jc w:val="center"/>
        <w:rPr>
          <w:rFonts w:ascii="Arial" w:eastAsia="Times New Roman" w:hAnsi="Arial" w:cs="Times New Roman"/>
          <w:b/>
          <w:color w:val="000000"/>
          <w:lang w:val="es-ES" w:eastAsia="zh-CN"/>
        </w:rPr>
      </w:pPr>
      <w:r w:rsidRPr="00756633">
        <w:rPr>
          <w:rFonts w:ascii="Arial" w:eastAsia="Times New Roman" w:hAnsi="Arial" w:cs="Times New Roman"/>
          <w:b/>
          <w:color w:val="000000"/>
          <w:lang w:val="es-ES" w:eastAsia="zh-CN"/>
        </w:rPr>
        <w:t>ANTECEDENTES DE HECHO</w:t>
      </w:r>
    </w:p>
    <w:p w14:paraId="4C16553B" w14:textId="77777777" w:rsidR="00756633" w:rsidRPr="00756633" w:rsidRDefault="00756633" w:rsidP="00756633">
      <w:pPr>
        <w:widowControl/>
        <w:suppressAutoHyphens/>
        <w:ind w:firstLine="540"/>
        <w:jc w:val="both"/>
        <w:rPr>
          <w:rFonts w:ascii="Arial" w:eastAsia="Times New Roman" w:hAnsi="Arial" w:cs="Times New Roman"/>
          <w:b/>
          <w:color w:val="000000"/>
          <w:sz w:val="12"/>
          <w:szCs w:val="12"/>
          <w:lang w:val="es-ES" w:eastAsia="zh-CN"/>
        </w:rPr>
      </w:pPr>
    </w:p>
    <w:p w14:paraId="0FD08D2E" w14:textId="77777777" w:rsidR="00756633" w:rsidRPr="00756633" w:rsidRDefault="00756633" w:rsidP="00756633">
      <w:pPr>
        <w:widowControl/>
        <w:suppressAutoHyphens/>
        <w:ind w:right="42" w:firstLine="567"/>
        <w:jc w:val="both"/>
        <w:rPr>
          <w:rFonts w:ascii="Arial" w:eastAsia="Times New Roman" w:hAnsi="Arial" w:cs="Arial"/>
          <w:b/>
          <w:color w:val="000000"/>
          <w:lang w:val="es-ES" w:eastAsia="zh-CN"/>
        </w:rPr>
      </w:pPr>
      <w:r w:rsidRPr="00756633">
        <w:rPr>
          <w:rFonts w:ascii="Arial" w:eastAsia="SimSun" w:hAnsi="Arial" w:cs="Arial"/>
          <w:b/>
          <w:color w:val="000000"/>
          <w:lang w:val="es-ES" w:eastAsia="zh-CN" w:bidi="hi-IN"/>
        </w:rPr>
        <w:t xml:space="preserve">  I.-</w:t>
      </w:r>
      <w:r w:rsidRPr="00756633">
        <w:rPr>
          <w:rFonts w:ascii="Arial" w:eastAsia="SimSun" w:hAnsi="Arial" w:cs="Arial"/>
          <w:lang w:val="es-ES" w:eastAsia="zh-CN" w:bidi="hi-IN"/>
        </w:rPr>
        <w:t xml:space="preserve"> </w:t>
      </w:r>
      <w:r w:rsidRPr="00756633">
        <w:rPr>
          <w:rFonts w:ascii="Arial" w:eastAsia="SimSun" w:hAnsi="Arial" w:cs="Arial"/>
          <w:bCs/>
          <w:lang w:val="es-ES" w:eastAsia="zh-CN"/>
        </w:rPr>
        <w:t>Mediante Decreto de la Concejalía de Servicios Generales</w:t>
      </w:r>
      <w:r w:rsidRPr="00756633">
        <w:rPr>
          <w:rFonts w:ascii="Arial" w:eastAsia="SimSun" w:hAnsi="Arial" w:cs="Arial"/>
          <w:b/>
          <w:bCs/>
          <w:lang w:val="es-ES" w:eastAsia="zh-CN"/>
        </w:rPr>
        <w:t xml:space="preserve"> </w:t>
      </w:r>
      <w:r w:rsidRPr="00756633">
        <w:rPr>
          <w:rFonts w:ascii="Arial" w:eastAsia="SimSun" w:hAnsi="Arial" w:cs="Arial"/>
          <w:bCs/>
          <w:lang w:val="es-ES" w:eastAsia="zh-CN"/>
        </w:rPr>
        <w:t>n.º 2024/2310, de fecha 8 de julio de 2024, se adjudicaron las obras</w:t>
      </w:r>
      <w:r w:rsidRPr="00756633">
        <w:rPr>
          <w:rFonts w:ascii="Arial" w:eastAsia="SimSun" w:hAnsi="Arial" w:cs="Arial"/>
          <w:lang w:val="es-ES" w:eastAsia="zh-CN"/>
        </w:rPr>
        <w:t xml:space="preserve"> correspondientes </w:t>
      </w:r>
      <w:r w:rsidRPr="00756633">
        <w:rPr>
          <w:rFonts w:ascii="Arial" w:eastAsia="SimSun" w:hAnsi="Arial" w:cs="Arial"/>
          <w:lang w:val="pt-BR" w:eastAsia="zh-CN" w:bidi="hi-IN"/>
        </w:rPr>
        <w:t xml:space="preserve">al </w:t>
      </w:r>
      <w:proofErr w:type="spellStart"/>
      <w:r w:rsidRPr="00756633">
        <w:rPr>
          <w:rFonts w:ascii="Arial" w:eastAsia="SimSun" w:hAnsi="Arial" w:cs="Arial"/>
          <w:lang w:val="pt-BR" w:eastAsia="zh-CN" w:bidi="hi-IN"/>
        </w:rPr>
        <w:t>proyecto</w:t>
      </w:r>
      <w:proofErr w:type="spellEnd"/>
      <w:r w:rsidRPr="00756633">
        <w:rPr>
          <w:rFonts w:ascii="Arial" w:eastAsia="SimSun" w:hAnsi="Arial" w:cs="Arial"/>
          <w:lang w:val="pt-BR" w:eastAsia="zh-CN" w:bidi="hi-IN"/>
        </w:rPr>
        <w:t xml:space="preserve"> del</w:t>
      </w:r>
      <w:r w:rsidRPr="00756633">
        <w:rPr>
          <w:rFonts w:ascii="Arial" w:eastAsia="SimSun" w:hAnsi="Arial" w:cs="Arial"/>
          <w:bCs/>
          <w:lang w:val="pt-BR" w:eastAsia="zh-CN" w:bidi="hi-IN"/>
        </w:rPr>
        <w:t xml:space="preserve"> </w:t>
      </w:r>
      <w:r w:rsidRPr="00756633">
        <w:rPr>
          <w:rFonts w:ascii="Arial" w:eastAsia="SimSun" w:hAnsi="Arial" w:cs="Arial"/>
          <w:b/>
          <w:u w:val="single"/>
          <w:lang w:val="es-ES" w:eastAsia="zh-CN" w:bidi="hi-IN"/>
        </w:rPr>
        <w:t>LOTE 7: REFORMA, ACONDICIONAMIENTO Y MEJORA C.E.I.P. AGUSTIN ESPINOSA</w:t>
      </w:r>
      <w:r w:rsidRPr="00756633">
        <w:rPr>
          <w:rFonts w:ascii="Arial" w:eastAsia="SimSun" w:hAnsi="Arial" w:cs="Arial"/>
          <w:bCs/>
          <w:lang w:val="pt-BR" w:eastAsia="zh-CN" w:bidi="hi-IN"/>
        </w:rPr>
        <w:t xml:space="preserve">, </w:t>
      </w:r>
      <w:r w:rsidRPr="00756633">
        <w:rPr>
          <w:rFonts w:ascii="Arial" w:eastAsia="SimSun" w:hAnsi="Arial" w:cs="Arial"/>
          <w:lang w:val="pt-BR" w:eastAsia="zh-CN" w:bidi="hi-IN"/>
        </w:rPr>
        <w:t xml:space="preserve">del expediente de </w:t>
      </w:r>
      <w:proofErr w:type="spellStart"/>
      <w:r w:rsidRPr="00756633">
        <w:rPr>
          <w:rFonts w:ascii="Arial" w:eastAsia="SimSun" w:hAnsi="Arial" w:cs="Arial"/>
          <w:lang w:val="pt-BR" w:eastAsia="zh-CN" w:bidi="hi-IN"/>
        </w:rPr>
        <w:t>contratación</w:t>
      </w:r>
      <w:proofErr w:type="spellEnd"/>
      <w:r w:rsidRPr="00756633">
        <w:rPr>
          <w:rFonts w:ascii="Arial" w:eastAsia="SimSun" w:hAnsi="Arial" w:cs="Arial"/>
          <w:lang w:val="pt-BR" w:eastAsia="zh-CN" w:bidi="hi-IN"/>
        </w:rPr>
        <w:t xml:space="preserve"> </w:t>
      </w:r>
      <w:r w:rsidRPr="00756633">
        <w:rPr>
          <w:rFonts w:ascii="Arial" w:eastAsia="SimSun" w:hAnsi="Arial" w:cs="Arial"/>
          <w:lang w:val="es-ES" w:eastAsia="zh-CN" w:bidi="hi-IN"/>
        </w:rPr>
        <w:t>de las obras de</w:t>
      </w:r>
      <w:r w:rsidRPr="00756633">
        <w:rPr>
          <w:rFonts w:ascii="Arial" w:eastAsia="SimSun" w:hAnsi="Arial" w:cs="Arial"/>
          <w:b/>
          <w:lang w:val="es-ES" w:eastAsia="zh-CN" w:bidi="hi-IN"/>
        </w:rPr>
        <w:t xml:space="preserve"> </w:t>
      </w:r>
      <w:r w:rsidRPr="00756633">
        <w:rPr>
          <w:rFonts w:ascii="Arial" w:eastAsia="Times New Roman" w:hAnsi="Arial" w:cs="Arial"/>
          <w:b/>
          <w:color w:val="000000"/>
          <w:lang w:val="es-ES" w:eastAsia="zh-CN"/>
        </w:rPr>
        <w:t>“</w:t>
      </w:r>
      <w:r w:rsidRPr="00756633">
        <w:rPr>
          <w:rFonts w:ascii="Arial" w:eastAsia="Times New Roman" w:hAnsi="Arial" w:cs="Arial"/>
          <w:lang w:val="es-ES" w:eastAsia="zh-CN"/>
        </w:rPr>
        <w:t>REFORMA, ACONDICIONAMIENTO Y MEJORA DE VARIOS CENTROS ESCOLARES – RAM 2024</w:t>
      </w:r>
      <w:r w:rsidRPr="00756633">
        <w:rPr>
          <w:rFonts w:ascii="Arial" w:eastAsia="SimSun" w:hAnsi="Arial" w:cs="Arial"/>
          <w:b/>
          <w:bCs/>
          <w:lang w:val="es-ES" w:eastAsia="zh-CN"/>
        </w:rPr>
        <w:t>”</w:t>
      </w:r>
      <w:r w:rsidRPr="00756633">
        <w:rPr>
          <w:rFonts w:ascii="Arial" w:eastAsia="Times New Roman" w:hAnsi="Arial" w:cs="Arial"/>
          <w:color w:val="000000"/>
          <w:lang w:val="es-ES" w:eastAsia="zh-CN" w:bidi="hi-IN"/>
        </w:rPr>
        <w:t xml:space="preserve"> </w:t>
      </w:r>
      <w:r w:rsidRPr="00756633">
        <w:rPr>
          <w:rFonts w:ascii="Arial" w:eastAsia="SimSun" w:hAnsi="Arial" w:cs="Arial"/>
          <w:lang w:val="es-ES" w:eastAsia="zh-CN"/>
        </w:rPr>
        <w:t>a favor de la entidad</w:t>
      </w:r>
      <w:r w:rsidRPr="00756633">
        <w:rPr>
          <w:rFonts w:ascii="Arial" w:eastAsia="Times New Roman" w:hAnsi="Arial" w:cs="Arial"/>
          <w:b/>
          <w:lang w:val="es-ES" w:eastAsia="zh-CN"/>
        </w:rPr>
        <w:t xml:space="preserve"> CONSTRUCCIONES C. AMELIA 16 S.L</w:t>
      </w:r>
      <w:r w:rsidRPr="00756633">
        <w:rPr>
          <w:rFonts w:ascii="Arial" w:eastAsia="Times New Roman" w:hAnsi="Arial" w:cs="Arial"/>
          <w:sz w:val="20"/>
          <w:szCs w:val="20"/>
          <w:lang w:val="es-ES" w:eastAsia="zh-CN"/>
        </w:rPr>
        <w:t>.</w:t>
      </w:r>
      <w:r w:rsidRPr="00756633">
        <w:rPr>
          <w:rFonts w:ascii="Arial" w:eastAsia="Times New Roman" w:hAnsi="Arial" w:cs="Arial"/>
          <w:color w:val="000000"/>
          <w:lang w:val="es-ES" w:eastAsia="zh-CN"/>
        </w:rPr>
        <w:t>,</w:t>
      </w:r>
      <w:r w:rsidRPr="00756633">
        <w:rPr>
          <w:rFonts w:ascii="Arial" w:eastAsia="SimSun" w:hAnsi="Arial" w:cs="Arial"/>
          <w:iCs/>
          <w:lang w:val="es-ES" w:eastAsia="zh-CN"/>
        </w:rPr>
        <w:t xml:space="preserve"> por un precio de adjudicación de </w:t>
      </w:r>
      <w:r w:rsidRPr="00756633">
        <w:rPr>
          <w:rFonts w:ascii="Arial" w:eastAsia="SimSun" w:hAnsi="Arial" w:cs="Arial"/>
          <w:b/>
          <w:iCs/>
          <w:lang w:val="es-ES" w:eastAsia="zh-CN"/>
        </w:rPr>
        <w:t>CUARENTA Y NUEVE MIL NOVECIENTOS TREINTA Y CUATRO EUROS CON TRECE CÉNTIMOS (</w:t>
      </w:r>
      <w:r w:rsidRPr="00756633">
        <w:rPr>
          <w:rFonts w:ascii="Arial" w:eastAsia="SimSun" w:hAnsi="Arial" w:cs="Arial"/>
          <w:b/>
          <w:lang w:val="es-ES" w:eastAsia="zh-CN" w:bidi="hi-IN"/>
        </w:rPr>
        <w:t>49.934,13</w:t>
      </w:r>
      <w:r w:rsidRPr="00756633">
        <w:rPr>
          <w:rFonts w:ascii="Arial" w:eastAsia="SimSun" w:hAnsi="Arial" w:cs="Arial"/>
          <w:b/>
          <w:bCs/>
          <w:lang w:val="es-ES" w:eastAsia="zh-CN"/>
        </w:rPr>
        <w:t>.-</w:t>
      </w:r>
      <w:r w:rsidRPr="00756633">
        <w:rPr>
          <w:rFonts w:ascii="Arial" w:eastAsia="SimSun" w:hAnsi="Arial" w:cs="Arial"/>
          <w:b/>
          <w:iCs/>
          <w:lang w:val="es-ES" w:eastAsia="zh-CN"/>
        </w:rPr>
        <w:t>€)</w:t>
      </w:r>
      <w:r w:rsidRPr="00756633">
        <w:rPr>
          <w:rFonts w:ascii="Arial" w:eastAsia="SimSun" w:hAnsi="Arial" w:cs="Arial"/>
          <w:iCs/>
          <w:lang w:val="es-ES" w:eastAsia="zh-CN"/>
        </w:rPr>
        <w:t xml:space="preserve"> </w:t>
      </w:r>
      <w:r w:rsidRPr="00756633">
        <w:rPr>
          <w:rFonts w:ascii="Arial" w:eastAsia="SimSun" w:hAnsi="Arial" w:cs="Arial"/>
          <w:iCs/>
          <w:u w:val="single"/>
          <w:lang w:val="es-ES" w:eastAsia="zh-CN"/>
        </w:rPr>
        <w:t>IGIC incluido</w:t>
      </w:r>
      <w:r w:rsidRPr="00756633">
        <w:rPr>
          <w:rFonts w:ascii="Arial" w:eastAsia="SimSun" w:hAnsi="Arial" w:cs="Arial"/>
          <w:iCs/>
          <w:lang w:val="es-ES" w:eastAsia="zh-CN"/>
        </w:rPr>
        <w:t xml:space="preserve"> (de los cuales </w:t>
      </w:r>
      <w:r w:rsidRPr="00756633">
        <w:rPr>
          <w:rFonts w:ascii="Arial" w:eastAsia="SimSun" w:hAnsi="Arial" w:cs="Arial"/>
          <w:lang w:val="es-ES" w:eastAsia="zh-CN" w:bidi="hi-IN"/>
        </w:rPr>
        <w:t>46.667,41 euros se corresponden con el precio del contrato y 3.266,72 euros al IGIC liquidado al 7%)</w:t>
      </w:r>
      <w:r w:rsidRPr="00756633">
        <w:rPr>
          <w:rFonts w:ascii="Arial" w:eastAsia="SimSun" w:hAnsi="Arial" w:cs="Arial"/>
          <w:iCs/>
          <w:lang w:val="es-ES" w:eastAsia="zh-CN"/>
        </w:rPr>
        <w:t xml:space="preserve"> y un plazo de ejecución de </w:t>
      </w:r>
      <w:r w:rsidRPr="00756633">
        <w:rPr>
          <w:rFonts w:ascii="Arial" w:eastAsia="SimSun" w:hAnsi="Arial" w:cs="Arial"/>
          <w:b/>
          <w:iCs/>
          <w:lang w:val="es-ES" w:eastAsia="zh-CN"/>
        </w:rPr>
        <w:t>TREINTA Y TRES -33- DÍAS HÁBILES</w:t>
      </w:r>
      <w:r w:rsidRPr="00756633">
        <w:rPr>
          <w:rFonts w:ascii="Arial" w:eastAsia="SimSun" w:hAnsi="Arial" w:cs="Arial"/>
          <w:iCs/>
          <w:lang w:val="es-ES" w:eastAsia="zh-CN"/>
        </w:rPr>
        <w:t>, según oferta realizada por dicha empresa.</w:t>
      </w:r>
    </w:p>
    <w:p w14:paraId="4EC4E1E5" w14:textId="77777777" w:rsidR="00756633" w:rsidRPr="00756633" w:rsidRDefault="00756633" w:rsidP="00756633">
      <w:pPr>
        <w:widowControl/>
        <w:tabs>
          <w:tab w:val="num" w:pos="1276"/>
        </w:tabs>
        <w:suppressAutoHyphens/>
        <w:ind w:right="42"/>
        <w:jc w:val="both"/>
        <w:rPr>
          <w:rFonts w:ascii="Arial" w:eastAsia="Times New Roman" w:hAnsi="Arial" w:cs="Arial"/>
          <w:b/>
          <w:lang w:val="es-ES" w:eastAsia="zh-CN"/>
        </w:rPr>
      </w:pPr>
    </w:p>
    <w:p w14:paraId="721AF344" w14:textId="77777777" w:rsidR="00756633" w:rsidRPr="00756633" w:rsidRDefault="00756633" w:rsidP="00756633">
      <w:pPr>
        <w:widowControl/>
        <w:suppressAutoHyphens/>
        <w:ind w:right="27" w:firstLine="567"/>
        <w:jc w:val="both"/>
        <w:rPr>
          <w:rFonts w:ascii="Arial" w:eastAsia="SimSun" w:hAnsi="Arial" w:cs="Arial"/>
          <w:lang w:val="es-ES" w:eastAsia="zh-CN" w:bidi="hi-IN"/>
        </w:rPr>
      </w:pPr>
      <w:r w:rsidRPr="00756633">
        <w:rPr>
          <w:rFonts w:ascii="Arial" w:eastAsia="Times New Roman" w:hAnsi="Arial" w:cs="Arial"/>
          <w:b/>
          <w:lang w:val="es-ES" w:eastAsia="zh-CN"/>
        </w:rPr>
        <w:t xml:space="preserve">  II.-</w:t>
      </w:r>
      <w:r w:rsidRPr="00756633">
        <w:rPr>
          <w:rFonts w:ascii="Arial" w:eastAsia="Times New Roman" w:hAnsi="Arial" w:cs="Arial"/>
          <w:lang w:val="es-ES" w:eastAsia="zh-CN"/>
        </w:rPr>
        <w:t xml:space="preserve"> </w:t>
      </w:r>
      <w:r w:rsidRPr="00756633">
        <w:rPr>
          <w:rFonts w:ascii="Arial" w:eastAsia="Times New Roman" w:hAnsi="Arial" w:cs="Arial"/>
          <w:color w:val="000000"/>
          <w:lang w:val="es-ES" w:eastAsia="zh-CN"/>
        </w:rPr>
        <w:t xml:space="preserve">Consta la constitución de la garantía definitiva requerida, por importe de </w:t>
      </w:r>
      <w:r w:rsidRPr="00756633">
        <w:rPr>
          <w:rFonts w:ascii="Arial" w:eastAsia="Times New Roman" w:hAnsi="Arial" w:cs="Arial"/>
          <w:b/>
          <w:color w:val="000000"/>
          <w:lang w:val="es-ES" w:eastAsia="zh-CN"/>
        </w:rPr>
        <w:t>DOS MIL TRESCIENTOS TREINTA Y TRES EUROS CON TREINTA Y SIETE CÉNTIMOS (2.333,37</w:t>
      </w:r>
      <w:r w:rsidRPr="00756633">
        <w:rPr>
          <w:rFonts w:ascii="Arial" w:eastAsia="Times New Roman" w:hAnsi="Arial" w:cs="Arial"/>
          <w:b/>
          <w:bCs/>
          <w:color w:val="000000"/>
          <w:lang w:val="es-ES" w:eastAsia="zh-CN"/>
        </w:rPr>
        <w:t>.-€)</w:t>
      </w:r>
      <w:r w:rsidRPr="00756633">
        <w:rPr>
          <w:rFonts w:ascii="Arial" w:eastAsia="Times New Roman" w:hAnsi="Arial" w:cs="Arial"/>
          <w:b/>
          <w:color w:val="000000"/>
          <w:lang w:val="es-ES" w:eastAsia="zh-CN"/>
        </w:rPr>
        <w:t>,</w:t>
      </w:r>
      <w:r w:rsidRPr="00756633">
        <w:rPr>
          <w:rFonts w:ascii="Arial" w:eastAsia="Times New Roman" w:hAnsi="Arial" w:cs="Arial"/>
          <w:color w:val="000000"/>
          <w:lang w:val="es-ES" w:eastAsia="zh-CN"/>
        </w:rPr>
        <w:t xml:space="preserve"> mediante certificado de seguro de caución, según se acredita en la carta de pago con número de operación 320240005725</w:t>
      </w:r>
      <w:r w:rsidRPr="00756633">
        <w:rPr>
          <w:rFonts w:ascii="Arial" w:eastAsia="SimSun" w:hAnsi="Arial" w:cs="Arial"/>
          <w:lang w:val="es-ES" w:eastAsia="zh-CN" w:bidi="hi-IN"/>
        </w:rPr>
        <w:t>.</w:t>
      </w:r>
    </w:p>
    <w:p w14:paraId="0EF3792F" w14:textId="77777777" w:rsidR="00756633" w:rsidRPr="00756633" w:rsidRDefault="00756633" w:rsidP="00756633">
      <w:pPr>
        <w:widowControl/>
        <w:suppressAutoHyphens/>
        <w:ind w:right="27" w:firstLine="567"/>
        <w:jc w:val="both"/>
        <w:rPr>
          <w:rFonts w:ascii="Arial" w:eastAsia="SimSun" w:hAnsi="Arial" w:cs="Arial"/>
          <w:lang w:val="es-ES" w:eastAsia="zh-CN" w:bidi="hi-IN"/>
        </w:rPr>
      </w:pPr>
    </w:p>
    <w:p w14:paraId="2D7CAEC2" w14:textId="77777777" w:rsidR="00756633" w:rsidRPr="00756633" w:rsidRDefault="00756633" w:rsidP="00756633">
      <w:pPr>
        <w:widowControl/>
        <w:tabs>
          <w:tab w:val="num" w:pos="1276"/>
        </w:tabs>
        <w:suppressAutoHyphens/>
        <w:ind w:right="27" w:firstLine="567"/>
        <w:jc w:val="both"/>
        <w:rPr>
          <w:rFonts w:ascii="Arial" w:eastAsia="Times New Roman" w:hAnsi="Arial" w:cs="Arial"/>
          <w:u w:val="single"/>
          <w:lang w:val="es-ES" w:eastAsia="zh-CN"/>
        </w:rPr>
      </w:pPr>
      <w:r w:rsidRPr="00756633">
        <w:rPr>
          <w:rFonts w:ascii="Arial" w:eastAsia="Times New Roman" w:hAnsi="Arial" w:cs="Arial"/>
          <w:b/>
          <w:lang w:val="es-ES" w:eastAsia="zh-CN"/>
        </w:rPr>
        <w:t xml:space="preserve">III.- </w:t>
      </w:r>
      <w:r w:rsidRPr="00756633">
        <w:rPr>
          <w:rFonts w:ascii="Arial" w:eastAsia="Times New Roman" w:hAnsi="Arial" w:cs="Arial"/>
          <w:lang w:val="es-ES" w:eastAsia="zh-CN"/>
        </w:rPr>
        <w:t xml:space="preserve">Con fecha 10 de julio de 2024, se formaliza el contrato administrativo de obras, firmándose la correspondiente </w:t>
      </w:r>
      <w:r w:rsidRPr="00756633">
        <w:rPr>
          <w:rFonts w:ascii="Arial" w:eastAsia="Times New Roman" w:hAnsi="Arial" w:cs="Arial"/>
          <w:u w:val="single"/>
          <w:lang w:val="es-ES" w:eastAsia="zh-CN"/>
        </w:rPr>
        <w:t>Acta de Comprobación de Replanteo con fecha 15 de julio de 2024</w:t>
      </w:r>
      <w:r w:rsidRPr="00756633">
        <w:rPr>
          <w:rFonts w:ascii="Arial" w:eastAsia="Times New Roman" w:hAnsi="Arial" w:cs="Arial"/>
          <w:lang w:val="es-ES" w:eastAsia="zh-CN"/>
        </w:rPr>
        <w:t xml:space="preserve">, contando a partir de ese momento el plazo de ejecución de las mismas (33 días hábiles), por lo que </w:t>
      </w:r>
      <w:r w:rsidRPr="00756633">
        <w:rPr>
          <w:rFonts w:ascii="Arial" w:eastAsia="Times New Roman" w:hAnsi="Arial" w:cs="Arial"/>
          <w:u w:val="single"/>
          <w:lang w:val="es-ES" w:eastAsia="zh-CN"/>
        </w:rPr>
        <w:t>las obras debían finalizar el día 29 de agosto de 2024.</w:t>
      </w:r>
    </w:p>
    <w:p w14:paraId="2349022C" w14:textId="77777777" w:rsidR="00756633" w:rsidRPr="00756633" w:rsidRDefault="00756633" w:rsidP="00756633">
      <w:pPr>
        <w:widowControl/>
        <w:tabs>
          <w:tab w:val="num" w:pos="1276"/>
        </w:tabs>
        <w:suppressAutoHyphens/>
        <w:ind w:right="27" w:firstLine="567"/>
        <w:jc w:val="both"/>
        <w:rPr>
          <w:rFonts w:ascii="Arial" w:eastAsia="Times New Roman" w:hAnsi="Arial" w:cs="Arial"/>
          <w:u w:val="single"/>
          <w:lang w:val="es-ES" w:eastAsia="zh-CN"/>
        </w:rPr>
      </w:pPr>
    </w:p>
    <w:p w14:paraId="42E52694" w14:textId="77777777" w:rsidR="00756633" w:rsidRPr="00756633" w:rsidRDefault="00756633" w:rsidP="00756633">
      <w:pPr>
        <w:widowControl/>
        <w:suppressAutoHyphens/>
        <w:spacing w:line="240" w:lineRule="atLeast"/>
        <w:ind w:right="27" w:firstLine="567"/>
        <w:jc w:val="both"/>
        <w:rPr>
          <w:rFonts w:ascii="Arial" w:eastAsia="Times New Roman" w:hAnsi="Arial" w:cs="Arial"/>
          <w:i/>
          <w:lang w:val="es-ES" w:eastAsia="zh-CN"/>
        </w:rPr>
      </w:pPr>
      <w:r w:rsidRPr="00756633">
        <w:rPr>
          <w:rFonts w:ascii="Arial" w:eastAsia="Times New Roman" w:hAnsi="Arial" w:cs="Arial"/>
          <w:b/>
          <w:lang w:val="es-ES" w:eastAsia="zh-CN"/>
        </w:rPr>
        <w:t xml:space="preserve">IV.- </w:t>
      </w:r>
      <w:r w:rsidRPr="00756633">
        <w:rPr>
          <w:rFonts w:ascii="Arial" w:eastAsia="Times New Roman" w:hAnsi="Arial" w:cs="Arial"/>
          <w:lang w:val="es-ES" w:eastAsia="zh-CN"/>
        </w:rPr>
        <w:t xml:space="preserve">Con fecha 4 de septiembre de 2024, y registro de entrada telemático TELE-2024-4018, la empresa adjudicataria presenta escrito solicitando la </w:t>
      </w:r>
      <w:r w:rsidRPr="00756633">
        <w:rPr>
          <w:rFonts w:ascii="Arial" w:eastAsia="Times New Roman" w:hAnsi="Arial" w:cs="Arial"/>
          <w:u w:val="single"/>
          <w:lang w:val="es-ES" w:eastAsia="zh-CN"/>
        </w:rPr>
        <w:t xml:space="preserve">ampliación del plazo de ejecución en </w:t>
      </w:r>
      <w:r w:rsidRPr="00756633">
        <w:rPr>
          <w:rFonts w:ascii="Arial" w:eastAsia="Times New Roman" w:hAnsi="Arial" w:cs="Arial"/>
          <w:b/>
          <w:u w:val="single"/>
          <w:lang w:val="es-ES" w:eastAsia="zh-CN"/>
        </w:rPr>
        <w:t>20 DÍAS HÁBILES</w:t>
      </w:r>
      <w:r w:rsidRPr="00756633">
        <w:rPr>
          <w:rFonts w:ascii="Arial" w:eastAsia="Times New Roman" w:hAnsi="Arial" w:cs="Arial"/>
          <w:u w:val="single"/>
          <w:lang w:val="es-ES" w:eastAsia="zh-CN"/>
        </w:rPr>
        <w:t xml:space="preserve"> a partir de la fecha prevista de finalización</w:t>
      </w:r>
      <w:r w:rsidRPr="00756633">
        <w:rPr>
          <w:rFonts w:ascii="Arial" w:eastAsia="Times New Roman" w:hAnsi="Arial" w:cs="Arial"/>
          <w:i/>
          <w:lang w:val="es-ES" w:eastAsia="zh-CN"/>
        </w:rPr>
        <w:t xml:space="preserve">. </w:t>
      </w:r>
    </w:p>
    <w:p w14:paraId="6C05D860" w14:textId="77777777" w:rsidR="00756633" w:rsidRPr="00756633" w:rsidRDefault="00756633" w:rsidP="00756633">
      <w:pPr>
        <w:widowControl/>
        <w:suppressAutoHyphens/>
        <w:spacing w:line="240" w:lineRule="atLeast"/>
        <w:ind w:right="27" w:firstLine="567"/>
        <w:jc w:val="both"/>
        <w:rPr>
          <w:rFonts w:ascii="Arial" w:eastAsia="Times New Roman" w:hAnsi="Arial" w:cs="Arial"/>
          <w:i/>
          <w:lang w:val="es-ES" w:eastAsia="zh-CN"/>
        </w:rPr>
      </w:pPr>
    </w:p>
    <w:p w14:paraId="374AC832" w14:textId="77777777" w:rsidR="00756633" w:rsidRPr="00756633" w:rsidRDefault="00756633" w:rsidP="00756633">
      <w:pPr>
        <w:widowControl/>
        <w:suppressAutoHyphens/>
        <w:spacing w:line="240" w:lineRule="atLeast"/>
        <w:ind w:right="27" w:firstLine="567"/>
        <w:jc w:val="both"/>
        <w:rPr>
          <w:rFonts w:ascii="Arial" w:eastAsia="Times New Roman" w:hAnsi="Arial" w:cs="Arial"/>
          <w:lang w:val="es-ES" w:eastAsia="zh-CN"/>
        </w:rPr>
      </w:pPr>
      <w:r w:rsidRPr="00756633">
        <w:rPr>
          <w:rFonts w:ascii="Arial" w:eastAsia="Times New Roman" w:hAnsi="Arial" w:cs="Arial"/>
          <w:b/>
          <w:lang w:val="es-ES" w:eastAsia="zh-CN"/>
        </w:rPr>
        <w:t>V.-</w:t>
      </w:r>
      <w:r w:rsidRPr="00756633">
        <w:rPr>
          <w:rFonts w:ascii="Arial" w:eastAsia="Times New Roman" w:hAnsi="Arial" w:cs="Arial"/>
          <w:lang w:val="es-ES" w:eastAsia="zh-CN"/>
        </w:rPr>
        <w:t xml:space="preserve"> Al respecto</w:t>
      </w:r>
      <w:r w:rsidRPr="00756633">
        <w:rPr>
          <w:rFonts w:ascii="Arial" w:eastAsia="Times New Roman" w:hAnsi="Arial" w:cs="Arial"/>
          <w:i/>
          <w:lang w:val="es-ES" w:eastAsia="zh-CN"/>
        </w:rPr>
        <w:t xml:space="preserve">, </w:t>
      </w:r>
      <w:r w:rsidRPr="00756633">
        <w:rPr>
          <w:rFonts w:ascii="Arial" w:eastAsia="Times New Roman" w:hAnsi="Arial" w:cs="Arial"/>
          <w:lang w:val="es-ES" w:eastAsia="zh-CN"/>
        </w:rPr>
        <w:t xml:space="preserve">por el Arquitecto de la Unidad de Proyectos y Obras Municipales, con fecha 7 de octubre de 2024, se emitió informe favorable proponiendo conceder una ampliación de plazo de </w:t>
      </w:r>
      <w:r w:rsidRPr="00756633">
        <w:rPr>
          <w:rFonts w:ascii="Arial" w:eastAsia="Times New Roman" w:hAnsi="Arial" w:cs="Arial"/>
          <w:b/>
          <w:bCs/>
          <w:lang w:val="es-ES" w:eastAsia="zh-CN"/>
        </w:rPr>
        <w:t>CUARENTA Y SEIS – 46 – DÍAS HÁBILES</w:t>
      </w:r>
      <w:r w:rsidRPr="00756633">
        <w:rPr>
          <w:rFonts w:ascii="Arial" w:eastAsia="Times New Roman" w:hAnsi="Arial" w:cs="Arial"/>
          <w:lang w:val="es-ES" w:eastAsia="zh-CN"/>
        </w:rPr>
        <w:t xml:space="preserve">. </w:t>
      </w:r>
    </w:p>
    <w:p w14:paraId="4AEF009A" w14:textId="77777777" w:rsidR="00756633" w:rsidRPr="00756633" w:rsidRDefault="00756633" w:rsidP="00756633">
      <w:pPr>
        <w:widowControl/>
        <w:suppressAutoHyphens/>
        <w:spacing w:line="240" w:lineRule="atLeast"/>
        <w:ind w:right="27" w:firstLine="567"/>
        <w:jc w:val="both"/>
        <w:rPr>
          <w:rFonts w:ascii="Arial" w:eastAsia="Times New Roman" w:hAnsi="Arial" w:cs="Arial"/>
          <w:lang w:val="es-ES" w:eastAsia="zh-CN"/>
        </w:rPr>
      </w:pPr>
    </w:p>
    <w:p w14:paraId="4DF6F700" w14:textId="77777777" w:rsidR="00756633" w:rsidRPr="00756633" w:rsidRDefault="00756633" w:rsidP="00756633">
      <w:pPr>
        <w:widowControl/>
        <w:suppressAutoHyphens/>
        <w:spacing w:line="240" w:lineRule="atLeast"/>
        <w:ind w:right="27" w:firstLine="567"/>
        <w:jc w:val="both"/>
        <w:rPr>
          <w:rFonts w:ascii="Arial" w:eastAsia="Times New Roman" w:hAnsi="Arial" w:cs="Arial"/>
          <w:lang w:val="es-ES" w:eastAsia="zh-CN"/>
        </w:rPr>
      </w:pPr>
      <w:r w:rsidRPr="00756633">
        <w:rPr>
          <w:rFonts w:ascii="Arial" w:eastAsia="Times New Roman" w:hAnsi="Arial" w:cs="Arial"/>
          <w:b/>
          <w:lang w:val="es-ES" w:eastAsia="zh-CN"/>
        </w:rPr>
        <w:t>VI.-</w:t>
      </w:r>
      <w:r w:rsidRPr="00756633">
        <w:rPr>
          <w:rFonts w:ascii="Arial" w:eastAsia="Times New Roman" w:hAnsi="Arial" w:cs="Arial"/>
          <w:lang w:val="es-ES" w:eastAsia="zh-CN"/>
        </w:rPr>
        <w:t xml:space="preserve"> Con fecha 8 de octubre de 2024, por medio de Decreto n.º 2024/3295, el Concejal delegado de Servicios Generales amplía con carácter retroactivo el plazo de ejecución de las obras por un plazo de CUARENTA Y SEIS – 46 - DÍAS HÁBILES, esto es, desde el día 30 de agosto de 2024 hasta el próximo día </w:t>
      </w:r>
      <w:r w:rsidRPr="00756633">
        <w:rPr>
          <w:rFonts w:ascii="Arial" w:eastAsia="Times New Roman" w:hAnsi="Arial" w:cs="Arial"/>
          <w:b/>
          <w:bCs/>
          <w:lang w:val="es-ES" w:eastAsia="zh-CN"/>
        </w:rPr>
        <w:t>4 de noviembre de 2024</w:t>
      </w:r>
      <w:r w:rsidRPr="00756633">
        <w:rPr>
          <w:rFonts w:ascii="Arial" w:eastAsia="Times New Roman" w:hAnsi="Arial" w:cs="Arial"/>
          <w:lang w:val="es-ES" w:eastAsia="zh-CN"/>
        </w:rPr>
        <w:t>, ambos días incluidos.</w:t>
      </w:r>
    </w:p>
    <w:p w14:paraId="166E99CA" w14:textId="77777777" w:rsidR="00756633" w:rsidRPr="00756633" w:rsidRDefault="00756633" w:rsidP="00756633">
      <w:pPr>
        <w:widowControl/>
        <w:suppressAutoHyphens/>
        <w:ind w:right="27"/>
        <w:jc w:val="both"/>
        <w:rPr>
          <w:rFonts w:ascii="Arial" w:eastAsia="Times New Roman" w:hAnsi="Arial" w:cs="Arial"/>
          <w:color w:val="000000"/>
          <w:lang w:val="es-ES" w:eastAsia="zh-CN"/>
        </w:rPr>
      </w:pPr>
    </w:p>
    <w:p w14:paraId="2C0E853E" w14:textId="77777777" w:rsidR="00756633" w:rsidRPr="00756633" w:rsidRDefault="00756633" w:rsidP="00756633">
      <w:pPr>
        <w:widowControl/>
        <w:suppressAutoHyphens/>
        <w:spacing w:line="240" w:lineRule="atLeast"/>
        <w:ind w:right="27" w:firstLine="567"/>
        <w:jc w:val="both"/>
        <w:rPr>
          <w:rFonts w:ascii="Arial" w:eastAsia="Times New Roman" w:hAnsi="Arial" w:cs="Arial"/>
          <w:lang w:val="es-ES" w:eastAsia="zh-CN"/>
        </w:rPr>
      </w:pPr>
      <w:r w:rsidRPr="00756633">
        <w:rPr>
          <w:rFonts w:ascii="Arial" w:eastAsia="Times New Roman" w:hAnsi="Arial" w:cs="Arial"/>
          <w:b/>
          <w:lang w:val="es-ES" w:eastAsia="zh-CN"/>
        </w:rPr>
        <w:t>VII.-</w:t>
      </w:r>
      <w:r w:rsidRPr="00756633">
        <w:rPr>
          <w:rFonts w:ascii="Arial" w:eastAsia="Times New Roman" w:hAnsi="Arial" w:cs="Arial"/>
          <w:lang w:val="es-ES" w:eastAsia="zh-CN"/>
        </w:rPr>
        <w:t xml:space="preserve"> Con fecha 11 de noviembre de 2024, la Arquitecta de UPO, en calidad de Directora de la obra, suscribe informe poniendo en conocimiento del órgano de contratación el incumplimiento del plazo de ejecución por parte de la empresa contratista, sugiriendo la imposición de penalidades. A continuación se reproduce parcialmente el informe: </w:t>
      </w:r>
    </w:p>
    <w:p w14:paraId="441A7177" w14:textId="77777777" w:rsidR="00756633" w:rsidRPr="00756633" w:rsidRDefault="00756633" w:rsidP="00756633">
      <w:pPr>
        <w:widowControl/>
        <w:suppressAutoHyphens/>
        <w:spacing w:line="240" w:lineRule="atLeast"/>
        <w:ind w:left="-567" w:right="-568" w:firstLine="567"/>
        <w:jc w:val="both"/>
        <w:rPr>
          <w:rFonts w:ascii="Arial" w:eastAsia="Times New Roman" w:hAnsi="Arial" w:cs="Arial"/>
          <w:lang w:val="es-ES" w:eastAsia="zh-CN"/>
        </w:rPr>
      </w:pPr>
    </w:p>
    <w:p w14:paraId="457FC92F" w14:textId="77777777" w:rsidR="00756633" w:rsidRPr="00756633" w:rsidRDefault="00756633" w:rsidP="00756633">
      <w:pPr>
        <w:widowControl/>
        <w:suppressAutoHyphens/>
        <w:spacing w:line="240" w:lineRule="atLeast"/>
        <w:ind w:left="284" w:right="27" w:firstLine="567"/>
        <w:jc w:val="both"/>
        <w:rPr>
          <w:rFonts w:ascii="Arial" w:eastAsia="Times New Roman" w:hAnsi="Arial" w:cs="Arial"/>
          <w:i/>
          <w:iCs/>
          <w:sz w:val="20"/>
          <w:szCs w:val="20"/>
          <w:lang w:val="es-ES" w:eastAsia="zh-CN"/>
        </w:rPr>
      </w:pPr>
      <w:r w:rsidRPr="00756633">
        <w:rPr>
          <w:rFonts w:ascii="Arial" w:eastAsia="Times New Roman" w:hAnsi="Arial" w:cs="Arial"/>
          <w:i/>
          <w:iCs/>
          <w:sz w:val="20"/>
          <w:szCs w:val="20"/>
          <w:lang w:val="es-ES" w:eastAsia="zh-CN"/>
        </w:rPr>
        <w:t>“</w:t>
      </w:r>
      <w:r w:rsidRPr="00756633">
        <w:rPr>
          <w:rFonts w:ascii="Arial" w:eastAsia="Times New Roman" w:hAnsi="Arial" w:cs="Arial"/>
          <w:b/>
          <w:bCs/>
          <w:i/>
          <w:iCs/>
          <w:sz w:val="20"/>
          <w:szCs w:val="20"/>
          <w:lang w:val="es-ES" w:eastAsia="zh-CN"/>
        </w:rPr>
        <w:t>CUARTO.-</w:t>
      </w:r>
      <w:r w:rsidRPr="00756633">
        <w:rPr>
          <w:rFonts w:ascii="Arial" w:eastAsia="Times New Roman" w:hAnsi="Arial" w:cs="Arial"/>
          <w:i/>
          <w:iCs/>
          <w:sz w:val="20"/>
          <w:szCs w:val="20"/>
          <w:lang w:val="es-ES" w:eastAsia="zh-CN"/>
        </w:rPr>
        <w:t xml:space="preserve"> De conformidad con la cláusula 30.1. del pliego de cláusulas administrativas: “Son condiciones especiales de ejecución, de conformidad con lo establecido en el artículo 202 de la LCSP, a los efectos de la IMPOSICIÓN DE PENALIDADES, cuya cuantía será, como regla general, </w:t>
      </w:r>
      <w:r w:rsidRPr="00756633">
        <w:rPr>
          <w:rFonts w:ascii="Arial" w:eastAsia="Times New Roman" w:hAnsi="Arial" w:cs="Arial"/>
          <w:i/>
          <w:iCs/>
          <w:sz w:val="20"/>
          <w:szCs w:val="20"/>
          <w:lang w:val="es-ES" w:eastAsia="zh-CN"/>
        </w:rPr>
        <w:lastRenderedPageBreak/>
        <w:t xml:space="preserve">un 1 por 100 del precio del contrato adjudicado (IGIC excluido), salvo que motivadamente el órgano de contratación estimare que se trata de un incumplimiento grave o muy grave, en cuyo caso la penalidad podrá alcanzar hasta un 5 por 100 del citado precio del contrato adjudicado contrato o el máximo del 10 por 100 del mismo, IGIC excluido y, sin perjuicio de cualesquiera otras penalidades previstas en el presente pliego, las indicadas a continuación: (…) Área de Servicios Territoriales (Unidad de Proyectos y Obras) Expediente: 2024/3771 Asunto: INFORME PENALIDADES CEO LA PARED. (RAM 2024_LOTE 1) Solicitante: SERVICIOS GENERALES/ CONTRATACIÓN. </w:t>
      </w:r>
    </w:p>
    <w:p w14:paraId="5255D994" w14:textId="77777777" w:rsidR="00756633" w:rsidRPr="00756633" w:rsidRDefault="00756633" w:rsidP="00756633">
      <w:pPr>
        <w:widowControl/>
        <w:suppressAutoHyphens/>
        <w:spacing w:line="240" w:lineRule="atLeast"/>
        <w:ind w:left="284" w:right="27" w:firstLine="567"/>
        <w:jc w:val="both"/>
        <w:rPr>
          <w:rFonts w:ascii="Arial" w:eastAsia="Times New Roman" w:hAnsi="Arial" w:cs="Arial"/>
          <w:i/>
          <w:iCs/>
          <w:sz w:val="20"/>
          <w:szCs w:val="20"/>
          <w:lang w:val="es-ES" w:eastAsia="zh-CN"/>
        </w:rPr>
      </w:pPr>
    </w:p>
    <w:p w14:paraId="4288E3DF" w14:textId="77777777" w:rsidR="00756633" w:rsidRPr="00756633" w:rsidRDefault="00756633" w:rsidP="00756633">
      <w:pPr>
        <w:widowControl/>
        <w:suppressAutoHyphens/>
        <w:spacing w:line="240" w:lineRule="atLeast"/>
        <w:ind w:left="284" w:right="27" w:firstLine="567"/>
        <w:jc w:val="both"/>
        <w:rPr>
          <w:rFonts w:ascii="Arial" w:eastAsia="Times New Roman" w:hAnsi="Arial" w:cs="Arial"/>
          <w:i/>
          <w:iCs/>
          <w:sz w:val="20"/>
          <w:szCs w:val="20"/>
          <w:lang w:val="es-ES" w:eastAsia="zh-CN"/>
        </w:rPr>
      </w:pPr>
      <w:r w:rsidRPr="00756633">
        <w:rPr>
          <w:rFonts w:ascii="Arial" w:eastAsia="Times New Roman" w:hAnsi="Arial" w:cs="Arial"/>
          <w:i/>
          <w:iCs/>
          <w:sz w:val="20"/>
          <w:szCs w:val="20"/>
          <w:lang w:val="es-ES" w:eastAsia="zh-CN"/>
        </w:rPr>
        <w:t xml:space="preserve">c).- El incumplimiento del plazo de ejecución cuando el retraso fuera imputable al contratista, de conformidad con el programa de trabajo contenido en el correspondiente proyecto técnico o del plazo reducido en la oferta presentada, o en su caso, del previsto en el programa de trabajo presentado por el contratista y aprobado.” </w:t>
      </w:r>
    </w:p>
    <w:p w14:paraId="189ACB70" w14:textId="77777777" w:rsidR="00756633" w:rsidRPr="00756633" w:rsidRDefault="00756633" w:rsidP="00756633">
      <w:pPr>
        <w:widowControl/>
        <w:suppressAutoHyphens/>
        <w:spacing w:line="240" w:lineRule="atLeast"/>
        <w:ind w:left="284" w:right="27" w:firstLine="567"/>
        <w:jc w:val="both"/>
        <w:rPr>
          <w:rFonts w:ascii="Arial" w:eastAsia="Times New Roman" w:hAnsi="Arial" w:cs="Arial"/>
          <w:i/>
          <w:iCs/>
          <w:sz w:val="20"/>
          <w:szCs w:val="20"/>
          <w:lang w:val="es-ES" w:eastAsia="zh-CN"/>
        </w:rPr>
      </w:pPr>
    </w:p>
    <w:p w14:paraId="057B50F9" w14:textId="77777777" w:rsidR="00756633" w:rsidRPr="00756633" w:rsidRDefault="00756633" w:rsidP="00756633">
      <w:pPr>
        <w:widowControl/>
        <w:suppressAutoHyphens/>
        <w:spacing w:line="240" w:lineRule="atLeast"/>
        <w:ind w:left="284" w:right="27" w:firstLine="567"/>
        <w:jc w:val="both"/>
        <w:rPr>
          <w:rFonts w:ascii="Arial" w:eastAsia="Times New Roman" w:hAnsi="Arial" w:cs="Arial"/>
          <w:i/>
          <w:iCs/>
          <w:sz w:val="20"/>
          <w:szCs w:val="20"/>
          <w:lang w:val="es-ES" w:eastAsia="zh-CN"/>
        </w:rPr>
      </w:pPr>
      <w:r w:rsidRPr="00756633">
        <w:rPr>
          <w:rFonts w:ascii="Arial" w:eastAsia="Times New Roman" w:hAnsi="Arial" w:cs="Arial"/>
          <w:b/>
          <w:bCs/>
          <w:i/>
          <w:iCs/>
          <w:sz w:val="20"/>
          <w:szCs w:val="20"/>
          <w:lang w:val="es-ES" w:eastAsia="zh-CN"/>
        </w:rPr>
        <w:t>QUINTO.-</w:t>
      </w:r>
      <w:r w:rsidRPr="00756633">
        <w:rPr>
          <w:rFonts w:ascii="Arial" w:eastAsia="Times New Roman" w:hAnsi="Arial" w:cs="Arial"/>
          <w:i/>
          <w:iCs/>
          <w:sz w:val="20"/>
          <w:szCs w:val="20"/>
          <w:lang w:val="es-ES" w:eastAsia="zh-CN"/>
        </w:rPr>
        <w:t xml:space="preserve"> Al día de la fecha se informa que por causas imputables al contratista, no se ha cumplido con el plazo de ejecución habiendo transcurrido además, el plazo prorrogado, por lo que estamos ante una causa de incumplimiento de las contenidas en el pliego de cláusulas administrativas.”. </w:t>
      </w:r>
    </w:p>
    <w:p w14:paraId="66DE064B" w14:textId="77777777" w:rsidR="00756633" w:rsidRPr="00756633" w:rsidRDefault="00756633" w:rsidP="00756633">
      <w:pPr>
        <w:widowControl/>
        <w:suppressAutoHyphens/>
        <w:jc w:val="both"/>
        <w:rPr>
          <w:rFonts w:ascii="Arial" w:eastAsia="Times New Roman" w:hAnsi="Arial" w:cs="Times New Roman"/>
          <w:bCs/>
          <w:color w:val="000000"/>
          <w:szCs w:val="24"/>
          <w:lang w:val="es-ES" w:eastAsia="zh-CN"/>
        </w:rPr>
      </w:pPr>
    </w:p>
    <w:p w14:paraId="6EA46108" w14:textId="77777777" w:rsidR="00756633" w:rsidRPr="00756633" w:rsidRDefault="00756633" w:rsidP="00756633">
      <w:pPr>
        <w:widowControl/>
        <w:suppressAutoHyphens/>
        <w:ind w:firstLine="540"/>
        <w:jc w:val="both"/>
        <w:rPr>
          <w:rFonts w:ascii="Arial" w:eastAsia="Times New Roman" w:hAnsi="Arial" w:cs="Times New Roman"/>
          <w:bCs/>
          <w:color w:val="000000"/>
          <w:szCs w:val="24"/>
          <w:lang w:val="es-ES" w:eastAsia="zh-CN"/>
        </w:rPr>
      </w:pPr>
      <w:r w:rsidRPr="00756633">
        <w:rPr>
          <w:rFonts w:ascii="Arial" w:eastAsia="Times New Roman" w:hAnsi="Arial" w:cs="Times New Roman"/>
          <w:b/>
          <w:color w:val="000000"/>
          <w:szCs w:val="24"/>
          <w:lang w:val="es-ES" w:eastAsia="zh-CN"/>
        </w:rPr>
        <w:t>VIII.-</w:t>
      </w:r>
      <w:r w:rsidRPr="00756633">
        <w:rPr>
          <w:rFonts w:ascii="Arial" w:eastAsia="Times New Roman" w:hAnsi="Arial" w:cs="Times New Roman"/>
          <w:color w:val="000000"/>
          <w:szCs w:val="24"/>
          <w:lang w:val="es-ES" w:eastAsia="zh-CN"/>
        </w:rPr>
        <w:t xml:space="preserve"> A la vista del informe de la Directora de la obra, </w:t>
      </w:r>
      <w:r w:rsidRPr="00756633">
        <w:rPr>
          <w:rFonts w:ascii="Arial" w:eastAsia="Times New Roman" w:hAnsi="Arial" w:cs="Times New Roman"/>
          <w:bCs/>
          <w:color w:val="000000"/>
          <w:szCs w:val="24"/>
          <w:lang w:val="es-ES" w:eastAsia="zh-CN"/>
        </w:rPr>
        <w:t xml:space="preserve">con fecha 18 de noviembre de 2024, mediante Decreto n.º 2024/3773, el Concejal delegado de Servicios Generales resuelve lo siguiente: </w:t>
      </w:r>
    </w:p>
    <w:p w14:paraId="332B5E6D" w14:textId="77777777" w:rsidR="00756633" w:rsidRPr="00756633" w:rsidRDefault="00756633" w:rsidP="00756633">
      <w:pPr>
        <w:widowControl/>
        <w:suppressAutoHyphens/>
        <w:ind w:firstLine="540"/>
        <w:jc w:val="both"/>
        <w:rPr>
          <w:rFonts w:ascii="Arial" w:eastAsia="Times New Roman" w:hAnsi="Arial" w:cs="Times New Roman"/>
          <w:bCs/>
          <w:color w:val="000000"/>
          <w:szCs w:val="24"/>
          <w:lang w:val="es-ES" w:eastAsia="zh-CN"/>
        </w:rPr>
      </w:pPr>
    </w:p>
    <w:p w14:paraId="21D25271" w14:textId="77777777" w:rsidR="00756633" w:rsidRPr="00756633" w:rsidRDefault="00756633" w:rsidP="00756633">
      <w:pPr>
        <w:widowControl/>
        <w:autoSpaceDE w:val="0"/>
        <w:autoSpaceDN w:val="0"/>
        <w:adjustRightInd w:val="0"/>
        <w:ind w:left="284" w:right="42" w:firstLine="567"/>
        <w:jc w:val="both"/>
        <w:rPr>
          <w:rFonts w:ascii="Arial" w:eastAsia="SimSun" w:hAnsi="Arial" w:cs="Arial"/>
          <w:i/>
          <w:sz w:val="20"/>
          <w:szCs w:val="20"/>
          <w:lang w:val="es-ES" w:eastAsia="zh-CN" w:bidi="hi-IN"/>
        </w:rPr>
      </w:pPr>
      <w:r w:rsidRPr="00756633">
        <w:rPr>
          <w:rFonts w:ascii="Arial" w:eastAsia="SimSun" w:hAnsi="Arial" w:cs="Arial"/>
          <w:i/>
          <w:sz w:val="20"/>
          <w:szCs w:val="20"/>
          <w:u w:val="single"/>
          <w:lang w:val="es-ES" w:eastAsia="zh-CN" w:bidi="hi-IN"/>
        </w:rPr>
        <w:t>“</w:t>
      </w:r>
      <w:r w:rsidRPr="00756633">
        <w:rPr>
          <w:rFonts w:ascii="Arial" w:eastAsia="SimSun" w:hAnsi="Arial" w:cs="Arial"/>
          <w:b/>
          <w:i/>
          <w:sz w:val="20"/>
          <w:szCs w:val="20"/>
          <w:u w:val="single"/>
          <w:lang w:val="es-ES" w:eastAsia="zh-CN" w:bidi="hi-IN"/>
        </w:rPr>
        <w:t>PRIMERO.-</w:t>
      </w:r>
      <w:r w:rsidRPr="00756633">
        <w:rPr>
          <w:rFonts w:ascii="Arial" w:eastAsia="SimSun" w:hAnsi="Arial" w:cs="Arial"/>
          <w:b/>
          <w:i/>
          <w:sz w:val="20"/>
          <w:szCs w:val="20"/>
          <w:lang w:val="es-ES" w:eastAsia="zh-CN" w:bidi="hi-IN"/>
        </w:rPr>
        <w:t xml:space="preserve"> </w:t>
      </w:r>
      <w:r w:rsidRPr="00756633">
        <w:rPr>
          <w:rFonts w:ascii="Arial" w:eastAsia="SimSun" w:hAnsi="Arial" w:cs="Arial"/>
          <w:i/>
          <w:sz w:val="20"/>
          <w:szCs w:val="20"/>
          <w:lang w:val="es-ES" w:eastAsia="zh-CN" w:bidi="hi-IN"/>
        </w:rPr>
        <w:t xml:space="preserve">Incoar expediente de penalidades a la empresa </w:t>
      </w:r>
      <w:r w:rsidRPr="00756633">
        <w:rPr>
          <w:rFonts w:ascii="Arial" w:eastAsia="SimSun" w:hAnsi="Arial" w:cs="Arial"/>
          <w:b/>
          <w:i/>
          <w:sz w:val="20"/>
          <w:szCs w:val="20"/>
          <w:lang w:val="es-ES" w:eastAsia="zh-CN" w:bidi="hi-IN"/>
        </w:rPr>
        <w:t>CONSTRUCCIONES C. AMELIA, 16, S.L.</w:t>
      </w:r>
      <w:r w:rsidRPr="00756633">
        <w:rPr>
          <w:rFonts w:ascii="Arial" w:eastAsia="SimSun" w:hAnsi="Arial" w:cs="Arial"/>
          <w:i/>
          <w:sz w:val="20"/>
          <w:szCs w:val="20"/>
          <w:lang w:val="es-ES" w:eastAsia="zh-CN" w:bidi="hi-IN"/>
        </w:rPr>
        <w:t xml:space="preserve"> por el incumplimiento de la ampliación del plazo concedida para la ejecución de las obras comprendidas en el proyecto correspondiente al </w:t>
      </w:r>
      <w:r w:rsidRPr="00756633">
        <w:rPr>
          <w:rFonts w:ascii="Arial" w:eastAsia="SimSun" w:hAnsi="Arial" w:cs="Arial"/>
          <w:b/>
          <w:i/>
          <w:sz w:val="20"/>
          <w:szCs w:val="20"/>
          <w:u w:val="single"/>
          <w:lang w:val="es-ES" w:eastAsia="zh-CN" w:bidi="hi-IN"/>
        </w:rPr>
        <w:t>LOTE 7: REFORMA, ACONDICIONAMIENTO Y MEJORA C.E.I.P. AGUSTIN ESPINOSA</w:t>
      </w:r>
      <w:r w:rsidRPr="00756633">
        <w:rPr>
          <w:rFonts w:ascii="Arial" w:eastAsia="SimSun" w:hAnsi="Arial" w:cs="Arial"/>
          <w:i/>
          <w:sz w:val="20"/>
          <w:szCs w:val="20"/>
          <w:lang w:val="es-ES" w:eastAsia="zh-CN" w:bidi="hi-IN"/>
        </w:rPr>
        <w:t>, comprendidas en el expediente denominado “REFORMA, ACONDICIONAMIENTO Y MEJORA DE VARIOS CENTROS ESCOLARES – RAM 2024</w:t>
      </w:r>
      <w:r w:rsidRPr="00756633">
        <w:rPr>
          <w:rFonts w:ascii="Arial" w:eastAsia="SimSun" w:hAnsi="Arial" w:cs="Arial"/>
          <w:bCs/>
          <w:i/>
          <w:sz w:val="20"/>
          <w:szCs w:val="20"/>
          <w:lang w:val="es-ES" w:eastAsia="zh-CN" w:bidi="hi-IN"/>
        </w:rPr>
        <w:t>”</w:t>
      </w:r>
      <w:r w:rsidRPr="00756633">
        <w:rPr>
          <w:rFonts w:ascii="Arial" w:eastAsia="SimSun" w:hAnsi="Arial" w:cs="Arial"/>
          <w:i/>
          <w:sz w:val="20"/>
          <w:szCs w:val="20"/>
          <w:lang w:val="es-ES" w:eastAsia="zh-CN" w:bidi="hi-IN"/>
        </w:rPr>
        <w:t xml:space="preserve">; con una penalidad diaria de </w:t>
      </w:r>
      <w:r w:rsidRPr="00756633">
        <w:rPr>
          <w:rFonts w:ascii="Arial" w:eastAsia="SimSun" w:hAnsi="Arial" w:cs="Arial"/>
          <w:b/>
          <w:i/>
          <w:sz w:val="20"/>
          <w:szCs w:val="20"/>
          <w:u w:val="single"/>
          <w:lang w:val="es-ES" w:eastAsia="zh-CN" w:bidi="hi-IN"/>
        </w:rPr>
        <w:t>CINCUENTA Y CINCO EUROS CON VEINTE CÉNTIMOS (55,20 €)</w:t>
      </w:r>
      <w:r w:rsidRPr="00756633">
        <w:rPr>
          <w:rFonts w:ascii="Arial" w:eastAsia="SimSun" w:hAnsi="Arial" w:cs="Arial"/>
          <w:b/>
          <w:i/>
          <w:sz w:val="20"/>
          <w:szCs w:val="20"/>
          <w:lang w:val="es-ES" w:eastAsia="zh-CN" w:bidi="hi-IN"/>
        </w:rPr>
        <w:t xml:space="preserve"> </w:t>
      </w:r>
      <w:r w:rsidRPr="00756633">
        <w:rPr>
          <w:rFonts w:ascii="Arial" w:eastAsia="SimSun" w:hAnsi="Arial" w:cs="Arial"/>
          <w:i/>
          <w:sz w:val="20"/>
          <w:szCs w:val="20"/>
          <w:lang w:val="es-ES" w:eastAsia="zh-CN" w:bidi="hi-IN"/>
        </w:rPr>
        <w:t>a razón de 1,20 euros por cada 1.000 euros del precio del contrato, IGIC excluido, siendo el precio del contrato 46.667,41.-€, IGIC no incluido; pendiente de liquidar el importe total de la penalidad del resultado del total de días de demora a multiplicar por la penalidad diaria, entendiendo que los retrasos imputables a la empresa comienzan a computarse a partir del día 5 de noviembre de 2024, según el informe emitido por la Dirección Facultativa de fecha 11 de noviembre de 2024.</w:t>
      </w:r>
    </w:p>
    <w:p w14:paraId="1CB18089" w14:textId="77777777" w:rsidR="00756633" w:rsidRPr="00756633" w:rsidRDefault="00756633" w:rsidP="00756633">
      <w:pPr>
        <w:widowControl/>
        <w:autoSpaceDE w:val="0"/>
        <w:autoSpaceDN w:val="0"/>
        <w:adjustRightInd w:val="0"/>
        <w:ind w:left="284" w:right="42" w:firstLine="567"/>
        <w:jc w:val="both"/>
        <w:rPr>
          <w:rFonts w:ascii="Arial" w:eastAsia="SimSun" w:hAnsi="Arial" w:cs="Arial"/>
          <w:bCs/>
          <w:i/>
          <w:sz w:val="20"/>
          <w:szCs w:val="20"/>
          <w:lang w:val="es-ES" w:eastAsia="zh-CN"/>
        </w:rPr>
      </w:pPr>
    </w:p>
    <w:p w14:paraId="609CC62F" w14:textId="77777777" w:rsidR="00756633" w:rsidRPr="00756633" w:rsidRDefault="00756633" w:rsidP="00756633">
      <w:pPr>
        <w:widowControl/>
        <w:autoSpaceDE w:val="0"/>
        <w:autoSpaceDN w:val="0"/>
        <w:adjustRightInd w:val="0"/>
        <w:ind w:left="284" w:right="42" w:firstLine="567"/>
        <w:jc w:val="both"/>
        <w:rPr>
          <w:rFonts w:ascii="Arial" w:eastAsia="SimSun" w:hAnsi="Arial" w:cs="Arial"/>
          <w:i/>
          <w:sz w:val="20"/>
          <w:szCs w:val="20"/>
          <w:lang w:val="es-ES" w:eastAsia="zh-CN" w:bidi="hi-IN"/>
        </w:rPr>
      </w:pPr>
      <w:r w:rsidRPr="00756633">
        <w:rPr>
          <w:rFonts w:ascii="Arial" w:eastAsia="Times New Roman" w:hAnsi="Arial" w:cs="Arial"/>
          <w:b/>
          <w:i/>
          <w:sz w:val="20"/>
          <w:szCs w:val="20"/>
          <w:u w:val="single"/>
          <w:lang w:val="es-ES" w:eastAsia="zh-CN"/>
        </w:rPr>
        <w:t>SEGUNDO.-</w:t>
      </w:r>
      <w:r w:rsidRPr="00756633">
        <w:rPr>
          <w:rFonts w:ascii="Arial" w:eastAsia="Times New Roman" w:hAnsi="Arial" w:cs="Arial"/>
          <w:i/>
          <w:sz w:val="20"/>
          <w:szCs w:val="20"/>
          <w:lang w:val="es-ES" w:eastAsia="zh-CN"/>
        </w:rPr>
        <w:t xml:space="preserve"> </w:t>
      </w:r>
      <w:r w:rsidRPr="00756633">
        <w:rPr>
          <w:rFonts w:ascii="Arial" w:eastAsia="SimSun" w:hAnsi="Arial" w:cs="Arial"/>
          <w:i/>
          <w:sz w:val="20"/>
          <w:szCs w:val="20"/>
          <w:lang w:val="es-ES" w:eastAsia="zh-CN" w:bidi="hi-IN"/>
        </w:rPr>
        <w:t xml:space="preserve">- Notificar este acuerdo a la entidad contratista, confiriéndoles </w:t>
      </w:r>
      <w:r w:rsidRPr="00756633">
        <w:rPr>
          <w:rFonts w:ascii="Arial" w:eastAsia="SimSun" w:hAnsi="Arial" w:cs="Arial"/>
          <w:b/>
          <w:i/>
          <w:sz w:val="20"/>
          <w:szCs w:val="20"/>
          <w:lang w:val="es-ES" w:eastAsia="zh-CN" w:bidi="hi-IN"/>
        </w:rPr>
        <w:t>DIEZ -10- DÍAS HÁBILES</w:t>
      </w:r>
      <w:r w:rsidRPr="00756633">
        <w:rPr>
          <w:rFonts w:ascii="Arial" w:eastAsia="SimSun" w:hAnsi="Arial" w:cs="Arial"/>
          <w:i/>
          <w:sz w:val="20"/>
          <w:szCs w:val="20"/>
          <w:lang w:val="es-ES" w:eastAsia="zh-CN" w:bidi="hi-IN"/>
        </w:rPr>
        <w:t>, para formular las alegaciones que en su derecho estime convenientes.</w:t>
      </w:r>
    </w:p>
    <w:p w14:paraId="796BDEAC" w14:textId="77777777" w:rsidR="00756633" w:rsidRPr="00756633" w:rsidRDefault="00756633" w:rsidP="00756633">
      <w:pPr>
        <w:widowControl/>
        <w:suppressAutoHyphens/>
        <w:ind w:left="284" w:right="42" w:firstLine="567"/>
        <w:jc w:val="both"/>
        <w:rPr>
          <w:rFonts w:ascii="Arial" w:eastAsia="Times New Roman" w:hAnsi="Arial" w:cs="Arial"/>
          <w:i/>
          <w:sz w:val="20"/>
          <w:szCs w:val="20"/>
          <w:lang w:val="es-ES" w:eastAsia="zh-CN"/>
        </w:rPr>
      </w:pPr>
    </w:p>
    <w:p w14:paraId="3A4A7860" w14:textId="77777777" w:rsidR="00756633" w:rsidRPr="00756633" w:rsidRDefault="00756633" w:rsidP="00756633">
      <w:pPr>
        <w:widowControl/>
        <w:suppressAutoHyphens/>
        <w:ind w:left="284" w:right="42" w:firstLine="567"/>
        <w:jc w:val="both"/>
        <w:rPr>
          <w:rFonts w:ascii="Arial" w:eastAsia="Times New Roman" w:hAnsi="Arial" w:cs="Arial"/>
          <w:b/>
          <w:i/>
          <w:sz w:val="20"/>
          <w:szCs w:val="20"/>
          <w:lang w:val="es-ES" w:eastAsia="zh-CN"/>
        </w:rPr>
      </w:pPr>
      <w:r w:rsidRPr="00756633">
        <w:rPr>
          <w:rFonts w:ascii="Arial" w:eastAsia="Times New Roman" w:hAnsi="Arial" w:cs="Arial"/>
          <w:b/>
          <w:i/>
          <w:sz w:val="20"/>
          <w:szCs w:val="20"/>
          <w:u w:val="single"/>
          <w:lang w:val="es-ES" w:eastAsia="zh-CN"/>
        </w:rPr>
        <w:t>TERCERO</w:t>
      </w:r>
      <w:r w:rsidRPr="00756633">
        <w:rPr>
          <w:rFonts w:ascii="Arial" w:eastAsia="Times New Roman" w:hAnsi="Arial" w:cs="Arial"/>
          <w:i/>
          <w:sz w:val="20"/>
          <w:szCs w:val="20"/>
          <w:u w:val="single"/>
          <w:lang w:val="es-ES" w:eastAsia="zh-CN"/>
        </w:rPr>
        <w:t>.-</w:t>
      </w:r>
      <w:r w:rsidRPr="00756633">
        <w:rPr>
          <w:rFonts w:ascii="Arial" w:eastAsia="Times New Roman" w:hAnsi="Arial" w:cs="Arial"/>
          <w:i/>
          <w:sz w:val="20"/>
          <w:szCs w:val="20"/>
          <w:lang w:val="es-ES" w:eastAsia="zh-CN"/>
        </w:rPr>
        <w:t xml:space="preserve"> Dar traslado igualmente a la Dirección Facultativa de las obras y a los servicios económicos municipales, a los efectos oportunos”.</w:t>
      </w:r>
    </w:p>
    <w:p w14:paraId="55F8D982" w14:textId="77777777" w:rsidR="00756633" w:rsidRPr="00756633" w:rsidRDefault="00756633" w:rsidP="00756633">
      <w:pPr>
        <w:widowControl/>
        <w:suppressAutoHyphens/>
        <w:jc w:val="both"/>
        <w:rPr>
          <w:rFonts w:ascii="Arial" w:eastAsia="Times New Roman" w:hAnsi="Arial" w:cs="Times New Roman"/>
          <w:bCs/>
          <w:iCs/>
          <w:color w:val="000000"/>
          <w:sz w:val="20"/>
          <w:lang w:val="es-ES" w:eastAsia="zh-CN"/>
        </w:rPr>
      </w:pPr>
    </w:p>
    <w:p w14:paraId="46BD39E0" w14:textId="77777777" w:rsidR="00756633" w:rsidRPr="00756633" w:rsidRDefault="00756633" w:rsidP="00756633">
      <w:pPr>
        <w:widowControl/>
        <w:suppressAutoHyphens/>
        <w:ind w:left="540" w:firstLine="540"/>
        <w:jc w:val="both"/>
        <w:rPr>
          <w:rFonts w:ascii="Arial" w:eastAsia="Times New Roman" w:hAnsi="Arial" w:cs="Times New Roman"/>
          <w:bCs/>
          <w:iCs/>
          <w:color w:val="000000"/>
          <w:sz w:val="20"/>
          <w:lang w:val="es-ES" w:eastAsia="zh-CN"/>
        </w:rPr>
      </w:pPr>
    </w:p>
    <w:p w14:paraId="6462248F" w14:textId="77777777" w:rsidR="00756633" w:rsidRPr="00756633" w:rsidRDefault="00756633" w:rsidP="00756633">
      <w:pPr>
        <w:widowControl/>
        <w:suppressAutoHyphens/>
        <w:ind w:firstLine="540"/>
        <w:jc w:val="both"/>
        <w:rPr>
          <w:rFonts w:ascii="Arial" w:eastAsia="Times New Roman" w:hAnsi="Arial" w:cs="Times New Roman"/>
          <w:bCs/>
          <w:color w:val="000000"/>
          <w:szCs w:val="24"/>
          <w:lang w:val="es-ES" w:eastAsia="zh-CN"/>
        </w:rPr>
      </w:pPr>
      <w:r w:rsidRPr="00756633">
        <w:rPr>
          <w:rFonts w:ascii="Arial" w:eastAsia="Times New Roman" w:hAnsi="Arial" w:cs="Times New Roman"/>
          <w:b/>
          <w:color w:val="000000"/>
          <w:szCs w:val="24"/>
          <w:lang w:val="es-ES" w:eastAsia="zh-CN"/>
        </w:rPr>
        <w:t>IX.-</w:t>
      </w:r>
      <w:r w:rsidRPr="00756633">
        <w:rPr>
          <w:rFonts w:ascii="Arial" w:eastAsia="Times New Roman" w:hAnsi="Arial" w:cs="Times New Roman"/>
          <w:color w:val="000000"/>
          <w:szCs w:val="24"/>
          <w:lang w:val="es-ES" w:eastAsia="zh-CN"/>
        </w:rPr>
        <w:t xml:space="preserve"> La notificación de la resolución se practicó también con fecha 18 de noviembre y la empresa accedió a ella ese mismo día, a través de la dirección electrónica habilitada única. </w:t>
      </w:r>
    </w:p>
    <w:p w14:paraId="24216827" w14:textId="77777777" w:rsidR="00756633" w:rsidRPr="00756633" w:rsidRDefault="00756633" w:rsidP="00756633">
      <w:pPr>
        <w:widowControl/>
        <w:tabs>
          <w:tab w:val="num" w:pos="1276"/>
        </w:tabs>
        <w:suppressAutoHyphens/>
        <w:ind w:right="-57"/>
        <w:jc w:val="both"/>
        <w:rPr>
          <w:rFonts w:ascii="Arial" w:eastAsia="Times New Roman" w:hAnsi="Arial" w:cs="Arial"/>
          <w:lang w:val="es-ES" w:eastAsia="zh-CN"/>
        </w:rPr>
      </w:pPr>
    </w:p>
    <w:p w14:paraId="30A570B8" w14:textId="77777777" w:rsidR="00756633" w:rsidRPr="00756633" w:rsidRDefault="00756633" w:rsidP="00756633">
      <w:pPr>
        <w:widowControl/>
        <w:suppressAutoHyphens/>
        <w:ind w:firstLine="540"/>
        <w:jc w:val="both"/>
        <w:rPr>
          <w:rFonts w:ascii="Arial" w:eastAsia="Times New Roman" w:hAnsi="Arial" w:cs="Times New Roman"/>
          <w:bCs/>
          <w:color w:val="000000"/>
          <w:szCs w:val="24"/>
          <w:lang w:val="es-ES" w:eastAsia="zh-CN"/>
        </w:rPr>
      </w:pPr>
      <w:r w:rsidRPr="00756633">
        <w:rPr>
          <w:rFonts w:ascii="Arial" w:eastAsia="Times New Roman" w:hAnsi="Arial" w:cs="Times New Roman"/>
          <w:b/>
          <w:color w:val="000000"/>
          <w:szCs w:val="24"/>
          <w:lang w:val="es-ES" w:eastAsia="zh-CN"/>
        </w:rPr>
        <w:t>X.-</w:t>
      </w:r>
      <w:r w:rsidRPr="00756633">
        <w:rPr>
          <w:rFonts w:ascii="Arial" w:eastAsia="Times New Roman" w:hAnsi="Arial" w:cs="Times New Roman"/>
          <w:color w:val="000000"/>
          <w:szCs w:val="24"/>
          <w:lang w:val="es-ES" w:eastAsia="zh-CN"/>
        </w:rPr>
        <w:t xml:space="preserve"> A la fecha no se han registrado alegaciones ni justificaciones por parte de la empresa CONSTRUCCIONES C. AMELIA 16, S.L., en relación con la incoación de las penalidades. </w:t>
      </w:r>
    </w:p>
    <w:p w14:paraId="55E2006F" w14:textId="77777777" w:rsidR="00756633" w:rsidRPr="00756633" w:rsidRDefault="00756633" w:rsidP="00756633">
      <w:pPr>
        <w:widowControl/>
        <w:tabs>
          <w:tab w:val="num" w:pos="1276"/>
        </w:tabs>
        <w:suppressAutoHyphens/>
        <w:ind w:right="-57"/>
        <w:jc w:val="both"/>
        <w:rPr>
          <w:rFonts w:ascii="Arial" w:eastAsia="Times New Roman" w:hAnsi="Arial" w:cs="Arial"/>
          <w:lang w:val="es-ES" w:eastAsia="zh-CN"/>
        </w:rPr>
      </w:pPr>
    </w:p>
    <w:p w14:paraId="5A378800" w14:textId="77777777" w:rsidR="00756633" w:rsidRPr="00756633" w:rsidRDefault="00756633" w:rsidP="00756633">
      <w:pPr>
        <w:widowControl/>
        <w:suppressAutoHyphens/>
        <w:ind w:firstLine="540"/>
        <w:jc w:val="both"/>
        <w:rPr>
          <w:rFonts w:ascii="Arial" w:eastAsia="Times New Roman" w:hAnsi="Arial" w:cs="Times New Roman"/>
          <w:color w:val="000000"/>
          <w:szCs w:val="24"/>
          <w:lang w:val="es-ES" w:eastAsia="zh-CN"/>
        </w:rPr>
      </w:pPr>
      <w:r w:rsidRPr="00756633">
        <w:rPr>
          <w:rFonts w:ascii="Arial" w:eastAsia="Times New Roman" w:hAnsi="Arial" w:cs="Times New Roman"/>
          <w:b/>
          <w:color w:val="000000"/>
          <w:szCs w:val="24"/>
          <w:lang w:val="es-ES" w:eastAsia="zh-CN"/>
        </w:rPr>
        <w:t>XI.-</w:t>
      </w:r>
      <w:r w:rsidRPr="00756633">
        <w:rPr>
          <w:rFonts w:ascii="Arial" w:eastAsia="Times New Roman" w:hAnsi="Arial" w:cs="Times New Roman"/>
          <w:color w:val="000000"/>
          <w:szCs w:val="24"/>
          <w:lang w:val="es-ES" w:eastAsia="zh-CN"/>
        </w:rPr>
        <w:t xml:space="preserve"> Con fecha 16 de abril de 2025, se formaliza el acta de recepción de las obras, tanto por la Administración contratante, como por la Dirección Técnica, el contratista y el interventor municipal. La Dirección Técnica comprueba que las obras se hallaban en las debidas condiciones técnicas y los asistentes coinciden en que los trabajos están terminados.</w:t>
      </w:r>
    </w:p>
    <w:p w14:paraId="1F695480" w14:textId="77777777" w:rsidR="00756633" w:rsidRPr="00756633" w:rsidRDefault="00756633" w:rsidP="00756633">
      <w:pPr>
        <w:widowControl/>
        <w:suppressAutoHyphens/>
        <w:ind w:firstLine="540"/>
        <w:jc w:val="both"/>
        <w:rPr>
          <w:rFonts w:ascii="Arial" w:eastAsia="Times New Roman" w:hAnsi="Arial" w:cs="Times New Roman"/>
          <w:color w:val="000000"/>
          <w:szCs w:val="24"/>
          <w:lang w:val="es-ES" w:eastAsia="zh-CN"/>
        </w:rPr>
      </w:pPr>
    </w:p>
    <w:p w14:paraId="26DB6694" w14:textId="77777777" w:rsidR="00756633" w:rsidRPr="00756633" w:rsidRDefault="00756633" w:rsidP="00756633">
      <w:pPr>
        <w:widowControl/>
        <w:suppressAutoHyphens/>
        <w:ind w:firstLine="540"/>
        <w:jc w:val="both"/>
        <w:rPr>
          <w:rFonts w:ascii="Arial" w:eastAsia="Times New Roman" w:hAnsi="Arial" w:cs="Times New Roman"/>
          <w:color w:val="000000"/>
          <w:szCs w:val="24"/>
          <w:lang w:val="es-ES" w:eastAsia="zh-CN"/>
        </w:rPr>
      </w:pPr>
      <w:r w:rsidRPr="00756633">
        <w:rPr>
          <w:rFonts w:ascii="Arial" w:eastAsia="Times New Roman" w:hAnsi="Arial" w:cs="Times New Roman"/>
          <w:b/>
          <w:color w:val="000000"/>
          <w:szCs w:val="24"/>
          <w:lang w:val="es-ES" w:eastAsia="zh-CN"/>
        </w:rPr>
        <w:t>XII.-</w:t>
      </w:r>
      <w:r w:rsidRPr="00756633">
        <w:rPr>
          <w:rFonts w:ascii="Arial" w:eastAsia="Times New Roman" w:hAnsi="Arial" w:cs="Times New Roman"/>
          <w:color w:val="000000"/>
          <w:szCs w:val="24"/>
          <w:lang w:val="es-ES" w:eastAsia="zh-CN"/>
        </w:rPr>
        <w:t xml:space="preserve"> Una vez recibida las obras, se emite por la Dirección Facultativa certificación final, de la que resulta que no hay excesos de mediciones, no quedando, por tanto, ningún saldo de liquidación a favor de la empresa contratista. </w:t>
      </w:r>
    </w:p>
    <w:p w14:paraId="49FAF875" w14:textId="77777777" w:rsidR="00756633" w:rsidRPr="00756633" w:rsidRDefault="00756633" w:rsidP="00756633">
      <w:pPr>
        <w:widowControl/>
        <w:suppressAutoHyphens/>
        <w:ind w:firstLine="540"/>
        <w:jc w:val="both"/>
        <w:rPr>
          <w:rFonts w:ascii="Arial" w:eastAsia="Times New Roman" w:hAnsi="Arial" w:cs="Times New Roman"/>
          <w:color w:val="000000"/>
          <w:szCs w:val="24"/>
          <w:lang w:val="es-ES" w:eastAsia="zh-CN"/>
        </w:rPr>
      </w:pPr>
    </w:p>
    <w:p w14:paraId="3C1A7F4A" w14:textId="77777777" w:rsidR="00756633" w:rsidRPr="00756633" w:rsidRDefault="00756633" w:rsidP="00756633">
      <w:pPr>
        <w:widowControl/>
        <w:suppressAutoHyphens/>
        <w:ind w:firstLine="540"/>
        <w:jc w:val="both"/>
        <w:rPr>
          <w:rFonts w:ascii="Arial" w:eastAsia="Times New Roman" w:hAnsi="Arial" w:cs="Times New Roman"/>
          <w:color w:val="000000"/>
          <w:szCs w:val="24"/>
          <w:lang w:val="es-ES" w:eastAsia="zh-CN"/>
        </w:rPr>
      </w:pPr>
      <w:r w:rsidRPr="00756633">
        <w:rPr>
          <w:rFonts w:ascii="Arial" w:eastAsia="Times New Roman" w:hAnsi="Arial" w:cs="Times New Roman"/>
          <w:b/>
          <w:color w:val="000000"/>
          <w:szCs w:val="24"/>
          <w:lang w:val="es-ES" w:eastAsia="zh-CN"/>
        </w:rPr>
        <w:lastRenderedPageBreak/>
        <w:t>XIII.-</w:t>
      </w:r>
      <w:r w:rsidRPr="00756633">
        <w:rPr>
          <w:rFonts w:ascii="Arial" w:eastAsia="Times New Roman" w:hAnsi="Arial" w:cs="Times New Roman"/>
          <w:color w:val="000000"/>
          <w:szCs w:val="24"/>
          <w:lang w:val="es-ES" w:eastAsia="zh-CN"/>
        </w:rPr>
        <w:t xml:space="preserve"> Con fecha 26 de mayo de 2025, se emite informe técnico por la Dirección Facultativa, por medio del cual se pone de manifiesto lo siguiente: </w:t>
      </w:r>
    </w:p>
    <w:p w14:paraId="5F920B1A" w14:textId="77777777" w:rsidR="00756633" w:rsidRPr="00756633" w:rsidRDefault="00756633" w:rsidP="00756633">
      <w:pPr>
        <w:widowControl/>
        <w:suppressAutoHyphens/>
        <w:ind w:firstLine="540"/>
        <w:jc w:val="both"/>
        <w:rPr>
          <w:rFonts w:ascii="Arial" w:eastAsia="Times New Roman" w:hAnsi="Arial" w:cs="Times New Roman"/>
          <w:color w:val="000000"/>
          <w:szCs w:val="24"/>
          <w:lang w:val="es-ES" w:eastAsia="zh-CN"/>
        </w:rPr>
      </w:pPr>
    </w:p>
    <w:p w14:paraId="00C0E0C1" w14:textId="77777777" w:rsidR="00756633" w:rsidRPr="00756633" w:rsidRDefault="00756633" w:rsidP="00756633">
      <w:pPr>
        <w:widowControl/>
        <w:suppressAutoHyphens/>
        <w:ind w:left="540" w:firstLine="540"/>
        <w:jc w:val="both"/>
        <w:rPr>
          <w:rFonts w:ascii="Arial" w:eastAsia="Times New Roman" w:hAnsi="Arial" w:cs="Times New Roman"/>
          <w:b/>
          <w:bCs/>
          <w:i/>
          <w:iCs/>
          <w:color w:val="000000"/>
          <w:sz w:val="20"/>
          <w:lang w:val="es-ES" w:eastAsia="zh-CN"/>
        </w:rPr>
      </w:pPr>
      <w:r w:rsidRPr="00756633">
        <w:rPr>
          <w:rFonts w:ascii="Arial" w:eastAsia="Times New Roman" w:hAnsi="Arial" w:cs="Times New Roman"/>
          <w:i/>
          <w:iCs/>
          <w:color w:val="000000"/>
          <w:sz w:val="20"/>
          <w:lang w:val="es-ES" w:eastAsia="zh-CN"/>
        </w:rPr>
        <w:t xml:space="preserve">“1.- Que las obras se iniciaron el día 15 de Julio de 2024 con un plazo de ejecución según última ampliación concedida hasta el día </w:t>
      </w:r>
      <w:r w:rsidRPr="00756633">
        <w:rPr>
          <w:rFonts w:ascii="Arial" w:eastAsia="Times New Roman" w:hAnsi="Arial" w:cs="Times New Roman"/>
          <w:b/>
          <w:bCs/>
          <w:i/>
          <w:iCs/>
          <w:color w:val="000000"/>
          <w:sz w:val="20"/>
          <w:lang w:val="es-ES" w:eastAsia="zh-CN"/>
        </w:rPr>
        <w:t>4 de Noviembre de 2024.</w:t>
      </w:r>
    </w:p>
    <w:p w14:paraId="027B0CB5" w14:textId="77777777" w:rsidR="00756633" w:rsidRPr="00756633" w:rsidRDefault="00756633" w:rsidP="00756633">
      <w:pPr>
        <w:widowControl/>
        <w:suppressAutoHyphens/>
        <w:ind w:left="540" w:firstLine="540"/>
        <w:jc w:val="both"/>
        <w:rPr>
          <w:rFonts w:ascii="Arial" w:eastAsia="Times New Roman" w:hAnsi="Arial" w:cs="Times New Roman"/>
          <w:i/>
          <w:iCs/>
          <w:color w:val="000000"/>
          <w:sz w:val="20"/>
          <w:lang w:val="es-ES" w:eastAsia="zh-CN"/>
        </w:rPr>
      </w:pPr>
    </w:p>
    <w:p w14:paraId="45A31EE5" w14:textId="77777777" w:rsidR="00756633" w:rsidRPr="00756633" w:rsidRDefault="00756633" w:rsidP="00756633">
      <w:pPr>
        <w:widowControl/>
        <w:suppressAutoHyphens/>
        <w:ind w:left="540" w:firstLine="540"/>
        <w:jc w:val="both"/>
        <w:rPr>
          <w:rFonts w:ascii="Arial" w:eastAsia="Times New Roman" w:hAnsi="Arial" w:cs="Times New Roman"/>
          <w:i/>
          <w:iCs/>
          <w:color w:val="000000"/>
          <w:sz w:val="20"/>
          <w:lang w:val="es-ES" w:eastAsia="zh-CN"/>
        </w:rPr>
      </w:pPr>
      <w:r w:rsidRPr="00756633">
        <w:rPr>
          <w:rFonts w:ascii="Arial" w:eastAsia="Times New Roman" w:hAnsi="Arial" w:cs="Times New Roman"/>
          <w:i/>
          <w:iCs/>
          <w:color w:val="000000"/>
          <w:sz w:val="20"/>
          <w:lang w:val="es-ES" w:eastAsia="zh-CN"/>
        </w:rPr>
        <w:t>2.-</w:t>
      </w:r>
      <w:r w:rsidRPr="00756633">
        <w:rPr>
          <w:rFonts w:ascii="Arial" w:eastAsia="Times New Roman" w:hAnsi="Arial" w:cs="Times New Roman"/>
          <w:i/>
          <w:iCs/>
          <w:color w:val="000000"/>
          <w:sz w:val="20"/>
          <w:lang w:val="es-ES" w:eastAsia="zh-CN"/>
        </w:rPr>
        <w:tab/>
        <w:t>Como ya se indicó en informe de esta DF de fecha 11 de noviembre de 2024, corresponde la imposición de Penalidades, por causas imputables al contratista, dado que no se ha cumplido con el plazo de ejecución, habiendo transcurrido, además, el plazo prorrogado, por lo que estamos ante una causa de incumplimiento de las contenidas en el pliego de cláusulas administrativas.</w:t>
      </w:r>
    </w:p>
    <w:p w14:paraId="1DE523CD" w14:textId="77777777" w:rsidR="00756633" w:rsidRPr="00756633" w:rsidRDefault="00756633" w:rsidP="00756633">
      <w:pPr>
        <w:widowControl/>
        <w:suppressAutoHyphens/>
        <w:ind w:left="540" w:firstLine="540"/>
        <w:jc w:val="both"/>
        <w:rPr>
          <w:rFonts w:ascii="Arial" w:eastAsia="Times New Roman" w:hAnsi="Arial" w:cs="Times New Roman"/>
          <w:i/>
          <w:iCs/>
          <w:color w:val="000000"/>
          <w:sz w:val="20"/>
          <w:lang w:val="es-ES" w:eastAsia="zh-CN"/>
        </w:rPr>
      </w:pPr>
    </w:p>
    <w:p w14:paraId="7A9B2A37" w14:textId="77777777" w:rsidR="00756633" w:rsidRPr="00756633" w:rsidRDefault="00756633" w:rsidP="00756633">
      <w:pPr>
        <w:widowControl/>
        <w:suppressAutoHyphens/>
        <w:ind w:left="540" w:firstLine="540"/>
        <w:jc w:val="both"/>
        <w:rPr>
          <w:rFonts w:ascii="Arial" w:eastAsia="Times New Roman" w:hAnsi="Arial" w:cs="Times New Roman"/>
          <w:i/>
          <w:iCs/>
          <w:color w:val="000000"/>
          <w:sz w:val="20"/>
          <w:lang w:val="es-ES" w:eastAsia="zh-CN"/>
        </w:rPr>
      </w:pPr>
      <w:r w:rsidRPr="00756633">
        <w:rPr>
          <w:rFonts w:ascii="Arial" w:eastAsia="Times New Roman" w:hAnsi="Arial" w:cs="Times New Roman"/>
          <w:i/>
          <w:iCs/>
          <w:color w:val="000000"/>
          <w:sz w:val="20"/>
          <w:lang w:val="es-ES" w:eastAsia="zh-CN"/>
        </w:rPr>
        <w:t xml:space="preserve">3.- </w:t>
      </w:r>
      <w:r w:rsidRPr="00756633">
        <w:rPr>
          <w:rFonts w:ascii="Arial" w:eastAsia="Times New Roman" w:hAnsi="Arial" w:cs="Times New Roman"/>
          <w:i/>
          <w:iCs/>
          <w:color w:val="000000"/>
          <w:sz w:val="20"/>
          <w:lang w:val="es-ES" w:eastAsia="zh-CN"/>
        </w:rPr>
        <w:tab/>
        <w:t>Se emite certificación final el 23 de Mayo de 2025 no teniendo excesos la obra y por tanto sin informe complementario de excesos.</w:t>
      </w:r>
    </w:p>
    <w:p w14:paraId="2DAF6968" w14:textId="77777777" w:rsidR="00756633" w:rsidRPr="00756633" w:rsidRDefault="00756633" w:rsidP="00756633">
      <w:pPr>
        <w:widowControl/>
        <w:suppressAutoHyphens/>
        <w:ind w:left="540" w:firstLine="540"/>
        <w:jc w:val="both"/>
        <w:rPr>
          <w:rFonts w:ascii="Arial" w:eastAsia="Times New Roman" w:hAnsi="Arial" w:cs="Times New Roman"/>
          <w:i/>
          <w:iCs/>
          <w:color w:val="000000"/>
          <w:sz w:val="20"/>
          <w:lang w:val="es-ES" w:eastAsia="zh-CN"/>
        </w:rPr>
      </w:pPr>
    </w:p>
    <w:p w14:paraId="3D6B8423" w14:textId="77777777" w:rsidR="00756633" w:rsidRPr="00756633" w:rsidRDefault="00756633" w:rsidP="00756633">
      <w:pPr>
        <w:widowControl/>
        <w:suppressAutoHyphens/>
        <w:ind w:left="540" w:firstLine="540"/>
        <w:jc w:val="both"/>
        <w:rPr>
          <w:rFonts w:ascii="Arial" w:eastAsia="Times New Roman" w:hAnsi="Arial" w:cs="Times New Roman"/>
          <w:i/>
          <w:iCs/>
          <w:color w:val="000000"/>
          <w:sz w:val="20"/>
          <w:lang w:val="es-ES" w:eastAsia="zh-CN"/>
        </w:rPr>
      </w:pPr>
      <w:r w:rsidRPr="00756633">
        <w:rPr>
          <w:rFonts w:ascii="Arial" w:eastAsia="Times New Roman" w:hAnsi="Arial" w:cs="Times New Roman"/>
          <w:i/>
          <w:iCs/>
          <w:color w:val="000000"/>
          <w:sz w:val="20"/>
          <w:lang w:val="es-ES" w:eastAsia="zh-CN"/>
        </w:rPr>
        <w:t xml:space="preserve">4.- </w:t>
      </w:r>
      <w:r w:rsidRPr="00756633">
        <w:rPr>
          <w:rFonts w:ascii="Arial" w:eastAsia="Times New Roman" w:hAnsi="Arial" w:cs="Times New Roman"/>
          <w:b/>
          <w:i/>
          <w:iCs/>
          <w:color w:val="000000"/>
          <w:sz w:val="20"/>
          <w:lang w:val="es-ES" w:eastAsia="zh-CN"/>
        </w:rPr>
        <w:t>Que las obras quedaron concluidas a 10 de Marzo de 2025</w:t>
      </w:r>
      <w:r w:rsidRPr="00756633">
        <w:rPr>
          <w:rFonts w:ascii="Arial" w:eastAsia="Times New Roman" w:hAnsi="Arial" w:cs="Times New Roman"/>
          <w:i/>
          <w:iCs/>
          <w:color w:val="000000"/>
          <w:sz w:val="20"/>
          <w:lang w:val="es-ES" w:eastAsia="zh-CN"/>
        </w:rPr>
        <w:t>, sin embargo, se detectaron deficiencias para su recepción, demorándose su subsanación hasta el día 16 de Abril de 2025, fecha considerada para la recepción de las obras por las que quedan dichas instalaciones disponibles para su uso desde dicha fecha</w:t>
      </w:r>
    </w:p>
    <w:p w14:paraId="60B905E2" w14:textId="77777777" w:rsidR="00756633" w:rsidRPr="00756633" w:rsidRDefault="00756633" w:rsidP="00756633">
      <w:pPr>
        <w:widowControl/>
        <w:suppressAutoHyphens/>
        <w:ind w:left="540" w:firstLine="540"/>
        <w:jc w:val="both"/>
        <w:rPr>
          <w:rFonts w:ascii="Arial" w:eastAsia="Times New Roman" w:hAnsi="Arial" w:cs="Times New Roman"/>
          <w:i/>
          <w:iCs/>
          <w:color w:val="000000"/>
          <w:sz w:val="20"/>
          <w:lang w:val="es-ES" w:eastAsia="zh-CN"/>
        </w:rPr>
      </w:pPr>
    </w:p>
    <w:p w14:paraId="3523A0C5" w14:textId="77777777" w:rsidR="00756633" w:rsidRPr="00756633" w:rsidRDefault="00756633" w:rsidP="00756633">
      <w:pPr>
        <w:widowControl/>
        <w:suppressAutoHyphens/>
        <w:ind w:left="540" w:firstLine="540"/>
        <w:jc w:val="both"/>
        <w:rPr>
          <w:rFonts w:ascii="Arial" w:eastAsia="Times New Roman" w:hAnsi="Arial" w:cs="Times New Roman"/>
          <w:i/>
          <w:iCs/>
          <w:color w:val="000000"/>
          <w:sz w:val="20"/>
          <w:lang w:val="es-ES" w:eastAsia="zh-CN"/>
        </w:rPr>
      </w:pPr>
      <w:r w:rsidRPr="00756633">
        <w:rPr>
          <w:rFonts w:ascii="Arial" w:eastAsia="Times New Roman" w:hAnsi="Arial" w:cs="Times New Roman"/>
          <w:i/>
          <w:iCs/>
          <w:color w:val="000000"/>
          <w:sz w:val="20"/>
          <w:lang w:val="es-ES" w:eastAsia="zh-CN"/>
        </w:rPr>
        <w:t>conclusión:</w:t>
      </w:r>
    </w:p>
    <w:p w14:paraId="32DB6E19" w14:textId="77777777" w:rsidR="00756633" w:rsidRPr="00756633" w:rsidRDefault="00756633" w:rsidP="00756633">
      <w:pPr>
        <w:widowControl/>
        <w:suppressAutoHyphens/>
        <w:ind w:left="540" w:firstLine="540"/>
        <w:jc w:val="both"/>
        <w:rPr>
          <w:rFonts w:ascii="Arial" w:eastAsia="Times New Roman" w:hAnsi="Arial" w:cs="Times New Roman"/>
          <w:i/>
          <w:iCs/>
          <w:color w:val="000000"/>
          <w:sz w:val="20"/>
          <w:lang w:val="es-ES" w:eastAsia="zh-CN"/>
        </w:rPr>
      </w:pPr>
    </w:p>
    <w:p w14:paraId="271B8854" w14:textId="77777777" w:rsidR="00756633" w:rsidRPr="00756633" w:rsidRDefault="00756633" w:rsidP="00756633">
      <w:pPr>
        <w:widowControl/>
        <w:suppressAutoHyphens/>
        <w:ind w:left="540" w:firstLine="540"/>
        <w:jc w:val="both"/>
        <w:rPr>
          <w:rFonts w:ascii="Arial" w:eastAsia="Times New Roman" w:hAnsi="Arial" w:cs="Times New Roman"/>
          <w:color w:val="000000"/>
          <w:szCs w:val="24"/>
          <w:lang w:val="es-ES" w:eastAsia="zh-CN"/>
        </w:rPr>
      </w:pPr>
      <w:r w:rsidRPr="00756633">
        <w:rPr>
          <w:rFonts w:ascii="Arial" w:eastAsia="Times New Roman" w:hAnsi="Arial" w:cs="Times New Roman"/>
          <w:i/>
          <w:iCs/>
          <w:color w:val="000000"/>
          <w:sz w:val="20"/>
          <w:lang w:val="es-ES" w:eastAsia="zh-CN"/>
        </w:rPr>
        <w:t xml:space="preserve">A efectos del </w:t>
      </w:r>
      <w:proofErr w:type="spellStart"/>
      <w:r w:rsidRPr="00756633">
        <w:rPr>
          <w:rFonts w:ascii="Arial" w:eastAsia="Times New Roman" w:hAnsi="Arial" w:cs="Times New Roman"/>
          <w:i/>
          <w:iCs/>
          <w:color w:val="000000"/>
          <w:sz w:val="20"/>
          <w:lang w:val="es-ES" w:eastAsia="zh-CN"/>
        </w:rPr>
        <w:t>computo</w:t>
      </w:r>
      <w:proofErr w:type="spellEnd"/>
      <w:r w:rsidRPr="00756633">
        <w:rPr>
          <w:rFonts w:ascii="Arial" w:eastAsia="Times New Roman" w:hAnsi="Arial" w:cs="Times New Roman"/>
          <w:i/>
          <w:iCs/>
          <w:color w:val="000000"/>
          <w:sz w:val="20"/>
          <w:lang w:val="es-ES" w:eastAsia="zh-CN"/>
        </w:rPr>
        <w:t xml:space="preserve"> de penalidades deber considerarse la fecha de </w:t>
      </w:r>
      <w:r w:rsidRPr="00756633">
        <w:rPr>
          <w:rFonts w:ascii="Arial" w:eastAsia="Times New Roman" w:hAnsi="Arial" w:cs="Times New Roman"/>
          <w:b/>
          <w:bCs/>
          <w:i/>
          <w:iCs/>
          <w:color w:val="000000"/>
          <w:sz w:val="20"/>
          <w:u w:val="single"/>
          <w:lang w:val="es-ES" w:eastAsia="zh-CN"/>
        </w:rPr>
        <w:t>16 de abril de 2025</w:t>
      </w:r>
      <w:r w:rsidRPr="00756633">
        <w:rPr>
          <w:rFonts w:ascii="Arial" w:eastAsia="Times New Roman" w:hAnsi="Arial" w:cs="Times New Roman"/>
          <w:i/>
          <w:iCs/>
          <w:color w:val="000000"/>
          <w:sz w:val="20"/>
          <w:lang w:val="es-ES" w:eastAsia="zh-CN"/>
        </w:rPr>
        <w:t xml:space="preserve"> fecha de efectiva disposición de las instalaciones para su uso”</w:t>
      </w:r>
      <w:r w:rsidRPr="00756633">
        <w:rPr>
          <w:rFonts w:ascii="Arial" w:eastAsia="Times New Roman" w:hAnsi="Arial" w:cs="Times New Roman"/>
          <w:color w:val="000000"/>
          <w:szCs w:val="24"/>
          <w:lang w:val="es-ES" w:eastAsia="zh-CN"/>
        </w:rPr>
        <w:t xml:space="preserve">. </w:t>
      </w:r>
    </w:p>
    <w:p w14:paraId="6649D0C9" w14:textId="77777777" w:rsidR="00756633" w:rsidRPr="00756633" w:rsidRDefault="00756633" w:rsidP="00756633">
      <w:pPr>
        <w:widowControl/>
        <w:suppressAutoHyphens/>
        <w:ind w:firstLine="540"/>
        <w:jc w:val="both"/>
        <w:rPr>
          <w:rFonts w:ascii="Arial" w:eastAsia="Times New Roman" w:hAnsi="Arial" w:cs="Times New Roman"/>
          <w:color w:val="000000"/>
          <w:szCs w:val="24"/>
          <w:lang w:val="es-ES" w:eastAsia="zh-CN"/>
        </w:rPr>
      </w:pPr>
    </w:p>
    <w:p w14:paraId="38DB99CB" w14:textId="77777777" w:rsidR="00756633" w:rsidRPr="00756633" w:rsidRDefault="00756633" w:rsidP="00756633">
      <w:pPr>
        <w:widowControl/>
        <w:suppressAutoHyphens/>
        <w:ind w:firstLine="720"/>
        <w:jc w:val="both"/>
        <w:rPr>
          <w:rFonts w:ascii="Arial" w:eastAsia="Times New Roman" w:hAnsi="Arial" w:cs="Times New Roman"/>
          <w:color w:val="000000"/>
          <w:szCs w:val="24"/>
          <w:lang w:val="es-ES" w:eastAsia="zh-CN"/>
        </w:rPr>
      </w:pPr>
    </w:p>
    <w:p w14:paraId="5BA7D45D" w14:textId="77777777" w:rsidR="00756633" w:rsidRPr="00756633" w:rsidRDefault="00756633" w:rsidP="00756633">
      <w:pPr>
        <w:widowControl/>
        <w:suppressAutoHyphens/>
        <w:jc w:val="both"/>
        <w:rPr>
          <w:rFonts w:ascii="Arial" w:eastAsia="Times New Roman" w:hAnsi="Arial" w:cs="Times New Roman"/>
          <w:color w:val="000000"/>
          <w:szCs w:val="24"/>
          <w:lang w:val="es-ES" w:eastAsia="zh-CN"/>
        </w:rPr>
      </w:pPr>
      <w:r w:rsidRPr="00756633">
        <w:rPr>
          <w:rFonts w:ascii="Arial" w:eastAsia="Times New Roman" w:hAnsi="Arial" w:cs="Times New Roman"/>
          <w:color w:val="000000"/>
          <w:szCs w:val="24"/>
          <w:lang w:val="es-ES" w:eastAsia="zh-CN"/>
        </w:rPr>
        <w:tab/>
        <w:t xml:space="preserve"> A los antecedentes expuestos les son de aplicación las siguientes</w:t>
      </w:r>
    </w:p>
    <w:p w14:paraId="508AE8E6" w14:textId="77777777" w:rsidR="00756633" w:rsidRPr="00756633" w:rsidRDefault="00756633" w:rsidP="00756633">
      <w:pPr>
        <w:widowControl/>
        <w:suppressAutoHyphens/>
        <w:jc w:val="both"/>
        <w:rPr>
          <w:rFonts w:ascii="Arial" w:eastAsia="Times New Roman" w:hAnsi="Arial" w:cs="Times New Roman"/>
          <w:color w:val="000000"/>
          <w:szCs w:val="24"/>
          <w:lang w:val="es-ES_tradnl" w:eastAsia="zh-CN"/>
        </w:rPr>
      </w:pPr>
    </w:p>
    <w:p w14:paraId="7C1595B8" w14:textId="77777777" w:rsidR="00756633" w:rsidRPr="00756633" w:rsidRDefault="00756633" w:rsidP="00756633">
      <w:pPr>
        <w:widowControl/>
        <w:suppressAutoHyphens/>
        <w:jc w:val="center"/>
        <w:rPr>
          <w:rFonts w:ascii="Arial" w:eastAsia="Times New Roman" w:hAnsi="Arial" w:cs="Times New Roman"/>
          <w:b/>
          <w:color w:val="000000"/>
          <w:szCs w:val="24"/>
          <w:lang w:val="es-ES" w:eastAsia="zh-CN"/>
        </w:rPr>
      </w:pPr>
      <w:r w:rsidRPr="00756633">
        <w:rPr>
          <w:rFonts w:ascii="Arial" w:eastAsia="Times New Roman" w:hAnsi="Arial" w:cs="Times New Roman"/>
          <w:b/>
          <w:color w:val="000000"/>
          <w:szCs w:val="24"/>
          <w:lang w:val="es-ES" w:eastAsia="zh-CN"/>
        </w:rPr>
        <w:t>CONSIDERACIONES JURÍDICAS</w:t>
      </w:r>
    </w:p>
    <w:p w14:paraId="631DAFB3" w14:textId="77777777" w:rsidR="00756633" w:rsidRPr="00756633" w:rsidRDefault="00756633" w:rsidP="00756633">
      <w:pPr>
        <w:widowControl/>
        <w:suppressAutoHyphens/>
        <w:jc w:val="both"/>
        <w:rPr>
          <w:rFonts w:ascii="Arial" w:eastAsia="Times New Roman" w:hAnsi="Arial" w:cs="Times New Roman"/>
          <w:color w:val="000000"/>
          <w:szCs w:val="24"/>
          <w:lang w:val="es-ES" w:eastAsia="zh-CN"/>
        </w:rPr>
      </w:pPr>
    </w:p>
    <w:p w14:paraId="04EA499C" w14:textId="77777777" w:rsidR="00756633" w:rsidRPr="00756633" w:rsidRDefault="00756633" w:rsidP="00756633">
      <w:pPr>
        <w:widowControl/>
        <w:suppressAutoHyphens/>
        <w:spacing w:line="240" w:lineRule="atLeast"/>
        <w:ind w:left="567" w:right="-568" w:firstLine="567"/>
        <w:jc w:val="both"/>
        <w:rPr>
          <w:rFonts w:ascii="Arial" w:eastAsia="Times New Roman" w:hAnsi="Arial" w:cs="Arial"/>
          <w:b/>
          <w:lang w:val="es-ES" w:eastAsia="zh-CN"/>
        </w:rPr>
      </w:pPr>
      <w:r w:rsidRPr="00756633">
        <w:rPr>
          <w:rFonts w:ascii="Arial" w:eastAsia="Times New Roman" w:hAnsi="Arial" w:cs="Arial"/>
          <w:b/>
          <w:lang w:val="es-ES" w:eastAsia="zh-CN"/>
        </w:rPr>
        <w:t>Primero.- Régimen jurídico aplicable.</w:t>
      </w:r>
    </w:p>
    <w:p w14:paraId="2B16A882" w14:textId="77777777" w:rsidR="00756633" w:rsidRPr="00756633" w:rsidRDefault="00756633" w:rsidP="00756633">
      <w:pPr>
        <w:widowControl/>
        <w:suppressAutoHyphens/>
        <w:spacing w:line="240" w:lineRule="atLeast"/>
        <w:ind w:left="-567" w:right="-568" w:firstLine="567"/>
        <w:jc w:val="both"/>
        <w:rPr>
          <w:rFonts w:ascii="Arial" w:eastAsia="Times New Roman" w:hAnsi="Arial" w:cs="Arial"/>
          <w:lang w:val="es-ES" w:eastAsia="zh-CN"/>
        </w:rPr>
      </w:pPr>
    </w:p>
    <w:p w14:paraId="1F4B5DF8" w14:textId="77777777" w:rsidR="00756633" w:rsidRPr="00756633" w:rsidRDefault="00756633" w:rsidP="00756633">
      <w:pPr>
        <w:widowControl/>
        <w:suppressAutoHyphens/>
        <w:spacing w:line="240" w:lineRule="atLeast"/>
        <w:ind w:right="27" w:firstLine="567"/>
        <w:jc w:val="both"/>
        <w:rPr>
          <w:rFonts w:ascii="Arial" w:eastAsia="Arial Unicode MS" w:hAnsi="Arial" w:cs="Arial"/>
          <w:color w:val="000000"/>
          <w:lang w:val="es-ES" w:eastAsia="zh-CN" w:bidi="en-US"/>
        </w:rPr>
      </w:pPr>
      <w:r w:rsidRPr="00756633">
        <w:rPr>
          <w:rFonts w:ascii="Arial" w:eastAsia="Arial Unicode MS" w:hAnsi="Arial" w:cs="Arial"/>
          <w:color w:val="000000"/>
          <w:lang w:val="es-ES" w:eastAsia="zh-CN" w:bidi="en-US"/>
        </w:rPr>
        <w:t xml:space="preserve">La contratación, que motiva el presente expediente, se califica como </w:t>
      </w:r>
      <w:r w:rsidRPr="00756633">
        <w:rPr>
          <w:rFonts w:ascii="Arial" w:eastAsia="Arial Unicode MS" w:hAnsi="Arial" w:cs="Arial"/>
          <w:color w:val="000000"/>
          <w:u w:val="single"/>
          <w:lang w:val="es-ES" w:eastAsia="zh-CN" w:bidi="en-US"/>
        </w:rPr>
        <w:t>contrato de obras de carácter administrativo,</w:t>
      </w:r>
      <w:r w:rsidRPr="00756633">
        <w:rPr>
          <w:rFonts w:ascii="Arial" w:eastAsia="Arial Unicode MS" w:hAnsi="Arial" w:cs="Arial"/>
          <w:color w:val="000000"/>
          <w:lang w:val="es-ES" w:eastAsia="zh-CN" w:bidi="en-US"/>
        </w:rPr>
        <w:t xml:space="preserve"> de conformidad con lo establecido en los artículos 13 y 25 de </w:t>
      </w:r>
      <w:r w:rsidRPr="00756633">
        <w:rPr>
          <w:rFonts w:ascii="Arial" w:eastAsia="Arial Unicode MS" w:hAnsi="Arial" w:cs="Arial"/>
          <w:color w:val="000000"/>
          <w:spacing w:val="-3"/>
          <w:lang w:val="es-ES_tradnl" w:eastAsia="zh-CN" w:bidi="en-US"/>
        </w:rPr>
        <w:t>la Ley 9/2017, de 8 de noviembre, de Contratos del Sector Público, por la que se transponen al ordenamiento jurídico español las Directivas del Parlamento Europeo y del Consejo 2014/23/UE y 2014/24/UE, de 26 de febrero de 2014 (en adelante LCSP)</w:t>
      </w:r>
      <w:r w:rsidRPr="00756633">
        <w:rPr>
          <w:rFonts w:ascii="Arial" w:eastAsia="Arial Unicode MS" w:hAnsi="Arial" w:cs="Arial"/>
          <w:color w:val="000000"/>
          <w:lang w:val="es-ES" w:eastAsia="zh-CN" w:bidi="en-US"/>
        </w:rPr>
        <w:t>. Como contrato administrativo se regirá en cuanto a su preparación, adjudicación, efectos, modificación y extinción por la citada Ley y sus disposiciones de desarrollo; supletoriamente se aplicará las restantes normas de derecho administrativo, y, en su defecto, las normas de derecho privado. Igualmente se regirá por lo dispuesto en los pliegos de condiciones administrativas particulares y de prescripciones técnicas.</w:t>
      </w:r>
    </w:p>
    <w:p w14:paraId="2960A54C" w14:textId="77777777" w:rsidR="00756633" w:rsidRPr="00756633" w:rsidRDefault="00756633" w:rsidP="00756633">
      <w:pPr>
        <w:widowControl/>
        <w:suppressAutoHyphens/>
        <w:ind w:right="27"/>
        <w:jc w:val="both"/>
        <w:rPr>
          <w:rFonts w:ascii="Arial" w:eastAsia="SimSun" w:hAnsi="Arial" w:cs="Mangal"/>
          <w:b/>
          <w:color w:val="000000"/>
          <w:szCs w:val="20"/>
          <w:lang w:val="es-ES" w:eastAsia="zh-CN" w:bidi="hi-IN"/>
        </w:rPr>
      </w:pPr>
    </w:p>
    <w:p w14:paraId="7BB222E8" w14:textId="77777777" w:rsidR="00756633" w:rsidRPr="00756633" w:rsidRDefault="00756633" w:rsidP="00756633">
      <w:pPr>
        <w:widowControl/>
        <w:tabs>
          <w:tab w:val="num" w:pos="0"/>
        </w:tabs>
        <w:suppressAutoHyphens/>
        <w:ind w:right="27" w:firstLine="567"/>
        <w:jc w:val="both"/>
        <w:rPr>
          <w:rFonts w:ascii="Arial" w:eastAsia="Times New Roman" w:hAnsi="Arial" w:cs="Arial"/>
          <w:b/>
          <w:lang w:val="es-ES" w:eastAsia="zh-CN" w:bidi="hi-IN"/>
        </w:rPr>
      </w:pPr>
      <w:r w:rsidRPr="00756633">
        <w:rPr>
          <w:rFonts w:ascii="Arial" w:eastAsia="Times New Roman" w:hAnsi="Arial" w:cs="Arial"/>
          <w:b/>
          <w:lang w:val="es-ES" w:eastAsia="zh-CN" w:bidi="hi-IN"/>
        </w:rPr>
        <w:t>Segundo.- Plazo de ejecución del contrato.</w:t>
      </w:r>
    </w:p>
    <w:p w14:paraId="7BF2175D" w14:textId="77777777" w:rsidR="00756633" w:rsidRPr="00756633" w:rsidRDefault="00756633" w:rsidP="00756633">
      <w:pPr>
        <w:widowControl/>
        <w:tabs>
          <w:tab w:val="num" w:pos="1276"/>
        </w:tabs>
        <w:suppressAutoHyphens/>
        <w:ind w:right="27" w:firstLine="567"/>
        <w:jc w:val="both"/>
        <w:rPr>
          <w:rFonts w:ascii="Arial" w:eastAsia="Times New Roman" w:hAnsi="Arial" w:cs="Arial"/>
          <w:b/>
          <w:lang w:val="es-ES" w:eastAsia="zh-CN" w:bidi="hi-IN"/>
        </w:rPr>
      </w:pPr>
    </w:p>
    <w:p w14:paraId="11773902" w14:textId="77777777" w:rsidR="00756633" w:rsidRPr="00756633" w:rsidRDefault="00756633" w:rsidP="00756633">
      <w:pPr>
        <w:widowControl/>
        <w:tabs>
          <w:tab w:val="num" w:pos="1276"/>
        </w:tabs>
        <w:suppressAutoHyphens/>
        <w:ind w:right="27" w:firstLine="567"/>
        <w:jc w:val="both"/>
        <w:rPr>
          <w:rFonts w:ascii="Arial" w:eastAsia="Times New Roman" w:hAnsi="Arial" w:cs="Arial"/>
          <w:lang w:val="es-ES" w:eastAsia="zh-CN" w:bidi="hi-IN"/>
        </w:rPr>
      </w:pPr>
      <w:r w:rsidRPr="00756633">
        <w:rPr>
          <w:rFonts w:ascii="Arial" w:eastAsia="Times New Roman" w:hAnsi="Arial" w:cs="Arial"/>
          <w:lang w:val="es-ES" w:eastAsia="zh-CN" w:bidi="hi-IN"/>
        </w:rPr>
        <w:t>En relación a la determinación del plazo de ejecución del contrato, tal y como obra en el expediente administrativo de referencia, el plazo para la ejecución era de 33 días hábiles (cláusula 11.1 del pliego de cláusulas administrativas particulares), a contar desde la fecha de suscripción de la correspondiente acta de comprobación de replanteo.</w:t>
      </w:r>
    </w:p>
    <w:p w14:paraId="25D2BCB2" w14:textId="77777777" w:rsidR="00756633" w:rsidRPr="00756633" w:rsidRDefault="00756633" w:rsidP="00756633">
      <w:pPr>
        <w:widowControl/>
        <w:tabs>
          <w:tab w:val="num" w:pos="1276"/>
        </w:tabs>
        <w:suppressAutoHyphens/>
        <w:ind w:right="27" w:firstLine="567"/>
        <w:jc w:val="both"/>
        <w:rPr>
          <w:rFonts w:ascii="Arial" w:eastAsia="Times New Roman" w:hAnsi="Arial" w:cs="Arial"/>
          <w:b/>
          <w:bCs/>
          <w:u w:val="single"/>
          <w:lang w:val="es-ES" w:eastAsia="zh-CN" w:bidi="hi-IN"/>
        </w:rPr>
      </w:pPr>
    </w:p>
    <w:p w14:paraId="209DD0A2" w14:textId="77777777" w:rsidR="00756633" w:rsidRPr="00756633" w:rsidRDefault="00756633" w:rsidP="00756633">
      <w:pPr>
        <w:widowControl/>
        <w:tabs>
          <w:tab w:val="num" w:pos="1276"/>
        </w:tabs>
        <w:suppressAutoHyphens/>
        <w:ind w:right="27" w:firstLine="567"/>
        <w:jc w:val="both"/>
        <w:rPr>
          <w:rFonts w:ascii="Arial" w:eastAsia="Times New Roman" w:hAnsi="Arial" w:cs="Arial"/>
          <w:lang w:val="es-ES" w:eastAsia="zh-CN" w:bidi="hi-IN"/>
        </w:rPr>
      </w:pPr>
      <w:r w:rsidRPr="00756633">
        <w:rPr>
          <w:rFonts w:ascii="Arial" w:eastAsia="Times New Roman" w:hAnsi="Arial" w:cs="Arial"/>
          <w:lang w:val="es-ES" w:eastAsia="zh-CN" w:bidi="hi-IN"/>
        </w:rPr>
        <w:t xml:space="preserve">El acta de comprobación de replanteo quedó </w:t>
      </w:r>
      <w:r w:rsidRPr="00756633">
        <w:rPr>
          <w:rFonts w:ascii="Arial" w:eastAsia="Times New Roman" w:hAnsi="Arial" w:cs="Arial"/>
          <w:u w:val="single"/>
          <w:lang w:val="es-ES" w:eastAsia="zh-CN" w:bidi="hi-IN"/>
        </w:rPr>
        <w:t>formalizada en fecha 15 de julio de 2024</w:t>
      </w:r>
      <w:r w:rsidRPr="00756633">
        <w:rPr>
          <w:rFonts w:ascii="Arial" w:eastAsia="Times New Roman" w:hAnsi="Arial" w:cs="Arial"/>
          <w:lang w:val="es-ES" w:eastAsia="zh-CN" w:bidi="hi-IN"/>
        </w:rPr>
        <w:t xml:space="preserve">, por lo que las obras, en principio, deberían haber concluido el 29 de agosto de 2024; sin embargo, posteriormente se autorizó la ampliación del plazo hasta el día </w:t>
      </w:r>
      <w:r w:rsidRPr="00756633">
        <w:rPr>
          <w:rFonts w:ascii="Arial" w:eastAsia="Times New Roman" w:hAnsi="Arial" w:cs="Arial"/>
          <w:b/>
          <w:bCs/>
          <w:u w:val="single"/>
          <w:lang w:val="es-ES" w:eastAsia="zh-CN" w:bidi="hi-IN"/>
        </w:rPr>
        <w:t>4 de noviembre de 2024</w:t>
      </w:r>
      <w:r w:rsidRPr="00756633">
        <w:rPr>
          <w:rFonts w:ascii="Arial" w:eastAsia="Times New Roman" w:hAnsi="Arial" w:cs="Arial"/>
          <w:lang w:val="es-ES" w:eastAsia="zh-CN" w:bidi="hi-IN"/>
        </w:rPr>
        <w:t xml:space="preserve">, por causas no imputables al contratista. </w:t>
      </w:r>
    </w:p>
    <w:p w14:paraId="615993C4" w14:textId="77777777" w:rsidR="00756633" w:rsidRPr="00756633" w:rsidRDefault="00756633" w:rsidP="00756633">
      <w:pPr>
        <w:widowControl/>
        <w:tabs>
          <w:tab w:val="num" w:pos="1276"/>
        </w:tabs>
        <w:suppressAutoHyphens/>
        <w:ind w:right="27" w:firstLine="567"/>
        <w:jc w:val="both"/>
        <w:rPr>
          <w:rFonts w:ascii="Arial" w:eastAsia="Times New Roman" w:hAnsi="Arial" w:cs="Arial"/>
          <w:b/>
          <w:bCs/>
          <w:u w:val="single"/>
          <w:lang w:val="es-ES" w:eastAsia="zh-CN" w:bidi="hi-IN"/>
        </w:rPr>
      </w:pPr>
      <w:r w:rsidRPr="00756633">
        <w:rPr>
          <w:rFonts w:ascii="Arial" w:eastAsia="Times New Roman" w:hAnsi="Arial" w:cs="Arial"/>
          <w:lang w:val="es-ES" w:eastAsia="zh-CN" w:bidi="hi-IN"/>
        </w:rPr>
        <w:t xml:space="preserve"> </w:t>
      </w:r>
    </w:p>
    <w:p w14:paraId="4486B9E4" w14:textId="77777777" w:rsidR="00756633" w:rsidRPr="00756633" w:rsidRDefault="00756633" w:rsidP="00756633">
      <w:pPr>
        <w:widowControl/>
        <w:tabs>
          <w:tab w:val="num" w:pos="1276"/>
        </w:tabs>
        <w:suppressAutoHyphens/>
        <w:ind w:right="27" w:firstLine="567"/>
        <w:jc w:val="both"/>
        <w:rPr>
          <w:rFonts w:ascii="Arial" w:eastAsia="Times New Roman" w:hAnsi="Arial" w:cs="Arial"/>
          <w:lang w:val="es-ES" w:eastAsia="zh-CN" w:bidi="hi-IN"/>
        </w:rPr>
      </w:pPr>
      <w:r w:rsidRPr="00756633">
        <w:rPr>
          <w:rFonts w:ascii="Arial" w:eastAsia="Times New Roman" w:hAnsi="Arial" w:cs="Arial"/>
          <w:lang w:val="es-ES" w:eastAsia="zh-CN" w:bidi="hi-IN"/>
        </w:rPr>
        <w:lastRenderedPageBreak/>
        <w:t xml:space="preserve">Como se informó en los antecedentes, el 18 de noviembre de 2024 se incoó el expediente de penalidades, declarando </w:t>
      </w:r>
      <w:r w:rsidRPr="00756633">
        <w:rPr>
          <w:rFonts w:ascii="Arial" w:eastAsia="Times New Roman" w:hAnsi="Arial" w:cs="Arial"/>
          <w:b/>
          <w:bCs/>
          <w:u w:val="single"/>
          <w:lang w:val="es-ES" w:eastAsia="zh-CN" w:bidi="hi-IN"/>
        </w:rPr>
        <w:t>que los retrasos imputables a la empresa comienzan a computarse a partir del día 5 de noviembre de 2024</w:t>
      </w:r>
      <w:r w:rsidRPr="00756633">
        <w:rPr>
          <w:rFonts w:ascii="Arial" w:eastAsia="Times New Roman" w:hAnsi="Arial" w:cs="Arial"/>
          <w:lang w:val="es-ES" w:eastAsia="zh-CN" w:bidi="hi-IN"/>
        </w:rPr>
        <w:t>.</w:t>
      </w:r>
    </w:p>
    <w:p w14:paraId="7F964B0C" w14:textId="77777777" w:rsidR="00756633" w:rsidRPr="00756633" w:rsidRDefault="00756633" w:rsidP="00756633">
      <w:pPr>
        <w:widowControl/>
        <w:tabs>
          <w:tab w:val="num" w:pos="1276"/>
        </w:tabs>
        <w:suppressAutoHyphens/>
        <w:ind w:right="27" w:firstLine="567"/>
        <w:jc w:val="both"/>
        <w:rPr>
          <w:rFonts w:ascii="Arial" w:eastAsia="Times New Roman" w:hAnsi="Arial" w:cs="Arial"/>
          <w:lang w:val="es-ES" w:eastAsia="zh-CN" w:bidi="hi-IN"/>
        </w:rPr>
      </w:pPr>
    </w:p>
    <w:p w14:paraId="43CA08CA" w14:textId="77777777" w:rsidR="00756633" w:rsidRPr="00756633" w:rsidRDefault="00756633" w:rsidP="00756633">
      <w:pPr>
        <w:widowControl/>
        <w:tabs>
          <w:tab w:val="num" w:pos="1276"/>
        </w:tabs>
        <w:suppressAutoHyphens/>
        <w:ind w:right="27" w:firstLine="567"/>
        <w:jc w:val="both"/>
        <w:rPr>
          <w:rFonts w:ascii="Arial" w:eastAsia="Times New Roman" w:hAnsi="Arial" w:cs="Arial"/>
          <w:b/>
          <w:bCs/>
          <w:u w:val="single"/>
          <w:lang w:val="es-ES" w:eastAsia="zh-CN" w:bidi="hi-IN"/>
        </w:rPr>
      </w:pPr>
      <w:r w:rsidRPr="00756633">
        <w:rPr>
          <w:rFonts w:ascii="Arial" w:eastAsia="Times New Roman" w:hAnsi="Arial" w:cs="Arial"/>
          <w:b/>
          <w:bCs/>
          <w:u w:val="single"/>
          <w:lang w:val="es-ES" w:eastAsia="zh-CN" w:bidi="hi-IN"/>
        </w:rPr>
        <w:t>Tercero.- Penalidades por retrasos imputables al adjudicatario.</w:t>
      </w:r>
    </w:p>
    <w:p w14:paraId="38C009EC" w14:textId="77777777" w:rsidR="00756633" w:rsidRPr="00756633" w:rsidRDefault="00756633" w:rsidP="00756633">
      <w:pPr>
        <w:widowControl/>
        <w:tabs>
          <w:tab w:val="num" w:pos="1276"/>
        </w:tabs>
        <w:suppressAutoHyphens/>
        <w:ind w:right="27" w:firstLine="567"/>
        <w:jc w:val="both"/>
        <w:rPr>
          <w:rFonts w:ascii="Arial" w:eastAsia="Times New Roman" w:hAnsi="Arial" w:cs="Arial"/>
          <w:b/>
          <w:bCs/>
          <w:u w:val="single"/>
          <w:lang w:val="es-ES" w:eastAsia="zh-CN" w:bidi="hi-IN"/>
        </w:rPr>
      </w:pPr>
    </w:p>
    <w:p w14:paraId="3A4962B9" w14:textId="77777777" w:rsidR="00756633" w:rsidRPr="00756633" w:rsidRDefault="00756633" w:rsidP="00756633">
      <w:pPr>
        <w:widowControl/>
        <w:tabs>
          <w:tab w:val="num" w:pos="1276"/>
        </w:tabs>
        <w:suppressAutoHyphens/>
        <w:ind w:right="27" w:firstLine="567"/>
        <w:jc w:val="both"/>
        <w:rPr>
          <w:rFonts w:ascii="Arial" w:eastAsia="SimSun" w:hAnsi="Arial" w:cs="Arial"/>
          <w:lang w:val="es-ES" w:eastAsia="zh-CN"/>
        </w:rPr>
      </w:pPr>
      <w:r w:rsidRPr="00756633">
        <w:rPr>
          <w:rFonts w:ascii="Arial" w:eastAsia="Times New Roman" w:hAnsi="Arial" w:cs="Arial"/>
          <w:lang w:val="es-ES" w:eastAsia="zh-CN" w:bidi="hi-IN"/>
        </w:rPr>
        <w:t xml:space="preserve">Quedando probado el incumplimiento del plazo de plazo de ejecución por la </w:t>
      </w:r>
      <w:r w:rsidRPr="00756633">
        <w:rPr>
          <w:rFonts w:ascii="Arial" w:eastAsia="SimSun" w:hAnsi="Arial" w:cs="Arial"/>
          <w:b/>
          <w:bCs/>
          <w:lang w:val="es-ES" w:eastAsia="zh-CN"/>
        </w:rPr>
        <w:t>CONSTRUCCIONES C. AMELIA 16, S.L.</w:t>
      </w:r>
      <w:r w:rsidRPr="00756633">
        <w:rPr>
          <w:rFonts w:ascii="Arial" w:eastAsia="SimSun" w:hAnsi="Arial" w:cs="Arial"/>
          <w:lang w:val="es-ES" w:eastAsia="zh-CN"/>
        </w:rPr>
        <w:t>, procedería aplicar las consecuencias previstas en la cláusula 29.3 del PCAP, que rigen en la presente licitación:</w:t>
      </w:r>
    </w:p>
    <w:p w14:paraId="2C5D31B1" w14:textId="77777777" w:rsidR="00756633" w:rsidRPr="00756633" w:rsidRDefault="00756633" w:rsidP="00756633">
      <w:pPr>
        <w:widowControl/>
        <w:tabs>
          <w:tab w:val="num" w:pos="1276"/>
        </w:tabs>
        <w:suppressAutoHyphens/>
        <w:ind w:left="567" w:right="27" w:firstLine="567"/>
        <w:jc w:val="both"/>
        <w:rPr>
          <w:rFonts w:ascii="Arial" w:eastAsia="SimSun" w:hAnsi="Arial" w:cs="Arial"/>
          <w:i/>
          <w:iCs/>
          <w:sz w:val="20"/>
          <w:szCs w:val="20"/>
          <w:lang w:val="es-ES" w:eastAsia="zh-CN"/>
        </w:rPr>
      </w:pPr>
    </w:p>
    <w:p w14:paraId="0E482F04" w14:textId="77777777" w:rsidR="00756633" w:rsidRPr="00756633" w:rsidRDefault="00756633" w:rsidP="00756633">
      <w:pPr>
        <w:tabs>
          <w:tab w:val="left" w:pos="8887"/>
        </w:tabs>
        <w:suppressAutoHyphens/>
        <w:kinsoku w:val="0"/>
        <w:spacing w:line="252" w:lineRule="auto"/>
        <w:ind w:left="567" w:right="15" w:firstLine="567"/>
        <w:jc w:val="both"/>
        <w:rPr>
          <w:rFonts w:ascii="Arial" w:eastAsia="Times New Roman" w:hAnsi="Arial" w:cs="Arial"/>
          <w:b/>
          <w:i/>
          <w:iCs/>
          <w:spacing w:val="-3"/>
          <w:sz w:val="20"/>
          <w:szCs w:val="20"/>
          <w:u w:val="single"/>
          <w:lang w:val="es-ES" w:eastAsia="zh-CN" w:bidi="hi-IN"/>
        </w:rPr>
      </w:pPr>
      <w:r w:rsidRPr="00756633">
        <w:rPr>
          <w:rFonts w:ascii="Arial" w:eastAsia="Times New Roman" w:hAnsi="Arial" w:cs="Arial"/>
          <w:b/>
          <w:bCs/>
          <w:i/>
          <w:iCs/>
          <w:spacing w:val="-5"/>
          <w:sz w:val="20"/>
          <w:szCs w:val="20"/>
          <w:lang w:val="es-ES" w:eastAsia="zh-CN" w:bidi="hi-IN"/>
        </w:rPr>
        <w:t>“</w:t>
      </w:r>
      <w:r w:rsidR="005F33A4">
        <w:rPr>
          <w:rFonts w:ascii="Liberation Serif" w:eastAsia="SimSun" w:hAnsi="Liberation Serif" w:cs="Mangal"/>
          <w:noProof/>
          <w:sz w:val="24"/>
          <w:szCs w:val="24"/>
          <w:lang w:val="es-ES" w:eastAsia="zh-CN" w:bidi="hi-IN"/>
        </w:rPr>
        <w:pict w14:anchorId="4B90A892">
          <v:shape id="_x0000_s2051" type="#_x0000_t202" style="position:absolute;left:0;text-align:left;margin-left:0;margin-top:720.45pt;width:6in;height:10.3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" o:allowincell="f" stroked="f">
            <v:fill opacity="0"/>
            <v:textbox inset="0,0,0,0">
              <w:txbxContent>
                <w:p w14:paraId="079FC5A7" w14:textId="77777777" w:rsidR="00756633" w:rsidRDefault="00756633" w:rsidP="00756633">
                  <w:pPr>
                    <w:rPr>
                      <w:rStyle w:val="CharacterStyle2"/>
                    </w:rPr>
                  </w:pPr>
                </w:p>
              </w:txbxContent>
            </v:textbox>
            <w10:wrap type="square"/>
          </v:shape>
        </w:pict>
      </w:r>
      <w:r w:rsidRPr="00756633">
        <w:rPr>
          <w:rFonts w:ascii="Arial" w:eastAsia="Times New Roman" w:hAnsi="Arial" w:cs="Arial"/>
          <w:b/>
          <w:bCs/>
          <w:i/>
          <w:iCs/>
          <w:sz w:val="20"/>
          <w:szCs w:val="20"/>
          <w:lang w:val="es-ES" w:eastAsia="zh-CN" w:bidi="hi-IN"/>
        </w:rPr>
        <w:t xml:space="preserve">29.3.- </w:t>
      </w:r>
      <w:r w:rsidRPr="00756633">
        <w:rPr>
          <w:rFonts w:ascii="Arial" w:eastAsia="Times New Roman" w:hAnsi="Arial" w:cs="Arial"/>
          <w:bCs/>
          <w:i/>
          <w:iCs/>
          <w:sz w:val="20"/>
          <w:szCs w:val="20"/>
          <w:lang w:val="es-ES" w:eastAsia="zh-CN" w:bidi="hi-IN"/>
        </w:rPr>
        <w:t>S</w:t>
      </w:r>
      <w:r w:rsidRPr="00756633">
        <w:rPr>
          <w:rFonts w:ascii="Arial" w:eastAsia="Times New Roman" w:hAnsi="Arial" w:cs="Arial"/>
          <w:i/>
          <w:iCs/>
          <w:sz w:val="20"/>
          <w:szCs w:val="20"/>
          <w:lang w:val="es-ES" w:eastAsia="zh-CN" w:bidi="hi-IN"/>
        </w:rPr>
        <w:t xml:space="preserve">i llegado al término del </w:t>
      </w:r>
      <w:r w:rsidRPr="00756633">
        <w:rPr>
          <w:rFonts w:ascii="Arial" w:eastAsia="Times New Roman" w:hAnsi="Arial" w:cs="Arial"/>
          <w:b/>
          <w:bCs/>
          <w:i/>
          <w:iCs/>
          <w:sz w:val="20"/>
          <w:szCs w:val="20"/>
          <w:lang w:val="es-ES" w:eastAsia="zh-CN" w:bidi="hi-IN"/>
        </w:rPr>
        <w:t>plazo total,</w:t>
      </w:r>
      <w:r w:rsidRPr="00756633">
        <w:rPr>
          <w:rFonts w:ascii="Arial" w:eastAsia="Times New Roman" w:hAnsi="Arial" w:cs="Arial"/>
          <w:i/>
          <w:iCs/>
          <w:sz w:val="20"/>
          <w:szCs w:val="20"/>
          <w:lang w:val="es-ES" w:eastAsia="zh-CN" w:bidi="hi-IN"/>
        </w:rPr>
        <w:t xml:space="preserve"> el contratista </w:t>
      </w:r>
      <w:r w:rsidRPr="00756633">
        <w:rPr>
          <w:rFonts w:ascii="Arial" w:eastAsia="Times New Roman" w:hAnsi="Arial" w:cs="Arial"/>
          <w:i/>
          <w:iCs/>
          <w:spacing w:val="-1"/>
          <w:sz w:val="20"/>
          <w:szCs w:val="20"/>
          <w:lang w:val="es-ES" w:eastAsia="zh-CN" w:bidi="hi-IN"/>
        </w:rPr>
        <w:t xml:space="preserve">hubiera incurrido en demora por causas imputables al mismo, la Administración podrá optar </w:t>
      </w:r>
      <w:r w:rsidRPr="00756633">
        <w:rPr>
          <w:rFonts w:ascii="Arial" w:eastAsia="Times New Roman" w:hAnsi="Arial" w:cs="Arial"/>
          <w:i/>
          <w:iCs/>
          <w:spacing w:val="-3"/>
          <w:sz w:val="20"/>
          <w:szCs w:val="20"/>
          <w:lang w:val="es-ES" w:eastAsia="zh-CN" w:bidi="hi-IN"/>
        </w:rPr>
        <w:t xml:space="preserve">indistintamente, por la resolución del contrato con pérdida de garantía definitiva o por la </w:t>
      </w:r>
      <w:r w:rsidRPr="00756633">
        <w:rPr>
          <w:rFonts w:ascii="Arial" w:eastAsia="Times New Roman" w:hAnsi="Arial" w:cs="Arial"/>
          <w:b/>
          <w:i/>
          <w:iCs/>
          <w:spacing w:val="-3"/>
          <w:sz w:val="20"/>
          <w:szCs w:val="20"/>
          <w:u w:val="single"/>
          <w:lang w:val="es-ES" w:eastAsia="zh-CN" w:bidi="hi-IN"/>
        </w:rPr>
        <w:t>imposición de las penalidades diarias de 1,20 € por cada 1.000 euros de precio, IGIC excluido</w:t>
      </w:r>
      <w:r w:rsidRPr="00756633">
        <w:rPr>
          <w:rFonts w:ascii="Arial" w:eastAsia="Times New Roman" w:hAnsi="Arial" w:cs="Arial"/>
          <w:i/>
          <w:iCs/>
          <w:spacing w:val="-3"/>
          <w:sz w:val="20"/>
          <w:szCs w:val="20"/>
          <w:lang w:val="es-ES" w:eastAsia="zh-CN" w:bidi="hi-IN"/>
        </w:rPr>
        <w:t>, de conformidad con lo dispuesto en el segundo párrafo del artículo 193.3 de la LCSP.</w:t>
      </w:r>
    </w:p>
    <w:p w14:paraId="02406C85" w14:textId="77777777" w:rsidR="00756633" w:rsidRPr="00756633" w:rsidRDefault="00756633" w:rsidP="00756633">
      <w:pPr>
        <w:suppressAutoHyphens/>
        <w:kinsoku w:val="0"/>
        <w:spacing w:before="216" w:line="252" w:lineRule="auto"/>
        <w:ind w:left="567" w:right="15" w:firstLine="567"/>
        <w:jc w:val="both"/>
        <w:rPr>
          <w:rFonts w:ascii="Arial" w:eastAsia="Times New Roman" w:hAnsi="Arial" w:cs="Arial"/>
          <w:i/>
          <w:iCs/>
          <w:spacing w:val="-2"/>
          <w:sz w:val="20"/>
          <w:szCs w:val="20"/>
          <w:lang w:val="es-ES" w:eastAsia="zh-CN" w:bidi="hi-IN"/>
        </w:rPr>
      </w:pPr>
      <w:r w:rsidRPr="00756633">
        <w:rPr>
          <w:rFonts w:ascii="Arial" w:eastAsia="Times New Roman" w:hAnsi="Arial" w:cs="Arial"/>
          <w:i/>
          <w:iCs/>
          <w:spacing w:val="-1"/>
          <w:sz w:val="20"/>
          <w:szCs w:val="20"/>
          <w:lang w:val="es-ES" w:eastAsia="zh-CN" w:bidi="hi-IN"/>
        </w:rPr>
        <w:t xml:space="preserve">Cada vez que las penalidades por demora alcancen un múltiplo del 5 por 100 del precio </w:t>
      </w:r>
      <w:r w:rsidRPr="00756633">
        <w:rPr>
          <w:rFonts w:ascii="Arial" w:eastAsia="Times New Roman" w:hAnsi="Arial" w:cs="Arial"/>
          <w:i/>
          <w:iCs/>
          <w:spacing w:val="-4"/>
          <w:sz w:val="20"/>
          <w:szCs w:val="20"/>
          <w:lang w:val="es-ES" w:eastAsia="zh-CN" w:bidi="hi-IN"/>
        </w:rPr>
        <w:t xml:space="preserve">del lote adjudicado, IGIC excluido, el órgano de contratación estará facultado para proceder a la resolución del mismo o </w:t>
      </w:r>
      <w:r w:rsidRPr="00756633">
        <w:rPr>
          <w:rFonts w:ascii="Arial" w:eastAsia="Times New Roman" w:hAnsi="Arial" w:cs="Arial"/>
          <w:i/>
          <w:iCs/>
          <w:spacing w:val="-2"/>
          <w:sz w:val="20"/>
          <w:szCs w:val="20"/>
          <w:lang w:val="es-ES" w:eastAsia="zh-CN" w:bidi="hi-IN"/>
        </w:rPr>
        <w:t>acordar la continuidad de su ejecución con imposición de nuevas penalidades. En este último supuesto, el órgano de contratación concederá la ampliación del plazo que estime necesaria para la terminación del contrato.</w:t>
      </w:r>
    </w:p>
    <w:p w14:paraId="7C8FE967" w14:textId="77777777" w:rsidR="00756633" w:rsidRPr="00756633" w:rsidRDefault="00756633" w:rsidP="00756633">
      <w:pPr>
        <w:tabs>
          <w:tab w:val="left" w:pos="284"/>
        </w:tabs>
        <w:suppressAutoHyphens/>
        <w:kinsoku w:val="0"/>
        <w:spacing w:before="120"/>
        <w:ind w:left="567" w:right="27" w:firstLine="567"/>
        <w:jc w:val="both"/>
        <w:rPr>
          <w:rFonts w:ascii="Arial" w:eastAsia="Arial Nova" w:hAnsi="Arial" w:cs="Arial"/>
          <w:i/>
          <w:iCs/>
          <w:spacing w:val="-5"/>
          <w:lang w:val="es-ES" w:eastAsia="es-ES" w:bidi="hi-IN"/>
        </w:rPr>
      </w:pPr>
      <w:r w:rsidRPr="00756633">
        <w:rPr>
          <w:rFonts w:ascii="Arial" w:eastAsia="Times New Roman" w:hAnsi="Arial" w:cs="Arial"/>
          <w:i/>
          <w:iCs/>
          <w:spacing w:val="-2"/>
          <w:sz w:val="20"/>
          <w:szCs w:val="20"/>
          <w:lang w:val="es-ES" w:eastAsia="zh-CN" w:bidi="hi-IN"/>
        </w:rPr>
        <w:t xml:space="preserve">Asimismo, la Administración tendrá las mismas prerrogativas cuando la demora en el </w:t>
      </w:r>
      <w:r w:rsidRPr="00756633">
        <w:rPr>
          <w:rFonts w:ascii="Arial" w:eastAsia="Times New Roman" w:hAnsi="Arial" w:cs="Arial"/>
          <w:i/>
          <w:iCs/>
          <w:spacing w:val="3"/>
          <w:sz w:val="20"/>
          <w:szCs w:val="20"/>
          <w:lang w:val="es-ES" w:eastAsia="zh-CN" w:bidi="hi-IN"/>
        </w:rPr>
        <w:t xml:space="preserve">cumplimiento de los </w:t>
      </w:r>
      <w:r w:rsidRPr="00756633">
        <w:rPr>
          <w:rFonts w:ascii="Arial" w:eastAsia="Times New Roman" w:hAnsi="Arial" w:cs="Arial"/>
          <w:b/>
          <w:bCs/>
          <w:i/>
          <w:iCs/>
          <w:spacing w:val="3"/>
          <w:sz w:val="20"/>
          <w:szCs w:val="20"/>
          <w:lang w:val="es-ES" w:eastAsia="zh-CN" w:bidi="hi-IN"/>
        </w:rPr>
        <w:t>plazos parciales</w:t>
      </w:r>
      <w:r w:rsidRPr="00756633">
        <w:rPr>
          <w:rFonts w:ascii="Arial" w:eastAsia="Times New Roman" w:hAnsi="Arial" w:cs="Arial"/>
          <w:i/>
          <w:iCs/>
          <w:spacing w:val="3"/>
          <w:sz w:val="20"/>
          <w:szCs w:val="20"/>
          <w:lang w:val="es-ES" w:eastAsia="zh-CN" w:bidi="hi-IN"/>
        </w:rPr>
        <w:t xml:space="preserve"> haga presumir razonablemente la imposibilidad del </w:t>
      </w:r>
      <w:r w:rsidRPr="00756633">
        <w:rPr>
          <w:rFonts w:ascii="Arial" w:eastAsia="Times New Roman" w:hAnsi="Arial" w:cs="Arial"/>
          <w:i/>
          <w:iCs/>
          <w:spacing w:val="-2"/>
          <w:sz w:val="20"/>
          <w:szCs w:val="20"/>
          <w:lang w:val="es-ES" w:eastAsia="zh-CN" w:bidi="hi-IN"/>
        </w:rPr>
        <w:t>cumplimiento del plazo total</w:t>
      </w:r>
      <w:r w:rsidRPr="00756633">
        <w:rPr>
          <w:rFonts w:ascii="Arial" w:eastAsia="Calibri" w:hAnsi="Arial" w:cs="Arial"/>
          <w:i/>
          <w:iCs/>
          <w:sz w:val="20"/>
          <w:szCs w:val="20"/>
          <w:lang w:val="es-ES"/>
        </w:rPr>
        <w:t>”.</w:t>
      </w:r>
    </w:p>
    <w:p w14:paraId="37FA1260" w14:textId="77777777" w:rsidR="00756633" w:rsidRPr="00756633" w:rsidRDefault="00756633" w:rsidP="00756633">
      <w:pPr>
        <w:widowControl/>
        <w:tabs>
          <w:tab w:val="num" w:pos="1276"/>
        </w:tabs>
        <w:suppressAutoHyphens/>
        <w:ind w:left="567" w:right="27" w:firstLine="567"/>
        <w:jc w:val="both"/>
        <w:rPr>
          <w:rFonts w:ascii="Arial" w:eastAsia="Times New Roman" w:hAnsi="Arial" w:cs="Arial"/>
          <w:lang w:val="es-ES" w:eastAsia="zh-CN" w:bidi="hi-IN"/>
        </w:rPr>
      </w:pPr>
    </w:p>
    <w:p w14:paraId="0F9FC452" w14:textId="77777777" w:rsidR="00756633" w:rsidRPr="00756633" w:rsidRDefault="00756633" w:rsidP="00756633">
      <w:pPr>
        <w:widowControl/>
        <w:suppressAutoHyphens/>
        <w:spacing w:before="240"/>
        <w:ind w:right="27" w:firstLine="567"/>
        <w:jc w:val="both"/>
        <w:rPr>
          <w:rFonts w:ascii="Arial" w:eastAsia="Times New Roman" w:hAnsi="Arial" w:cs="Arial"/>
          <w:color w:val="000000"/>
          <w:lang w:val="es-ES" w:eastAsia="zh-CN"/>
        </w:rPr>
      </w:pPr>
      <w:r w:rsidRPr="00756633">
        <w:rPr>
          <w:rFonts w:ascii="Arial" w:eastAsia="Times New Roman" w:hAnsi="Arial" w:cs="Arial"/>
          <w:color w:val="000000"/>
          <w:lang w:val="es-ES" w:eastAsia="zh-CN"/>
        </w:rPr>
        <w:t xml:space="preserve">Por otra parte, el artículo 122.3 LCSP establece que: </w:t>
      </w:r>
      <w:r w:rsidRPr="00756633">
        <w:rPr>
          <w:rFonts w:ascii="Arial" w:eastAsia="Times New Roman" w:hAnsi="Arial" w:cs="Arial"/>
          <w:i/>
          <w:color w:val="000000"/>
          <w:lang w:val="es-ES" w:eastAsia="zh-CN"/>
        </w:rPr>
        <w:t>“Los pliegos de cláusulas administrativas particulares podrán establecer penalidades, conforme a lo prevenido en el apartado 1 del artículo 192, para los casos de incumplimiento o de cumplimiento defectuoso de la prestación que afecten a características de la misma, en especial cuando se hayan tenido en cuenta para definir los criterios de adjudicación, o atribuir a la puntual observancia de estas características el carácter de obligación contractual esencial a los efectos señalados en la letra f) del apartado 1 del artículo 211. Asimismo, para los casos de incumplimiento de lo prevenido en los artículos 130 y 201</w:t>
      </w:r>
      <w:r w:rsidRPr="00756633">
        <w:rPr>
          <w:rFonts w:ascii="Arial" w:eastAsia="Times New Roman" w:hAnsi="Arial" w:cs="Arial"/>
          <w:color w:val="000000"/>
          <w:lang w:val="es-ES" w:eastAsia="zh-CN"/>
        </w:rPr>
        <w:t>.”</w:t>
      </w:r>
    </w:p>
    <w:p w14:paraId="7F3B304A" w14:textId="77777777" w:rsidR="00756633" w:rsidRPr="00756633" w:rsidRDefault="00756633" w:rsidP="00756633">
      <w:pPr>
        <w:widowControl/>
        <w:spacing w:before="288" w:after="144"/>
        <w:ind w:right="27" w:firstLine="567"/>
        <w:jc w:val="both"/>
        <w:rPr>
          <w:rFonts w:ascii="Arial" w:eastAsia="Times New Roman" w:hAnsi="Arial" w:cs="Arial"/>
          <w:bCs/>
          <w:color w:val="000000"/>
          <w:lang w:val="es-ES" w:eastAsia="es-ES"/>
        </w:rPr>
      </w:pPr>
      <w:r w:rsidRPr="00756633">
        <w:rPr>
          <w:rFonts w:ascii="Arial" w:eastAsia="Times New Roman" w:hAnsi="Arial" w:cs="Arial"/>
          <w:bCs/>
          <w:color w:val="000000"/>
          <w:lang w:val="es-ES" w:eastAsia="es-ES"/>
        </w:rPr>
        <w:t xml:space="preserve">Además, el artículo 193 LCSP al referirse a la </w:t>
      </w:r>
      <w:r w:rsidRPr="00756633">
        <w:rPr>
          <w:rFonts w:ascii="Arial" w:eastAsia="Times New Roman" w:hAnsi="Arial" w:cs="Arial"/>
          <w:b/>
          <w:bCs/>
          <w:color w:val="000000"/>
          <w:lang w:val="es-ES" w:eastAsia="es-ES"/>
        </w:rPr>
        <w:t>demora en la ejecución</w:t>
      </w:r>
      <w:r w:rsidRPr="00756633">
        <w:rPr>
          <w:rFonts w:ascii="Arial" w:eastAsia="Times New Roman" w:hAnsi="Arial" w:cs="Arial"/>
          <w:bCs/>
          <w:color w:val="000000"/>
          <w:lang w:val="es-ES" w:eastAsia="es-ES"/>
        </w:rPr>
        <w:t xml:space="preserve">, establece que: </w:t>
      </w:r>
    </w:p>
    <w:p w14:paraId="1CB8710F" w14:textId="77777777" w:rsidR="00756633" w:rsidRPr="00756633" w:rsidRDefault="00756633" w:rsidP="00756633">
      <w:pPr>
        <w:widowControl/>
        <w:spacing w:before="288" w:after="144"/>
        <w:ind w:left="567" w:right="27" w:firstLine="567"/>
        <w:jc w:val="both"/>
        <w:rPr>
          <w:rFonts w:ascii="Arial" w:eastAsia="Times New Roman" w:hAnsi="Arial" w:cs="Arial"/>
          <w:i/>
          <w:color w:val="000000"/>
          <w:lang w:val="es-ES" w:eastAsia="es-ES"/>
        </w:rPr>
      </w:pPr>
      <w:r w:rsidRPr="00756633">
        <w:rPr>
          <w:rFonts w:ascii="Arial" w:eastAsia="Times New Roman" w:hAnsi="Arial" w:cs="Arial"/>
          <w:color w:val="000000"/>
          <w:lang w:val="es-ES" w:eastAsia="es-ES"/>
        </w:rPr>
        <w:t>“</w:t>
      </w:r>
      <w:r w:rsidRPr="00756633">
        <w:rPr>
          <w:rFonts w:ascii="Arial" w:eastAsia="Times New Roman" w:hAnsi="Arial" w:cs="Arial"/>
          <w:i/>
          <w:color w:val="000000"/>
          <w:lang w:val="es-ES" w:eastAsia="es-ES"/>
        </w:rPr>
        <w:t>1. El contratista está obligado a cumplir el contrato dentro del plazo total fijado para la realización del mismo, así como de los plazos parciales señalados para su ejecución sucesiva.</w:t>
      </w:r>
    </w:p>
    <w:p w14:paraId="6AD60EC2" w14:textId="77777777" w:rsidR="00756633" w:rsidRPr="00756633" w:rsidRDefault="00756633" w:rsidP="00756633">
      <w:pPr>
        <w:widowControl/>
        <w:spacing w:before="144" w:after="144"/>
        <w:ind w:left="567" w:right="27" w:firstLine="567"/>
        <w:jc w:val="both"/>
        <w:rPr>
          <w:rFonts w:ascii="Arial" w:eastAsia="Times New Roman" w:hAnsi="Arial" w:cs="Arial"/>
          <w:i/>
          <w:color w:val="000000"/>
          <w:lang w:val="es-ES" w:eastAsia="es-ES"/>
        </w:rPr>
      </w:pPr>
      <w:r w:rsidRPr="00756633">
        <w:rPr>
          <w:rFonts w:ascii="Arial" w:eastAsia="Times New Roman" w:hAnsi="Arial" w:cs="Arial"/>
          <w:i/>
          <w:color w:val="000000"/>
          <w:lang w:val="es-ES" w:eastAsia="es-ES"/>
        </w:rPr>
        <w:t>2. La constitución en mora del contratista no precisará intimación previa por parte de la Administración.</w:t>
      </w:r>
    </w:p>
    <w:p w14:paraId="31011F2A" w14:textId="77777777" w:rsidR="00756633" w:rsidRPr="00756633" w:rsidRDefault="00756633" w:rsidP="00756633">
      <w:pPr>
        <w:widowControl/>
        <w:spacing w:before="144" w:after="144"/>
        <w:ind w:left="567" w:right="27" w:firstLine="567"/>
        <w:jc w:val="both"/>
        <w:rPr>
          <w:rFonts w:ascii="Arial" w:eastAsia="Times New Roman" w:hAnsi="Arial" w:cs="Arial"/>
          <w:i/>
          <w:color w:val="000000"/>
          <w:lang w:val="es-ES" w:eastAsia="es-ES"/>
        </w:rPr>
      </w:pPr>
      <w:r w:rsidRPr="00756633">
        <w:rPr>
          <w:rFonts w:ascii="Arial" w:eastAsia="Times New Roman" w:hAnsi="Arial" w:cs="Arial"/>
          <w:i/>
          <w:color w:val="000000"/>
          <w:lang w:val="es-ES" w:eastAsia="es-ES"/>
        </w:rPr>
        <w:t>3. Cuando el contratista, por causas imputables al mismo, hubiere incurrido en demora respecto al cumplimiento del plazo total, la Administración podrá optar, atendidas las circunstancias del caso, por la resolución del contrato o por la imposición de las penalidades diarias en la proporción de 0,60 euros por cada 1.000 euros del precio del contrato, IVA excluido.</w:t>
      </w:r>
    </w:p>
    <w:p w14:paraId="13155D4F" w14:textId="77777777" w:rsidR="00756633" w:rsidRPr="00756633" w:rsidRDefault="00756633" w:rsidP="00756633">
      <w:pPr>
        <w:widowControl/>
        <w:spacing w:before="144" w:after="144"/>
        <w:ind w:left="567" w:right="27" w:firstLine="567"/>
        <w:jc w:val="both"/>
        <w:rPr>
          <w:rFonts w:ascii="Arial" w:eastAsia="Times New Roman" w:hAnsi="Arial" w:cs="Arial"/>
          <w:i/>
          <w:color w:val="000000"/>
          <w:lang w:val="es-ES" w:eastAsia="es-ES"/>
        </w:rPr>
      </w:pPr>
      <w:r w:rsidRPr="00756633">
        <w:rPr>
          <w:rFonts w:ascii="Arial" w:eastAsia="Times New Roman" w:hAnsi="Arial" w:cs="Arial"/>
          <w:i/>
          <w:color w:val="000000"/>
          <w:lang w:val="es-ES" w:eastAsia="es-ES"/>
        </w:rPr>
        <w:t>El órgano de contratación podrá acordar la inclusión en el pliego de cláusulas administrativas particulares de unas penalidades distintas a las enumeradas en el párrafo anterior cuando, atendiendo a las especiales características del contrato, se considere necesario para su correcta ejecución y así se justifique en el expediente.</w:t>
      </w:r>
    </w:p>
    <w:p w14:paraId="35A96B61" w14:textId="77777777" w:rsidR="00756633" w:rsidRPr="00756633" w:rsidRDefault="00756633" w:rsidP="00756633">
      <w:pPr>
        <w:widowControl/>
        <w:spacing w:before="144" w:after="144"/>
        <w:ind w:left="567" w:right="27" w:firstLine="567"/>
        <w:jc w:val="both"/>
        <w:rPr>
          <w:rFonts w:ascii="Arial" w:eastAsia="Times New Roman" w:hAnsi="Arial" w:cs="Arial"/>
          <w:i/>
          <w:color w:val="000000"/>
          <w:lang w:val="es-ES" w:eastAsia="es-ES"/>
        </w:rPr>
      </w:pPr>
      <w:r w:rsidRPr="00756633">
        <w:rPr>
          <w:rFonts w:ascii="Arial" w:eastAsia="Times New Roman" w:hAnsi="Arial" w:cs="Arial"/>
          <w:i/>
          <w:color w:val="000000"/>
          <w:lang w:val="es-ES" w:eastAsia="es-ES"/>
        </w:rPr>
        <w:lastRenderedPageBreak/>
        <w:t>4. Cada vez que las penalidades por demora alcancen un múltiplo del 5 por 100 del precio del contrato, IVA excluido, el órgano de contratación estará facultado para proceder a la resolución del mismo o acordar la continuidad de su ejecución con imposición de nuevas penalidades.</w:t>
      </w:r>
    </w:p>
    <w:p w14:paraId="3F892D3F" w14:textId="77777777" w:rsidR="00756633" w:rsidRPr="00756633" w:rsidRDefault="00756633" w:rsidP="00756633">
      <w:pPr>
        <w:widowControl/>
        <w:spacing w:before="144" w:after="144"/>
        <w:ind w:left="567" w:right="27" w:firstLine="567"/>
        <w:jc w:val="both"/>
        <w:rPr>
          <w:rFonts w:ascii="Arial" w:eastAsia="Times New Roman" w:hAnsi="Arial" w:cs="Arial"/>
          <w:color w:val="000000"/>
          <w:lang w:val="es-ES" w:eastAsia="es-ES"/>
        </w:rPr>
      </w:pPr>
      <w:r w:rsidRPr="00756633">
        <w:rPr>
          <w:rFonts w:ascii="Arial" w:eastAsia="Times New Roman" w:hAnsi="Arial" w:cs="Arial"/>
          <w:i/>
          <w:color w:val="000000"/>
          <w:lang w:val="es-ES" w:eastAsia="es-ES"/>
        </w:rPr>
        <w:t>5. La Administración tendrá las mismas facultades a que se refieren los apartados anteriores respecto al incumplimiento por parte del contratista de los plazos parciales, cuando se hubiese previsto en el pliego de cláusulas administrativas particulares o cuando la demora en el cumplimiento de aquellos haga presumir razonablemente la imposibilidad de cumplir el plazo total.</w:t>
      </w:r>
      <w:r w:rsidRPr="00756633">
        <w:rPr>
          <w:rFonts w:ascii="Arial" w:eastAsia="Times New Roman" w:hAnsi="Arial" w:cs="Arial"/>
          <w:color w:val="000000"/>
          <w:lang w:val="es-ES" w:eastAsia="es-ES"/>
        </w:rPr>
        <w:t>”</w:t>
      </w:r>
    </w:p>
    <w:p w14:paraId="0C99AEE5" w14:textId="77777777" w:rsidR="00756633" w:rsidRPr="00756633" w:rsidRDefault="00756633" w:rsidP="00756633">
      <w:pPr>
        <w:widowControl/>
        <w:suppressAutoHyphens/>
        <w:spacing w:before="240"/>
        <w:ind w:right="27" w:firstLine="567"/>
        <w:jc w:val="both"/>
        <w:rPr>
          <w:rFonts w:ascii="Arial" w:eastAsia="Times New Roman" w:hAnsi="Arial" w:cs="Arial"/>
          <w:color w:val="000000"/>
          <w:lang w:val="es-ES" w:eastAsia="zh-CN"/>
        </w:rPr>
      </w:pPr>
      <w:r w:rsidRPr="00756633">
        <w:rPr>
          <w:rFonts w:ascii="Arial" w:eastAsia="Times New Roman" w:hAnsi="Arial" w:cs="Arial"/>
          <w:color w:val="000000"/>
          <w:lang w:val="es-ES" w:eastAsia="zh-CN"/>
        </w:rPr>
        <w:t>El artículo 109.2 de la LCSP señala que:</w:t>
      </w:r>
      <w:r w:rsidRPr="00756633">
        <w:rPr>
          <w:rFonts w:ascii="Arial" w:eastAsia="Times New Roman" w:hAnsi="Arial" w:cs="Arial"/>
          <w:i/>
          <w:iCs/>
          <w:color w:val="000000"/>
          <w:lang w:val="es-ES" w:eastAsia="zh-CN"/>
        </w:rPr>
        <w:t xml:space="preserve"> “</w:t>
      </w:r>
      <w:r w:rsidRPr="00756633">
        <w:rPr>
          <w:rFonts w:ascii="Arial" w:eastAsia="Times New Roman" w:hAnsi="Arial" w:cs="Arial"/>
          <w:i/>
          <w:color w:val="000000"/>
          <w:lang w:val="es-ES" w:eastAsia="zh-CN"/>
        </w:rPr>
        <w:t>En caso de que se hagan efectivas sobre la garantía definitiva las penalidades o indemnizaciones exigibles al contratista, este deberá reponer o ampliar aquella, en la cuantía que corresponda, en el plazo de quince días desde la ejecución, incurriendo en caso contrario en causa de resolución</w:t>
      </w:r>
      <w:r w:rsidRPr="00756633">
        <w:rPr>
          <w:rFonts w:ascii="Arial" w:eastAsia="Times New Roman" w:hAnsi="Arial" w:cs="Arial"/>
          <w:color w:val="000000"/>
          <w:lang w:val="es-ES" w:eastAsia="zh-CN"/>
        </w:rPr>
        <w:t>.”</w:t>
      </w:r>
      <w:r w:rsidRPr="00756633">
        <w:rPr>
          <w:rFonts w:ascii="Arial" w:eastAsia="Times New Roman" w:hAnsi="Arial" w:cs="Arial"/>
          <w:i/>
          <w:iCs/>
          <w:color w:val="000000"/>
          <w:lang w:val="es-ES" w:eastAsia="zh-CN"/>
        </w:rPr>
        <w:t xml:space="preserve"> </w:t>
      </w:r>
    </w:p>
    <w:p w14:paraId="7ED734F8" w14:textId="77777777" w:rsidR="00756633" w:rsidRPr="00756633" w:rsidRDefault="00756633" w:rsidP="00756633">
      <w:pPr>
        <w:widowControl/>
        <w:spacing w:before="144" w:after="144"/>
        <w:ind w:right="27" w:firstLine="567"/>
        <w:jc w:val="both"/>
        <w:rPr>
          <w:rFonts w:ascii="Arial" w:eastAsia="Times New Roman" w:hAnsi="Arial" w:cs="Arial"/>
          <w:i/>
          <w:color w:val="000000"/>
          <w:lang w:val="es-ES" w:eastAsia="es-ES"/>
        </w:rPr>
      </w:pPr>
      <w:r w:rsidRPr="00756633">
        <w:rPr>
          <w:rFonts w:ascii="Arial" w:eastAsia="Times New Roman" w:hAnsi="Arial" w:cs="Arial"/>
          <w:color w:val="000000"/>
          <w:lang w:val="es-ES" w:eastAsia="es-ES"/>
        </w:rPr>
        <w:t xml:space="preserve">Por su parte el artículo 110. b), señala que </w:t>
      </w:r>
      <w:r w:rsidRPr="00756633">
        <w:rPr>
          <w:rFonts w:ascii="Arial" w:eastAsia="Times New Roman" w:hAnsi="Arial" w:cs="Arial"/>
          <w:b/>
          <w:color w:val="000000"/>
          <w:lang w:val="es-ES" w:eastAsia="es-ES"/>
        </w:rPr>
        <w:t>la garantía definitiva</w:t>
      </w:r>
      <w:r w:rsidRPr="00756633">
        <w:rPr>
          <w:rFonts w:ascii="Arial" w:eastAsia="Times New Roman" w:hAnsi="Arial" w:cs="Arial"/>
          <w:color w:val="000000"/>
          <w:lang w:val="es-ES" w:eastAsia="es-ES"/>
        </w:rPr>
        <w:t xml:space="preserve"> únicamente responderá de los siguientes conceptos: “</w:t>
      </w:r>
      <w:r w:rsidRPr="00756633">
        <w:rPr>
          <w:rFonts w:ascii="Arial" w:eastAsia="Times New Roman" w:hAnsi="Arial" w:cs="Arial"/>
          <w:i/>
          <w:color w:val="000000"/>
          <w:lang w:val="es-ES" w:eastAsia="es-ES"/>
        </w:rPr>
        <w:t>b) De las penalidades impuestas al contratista conforme al artículo 192 de la presente Ley.”</w:t>
      </w:r>
    </w:p>
    <w:p w14:paraId="21180DA0" w14:textId="77777777" w:rsidR="00756633" w:rsidRPr="00756633" w:rsidRDefault="00756633" w:rsidP="00756633">
      <w:pPr>
        <w:widowControl/>
        <w:suppressAutoHyphens/>
        <w:spacing w:before="240"/>
        <w:ind w:right="27" w:firstLine="567"/>
        <w:jc w:val="both"/>
        <w:rPr>
          <w:rFonts w:ascii="Arial" w:eastAsia="Times New Roman" w:hAnsi="Arial" w:cs="Arial"/>
          <w:color w:val="000000"/>
          <w:lang w:val="es-ES" w:eastAsia="zh-CN"/>
        </w:rPr>
      </w:pPr>
      <w:r w:rsidRPr="00756633">
        <w:rPr>
          <w:rFonts w:ascii="Arial" w:eastAsia="Times New Roman" w:hAnsi="Arial" w:cs="Arial"/>
          <w:b/>
          <w:u w:val="single"/>
          <w:lang w:val="es-ES" w:eastAsia="zh-CN"/>
        </w:rPr>
        <w:t>A la vista del contenido del citado pliego,</w:t>
      </w:r>
      <w:r w:rsidRPr="00756633">
        <w:rPr>
          <w:rFonts w:ascii="Arial" w:eastAsia="Times New Roman" w:hAnsi="Arial" w:cs="Arial"/>
          <w:b/>
          <w:i/>
          <w:u w:val="single"/>
          <w:lang w:val="es-ES" w:eastAsia="zh-CN"/>
        </w:rPr>
        <w:t xml:space="preserve"> </w:t>
      </w:r>
      <w:r w:rsidRPr="00756633">
        <w:rPr>
          <w:rFonts w:ascii="Arial" w:eastAsia="Times New Roman" w:hAnsi="Arial" w:cs="Arial"/>
          <w:b/>
          <w:u w:val="single"/>
          <w:lang w:val="es-ES" w:eastAsia="zh-CN"/>
        </w:rPr>
        <w:t xml:space="preserve">siendo el precio del contrato de </w:t>
      </w:r>
      <w:r w:rsidRPr="00756633">
        <w:rPr>
          <w:rFonts w:ascii="Arial" w:eastAsia="SimSun" w:hAnsi="Arial" w:cs="Arial"/>
          <w:b/>
          <w:u w:val="single"/>
          <w:lang w:val="es-ES" w:eastAsia="zh-CN" w:bidi="hi-IN"/>
        </w:rPr>
        <w:t>46.667,41</w:t>
      </w:r>
      <w:r w:rsidRPr="00756633">
        <w:rPr>
          <w:rFonts w:ascii="Arial" w:eastAsia="Times New Roman" w:hAnsi="Arial" w:cs="Arial"/>
          <w:b/>
          <w:u w:val="single"/>
          <w:lang w:val="es-ES" w:eastAsia="zh-CN"/>
        </w:rPr>
        <w:t>.-€, IGIC no incluido, a razón de 1,20 euros por cada 1.000 euros del precio del contrato, IGIC excluido, resulta una penalidad diaria de CINCUENTA Y CINCO EUROS CON VEINTE CÉNTIMOS (55,20 €); debiendo liquidarse el importe final de la penalidad total a imponer en la fecha de finalización de la obra, en la que se conocerá el número de días totales de demora, que se multiplicarán por el importe de la penalidad diaria.</w:t>
      </w:r>
    </w:p>
    <w:p w14:paraId="32CF6C99" w14:textId="77777777" w:rsidR="00756633" w:rsidRPr="00756633" w:rsidRDefault="00756633" w:rsidP="00756633">
      <w:pPr>
        <w:widowControl/>
        <w:suppressAutoHyphens/>
        <w:ind w:right="27"/>
        <w:jc w:val="both"/>
        <w:rPr>
          <w:rFonts w:ascii="Arial" w:eastAsia="SimSun" w:hAnsi="Arial" w:cs="Arial"/>
          <w:lang w:val="es-ES" w:eastAsia="zh-CN" w:bidi="hi-IN"/>
        </w:rPr>
      </w:pPr>
    </w:p>
    <w:p w14:paraId="5A85E945" w14:textId="77777777" w:rsidR="00756633" w:rsidRPr="00756633" w:rsidRDefault="00756633" w:rsidP="00756633">
      <w:pPr>
        <w:widowControl/>
        <w:suppressAutoHyphens/>
        <w:ind w:right="27" w:firstLine="567"/>
        <w:jc w:val="both"/>
        <w:rPr>
          <w:rFonts w:ascii="Arial" w:eastAsia="Times New Roman" w:hAnsi="Arial" w:cs="Arial"/>
          <w:b/>
          <w:u w:val="single"/>
          <w:lang w:val="es-ES" w:eastAsia="zh-CN"/>
        </w:rPr>
      </w:pPr>
      <w:r w:rsidRPr="00756633">
        <w:rPr>
          <w:rFonts w:ascii="Arial" w:eastAsia="SimSun" w:hAnsi="Arial" w:cs="Arial"/>
          <w:lang w:val="es-ES" w:eastAsia="zh-CN" w:bidi="hi-IN"/>
        </w:rPr>
        <w:t xml:space="preserve">Resultando, como se ha informado previamente, que los retrasos imputables a la empresa comienzan a computarse a partir del día 5 de noviembre de 2024, y que la obra se recibió el día 16 de abril de 2025, </w:t>
      </w:r>
      <w:r w:rsidRPr="00756633">
        <w:rPr>
          <w:rFonts w:ascii="Arial" w:eastAsia="SimSun" w:hAnsi="Arial" w:cs="Arial"/>
          <w:b/>
          <w:bCs/>
          <w:u w:val="single"/>
          <w:lang w:val="es-ES" w:eastAsia="zh-CN" w:bidi="hi-IN"/>
        </w:rPr>
        <w:t xml:space="preserve">se calcula un retraso de 163 días en total, lo que supone que </w:t>
      </w:r>
      <w:r w:rsidRPr="00756633">
        <w:rPr>
          <w:rFonts w:ascii="Arial" w:eastAsia="Times New Roman" w:hAnsi="Arial" w:cs="Arial"/>
          <w:b/>
          <w:bCs/>
          <w:u w:val="single"/>
          <w:lang w:val="es-ES" w:eastAsia="zh-CN"/>
        </w:rPr>
        <w:t>las</w:t>
      </w:r>
      <w:r w:rsidRPr="00756633">
        <w:rPr>
          <w:rFonts w:ascii="Arial" w:eastAsia="Times New Roman" w:hAnsi="Arial" w:cs="Arial"/>
          <w:b/>
          <w:u w:val="single"/>
          <w:lang w:val="es-ES" w:eastAsia="zh-CN"/>
        </w:rPr>
        <w:t xml:space="preserve"> penalidades a imponer ascienden a un total de 8.997,60 euros.</w:t>
      </w:r>
    </w:p>
    <w:p w14:paraId="5E52E50A" w14:textId="77777777" w:rsidR="00756633" w:rsidRPr="00756633" w:rsidRDefault="00756633" w:rsidP="00756633">
      <w:pPr>
        <w:widowControl/>
        <w:suppressAutoHyphens/>
        <w:ind w:right="27" w:firstLine="708"/>
        <w:jc w:val="both"/>
        <w:rPr>
          <w:rFonts w:ascii="Arial" w:eastAsia="SimSun" w:hAnsi="Arial" w:cs="Mangal"/>
          <w:color w:val="000000"/>
          <w:szCs w:val="20"/>
          <w:lang w:val="es-ES" w:eastAsia="zh-CN"/>
        </w:rPr>
      </w:pPr>
    </w:p>
    <w:p w14:paraId="2D299CD5" w14:textId="77777777" w:rsidR="00756633" w:rsidRPr="00756633" w:rsidRDefault="00756633" w:rsidP="00756633">
      <w:pPr>
        <w:widowControl/>
        <w:tabs>
          <w:tab w:val="num" w:pos="1276"/>
        </w:tabs>
        <w:suppressAutoHyphens/>
        <w:ind w:right="27" w:firstLine="567"/>
        <w:jc w:val="both"/>
        <w:rPr>
          <w:rFonts w:ascii="Arial" w:eastAsia="Times New Roman" w:hAnsi="Arial" w:cs="Arial"/>
          <w:lang w:val="es-ES" w:eastAsia="zh-CN" w:bidi="hi-IN"/>
        </w:rPr>
      </w:pPr>
      <w:r w:rsidRPr="00756633">
        <w:rPr>
          <w:rFonts w:ascii="Arial" w:eastAsia="Times New Roman" w:hAnsi="Arial" w:cs="Arial"/>
          <w:b/>
          <w:lang w:val="es-ES" w:eastAsia="zh-CN" w:bidi="hi-IN"/>
        </w:rPr>
        <w:t>Cuarto.- Procedimiento de imposición de penalidades.</w:t>
      </w:r>
    </w:p>
    <w:p w14:paraId="307255F2" w14:textId="77777777" w:rsidR="00756633" w:rsidRPr="00756633" w:rsidRDefault="00756633" w:rsidP="00756633">
      <w:pPr>
        <w:widowControl/>
        <w:tabs>
          <w:tab w:val="num" w:pos="1276"/>
        </w:tabs>
        <w:suppressAutoHyphens/>
        <w:ind w:right="27" w:firstLine="567"/>
        <w:jc w:val="both"/>
        <w:rPr>
          <w:rFonts w:ascii="Arial" w:eastAsia="Times New Roman" w:hAnsi="Arial" w:cs="Arial"/>
          <w:b/>
          <w:lang w:val="es-ES" w:eastAsia="zh-CN" w:bidi="hi-IN"/>
        </w:rPr>
      </w:pPr>
    </w:p>
    <w:p w14:paraId="2D57F217" w14:textId="77777777" w:rsidR="00756633" w:rsidRPr="00756633" w:rsidRDefault="00756633" w:rsidP="00756633">
      <w:pPr>
        <w:widowControl/>
        <w:tabs>
          <w:tab w:val="num" w:pos="1276"/>
        </w:tabs>
        <w:suppressAutoHyphens/>
        <w:ind w:right="27" w:firstLine="567"/>
        <w:jc w:val="both"/>
        <w:rPr>
          <w:rFonts w:ascii="Arial" w:eastAsia="Times New Roman" w:hAnsi="Arial" w:cs="Arial"/>
          <w:bCs/>
          <w:lang w:val="es-ES" w:eastAsia="zh-CN" w:bidi="hi-IN"/>
        </w:rPr>
      </w:pPr>
      <w:r w:rsidRPr="00756633">
        <w:rPr>
          <w:rFonts w:ascii="Arial" w:eastAsia="Times New Roman" w:hAnsi="Arial" w:cs="Arial"/>
          <w:bCs/>
          <w:lang w:val="es-ES" w:eastAsia="zh-CN" w:bidi="hi-IN"/>
        </w:rPr>
        <w:t xml:space="preserve">De acuerdo con la cláusula 29.8 del PCAP, </w:t>
      </w:r>
      <w:r w:rsidRPr="00756633">
        <w:rPr>
          <w:rFonts w:ascii="Arial" w:eastAsia="Times New Roman" w:hAnsi="Arial" w:cs="Arial"/>
          <w:bCs/>
          <w:i/>
          <w:iCs/>
          <w:lang w:val="es-ES" w:eastAsia="zh-CN" w:bidi="hi-IN"/>
        </w:rPr>
        <w:t>“</w:t>
      </w:r>
      <w:r w:rsidRPr="00756633">
        <w:rPr>
          <w:rFonts w:ascii="Arial" w:eastAsia="Times New Roman" w:hAnsi="Arial" w:cs="Arial"/>
          <w:b/>
          <w:bCs/>
          <w:i/>
          <w:iCs/>
          <w:lang w:val="es-ES" w:eastAsia="zh-CN" w:bidi="hi-IN"/>
        </w:rPr>
        <w:t>Las penalidades se impondrán</w:t>
      </w:r>
      <w:r w:rsidRPr="00756633">
        <w:rPr>
          <w:rFonts w:ascii="Arial" w:eastAsia="Times New Roman" w:hAnsi="Arial" w:cs="Arial"/>
          <w:bCs/>
          <w:i/>
          <w:iCs/>
          <w:lang w:val="es-ES" w:eastAsia="zh-CN" w:bidi="hi-IN"/>
        </w:rPr>
        <w:t xml:space="preserve"> por acuerdo del órgano de contratación, </w:t>
      </w:r>
      <w:r w:rsidRPr="00756633">
        <w:rPr>
          <w:rFonts w:ascii="Arial" w:eastAsia="Times New Roman" w:hAnsi="Arial" w:cs="Arial"/>
          <w:b/>
          <w:bCs/>
          <w:i/>
          <w:iCs/>
          <w:lang w:val="es-ES" w:eastAsia="zh-CN" w:bidi="hi-IN"/>
        </w:rPr>
        <w:t>previa instrucción de expediente contradictorio</w:t>
      </w:r>
      <w:r w:rsidRPr="00756633">
        <w:rPr>
          <w:rFonts w:ascii="Arial" w:eastAsia="Times New Roman" w:hAnsi="Arial" w:cs="Arial"/>
          <w:bCs/>
          <w:i/>
          <w:iCs/>
          <w:lang w:val="es-ES" w:eastAsia="zh-CN" w:bidi="hi-IN"/>
        </w:rPr>
        <w:t xml:space="preserve"> que será inmediatamente ejecutivo </w:t>
      </w:r>
      <w:r w:rsidRPr="00756633">
        <w:rPr>
          <w:rFonts w:ascii="Arial" w:eastAsia="Times New Roman" w:hAnsi="Arial" w:cs="Arial"/>
          <w:b/>
          <w:i/>
          <w:iCs/>
          <w:lang w:val="es-ES" w:eastAsia="zh-CN" w:bidi="hi-IN"/>
        </w:rPr>
        <w:t>y se harán efectivas mediante la deducción de las certificaciones y, en su caso, de la garantía definitiva</w:t>
      </w:r>
      <w:r w:rsidRPr="00756633">
        <w:rPr>
          <w:rFonts w:ascii="Arial" w:eastAsia="Times New Roman" w:hAnsi="Arial" w:cs="Arial"/>
          <w:bCs/>
          <w:i/>
          <w:iCs/>
          <w:lang w:val="es-ES" w:eastAsia="zh-CN" w:bidi="hi-IN"/>
        </w:rPr>
        <w:t>. Cuando se hagan efectivas sobre las garantías, el contratista vendrá obligado a completar la misma, dentro los quince días hábiles siguientes a la notificación de la penalidad”</w:t>
      </w:r>
      <w:r w:rsidRPr="00756633">
        <w:rPr>
          <w:rFonts w:ascii="Arial" w:eastAsia="Times New Roman" w:hAnsi="Arial" w:cs="Arial"/>
          <w:bCs/>
          <w:lang w:val="es-ES" w:eastAsia="zh-CN" w:bidi="hi-IN"/>
        </w:rPr>
        <w:t xml:space="preserve">. </w:t>
      </w:r>
    </w:p>
    <w:p w14:paraId="21EF39A5" w14:textId="77777777" w:rsidR="00756633" w:rsidRPr="00756633" w:rsidRDefault="00756633" w:rsidP="00756633">
      <w:pPr>
        <w:widowControl/>
        <w:tabs>
          <w:tab w:val="left" w:pos="0"/>
        </w:tabs>
        <w:spacing w:after="160" w:line="252" w:lineRule="auto"/>
        <w:ind w:right="27"/>
        <w:jc w:val="both"/>
        <w:rPr>
          <w:rFonts w:ascii="Arial" w:eastAsia="Calibri" w:hAnsi="Arial" w:cs="Arial"/>
          <w:lang w:val="es-ES"/>
        </w:rPr>
      </w:pPr>
    </w:p>
    <w:p w14:paraId="718327E2" w14:textId="77777777" w:rsidR="00756633" w:rsidRPr="00756633" w:rsidRDefault="00756633" w:rsidP="00756633">
      <w:pPr>
        <w:widowControl/>
        <w:tabs>
          <w:tab w:val="num" w:pos="1276"/>
        </w:tabs>
        <w:suppressAutoHyphens/>
        <w:ind w:right="27" w:firstLine="567"/>
        <w:jc w:val="both"/>
        <w:rPr>
          <w:rFonts w:ascii="Arial" w:eastAsia="Times New Roman" w:hAnsi="Arial" w:cs="Arial"/>
          <w:lang w:val="es-ES" w:eastAsia="zh-CN" w:bidi="hi-IN"/>
        </w:rPr>
      </w:pPr>
      <w:r w:rsidRPr="00756633">
        <w:rPr>
          <w:rFonts w:ascii="Arial" w:eastAsia="Calibri" w:hAnsi="Arial" w:cs="Arial"/>
          <w:lang w:val="es-ES"/>
        </w:rPr>
        <w:t xml:space="preserve">Habiéndose procedido ya a abonar el 100 % del precio del contrato, y no resultando saldos de liquidación a favor de la empresa en la certificación final, será la garantía definitiva constituida por el contratista la que responda de la penalidad que se imponga. No obstante, habida cuenta de que la garantía definitiva depositada alcanza únicamente la cifra de 2.333,37 €, el contratista debe satisfacer la calidad adicional de 6.664,23 €, por el resto de penalidad que no cubre la </w:t>
      </w:r>
      <w:r w:rsidRPr="00756633">
        <w:rPr>
          <w:rFonts w:ascii="Arial" w:eastAsia="Times New Roman" w:hAnsi="Arial" w:cs="Arial"/>
          <w:lang w:val="es-ES" w:eastAsia="zh-CN" w:bidi="hi-IN"/>
        </w:rPr>
        <w:t xml:space="preserve">garantía. </w:t>
      </w:r>
    </w:p>
    <w:p w14:paraId="4F9E0B1A" w14:textId="77777777" w:rsidR="00756633" w:rsidRPr="00756633" w:rsidRDefault="00756633" w:rsidP="00756633">
      <w:pPr>
        <w:widowControl/>
        <w:tabs>
          <w:tab w:val="num" w:pos="1276"/>
        </w:tabs>
        <w:suppressAutoHyphens/>
        <w:ind w:right="27" w:firstLine="567"/>
        <w:jc w:val="both"/>
        <w:rPr>
          <w:rFonts w:ascii="Arial" w:eastAsia="Times New Roman" w:hAnsi="Arial" w:cs="Arial"/>
          <w:lang w:val="es-ES" w:eastAsia="zh-CN" w:bidi="hi-IN"/>
        </w:rPr>
      </w:pPr>
    </w:p>
    <w:p w14:paraId="7D1CC3FA" w14:textId="77777777" w:rsidR="00756633" w:rsidRPr="00756633" w:rsidRDefault="00756633" w:rsidP="00756633">
      <w:pPr>
        <w:widowControl/>
        <w:tabs>
          <w:tab w:val="num" w:pos="1276"/>
        </w:tabs>
        <w:suppressAutoHyphens/>
        <w:ind w:right="27" w:firstLine="567"/>
        <w:jc w:val="both"/>
        <w:rPr>
          <w:rFonts w:ascii="Arial" w:eastAsia="Times New Roman" w:hAnsi="Arial" w:cs="Arial"/>
          <w:lang w:val="es-ES" w:eastAsia="zh-CN" w:bidi="hi-IN"/>
        </w:rPr>
      </w:pPr>
      <w:r w:rsidRPr="00756633">
        <w:rPr>
          <w:rFonts w:ascii="Arial" w:eastAsia="Times New Roman" w:hAnsi="Arial" w:cs="Arial"/>
          <w:b/>
          <w:lang w:val="es-ES" w:eastAsia="zh-CN" w:bidi="hi-IN"/>
        </w:rPr>
        <w:t>Quinto.- Informes preceptivos.</w:t>
      </w:r>
    </w:p>
    <w:p w14:paraId="53973E5D" w14:textId="77777777" w:rsidR="00756633" w:rsidRPr="00756633" w:rsidRDefault="00756633" w:rsidP="00756633">
      <w:pPr>
        <w:widowControl/>
        <w:tabs>
          <w:tab w:val="num" w:pos="1276"/>
        </w:tabs>
        <w:suppressAutoHyphens/>
        <w:ind w:right="-568" w:firstLine="567"/>
        <w:jc w:val="both"/>
        <w:rPr>
          <w:rFonts w:ascii="Arial" w:eastAsia="Times New Roman" w:hAnsi="Arial" w:cs="Arial"/>
          <w:lang w:val="es-ES" w:eastAsia="zh-CN" w:bidi="hi-IN"/>
        </w:rPr>
      </w:pPr>
    </w:p>
    <w:p w14:paraId="6C404907" w14:textId="77777777" w:rsidR="00756633" w:rsidRPr="00756633" w:rsidRDefault="00756633" w:rsidP="00756633">
      <w:pPr>
        <w:widowControl/>
        <w:tabs>
          <w:tab w:val="num" w:pos="1276"/>
        </w:tabs>
        <w:suppressAutoHyphens/>
        <w:ind w:right="42" w:firstLine="567"/>
        <w:jc w:val="both"/>
        <w:rPr>
          <w:rFonts w:ascii="Arial" w:eastAsia="Arial Unicode MS" w:hAnsi="Arial" w:cs="Arial"/>
          <w:color w:val="000000"/>
          <w:lang w:val="es-ES" w:bidi="en-US"/>
        </w:rPr>
      </w:pPr>
      <w:r w:rsidRPr="00756633">
        <w:rPr>
          <w:rFonts w:ascii="Arial" w:eastAsia="Times New Roman" w:hAnsi="Arial" w:cs="Arial"/>
          <w:lang w:val="es-ES" w:eastAsia="zh-CN" w:bidi="hi-IN"/>
        </w:rPr>
        <w:t xml:space="preserve">No es preceptivo el informe de la Secretaria municipal, en tanto que no nos encontramos en ninguno de los supuestos referidos en el punto 8 de la Disposición Adicional Tercera de la LCSP, así como tampoco en aquellos relacionados en el </w:t>
      </w:r>
      <w:r w:rsidRPr="00756633">
        <w:rPr>
          <w:rFonts w:ascii="Arial" w:eastAsia="Arial Unicode MS" w:hAnsi="Arial" w:cs="Arial"/>
          <w:color w:val="000000"/>
          <w:lang w:val="es-ES" w:bidi="en-US"/>
        </w:rPr>
        <w:t xml:space="preserve">artículo 3.4 del Decreto 128/2018 de </w:t>
      </w:r>
      <w:r w:rsidRPr="00756633">
        <w:rPr>
          <w:rFonts w:ascii="Arial" w:eastAsia="Arial Unicode MS" w:hAnsi="Arial" w:cs="Arial"/>
          <w:color w:val="000000"/>
          <w:lang w:val="es-ES" w:bidi="en-US"/>
        </w:rPr>
        <w:lastRenderedPageBreak/>
        <w:t xml:space="preserve">16 de marzo, por el que se regula el régimen jurídico de los funcionarios de Administración Local con habilitación de carácter nacional (relativo a los informes preceptivos de Secretaría).  </w:t>
      </w:r>
    </w:p>
    <w:p w14:paraId="793E8A2D" w14:textId="77777777" w:rsidR="00756633" w:rsidRPr="00756633" w:rsidRDefault="00756633" w:rsidP="00756633">
      <w:pPr>
        <w:widowControl/>
        <w:tabs>
          <w:tab w:val="num" w:pos="1276"/>
        </w:tabs>
        <w:suppressAutoHyphens/>
        <w:ind w:left="-567" w:right="-568" w:firstLine="567"/>
        <w:jc w:val="both"/>
        <w:rPr>
          <w:rFonts w:ascii="Arial" w:eastAsia="Arial Unicode MS" w:hAnsi="Arial" w:cs="Arial"/>
          <w:color w:val="000000"/>
          <w:lang w:val="es-ES" w:bidi="en-US"/>
        </w:rPr>
      </w:pPr>
    </w:p>
    <w:p w14:paraId="6F47CB45" w14:textId="77777777" w:rsidR="00756633" w:rsidRPr="00756633" w:rsidRDefault="00756633" w:rsidP="00756633">
      <w:pPr>
        <w:widowControl/>
        <w:suppressAutoHyphens/>
        <w:ind w:right="27" w:firstLine="708"/>
        <w:jc w:val="both"/>
        <w:rPr>
          <w:rFonts w:ascii="Arial" w:eastAsia="SimSun" w:hAnsi="Arial" w:cs="Mangal"/>
          <w:color w:val="000000"/>
          <w:szCs w:val="20"/>
          <w:lang w:val="es-ES" w:eastAsia="zh-CN"/>
        </w:rPr>
      </w:pPr>
      <w:r w:rsidRPr="00756633">
        <w:rPr>
          <w:rFonts w:ascii="Arial" w:eastAsia="SimSun" w:hAnsi="Arial" w:cs="Mangal"/>
          <w:color w:val="000000"/>
          <w:szCs w:val="20"/>
          <w:lang w:val="es-ES" w:eastAsia="zh-CN"/>
        </w:rPr>
        <w:t xml:space="preserve">Por otra parte, tampoco está sujeta a fiscalización previa la imposición de penalidades bastando con poner en conocimiento de los servicios económicos municipales la existencia del acuerdo del órgano de contratación imponiéndolas, para su verificación y posterior deducción en la garantía depositada. </w:t>
      </w:r>
    </w:p>
    <w:p w14:paraId="304DF7B3" w14:textId="77777777" w:rsidR="00756633" w:rsidRPr="00756633" w:rsidRDefault="00756633" w:rsidP="00756633">
      <w:pPr>
        <w:widowControl/>
        <w:suppressAutoHyphens/>
        <w:ind w:right="27" w:firstLine="708"/>
        <w:jc w:val="both"/>
        <w:rPr>
          <w:rFonts w:ascii="Arial" w:eastAsia="SimSun" w:hAnsi="Arial" w:cs="Mangal"/>
          <w:color w:val="000000"/>
          <w:szCs w:val="20"/>
          <w:lang w:val="es-ES" w:eastAsia="zh-CN"/>
        </w:rPr>
      </w:pPr>
    </w:p>
    <w:p w14:paraId="3A245B94" w14:textId="77777777" w:rsidR="00756633" w:rsidRPr="00756633" w:rsidRDefault="00756633" w:rsidP="00756633">
      <w:pPr>
        <w:widowControl/>
        <w:tabs>
          <w:tab w:val="num" w:pos="1276"/>
        </w:tabs>
        <w:suppressAutoHyphens/>
        <w:ind w:right="27" w:firstLine="567"/>
        <w:jc w:val="both"/>
        <w:rPr>
          <w:rFonts w:ascii="Arial" w:eastAsia="Times New Roman" w:hAnsi="Arial" w:cs="Arial"/>
          <w:b/>
          <w:lang w:val="es-ES" w:eastAsia="zh-CN" w:bidi="hi-IN"/>
        </w:rPr>
      </w:pPr>
      <w:r w:rsidRPr="00756633">
        <w:rPr>
          <w:rFonts w:ascii="Arial" w:eastAsia="Times New Roman" w:hAnsi="Arial" w:cs="Arial"/>
          <w:b/>
          <w:lang w:val="es-ES" w:eastAsia="zh-CN" w:bidi="hi-IN"/>
        </w:rPr>
        <w:t>Sexto.- Competencia.</w:t>
      </w:r>
    </w:p>
    <w:p w14:paraId="1FDA1688" w14:textId="77777777" w:rsidR="00756633" w:rsidRPr="00756633" w:rsidRDefault="00756633" w:rsidP="00756633">
      <w:pPr>
        <w:widowControl/>
        <w:tabs>
          <w:tab w:val="num" w:pos="1276"/>
        </w:tabs>
        <w:suppressAutoHyphens/>
        <w:ind w:right="27" w:firstLine="567"/>
        <w:jc w:val="both"/>
        <w:rPr>
          <w:rFonts w:ascii="Arial" w:eastAsia="Times New Roman" w:hAnsi="Arial" w:cs="Arial"/>
          <w:b/>
          <w:lang w:val="es-ES" w:eastAsia="zh-CN" w:bidi="hi-IN"/>
        </w:rPr>
      </w:pPr>
    </w:p>
    <w:p w14:paraId="0C9F2A1D" w14:textId="77777777" w:rsidR="00756633" w:rsidRPr="00756633" w:rsidRDefault="00756633" w:rsidP="00756633">
      <w:pPr>
        <w:widowControl/>
        <w:suppressAutoHyphens/>
        <w:autoSpaceDE w:val="0"/>
        <w:autoSpaceDN w:val="0"/>
        <w:adjustRightInd w:val="0"/>
        <w:spacing w:line="252" w:lineRule="auto"/>
        <w:ind w:right="27" w:firstLine="567"/>
        <w:jc w:val="both"/>
        <w:rPr>
          <w:rFonts w:ascii="Arial" w:eastAsia="Times New Roman" w:hAnsi="Arial" w:cs="Arial"/>
          <w:lang w:val="es-ES" w:eastAsia="zh-CN" w:bidi="hi-IN"/>
        </w:rPr>
      </w:pPr>
      <w:r w:rsidRPr="00756633">
        <w:rPr>
          <w:rFonts w:ascii="Arial" w:eastAsia="Times New Roman" w:hAnsi="Arial" w:cs="Arial"/>
          <w:lang w:val="es-ES" w:eastAsia="zh-CN" w:bidi="hi-IN"/>
        </w:rPr>
        <w:t xml:space="preserve">Respecto de la competencia, de conformidad con la Disposición Adicional segunda de la LCSP: “1. Corresponden a los Alcaldes y a los Presidentes de las Entidades locales las competencias como órgano de contratación respecto de los contratos de obras, de suministro, de servicios, de gestión de servicios públicos, los contratos administrativos especiales, y los contratos privados cuando su importe no supere el 10 % de los recursos ordinarios del presupuesto ni, en cualquier caso, la cuantía de seis millones de euros, incluidos los de carácter plurianual cuando su duración no sea superior a cuatro años, siempre que el importe acumulado de todas sus anualidades no supere ni el porcentaje indicado, referido a los recursos ordinarios del presupuesto del primer ejercicio, ni la cuantía señalada. </w:t>
      </w:r>
    </w:p>
    <w:p w14:paraId="511F51AF" w14:textId="77777777" w:rsidR="00756633" w:rsidRPr="00756633" w:rsidRDefault="00756633" w:rsidP="00756633">
      <w:pPr>
        <w:widowControl/>
        <w:suppressAutoHyphens/>
        <w:autoSpaceDE w:val="0"/>
        <w:autoSpaceDN w:val="0"/>
        <w:adjustRightInd w:val="0"/>
        <w:spacing w:line="252" w:lineRule="auto"/>
        <w:ind w:right="27" w:firstLine="567"/>
        <w:jc w:val="both"/>
        <w:rPr>
          <w:rFonts w:ascii="Arial" w:eastAsia="Times New Roman" w:hAnsi="Arial" w:cs="Arial"/>
          <w:lang w:val="es-ES" w:eastAsia="zh-CN" w:bidi="hi-IN"/>
        </w:rPr>
      </w:pPr>
    </w:p>
    <w:p w14:paraId="398D746D" w14:textId="77777777" w:rsidR="00756633" w:rsidRPr="00756633" w:rsidRDefault="00756633" w:rsidP="00756633">
      <w:pPr>
        <w:widowControl/>
        <w:suppressAutoHyphens/>
        <w:autoSpaceDE w:val="0"/>
        <w:autoSpaceDN w:val="0"/>
        <w:adjustRightInd w:val="0"/>
        <w:spacing w:line="252" w:lineRule="auto"/>
        <w:ind w:right="27" w:firstLine="567"/>
        <w:jc w:val="both"/>
        <w:rPr>
          <w:rFonts w:ascii="Arial" w:eastAsia="Times New Roman" w:hAnsi="Arial" w:cs="Arial"/>
          <w:lang w:val="es-ES" w:eastAsia="zh-CN" w:bidi="hi-IN"/>
        </w:rPr>
      </w:pPr>
      <w:r w:rsidRPr="00756633">
        <w:rPr>
          <w:rFonts w:ascii="Arial" w:eastAsia="Times New Roman" w:hAnsi="Arial" w:cs="Arial"/>
          <w:lang w:val="es-ES" w:eastAsia="zh-CN" w:bidi="hi-IN"/>
        </w:rPr>
        <w:t xml:space="preserve">Por tanto, en el presente expediente será el órgano de contratación competente el Alcalde Presidente; no obstante, dicha competencia ha sido delegada por el mismo a favor de la </w:t>
      </w:r>
      <w:r w:rsidRPr="00756633">
        <w:rPr>
          <w:rFonts w:ascii="Arial" w:eastAsia="Times New Roman" w:hAnsi="Arial" w:cs="Arial"/>
          <w:b/>
          <w:bCs/>
          <w:u w:val="single"/>
          <w:lang w:val="es-ES" w:eastAsia="zh-CN" w:bidi="hi-IN"/>
        </w:rPr>
        <w:t xml:space="preserve">Concejalía Delegada de Obras Públicas, Relaciones Institucionales, Régimen Interior, Contratación y Patrimonio del Área de Servicios Generales </w:t>
      </w:r>
      <w:r w:rsidRPr="00756633">
        <w:rPr>
          <w:rFonts w:ascii="Arial" w:eastAsia="Times New Roman" w:hAnsi="Arial" w:cs="Arial"/>
          <w:lang w:val="es-ES" w:eastAsia="zh-CN" w:bidi="hi-IN"/>
        </w:rPr>
        <w:t>mediante Decreto n.º 2023/1861 de fecha 19 de junio de 2023, relativo a la delegación de áreas y cometidos específicos y delegación de competencias del área de Servicios Generales (en materia de contratación).</w:t>
      </w:r>
    </w:p>
    <w:p w14:paraId="02B848E0" w14:textId="77777777" w:rsidR="00756633" w:rsidRPr="00756633" w:rsidRDefault="00756633" w:rsidP="00756633">
      <w:pPr>
        <w:widowControl/>
        <w:suppressAutoHyphens/>
        <w:autoSpaceDE w:val="0"/>
        <w:autoSpaceDN w:val="0"/>
        <w:adjustRightInd w:val="0"/>
        <w:spacing w:line="252" w:lineRule="auto"/>
        <w:ind w:right="27" w:firstLine="567"/>
        <w:jc w:val="both"/>
        <w:rPr>
          <w:rFonts w:ascii="Arial" w:eastAsia="Times New Roman" w:hAnsi="Arial" w:cs="Arial"/>
          <w:lang w:val="es-ES" w:eastAsia="zh-CN" w:bidi="hi-IN"/>
        </w:rPr>
      </w:pPr>
    </w:p>
    <w:p w14:paraId="72D07397" w14:textId="77777777" w:rsidR="00756633" w:rsidRPr="00756633" w:rsidRDefault="00756633" w:rsidP="00756633">
      <w:pPr>
        <w:suppressAutoHyphens/>
        <w:autoSpaceDE w:val="0"/>
        <w:autoSpaceDN w:val="0"/>
        <w:spacing w:line="288" w:lineRule="auto"/>
        <w:ind w:right="15" w:firstLine="708"/>
        <w:jc w:val="both"/>
        <w:outlineLvl w:val="1"/>
        <w:rPr>
          <w:rFonts w:ascii="Arial" w:eastAsia="SimSun" w:hAnsi="Arial" w:cs="Arial"/>
          <w:lang w:val="es-ES" w:eastAsia="zh-CN" w:bidi="hi-IN"/>
        </w:rPr>
      </w:pPr>
      <w:r w:rsidRPr="00756633">
        <w:rPr>
          <w:rFonts w:ascii="Arial" w:eastAsia="SimSun" w:hAnsi="Arial" w:cs="Arial"/>
          <w:lang w:val="es-ES" w:eastAsia="zh-CN" w:bidi="hi-IN"/>
        </w:rPr>
        <w:t>En consecuencia, esta Concejalía Delegada, en ejercicio de las atribuciones que la vigente legislación ,e confiere, RESUELVE:</w:t>
      </w:r>
    </w:p>
    <w:p w14:paraId="41EF6D3B" w14:textId="77777777" w:rsidR="00756633" w:rsidRPr="00756633" w:rsidRDefault="00756633" w:rsidP="00756633">
      <w:pPr>
        <w:widowControl/>
        <w:suppressAutoHyphens/>
        <w:ind w:right="-50" w:firstLine="540"/>
        <w:jc w:val="both"/>
        <w:rPr>
          <w:rFonts w:ascii="Times New Roman" w:eastAsia="Times New Roman" w:hAnsi="Times New Roman" w:cs="Times New Roman"/>
          <w:sz w:val="24"/>
          <w:szCs w:val="24"/>
          <w:lang w:val="es-ES" w:eastAsia="zh-CN"/>
        </w:rPr>
      </w:pPr>
    </w:p>
    <w:p w14:paraId="193E4747" w14:textId="77777777" w:rsidR="00756633" w:rsidRPr="00756633" w:rsidRDefault="00756633" w:rsidP="00756633">
      <w:pPr>
        <w:widowControl/>
        <w:suppressAutoHyphens/>
        <w:ind w:right="-852" w:firstLine="708"/>
        <w:jc w:val="both"/>
        <w:rPr>
          <w:rFonts w:ascii="Arial" w:eastAsia="Times New Roman" w:hAnsi="Arial" w:cs="Arial"/>
          <w:sz w:val="12"/>
          <w:szCs w:val="12"/>
          <w:lang w:val="es-ES" w:eastAsia="zh-CN"/>
        </w:rPr>
      </w:pPr>
    </w:p>
    <w:p w14:paraId="05413647" w14:textId="77777777" w:rsidR="00756633" w:rsidRPr="00756633" w:rsidRDefault="00756633" w:rsidP="00756633">
      <w:pPr>
        <w:widowControl/>
        <w:suppressAutoHyphens/>
        <w:ind w:right="-50" w:firstLine="540"/>
        <w:jc w:val="both"/>
        <w:rPr>
          <w:rFonts w:ascii="Arial" w:eastAsia="SimSun" w:hAnsi="Arial" w:cs="Arial"/>
          <w:b/>
          <w:bCs/>
          <w:i/>
          <w:iCs/>
          <w:lang w:val="es-ES" w:eastAsia="zh-CN" w:bidi="hi-IN"/>
        </w:rPr>
      </w:pPr>
      <w:r w:rsidRPr="00756633">
        <w:rPr>
          <w:rFonts w:ascii="Arial" w:eastAsia="SimSun" w:hAnsi="Arial" w:cs="Arial"/>
          <w:b/>
          <w:i/>
          <w:iCs/>
          <w:lang w:val="es-ES" w:eastAsia="zh-CN" w:bidi="hi-IN"/>
        </w:rPr>
        <w:t xml:space="preserve">“PRIMERO.- </w:t>
      </w:r>
      <w:r w:rsidRPr="00756633">
        <w:rPr>
          <w:rFonts w:ascii="Arial" w:eastAsia="SimSun" w:hAnsi="Arial" w:cs="Arial"/>
          <w:i/>
          <w:iCs/>
          <w:lang w:val="es-ES" w:eastAsia="zh-CN" w:bidi="hi-IN"/>
        </w:rPr>
        <w:t xml:space="preserve">Imponer penalidades a la mercantil </w:t>
      </w:r>
      <w:r w:rsidRPr="00756633">
        <w:rPr>
          <w:rFonts w:ascii="Arial" w:eastAsia="SimSun" w:hAnsi="Arial" w:cs="Arial"/>
          <w:b/>
          <w:i/>
          <w:iCs/>
          <w:lang w:val="es-ES" w:eastAsia="zh-CN" w:bidi="hi-IN"/>
        </w:rPr>
        <w:t>CONSTRUCCIONES C. AMELIA, 16, S.L</w:t>
      </w:r>
      <w:r w:rsidRPr="00756633">
        <w:rPr>
          <w:rFonts w:ascii="Arial" w:eastAsia="SimSun" w:hAnsi="Arial" w:cs="Arial"/>
          <w:b/>
          <w:bCs/>
          <w:i/>
          <w:iCs/>
          <w:lang w:val="es-ES" w:eastAsia="zh-CN" w:bidi="hi-IN"/>
        </w:rPr>
        <w:t xml:space="preserve"> </w:t>
      </w:r>
      <w:r w:rsidRPr="00756633">
        <w:rPr>
          <w:rFonts w:ascii="Arial" w:eastAsia="SimSun" w:hAnsi="Arial" w:cs="Mangal"/>
          <w:bCs/>
          <w:i/>
          <w:iCs/>
          <w:color w:val="000000"/>
          <w:szCs w:val="24"/>
          <w:lang w:val="es-ES" w:eastAsia="zh-CN" w:bidi="hi-IN"/>
        </w:rPr>
        <w:t xml:space="preserve">, con </w:t>
      </w:r>
      <w:r w:rsidRPr="00756633">
        <w:rPr>
          <w:rFonts w:ascii="Arial" w:eastAsia="SimSun" w:hAnsi="Arial" w:cs="Arial"/>
          <w:bCs/>
          <w:i/>
          <w:iCs/>
          <w:lang w:val="es-ES" w:eastAsia="zh-CN" w:bidi="hi-IN"/>
        </w:rPr>
        <w:t xml:space="preserve"> </w:t>
      </w:r>
      <w:r w:rsidRPr="00756633">
        <w:rPr>
          <w:rFonts w:ascii="Arial" w:eastAsia="SimSun" w:hAnsi="Arial" w:cs="Arial"/>
          <w:b/>
          <w:bCs/>
          <w:i/>
          <w:iCs/>
          <w:lang w:val="es-ES" w:eastAsia="zh-CN" w:bidi="hi-IN"/>
        </w:rPr>
        <w:t>CIF B02677516</w:t>
      </w:r>
      <w:r w:rsidRPr="00756633">
        <w:rPr>
          <w:rFonts w:ascii="Arial" w:eastAsia="SimSun" w:hAnsi="Arial" w:cs="Arial"/>
          <w:i/>
          <w:iCs/>
          <w:lang w:val="es-ES" w:eastAsia="zh-CN" w:bidi="hi-IN"/>
        </w:rPr>
        <w:t xml:space="preserve">, por el incumplimiento de la ampliación del plazo concedida para la ejecución de las obras comprendidas en el proyecto correspondiente al </w:t>
      </w:r>
      <w:r w:rsidRPr="00756633">
        <w:rPr>
          <w:rFonts w:ascii="Arial" w:eastAsia="SimSun" w:hAnsi="Arial" w:cs="Arial"/>
          <w:b/>
          <w:i/>
          <w:iCs/>
          <w:u w:val="single"/>
          <w:lang w:val="es-ES" w:eastAsia="zh-CN" w:bidi="hi-IN"/>
        </w:rPr>
        <w:t>LOTE 7: REFORMA, ACONDICIONAMIENTO Y MEJORA C.E.I.P. AGUSTIN ESPINOSA</w:t>
      </w:r>
      <w:r w:rsidRPr="00756633">
        <w:rPr>
          <w:rFonts w:ascii="Arial" w:eastAsia="SimSun" w:hAnsi="Arial" w:cs="Arial"/>
          <w:i/>
          <w:iCs/>
          <w:lang w:val="es-ES" w:eastAsia="zh-CN" w:bidi="hi-IN"/>
        </w:rPr>
        <w:t>, comprendidas en el expediente denominado “REFORMA, ACONDICIONAMIENTO Y MEJORA DE VARIOS CENTROS ESCOLARES – RAM 2024</w:t>
      </w:r>
      <w:r w:rsidRPr="00756633">
        <w:rPr>
          <w:rFonts w:ascii="Arial" w:eastAsia="SimSun" w:hAnsi="Arial" w:cs="Arial"/>
          <w:bCs/>
          <w:i/>
          <w:iCs/>
          <w:lang w:val="es-ES" w:eastAsia="zh-CN" w:bidi="hi-IN"/>
        </w:rPr>
        <w:t>”</w:t>
      </w:r>
      <w:r w:rsidRPr="00756633">
        <w:rPr>
          <w:rFonts w:ascii="Arial" w:eastAsia="SimSun" w:hAnsi="Arial" w:cs="Arial"/>
          <w:b/>
          <w:i/>
          <w:iCs/>
          <w:color w:val="000000"/>
          <w:lang w:val="es-ES" w:eastAsia="zh-CN" w:bidi="hi-IN"/>
        </w:rPr>
        <w:t xml:space="preserve">, </w:t>
      </w:r>
      <w:r w:rsidRPr="00756633">
        <w:rPr>
          <w:rFonts w:ascii="Arial" w:eastAsia="SimSun" w:hAnsi="Arial" w:cs="Arial"/>
          <w:bCs/>
          <w:i/>
          <w:color w:val="000000"/>
          <w:u w:val="single"/>
          <w:lang w:val="es-ES" w:eastAsia="zh-CN" w:bidi="hi-IN"/>
        </w:rPr>
        <w:t xml:space="preserve">con una </w:t>
      </w:r>
      <w:r w:rsidRPr="00756633">
        <w:rPr>
          <w:rFonts w:ascii="Arial" w:eastAsia="Times New Roman" w:hAnsi="Arial" w:cs="Arial"/>
          <w:bCs/>
          <w:i/>
          <w:u w:val="single"/>
          <w:lang w:val="es-ES" w:eastAsia="zh-CN"/>
        </w:rPr>
        <w:t>penalidad diaria de</w:t>
      </w:r>
      <w:r w:rsidRPr="00756633">
        <w:rPr>
          <w:rFonts w:ascii="Arial" w:eastAsia="SimSun" w:hAnsi="Arial" w:cs="Arial"/>
          <w:b/>
          <w:bCs/>
          <w:i/>
          <w:u w:val="single"/>
          <w:lang w:val="es-ES" w:eastAsia="zh-CN" w:bidi="hi-IN"/>
        </w:rPr>
        <w:t xml:space="preserve"> CINCUENTA Y CINCO EUROS CON VEINTE CÉNTIMOS (55,20 €)</w:t>
      </w:r>
      <w:r w:rsidRPr="00756633">
        <w:rPr>
          <w:rFonts w:ascii="Arial" w:eastAsia="Times New Roman" w:hAnsi="Arial" w:cs="Arial"/>
          <w:b/>
          <w:i/>
          <w:u w:val="single"/>
          <w:lang w:val="es-ES" w:eastAsia="zh-CN"/>
        </w:rPr>
        <w:t>,</w:t>
      </w:r>
      <w:r w:rsidRPr="00756633">
        <w:rPr>
          <w:rFonts w:ascii="Arial" w:eastAsia="Times New Roman" w:hAnsi="Arial" w:cs="Arial"/>
          <w:b/>
          <w:i/>
          <w:lang w:val="es-ES" w:eastAsia="zh-CN"/>
        </w:rPr>
        <w:t xml:space="preserve"> </w:t>
      </w:r>
      <w:r w:rsidRPr="00756633">
        <w:rPr>
          <w:rFonts w:ascii="Arial" w:eastAsia="Times New Roman" w:hAnsi="Arial" w:cs="Arial"/>
          <w:i/>
          <w:lang w:val="es-ES" w:eastAsia="zh-CN" w:bidi="hi-IN"/>
        </w:rPr>
        <w:t xml:space="preserve">a razón de 1,20 euros por cada 1.000 euros del precio del contrato, IGIC excluido, siendo el precio del contrato de </w:t>
      </w:r>
      <w:r w:rsidRPr="00756633">
        <w:rPr>
          <w:rFonts w:ascii="Arial" w:eastAsia="SimSun" w:hAnsi="Arial" w:cs="Arial"/>
          <w:i/>
          <w:lang w:val="es-ES" w:eastAsia="zh-CN" w:bidi="hi-IN"/>
        </w:rPr>
        <w:t xml:space="preserve">46.667,41 €, </w:t>
      </w:r>
      <w:r w:rsidRPr="00756633">
        <w:rPr>
          <w:rFonts w:ascii="Arial" w:eastAsia="Times New Roman" w:hAnsi="Arial" w:cs="Arial"/>
          <w:i/>
          <w:lang w:val="es-ES" w:eastAsia="zh-CN" w:bidi="hi-IN"/>
        </w:rPr>
        <w:t>IGIC no incluido</w:t>
      </w:r>
      <w:r w:rsidRPr="00756633">
        <w:rPr>
          <w:rFonts w:ascii="Arial" w:eastAsia="Times New Roman" w:hAnsi="Arial" w:cs="Arial"/>
          <w:i/>
          <w:iCs/>
          <w:lang w:val="es-ES" w:eastAsia="zh-CN" w:bidi="hi-IN"/>
        </w:rPr>
        <w:t xml:space="preserve">; </w:t>
      </w:r>
      <w:r w:rsidRPr="00756633">
        <w:rPr>
          <w:rFonts w:ascii="Arial" w:eastAsia="Times New Roman" w:hAnsi="Arial" w:cs="Arial"/>
          <w:b/>
          <w:i/>
          <w:iCs/>
          <w:lang w:val="es-ES" w:eastAsia="zh-CN" w:bidi="hi-IN"/>
        </w:rPr>
        <w:t xml:space="preserve">por lo que existiendo un retraso de 163 días, ascienden dichas penalidades a la suma total de 8.997,60 euros. </w:t>
      </w:r>
    </w:p>
    <w:p w14:paraId="31CC0036" w14:textId="77777777" w:rsidR="00756633" w:rsidRPr="00756633" w:rsidRDefault="00756633" w:rsidP="00756633">
      <w:pPr>
        <w:widowControl/>
        <w:suppressAutoHyphens/>
        <w:ind w:right="-50" w:firstLine="540"/>
        <w:jc w:val="both"/>
        <w:rPr>
          <w:rFonts w:ascii="Arial" w:eastAsia="Times New Roman" w:hAnsi="Arial" w:cs="Arial"/>
          <w:b/>
          <w:i/>
          <w:iCs/>
          <w:color w:val="000000"/>
          <w:lang w:val="es-ES" w:eastAsia="zh-CN"/>
        </w:rPr>
      </w:pPr>
    </w:p>
    <w:p w14:paraId="7A30D6DA" w14:textId="77777777" w:rsidR="00756633" w:rsidRPr="00756633" w:rsidRDefault="00756633" w:rsidP="00756633">
      <w:pPr>
        <w:widowControl/>
        <w:suppressAutoHyphens/>
        <w:ind w:right="-50" w:firstLine="540"/>
        <w:jc w:val="both"/>
        <w:rPr>
          <w:rFonts w:ascii="Arial" w:eastAsia="Times New Roman" w:hAnsi="Arial" w:cs="Arial"/>
          <w:i/>
          <w:iCs/>
          <w:lang w:val="es-ES" w:eastAsia="zh-CN"/>
        </w:rPr>
      </w:pPr>
      <w:r w:rsidRPr="00756633">
        <w:rPr>
          <w:rFonts w:ascii="Arial" w:eastAsia="Times New Roman" w:hAnsi="Arial" w:cs="Arial"/>
          <w:b/>
          <w:i/>
          <w:iCs/>
          <w:lang w:val="es-ES" w:eastAsia="zh-CN"/>
        </w:rPr>
        <w:t>SEGUNDO.-</w:t>
      </w:r>
      <w:r w:rsidRPr="00756633">
        <w:rPr>
          <w:rFonts w:ascii="Arial" w:eastAsia="Times New Roman" w:hAnsi="Arial" w:cs="Arial"/>
          <w:i/>
          <w:iCs/>
          <w:lang w:val="es-ES" w:eastAsia="zh-CN"/>
        </w:rPr>
        <w:t xml:space="preserve"> Incautar la garantía definitiva depositada por la empresa contratista, que asciende a </w:t>
      </w:r>
      <w:r w:rsidRPr="00756633">
        <w:rPr>
          <w:rFonts w:ascii="Arial" w:eastAsia="Times New Roman" w:hAnsi="Arial" w:cs="Arial"/>
          <w:b/>
          <w:i/>
          <w:iCs/>
          <w:lang w:val="es-ES" w:eastAsia="zh-CN"/>
        </w:rPr>
        <w:t>DOS MIL TRESCIENTOS TREINTA Y TRES EUROS CON TREINTA Y SIETE CÉNTIMOS (</w:t>
      </w:r>
      <w:bookmarkStart w:id="7" w:name="_Hlk199246253"/>
      <w:r w:rsidRPr="00756633">
        <w:rPr>
          <w:rFonts w:ascii="Arial" w:eastAsia="Times New Roman" w:hAnsi="Arial" w:cs="Arial"/>
          <w:b/>
          <w:i/>
          <w:iCs/>
          <w:lang w:val="es-ES" w:eastAsia="zh-CN"/>
        </w:rPr>
        <w:t xml:space="preserve">2.333,37 </w:t>
      </w:r>
      <w:bookmarkEnd w:id="7"/>
      <w:r w:rsidRPr="00756633">
        <w:rPr>
          <w:rFonts w:ascii="Arial" w:eastAsia="Times New Roman" w:hAnsi="Arial" w:cs="Arial"/>
          <w:b/>
          <w:bCs/>
          <w:i/>
          <w:iCs/>
          <w:lang w:val="es-ES" w:eastAsia="zh-CN"/>
        </w:rPr>
        <w:t>€)</w:t>
      </w:r>
      <w:r w:rsidRPr="00756633">
        <w:rPr>
          <w:rFonts w:ascii="Arial" w:eastAsia="Times New Roman" w:hAnsi="Arial" w:cs="Arial"/>
          <w:b/>
          <w:i/>
          <w:iCs/>
          <w:lang w:val="es-ES" w:eastAsia="zh-CN"/>
        </w:rPr>
        <w:t>,</w:t>
      </w:r>
      <w:r w:rsidRPr="00756633">
        <w:rPr>
          <w:rFonts w:ascii="Arial" w:eastAsia="Times New Roman" w:hAnsi="Arial" w:cs="Arial"/>
          <w:i/>
          <w:iCs/>
          <w:lang w:val="es-ES" w:eastAsia="zh-CN"/>
        </w:rPr>
        <w:t xml:space="preserve"> y que fue constituida mediante contrato de seguro de caución, según se acredita en la carta de pago con número de operación 320240005725.</w:t>
      </w:r>
    </w:p>
    <w:p w14:paraId="3EAF7516" w14:textId="77777777" w:rsidR="00756633" w:rsidRPr="00756633" w:rsidRDefault="00756633" w:rsidP="00756633">
      <w:pPr>
        <w:widowControl/>
        <w:suppressAutoHyphens/>
        <w:ind w:right="-50" w:firstLine="540"/>
        <w:jc w:val="both"/>
        <w:rPr>
          <w:rFonts w:ascii="Arial" w:eastAsia="Times New Roman" w:hAnsi="Arial" w:cs="Arial"/>
          <w:i/>
          <w:iCs/>
          <w:lang w:val="es-ES" w:eastAsia="zh-CN"/>
        </w:rPr>
      </w:pPr>
    </w:p>
    <w:p w14:paraId="6C2BABA0" w14:textId="77777777" w:rsidR="00756633" w:rsidRPr="00756633" w:rsidRDefault="00756633" w:rsidP="00756633">
      <w:pPr>
        <w:widowControl/>
        <w:suppressAutoHyphens/>
        <w:ind w:right="-50" w:firstLine="540"/>
        <w:jc w:val="both"/>
        <w:rPr>
          <w:rFonts w:ascii="Arial" w:eastAsia="Calibri" w:hAnsi="Arial" w:cs="Arial"/>
          <w:bCs/>
          <w:i/>
          <w:iCs/>
          <w:lang w:val="es-ES"/>
        </w:rPr>
      </w:pPr>
      <w:r w:rsidRPr="00756633">
        <w:rPr>
          <w:rFonts w:ascii="Arial" w:eastAsia="Times New Roman" w:hAnsi="Arial" w:cs="Arial"/>
          <w:b/>
          <w:i/>
          <w:iCs/>
          <w:lang w:val="es-ES" w:eastAsia="zh-CN"/>
        </w:rPr>
        <w:t>TERCERO.-</w:t>
      </w:r>
      <w:r w:rsidRPr="00756633">
        <w:rPr>
          <w:rFonts w:ascii="Arial" w:eastAsia="Times New Roman" w:hAnsi="Arial" w:cs="Arial"/>
          <w:i/>
          <w:iCs/>
          <w:lang w:val="es-ES" w:eastAsia="zh-CN"/>
        </w:rPr>
        <w:t xml:space="preserve"> Exigir a la empresa que abone a esta Administración el importe de </w:t>
      </w:r>
      <w:r w:rsidRPr="00756633">
        <w:rPr>
          <w:rFonts w:ascii="Arial" w:eastAsia="Times New Roman" w:hAnsi="Arial" w:cs="Arial"/>
          <w:b/>
          <w:i/>
          <w:iCs/>
          <w:lang w:val="es-ES" w:eastAsia="zh-CN"/>
        </w:rPr>
        <w:t>SEIS MIL SEISCIENTOS SESENTA Y CUATRO EUROS CON VEINTITRÉS CÉNTIMOS (</w:t>
      </w:r>
      <w:r w:rsidRPr="00756633">
        <w:rPr>
          <w:rFonts w:ascii="Arial" w:eastAsia="Calibri" w:hAnsi="Arial" w:cs="Arial"/>
          <w:b/>
          <w:i/>
          <w:iCs/>
          <w:lang w:val="es-ES"/>
        </w:rPr>
        <w:t>6.664,23 €)</w:t>
      </w:r>
      <w:r w:rsidRPr="00756633">
        <w:rPr>
          <w:rFonts w:ascii="Arial" w:eastAsia="Calibri" w:hAnsi="Arial" w:cs="Arial"/>
          <w:bCs/>
          <w:i/>
          <w:iCs/>
          <w:lang w:val="es-ES"/>
        </w:rPr>
        <w:t>, por el resto de penalidad que no cubre la garantía.</w:t>
      </w:r>
    </w:p>
    <w:p w14:paraId="626402C6" w14:textId="77777777" w:rsidR="00756633" w:rsidRPr="00756633" w:rsidRDefault="00756633" w:rsidP="00756633">
      <w:pPr>
        <w:widowControl/>
        <w:suppressAutoHyphens/>
        <w:ind w:right="-50" w:firstLine="540"/>
        <w:jc w:val="both"/>
        <w:rPr>
          <w:rFonts w:ascii="Arial" w:eastAsia="Times New Roman" w:hAnsi="Arial" w:cs="Arial"/>
          <w:b/>
          <w:i/>
          <w:iCs/>
          <w:lang w:val="es-ES" w:eastAsia="zh-CN"/>
        </w:rPr>
      </w:pPr>
    </w:p>
    <w:p w14:paraId="31CB4444" w14:textId="77777777" w:rsidR="00756633" w:rsidRPr="00756633" w:rsidRDefault="00756633" w:rsidP="00756633">
      <w:pPr>
        <w:widowControl/>
        <w:suppressAutoHyphens/>
        <w:ind w:right="-50" w:firstLine="540"/>
        <w:jc w:val="both"/>
        <w:rPr>
          <w:rFonts w:ascii="Arial" w:eastAsia="Times New Roman" w:hAnsi="Arial" w:cs="Arial"/>
          <w:i/>
          <w:iCs/>
          <w:lang w:val="es-ES" w:eastAsia="zh-CN"/>
        </w:rPr>
      </w:pPr>
      <w:r w:rsidRPr="00756633">
        <w:rPr>
          <w:rFonts w:ascii="Arial" w:eastAsia="Times New Roman" w:hAnsi="Arial" w:cs="Arial"/>
          <w:b/>
          <w:i/>
          <w:iCs/>
          <w:lang w:val="es-ES" w:eastAsia="zh-CN"/>
        </w:rPr>
        <w:lastRenderedPageBreak/>
        <w:t>CUARTO</w:t>
      </w:r>
      <w:r w:rsidRPr="00756633">
        <w:rPr>
          <w:rFonts w:ascii="Arial" w:eastAsia="Times New Roman" w:hAnsi="Arial" w:cs="Arial"/>
          <w:i/>
          <w:iCs/>
          <w:lang w:val="es-ES" w:eastAsia="zh-CN"/>
        </w:rPr>
        <w:t>.- Notificar la presente resolución tanto a la entidad contratista, como a la entidad aseguradora COMPAÑIA DE SEGUROS DE CREDITOS A LA EXPORTACION, S.A., para su conocimiento y efectos, advirtiéndoles de los recursos que en su caso procedan.</w:t>
      </w:r>
    </w:p>
    <w:p w14:paraId="5E06B27A" w14:textId="77777777" w:rsidR="00756633" w:rsidRPr="00756633" w:rsidRDefault="00756633" w:rsidP="00756633">
      <w:pPr>
        <w:widowControl/>
        <w:suppressAutoHyphens/>
        <w:ind w:right="-50" w:firstLine="540"/>
        <w:jc w:val="both"/>
        <w:rPr>
          <w:rFonts w:ascii="Arial" w:eastAsia="Times New Roman" w:hAnsi="Arial" w:cs="Arial"/>
          <w:i/>
          <w:iCs/>
          <w:lang w:val="es-ES" w:eastAsia="zh-CN"/>
        </w:rPr>
      </w:pPr>
    </w:p>
    <w:p w14:paraId="41F9E0FD" w14:textId="77777777" w:rsidR="00756633" w:rsidRPr="00756633" w:rsidRDefault="00756633" w:rsidP="00756633">
      <w:pPr>
        <w:widowControl/>
        <w:suppressAutoHyphens/>
        <w:ind w:right="-50" w:firstLine="540"/>
        <w:jc w:val="both"/>
        <w:rPr>
          <w:rFonts w:ascii="Arial" w:eastAsia="Times New Roman" w:hAnsi="Arial" w:cs="Arial"/>
          <w:b/>
          <w:i/>
          <w:iCs/>
          <w:lang w:val="es-ES" w:eastAsia="zh-CN"/>
        </w:rPr>
      </w:pPr>
      <w:r w:rsidRPr="00756633">
        <w:rPr>
          <w:rFonts w:ascii="Arial" w:eastAsia="Times New Roman" w:hAnsi="Arial" w:cs="Arial"/>
          <w:b/>
          <w:i/>
          <w:iCs/>
          <w:lang w:val="es-ES" w:eastAsia="zh-CN"/>
        </w:rPr>
        <w:t>QUINTO</w:t>
      </w:r>
      <w:r w:rsidRPr="00756633">
        <w:rPr>
          <w:rFonts w:ascii="Arial" w:eastAsia="Times New Roman" w:hAnsi="Arial" w:cs="Arial"/>
          <w:i/>
          <w:iCs/>
          <w:lang w:val="es-ES" w:eastAsia="zh-CN"/>
        </w:rPr>
        <w:t>.- Dar traslado igualmente a los servicios económicos municipales, a los efectos legales y económicos oportunos”.</w:t>
      </w:r>
    </w:p>
    <w:p w14:paraId="2A392E9E" w14:textId="77777777" w:rsidR="00756633" w:rsidRPr="00756633" w:rsidRDefault="00756633" w:rsidP="00756633">
      <w:pPr>
        <w:widowControl/>
        <w:suppressAutoHyphens/>
        <w:ind w:right="-50" w:firstLine="540"/>
        <w:jc w:val="both"/>
        <w:rPr>
          <w:rFonts w:ascii="Arial" w:eastAsia="Times New Roman" w:hAnsi="Arial" w:cs="Arial"/>
          <w:i/>
          <w:sz w:val="12"/>
          <w:szCs w:val="12"/>
          <w:lang w:val="es-ES" w:eastAsia="zh-CN"/>
        </w:rPr>
      </w:pPr>
    </w:p>
    <w:p w14:paraId="6EBE1BAB" w14:textId="77777777" w:rsidR="00756633" w:rsidRPr="00756633" w:rsidRDefault="00756633" w:rsidP="00756633">
      <w:pPr>
        <w:widowControl/>
        <w:suppressAutoHyphens/>
        <w:ind w:right="-50"/>
        <w:jc w:val="both"/>
        <w:rPr>
          <w:rFonts w:ascii="Arial" w:eastAsia="Times New Roman" w:hAnsi="Arial" w:cs="Arial"/>
          <w:i/>
          <w:sz w:val="6"/>
          <w:szCs w:val="6"/>
          <w:lang w:val="es-ES" w:eastAsia="zh-CN"/>
        </w:rPr>
      </w:pPr>
    </w:p>
    <w:p w14:paraId="0E3858C6" w14:textId="77777777" w:rsidR="00756633" w:rsidRPr="00756633" w:rsidRDefault="00756633" w:rsidP="00756633">
      <w:pPr>
        <w:widowControl/>
        <w:suppressAutoHyphens/>
        <w:ind w:right="-50" w:firstLine="540"/>
        <w:jc w:val="both"/>
        <w:rPr>
          <w:rFonts w:ascii="Arial" w:eastAsia="Times New Roman" w:hAnsi="Arial" w:cs="Arial"/>
          <w:bCs/>
          <w:lang w:val="es-ES" w:eastAsia="zh-CN"/>
        </w:rPr>
      </w:pPr>
    </w:p>
    <w:p w14:paraId="22B25BE7" w14:textId="77777777" w:rsidR="00756633" w:rsidRPr="00756633" w:rsidRDefault="00756633" w:rsidP="00756633">
      <w:pPr>
        <w:widowControl/>
        <w:suppressAutoHyphens/>
        <w:ind w:right="-50"/>
        <w:jc w:val="center"/>
        <w:rPr>
          <w:rFonts w:ascii="Arial" w:eastAsia="Times New Roman" w:hAnsi="Arial" w:cs="Arial"/>
          <w:b/>
          <w:i/>
          <w:iCs/>
          <w:sz w:val="20"/>
          <w:szCs w:val="20"/>
          <w:lang w:val="es-ES" w:eastAsia="zh-CN"/>
        </w:rPr>
      </w:pPr>
      <w:r w:rsidRPr="00756633">
        <w:rPr>
          <w:rFonts w:ascii="Arial" w:eastAsia="Times New Roman" w:hAnsi="Arial" w:cs="Arial"/>
          <w:b/>
          <w:i/>
          <w:iCs/>
          <w:sz w:val="20"/>
          <w:szCs w:val="20"/>
          <w:lang w:val="es-ES" w:eastAsia="zh-CN"/>
        </w:rPr>
        <w:t>Por la Secretaría se toma razón para su transcripción en el Libro de Resoluciones, a los solos efectos de garantizar su integridad y autenticidad (art. 3.2 RD 128/2018).</w:t>
      </w:r>
    </w:p>
    <w:p w14:paraId="2F7C7AB2" w14:textId="77777777" w:rsidR="00756633" w:rsidRPr="00756633" w:rsidRDefault="00756633" w:rsidP="00756633">
      <w:pPr>
        <w:widowControl/>
        <w:suppressAutoHyphens/>
        <w:ind w:right="-50" w:firstLine="540"/>
        <w:jc w:val="both"/>
        <w:rPr>
          <w:rFonts w:ascii="Arial" w:eastAsia="Times New Roman" w:hAnsi="Arial" w:cs="Arial"/>
          <w:bCs/>
          <w:lang w:val="es-ES" w:eastAsia="zh-CN"/>
        </w:rPr>
      </w:pPr>
    </w:p>
    <w:p w14:paraId="557BC6F8" w14:textId="77777777" w:rsidR="00756633" w:rsidRPr="00756633" w:rsidRDefault="00756633" w:rsidP="00756633">
      <w:pPr>
        <w:widowControl/>
        <w:suppressAutoHyphens/>
        <w:ind w:right="-50" w:firstLine="540"/>
        <w:jc w:val="both"/>
        <w:rPr>
          <w:rFonts w:ascii="Arial" w:eastAsia="Times New Roman" w:hAnsi="Arial" w:cs="Arial"/>
          <w:bCs/>
          <w:lang w:val="es-ES" w:eastAsia="zh-CN"/>
        </w:rPr>
      </w:pPr>
    </w:p>
    <w:p w14:paraId="088CFCCD" w14:textId="3AB84FB6" w:rsidR="00640F4C" w:rsidRDefault="00756633" w:rsidP="00756633">
      <w:pPr>
        <w:widowControl/>
        <w:suppressAutoHyphens/>
        <w:ind w:right="-50" w:firstLine="540"/>
        <w:jc w:val="center"/>
        <w:rPr>
          <w:rFonts w:ascii="Arial" w:eastAsia="Times New Roman" w:hAnsi="Arial" w:cs="Arial"/>
          <w:bCs/>
          <w:lang w:val="es-ES" w:eastAsia="zh-CN"/>
        </w:rPr>
      </w:pPr>
      <w:r w:rsidRPr="00756633">
        <w:rPr>
          <w:rFonts w:ascii="Arial" w:eastAsia="Times New Roman" w:hAnsi="Arial" w:cs="Arial"/>
          <w:bCs/>
          <w:lang w:val="es-ES" w:eastAsia="zh-CN"/>
        </w:rPr>
        <w:t>Documento firmado electrónicamente.</w:t>
      </w:r>
    </w:p>
    <w:p w14:paraId="4BD6C133" w14:textId="77777777" w:rsidR="00640F4C" w:rsidRDefault="00640F4C">
      <w:pPr>
        <w:rPr>
          <w:rFonts w:ascii="Arial" w:eastAsia="Times New Roman" w:hAnsi="Arial" w:cs="Arial"/>
          <w:bCs/>
          <w:lang w:val="es-ES" w:eastAsia="zh-CN"/>
        </w:rPr>
      </w:pPr>
      <w:r>
        <w:rPr>
          <w:rFonts w:ascii="Arial" w:eastAsia="Times New Roman" w:hAnsi="Arial" w:cs="Arial"/>
          <w:bCs/>
          <w:lang w:val="es-ES" w:eastAsia="zh-CN"/>
        </w:rPr>
        <w:br w:type="page"/>
      </w:r>
    </w:p>
    <w:p w14:paraId="11DA0827" w14:textId="6935374A" w:rsidR="00640F4C" w:rsidRDefault="00640F4C" w:rsidP="00640F4C">
      <w:pPr>
        <w:pStyle w:val="NormalWeb"/>
        <w:shd w:val="clear" w:color="auto" w:fill="FFFFFF"/>
        <w:spacing w:before="0" w:beforeAutospacing="0" w:after="240" w:afterAutospacing="0"/>
        <w:jc w:val="both"/>
        <w:textAlignment w:val="baseline"/>
        <w:rPr>
          <w:rFonts w:asciiTheme="minorHAnsi" w:hAnsiTheme="minorHAnsi" w:cstheme="minorHAnsi"/>
          <w:b/>
          <w:bCs/>
          <w:color w:val="000000" w:themeColor="text1"/>
          <w:sz w:val="28"/>
          <w:szCs w:val="28"/>
        </w:rPr>
      </w:pPr>
      <w:r w:rsidRPr="00593914">
        <w:rPr>
          <w:rFonts w:asciiTheme="minorHAnsi" w:hAnsiTheme="minorHAnsi" w:cstheme="minorHAnsi"/>
          <w:b/>
          <w:bCs/>
          <w:color w:val="000000" w:themeColor="text1"/>
          <w:sz w:val="28"/>
          <w:szCs w:val="28"/>
          <w:u w:val="single"/>
        </w:rPr>
        <w:lastRenderedPageBreak/>
        <w:t xml:space="preserve">DECRETO DE LA CONCEJALÍA DE SERVICIOS GENERALES </w:t>
      </w:r>
      <w:proofErr w:type="spellStart"/>
      <w:r w:rsidRPr="00593914">
        <w:rPr>
          <w:rFonts w:asciiTheme="minorHAnsi" w:hAnsiTheme="minorHAnsi" w:cstheme="minorHAnsi"/>
          <w:b/>
          <w:bCs/>
          <w:color w:val="000000" w:themeColor="text1"/>
          <w:sz w:val="28"/>
          <w:szCs w:val="28"/>
          <w:u w:val="single"/>
        </w:rPr>
        <w:t>Nº</w:t>
      </w:r>
      <w:proofErr w:type="spellEnd"/>
      <w:r w:rsidRPr="00593914">
        <w:rPr>
          <w:rFonts w:asciiTheme="minorHAnsi" w:hAnsiTheme="minorHAnsi" w:cstheme="minorHAnsi"/>
          <w:b/>
          <w:bCs/>
          <w:color w:val="000000" w:themeColor="text1"/>
          <w:sz w:val="28"/>
          <w:szCs w:val="28"/>
          <w:u w:val="single"/>
        </w:rPr>
        <w:t xml:space="preserve"> 202</w:t>
      </w:r>
      <w:r>
        <w:rPr>
          <w:rFonts w:asciiTheme="minorHAnsi" w:hAnsiTheme="minorHAnsi" w:cstheme="minorHAnsi"/>
          <w:b/>
          <w:bCs/>
          <w:color w:val="000000" w:themeColor="text1"/>
          <w:sz w:val="28"/>
          <w:szCs w:val="28"/>
          <w:u w:val="single"/>
        </w:rPr>
        <w:t>5</w:t>
      </w:r>
      <w:r w:rsidRPr="00593914">
        <w:rPr>
          <w:rFonts w:asciiTheme="minorHAnsi" w:hAnsiTheme="minorHAnsi" w:cstheme="minorHAnsi"/>
          <w:b/>
          <w:bCs/>
          <w:color w:val="000000" w:themeColor="text1"/>
          <w:sz w:val="28"/>
          <w:szCs w:val="28"/>
          <w:u w:val="single"/>
        </w:rPr>
        <w:t>/</w:t>
      </w:r>
      <w:r w:rsidR="009058C4">
        <w:rPr>
          <w:rFonts w:asciiTheme="minorHAnsi" w:hAnsiTheme="minorHAnsi" w:cstheme="minorHAnsi"/>
          <w:b/>
          <w:bCs/>
          <w:color w:val="000000" w:themeColor="text1"/>
          <w:sz w:val="28"/>
          <w:szCs w:val="28"/>
          <w:u w:val="single"/>
        </w:rPr>
        <w:t>2212</w:t>
      </w:r>
      <w:r w:rsidRPr="00593914">
        <w:rPr>
          <w:rFonts w:asciiTheme="minorHAnsi" w:hAnsiTheme="minorHAnsi" w:cstheme="minorHAnsi"/>
          <w:b/>
          <w:bCs/>
          <w:color w:val="000000" w:themeColor="text1"/>
          <w:sz w:val="28"/>
          <w:szCs w:val="28"/>
          <w:u w:val="single"/>
        </w:rPr>
        <w:t xml:space="preserve">, DE </w:t>
      </w:r>
      <w:r>
        <w:rPr>
          <w:rFonts w:asciiTheme="minorHAnsi" w:hAnsiTheme="minorHAnsi" w:cstheme="minorHAnsi"/>
          <w:b/>
          <w:bCs/>
          <w:color w:val="000000" w:themeColor="text1"/>
          <w:sz w:val="28"/>
          <w:szCs w:val="28"/>
          <w:u w:val="single"/>
        </w:rPr>
        <w:t>8</w:t>
      </w:r>
      <w:r w:rsidRPr="00593914">
        <w:rPr>
          <w:rFonts w:asciiTheme="minorHAnsi" w:hAnsiTheme="minorHAnsi" w:cstheme="minorHAnsi"/>
          <w:b/>
          <w:bCs/>
          <w:color w:val="000000" w:themeColor="text1"/>
          <w:sz w:val="28"/>
          <w:szCs w:val="28"/>
          <w:u w:val="single"/>
        </w:rPr>
        <w:t xml:space="preserve"> DE </w:t>
      </w:r>
      <w:r w:rsidR="009058C4">
        <w:rPr>
          <w:rFonts w:asciiTheme="minorHAnsi" w:hAnsiTheme="minorHAnsi" w:cstheme="minorHAnsi"/>
          <w:b/>
          <w:bCs/>
          <w:color w:val="000000" w:themeColor="text1"/>
          <w:sz w:val="28"/>
          <w:szCs w:val="28"/>
          <w:u w:val="single"/>
        </w:rPr>
        <w:t>JULIO</w:t>
      </w:r>
      <w:r w:rsidRPr="00593914">
        <w:rPr>
          <w:rFonts w:asciiTheme="minorHAnsi" w:hAnsiTheme="minorHAnsi" w:cstheme="minorHAnsi"/>
          <w:b/>
          <w:bCs/>
          <w:color w:val="000000" w:themeColor="text1"/>
          <w:sz w:val="28"/>
          <w:szCs w:val="28"/>
          <w:u w:val="single"/>
        </w:rPr>
        <w:t xml:space="preserve"> DE 202</w:t>
      </w:r>
      <w:r>
        <w:rPr>
          <w:rFonts w:asciiTheme="minorHAnsi" w:hAnsiTheme="minorHAnsi" w:cstheme="minorHAnsi"/>
          <w:b/>
          <w:bCs/>
          <w:color w:val="000000" w:themeColor="text1"/>
          <w:sz w:val="28"/>
          <w:szCs w:val="28"/>
          <w:u w:val="single"/>
        </w:rPr>
        <w:t>5</w:t>
      </w:r>
      <w:r>
        <w:rPr>
          <w:rFonts w:asciiTheme="minorHAnsi" w:hAnsiTheme="minorHAnsi" w:cstheme="minorHAnsi"/>
          <w:b/>
          <w:bCs/>
          <w:color w:val="000000" w:themeColor="text1"/>
          <w:sz w:val="28"/>
          <w:szCs w:val="28"/>
        </w:rPr>
        <w:t>:</w:t>
      </w:r>
    </w:p>
    <w:p w14:paraId="06F605D8" w14:textId="77777777" w:rsidR="00BE7A54" w:rsidRPr="00BE7A54" w:rsidRDefault="00BE7A54" w:rsidP="00BE7A54">
      <w:pPr>
        <w:widowControl/>
        <w:suppressAutoHyphens/>
        <w:spacing w:before="240"/>
        <w:ind w:firstLine="539"/>
        <w:jc w:val="both"/>
        <w:rPr>
          <w:rFonts w:ascii="Times New Roman" w:eastAsia="Times New Roman" w:hAnsi="Times New Roman" w:cs="Times New Roman"/>
          <w:lang w:val="es-ES" w:eastAsia="zh-CN"/>
        </w:rPr>
      </w:pPr>
      <w:r w:rsidRPr="00BE7A54">
        <w:rPr>
          <w:rFonts w:ascii="Arial" w:eastAsia="Times New Roman" w:hAnsi="Arial" w:cs="Times New Roman"/>
          <w:color w:val="000000"/>
          <w:lang w:val="es-ES" w:eastAsia="zh-CN"/>
        </w:rPr>
        <w:t xml:space="preserve">Visto el expediente instruido del </w:t>
      </w:r>
      <w:r w:rsidRPr="00BE7A54">
        <w:rPr>
          <w:rFonts w:ascii="Arial" w:eastAsia="Times New Roman" w:hAnsi="Arial" w:cs="Times New Roman"/>
          <w:b/>
          <w:color w:val="000000"/>
          <w:lang w:val="es-ES" w:eastAsia="zh-CN"/>
        </w:rPr>
        <w:t>SERVICIO DE GESTIÓN Y ACOMPAÑAMIENTO EMPRESARIAL Y DINAMIZACIÓN DEL VIVERO DE EMPRESAS-CASA DEL EMPRENDEDOR DEL MUNICIPIO DE LOS REALEJOS</w:t>
      </w:r>
      <w:r w:rsidRPr="00BE7A54">
        <w:rPr>
          <w:rFonts w:ascii="Arial" w:eastAsia="Times New Roman" w:hAnsi="Arial" w:cs="Times New Roman"/>
          <w:color w:val="000000"/>
          <w:lang w:val="es-ES" w:eastAsia="zh-CN"/>
        </w:rPr>
        <w:t>, en relación incumplimiento de la obligación del adjudicatario de mantener en todo momento un grado de ocupación de los despachos del vivero inferior al 60%, se procede a la formulación de la presente conforme a los siguientes:</w:t>
      </w:r>
    </w:p>
    <w:p w14:paraId="274ADB61" w14:textId="77777777" w:rsidR="00BE7A54" w:rsidRPr="00BE7A54" w:rsidRDefault="00BE7A54" w:rsidP="00BE7A54">
      <w:pPr>
        <w:widowControl/>
        <w:suppressAutoHyphens/>
        <w:spacing w:before="120"/>
        <w:ind w:right="-1" w:firstLine="540"/>
        <w:jc w:val="center"/>
        <w:rPr>
          <w:rFonts w:ascii="Arial" w:eastAsia="Times New Roman" w:hAnsi="Arial" w:cs="Times New Roman"/>
          <w:color w:val="000000"/>
          <w:lang w:val="es-ES" w:eastAsia="zh-CN"/>
        </w:rPr>
      </w:pPr>
    </w:p>
    <w:p w14:paraId="7DCEDCA5" w14:textId="77777777" w:rsidR="00BE7A54" w:rsidRPr="00BE7A54" w:rsidRDefault="00BE7A54" w:rsidP="00BE7A54">
      <w:pPr>
        <w:widowControl/>
        <w:suppressAutoHyphens/>
        <w:spacing w:before="120"/>
        <w:ind w:right="-1" w:firstLine="540"/>
        <w:jc w:val="center"/>
        <w:rPr>
          <w:rFonts w:ascii="Arial" w:eastAsia="Times New Roman" w:hAnsi="Arial" w:cs="Times New Roman"/>
          <w:b/>
          <w:color w:val="000000"/>
          <w:lang w:val="es-ES" w:eastAsia="zh-CN"/>
        </w:rPr>
      </w:pPr>
      <w:r w:rsidRPr="00BE7A54">
        <w:rPr>
          <w:rFonts w:ascii="Arial" w:eastAsia="Times New Roman" w:hAnsi="Arial" w:cs="Times New Roman"/>
          <w:b/>
          <w:color w:val="000000"/>
          <w:lang w:val="es-ES" w:eastAsia="zh-CN"/>
        </w:rPr>
        <w:t>ANTECEDENTES DE HECHO</w:t>
      </w:r>
    </w:p>
    <w:p w14:paraId="03F39FEE" w14:textId="77777777" w:rsidR="00BE7A54" w:rsidRPr="00BE7A54" w:rsidRDefault="00BE7A54" w:rsidP="00BE7A54">
      <w:pPr>
        <w:widowControl/>
        <w:suppressAutoHyphens/>
        <w:spacing w:before="120"/>
        <w:ind w:right="-1" w:firstLine="540"/>
        <w:jc w:val="both"/>
        <w:rPr>
          <w:rFonts w:ascii="Arial" w:eastAsia="Times New Roman" w:hAnsi="Arial" w:cs="Times New Roman"/>
          <w:b/>
          <w:color w:val="000000"/>
          <w:sz w:val="12"/>
          <w:szCs w:val="12"/>
          <w:lang w:val="es-ES" w:eastAsia="zh-CN"/>
        </w:rPr>
      </w:pPr>
    </w:p>
    <w:p w14:paraId="344B15D9" w14:textId="77777777" w:rsidR="00BE7A54" w:rsidRPr="00BE7A54" w:rsidRDefault="00BE7A54" w:rsidP="00BE7A54">
      <w:pPr>
        <w:widowControl/>
        <w:autoSpaceDE w:val="0"/>
        <w:autoSpaceDN w:val="0"/>
        <w:adjustRightInd w:val="0"/>
        <w:spacing w:before="120"/>
        <w:ind w:right="-1" w:firstLine="540"/>
        <w:jc w:val="both"/>
        <w:rPr>
          <w:rFonts w:ascii="Arial" w:eastAsia="SimSun" w:hAnsi="Arial" w:cs="Arial"/>
          <w:lang w:val="es-ES" w:eastAsia="zh-CN"/>
        </w:rPr>
      </w:pPr>
      <w:r w:rsidRPr="00BE7A54">
        <w:rPr>
          <w:rFonts w:ascii="Arial" w:eastAsia="SimSun" w:hAnsi="Arial" w:cs="Arial"/>
          <w:b/>
          <w:color w:val="000000"/>
          <w:lang w:val="es-ES" w:eastAsia="zh-CN" w:bidi="hi-IN"/>
        </w:rPr>
        <w:t>I.-</w:t>
      </w:r>
      <w:r w:rsidRPr="00BE7A54">
        <w:rPr>
          <w:rFonts w:ascii="Arial" w:eastAsia="SimSun" w:hAnsi="Arial" w:cs="Arial"/>
          <w:lang w:val="es-ES" w:eastAsia="zh-CN" w:bidi="hi-IN"/>
        </w:rPr>
        <w:t xml:space="preserve"> </w:t>
      </w:r>
      <w:r w:rsidRPr="00BE7A54">
        <w:rPr>
          <w:rFonts w:ascii="Arial" w:eastAsia="SimSun" w:hAnsi="Arial" w:cs="Arial"/>
          <w:bCs/>
          <w:lang w:val="es-ES" w:eastAsia="zh-CN"/>
        </w:rPr>
        <w:t>Mediante Decreto de la Concejalía de Servicios Generales</w:t>
      </w:r>
      <w:r w:rsidRPr="00BE7A54">
        <w:rPr>
          <w:rFonts w:ascii="Arial" w:eastAsia="SimSun" w:hAnsi="Arial" w:cs="Arial"/>
          <w:b/>
          <w:bCs/>
          <w:lang w:val="es-ES" w:eastAsia="zh-CN"/>
        </w:rPr>
        <w:t xml:space="preserve"> </w:t>
      </w:r>
      <w:r w:rsidRPr="00BE7A54">
        <w:rPr>
          <w:rFonts w:ascii="Arial" w:eastAsia="SimSun" w:hAnsi="Arial" w:cs="Arial"/>
          <w:bCs/>
          <w:lang w:val="es-ES" w:eastAsia="zh-CN"/>
        </w:rPr>
        <w:t>n.º 2024/1821 de fecha 28 de mayo de 2024, se adjudicó el contrato correspondiente al “</w:t>
      </w:r>
      <w:r w:rsidRPr="00BE7A54">
        <w:rPr>
          <w:rFonts w:ascii="Arial" w:eastAsia="SimSun" w:hAnsi="Arial" w:cs="Arial"/>
          <w:b/>
          <w:bCs/>
          <w:lang w:val="es-ES" w:eastAsia="zh-CN"/>
        </w:rPr>
        <w:t>SERVICIO DE GESTIÓN Y ACOMPAÑAMIENTO EMPRESARIAL Y DINAMIZACIÓN DEL VIVERO DE EMPRESAS-CASA DEL EMPRENDEDOR DEL MUNICIPIO DE LOS REALEJOS”</w:t>
      </w:r>
      <w:r w:rsidRPr="00BE7A54">
        <w:rPr>
          <w:rFonts w:ascii="Arial" w:eastAsia="SimSun" w:hAnsi="Arial" w:cs="Arial"/>
          <w:bCs/>
          <w:lang w:val="es-ES" w:eastAsia="zh-CN"/>
        </w:rPr>
        <w:t xml:space="preserve"> a favor de la entidad mercantil D´ALEPH INICIATIVAS Y ORGANIZACIÓN S.L, por precio de adjudicación de </w:t>
      </w:r>
      <w:r w:rsidRPr="00BE7A54">
        <w:rPr>
          <w:rFonts w:ascii="Arial" w:eastAsia="SimSun" w:hAnsi="Arial" w:cs="Arial"/>
          <w:b/>
          <w:bCs/>
          <w:lang w:val="es-ES" w:eastAsia="zh-CN"/>
        </w:rPr>
        <w:t>CINCUENTA Y NUEVE MIL SEISCIENTOS SIETE EUROS CON VEINTE CÉNTIMOS (59,607,20 euros)  IGIC no incluido</w:t>
      </w:r>
      <w:r w:rsidRPr="00BE7A54">
        <w:rPr>
          <w:rFonts w:ascii="Arial" w:eastAsia="SimSun" w:hAnsi="Arial" w:cs="Arial"/>
          <w:bCs/>
          <w:lang w:val="es-ES" w:eastAsia="zh-CN"/>
        </w:rPr>
        <w:t xml:space="preserve">, por el </w:t>
      </w:r>
      <w:r w:rsidRPr="00BE7A54">
        <w:rPr>
          <w:rFonts w:ascii="Arial" w:eastAsia="SimSun" w:hAnsi="Arial" w:cs="Arial"/>
          <w:b/>
          <w:bCs/>
          <w:u w:val="single"/>
          <w:lang w:val="es-ES" w:eastAsia="zh-CN"/>
        </w:rPr>
        <w:t>plazo de ejecución de UN AÑO (una anualidad)</w:t>
      </w:r>
      <w:r w:rsidRPr="00BE7A54">
        <w:rPr>
          <w:rFonts w:ascii="Arial" w:eastAsia="SimSun" w:hAnsi="Arial" w:cs="Arial"/>
          <w:bCs/>
          <w:lang w:val="es-ES" w:eastAsia="zh-CN"/>
        </w:rPr>
        <w:t xml:space="preserve"> y conforme al resto de condiciones contenidas en su oferta, de carácter vinculante</w:t>
      </w:r>
      <w:r w:rsidRPr="00BE7A54">
        <w:rPr>
          <w:rFonts w:ascii="Arial" w:eastAsia="SimSun" w:hAnsi="Arial" w:cs="Arial"/>
          <w:i/>
          <w:iCs/>
          <w:lang w:val="es-ES" w:eastAsia="zh-CN"/>
        </w:rPr>
        <w:t>.</w:t>
      </w:r>
    </w:p>
    <w:p w14:paraId="3F91FC00" w14:textId="77777777" w:rsidR="00BE7A54" w:rsidRPr="00BE7A54" w:rsidRDefault="00BE7A54" w:rsidP="00BE7A54">
      <w:pPr>
        <w:widowControl/>
        <w:autoSpaceDE w:val="0"/>
        <w:autoSpaceDN w:val="0"/>
        <w:adjustRightInd w:val="0"/>
        <w:spacing w:before="120"/>
        <w:ind w:right="-1" w:firstLine="540"/>
        <w:jc w:val="both"/>
        <w:rPr>
          <w:rFonts w:ascii="Arial" w:eastAsia="SimSun" w:hAnsi="Arial" w:cs="Arial"/>
          <w:lang w:val="es-ES" w:eastAsia="zh-CN"/>
        </w:rPr>
      </w:pPr>
    </w:p>
    <w:p w14:paraId="5E7D617E" w14:textId="77777777" w:rsidR="00BE7A54" w:rsidRPr="00BE7A54" w:rsidRDefault="00BE7A54" w:rsidP="00BE7A54">
      <w:pPr>
        <w:widowControl/>
        <w:autoSpaceDE w:val="0"/>
        <w:autoSpaceDN w:val="0"/>
        <w:adjustRightInd w:val="0"/>
        <w:spacing w:before="120"/>
        <w:ind w:right="-1" w:firstLine="540"/>
        <w:jc w:val="both"/>
        <w:rPr>
          <w:rFonts w:ascii="Arial" w:eastAsia="SimSun" w:hAnsi="Arial" w:cs="Arial"/>
          <w:lang w:val="es-ES" w:eastAsia="zh-CN"/>
        </w:rPr>
      </w:pPr>
      <w:r w:rsidRPr="00BE7A54">
        <w:rPr>
          <w:rFonts w:ascii="Arial" w:eastAsia="SimSun" w:hAnsi="Arial" w:cs="Arial"/>
          <w:b/>
          <w:lang w:val="es-ES" w:eastAsia="zh-CN"/>
        </w:rPr>
        <w:t>II.-</w:t>
      </w:r>
      <w:r w:rsidRPr="00BE7A54">
        <w:rPr>
          <w:rFonts w:ascii="Arial" w:eastAsia="SimSun" w:hAnsi="Arial" w:cs="Arial"/>
          <w:lang w:val="es-ES" w:eastAsia="zh-CN"/>
        </w:rPr>
        <w:t xml:space="preserve"> Consta la emisión en fecha 20 de mayo de 2024, de la carta de pago correspondiente a la constitución de la garantía definitiva mediante transferencia bancaria, con número de operación 320240004361 y número de ingreso 20240000802 por importe de 2.980,36 euros en fecha 16 de mayo de 2024</w:t>
      </w:r>
    </w:p>
    <w:p w14:paraId="0B120248" w14:textId="77777777" w:rsidR="00BE7A54" w:rsidRPr="00BE7A54" w:rsidRDefault="00BE7A54" w:rsidP="00BE7A54">
      <w:pPr>
        <w:widowControl/>
        <w:tabs>
          <w:tab w:val="num" w:pos="1276"/>
        </w:tabs>
        <w:suppressAutoHyphens/>
        <w:spacing w:before="120"/>
        <w:ind w:right="-1"/>
        <w:jc w:val="both"/>
        <w:rPr>
          <w:rFonts w:ascii="Arial" w:eastAsia="Times New Roman" w:hAnsi="Arial" w:cs="Arial"/>
          <w:b/>
          <w:lang w:val="es-ES" w:eastAsia="zh-CN"/>
        </w:rPr>
      </w:pPr>
    </w:p>
    <w:p w14:paraId="4CEE4006" w14:textId="77777777" w:rsidR="00BE7A54" w:rsidRPr="00BE7A54" w:rsidRDefault="00BE7A54" w:rsidP="00BE7A54">
      <w:pPr>
        <w:widowControl/>
        <w:suppressAutoHyphens/>
        <w:spacing w:before="120"/>
        <w:ind w:right="-1" w:firstLine="540"/>
        <w:jc w:val="both"/>
        <w:rPr>
          <w:rFonts w:ascii="Arial" w:eastAsia="Times New Roman" w:hAnsi="Arial" w:cs="Times New Roman"/>
          <w:bCs/>
          <w:color w:val="000000"/>
          <w:szCs w:val="24"/>
          <w:lang w:val="es-ES" w:eastAsia="zh-CN"/>
        </w:rPr>
      </w:pPr>
      <w:bookmarkStart w:id="8" w:name="_Hlk182990946"/>
      <w:r w:rsidRPr="00BE7A54">
        <w:rPr>
          <w:rFonts w:ascii="Arial" w:eastAsia="Times New Roman" w:hAnsi="Arial" w:cs="Arial"/>
          <w:b/>
          <w:lang w:val="es-ES" w:eastAsia="zh-CN"/>
        </w:rPr>
        <w:t>III.-</w:t>
      </w:r>
      <w:r w:rsidRPr="00BE7A54">
        <w:rPr>
          <w:rFonts w:ascii="Arial" w:eastAsia="Times New Roman" w:hAnsi="Arial" w:cs="Arial"/>
          <w:lang w:val="es-ES" w:eastAsia="zh-CN"/>
        </w:rPr>
        <w:t xml:space="preserve"> </w:t>
      </w:r>
      <w:r w:rsidRPr="00BE7A54">
        <w:rPr>
          <w:rFonts w:ascii="Arial" w:eastAsia="Times New Roman" w:hAnsi="Arial" w:cs="Times New Roman"/>
          <w:color w:val="000000"/>
          <w:szCs w:val="24"/>
          <w:lang w:val="es-ES" w:eastAsia="zh-CN"/>
        </w:rPr>
        <w:t xml:space="preserve">El contrato fue formalizado </w:t>
      </w:r>
      <w:r w:rsidRPr="00BE7A54">
        <w:rPr>
          <w:rFonts w:ascii="Arial" w:eastAsia="Times New Roman" w:hAnsi="Arial" w:cs="Times New Roman"/>
          <w:bCs/>
          <w:color w:val="000000"/>
          <w:szCs w:val="24"/>
          <w:lang w:val="es-ES" w:eastAsia="zh-CN"/>
        </w:rPr>
        <w:t xml:space="preserve">en documento administrativo en </w:t>
      </w:r>
      <w:r w:rsidRPr="00BE7A54">
        <w:rPr>
          <w:rFonts w:ascii="Arial" w:eastAsia="Times New Roman" w:hAnsi="Arial" w:cs="Times New Roman"/>
          <w:bCs/>
          <w:color w:val="000000"/>
          <w:szCs w:val="24"/>
          <w:u w:val="single"/>
          <w:lang w:val="es-ES" w:eastAsia="zh-CN"/>
        </w:rPr>
        <w:t>fecha 24 de junio de 2024</w:t>
      </w:r>
      <w:r w:rsidRPr="00BE7A54">
        <w:rPr>
          <w:rFonts w:ascii="Arial" w:eastAsia="Times New Roman" w:hAnsi="Arial" w:cs="Times New Roman"/>
          <w:bCs/>
          <w:color w:val="000000"/>
          <w:szCs w:val="24"/>
          <w:lang w:val="es-ES" w:eastAsia="zh-CN"/>
        </w:rPr>
        <w:t>, fecha a partir de la cual comenzaría a contar el plazo de ejecución del mencionado contrato.</w:t>
      </w:r>
    </w:p>
    <w:bookmarkEnd w:id="8"/>
    <w:p w14:paraId="6B1B0509" w14:textId="77777777" w:rsidR="00BE7A54" w:rsidRPr="00BE7A54" w:rsidRDefault="00BE7A54" w:rsidP="00BE7A54">
      <w:pPr>
        <w:widowControl/>
        <w:suppressAutoHyphens/>
        <w:spacing w:before="120"/>
        <w:ind w:right="-1" w:firstLine="540"/>
        <w:jc w:val="both"/>
        <w:rPr>
          <w:rFonts w:ascii="Arial" w:eastAsia="Times New Roman" w:hAnsi="Arial" w:cs="Times New Roman"/>
          <w:bCs/>
          <w:color w:val="000000"/>
          <w:szCs w:val="24"/>
          <w:lang w:val="es-ES" w:eastAsia="zh-CN"/>
        </w:rPr>
      </w:pPr>
    </w:p>
    <w:p w14:paraId="069D28D4" w14:textId="77777777" w:rsidR="00BE7A54" w:rsidRPr="00BE7A54" w:rsidRDefault="00BE7A54" w:rsidP="00BE7A54">
      <w:pPr>
        <w:widowControl/>
        <w:suppressAutoHyphens/>
        <w:spacing w:before="120"/>
        <w:ind w:right="-1" w:firstLine="540"/>
        <w:jc w:val="both"/>
        <w:rPr>
          <w:rFonts w:ascii="Arial" w:eastAsia="Times New Roman" w:hAnsi="Arial" w:cs="Times New Roman"/>
          <w:color w:val="000000"/>
          <w:szCs w:val="24"/>
          <w:lang w:val="es-ES" w:eastAsia="zh-CN"/>
        </w:rPr>
      </w:pPr>
      <w:bookmarkStart w:id="9" w:name="_Hlk182991020"/>
      <w:r w:rsidRPr="00BE7A54">
        <w:rPr>
          <w:rFonts w:ascii="Arial" w:eastAsia="Times New Roman" w:hAnsi="Arial" w:cs="Arial"/>
          <w:b/>
          <w:lang w:val="es-ES" w:eastAsia="zh-CN"/>
        </w:rPr>
        <w:t>IV</w:t>
      </w:r>
      <w:bookmarkEnd w:id="9"/>
      <w:r w:rsidRPr="00BE7A54">
        <w:rPr>
          <w:rFonts w:ascii="Arial" w:eastAsia="Times New Roman" w:hAnsi="Arial" w:cs="Arial"/>
          <w:b/>
          <w:lang w:val="es-ES" w:eastAsia="zh-CN"/>
        </w:rPr>
        <w:t xml:space="preserve">.- </w:t>
      </w:r>
      <w:r w:rsidRPr="00BE7A54">
        <w:rPr>
          <w:rFonts w:ascii="Arial" w:eastAsia="Times New Roman" w:hAnsi="Arial" w:cs="Times New Roman"/>
          <w:bCs/>
          <w:color w:val="000000"/>
          <w:szCs w:val="24"/>
          <w:lang w:val="es-ES" w:eastAsia="zh-CN"/>
        </w:rPr>
        <w:t>En fecha 5 de junio del corriente, por el Técnico de la Agencia de Desarrollo Local, se emitió informe técnico advirtiendo el incumplimiento contractual del servicio de gestión y acompañamiento empresarial del vivero de empresas, Casa del Emprendedor, con el siguiente tenor literal:</w:t>
      </w:r>
    </w:p>
    <w:p w14:paraId="5633F88C" w14:textId="77777777" w:rsidR="00BE7A54" w:rsidRPr="00BE7A54" w:rsidRDefault="00BE7A54" w:rsidP="00BE7A54">
      <w:pPr>
        <w:widowControl/>
        <w:suppressAutoHyphens/>
        <w:spacing w:before="120"/>
        <w:ind w:right="-1"/>
        <w:jc w:val="both"/>
        <w:rPr>
          <w:rFonts w:ascii="Arial" w:eastAsia="Arial Unicode MS" w:hAnsi="Arial" w:cs="Arial"/>
          <w:i/>
          <w:iCs/>
          <w:lang w:val="es-ES" w:eastAsia="es-ES"/>
        </w:rPr>
      </w:pPr>
      <w:r w:rsidRPr="00BE7A54">
        <w:rPr>
          <w:rFonts w:ascii="Arial" w:eastAsia="Times New Roman" w:hAnsi="Arial" w:cs="Times New Roman"/>
          <w:bCs/>
          <w:color w:val="000000"/>
          <w:szCs w:val="24"/>
          <w:lang w:val="es-ES" w:eastAsia="zh-CN"/>
        </w:rPr>
        <w:t>“</w:t>
      </w:r>
      <w:r w:rsidRPr="00BE7A54">
        <w:rPr>
          <w:rFonts w:ascii="Arial" w:eastAsia="Arial Unicode MS" w:hAnsi="Arial" w:cs="Arial"/>
          <w:b/>
          <w:bCs/>
          <w:i/>
          <w:iCs/>
          <w:lang w:val="es-ES_tradnl" w:eastAsia="es-ES"/>
        </w:rPr>
        <w:t>I.-</w:t>
      </w:r>
      <w:r w:rsidRPr="00BE7A54">
        <w:rPr>
          <w:rFonts w:ascii="Arial" w:eastAsia="Arial Unicode MS" w:hAnsi="Arial" w:cs="Arial"/>
          <w:i/>
          <w:iCs/>
          <w:lang w:val="es-ES_tradnl" w:eastAsia="es-ES"/>
        </w:rPr>
        <w:t xml:space="preserve"> Visto expediente de contratación N.º SER/2023/42 (6125)-</w:t>
      </w:r>
      <w:proofErr w:type="spellStart"/>
      <w:r w:rsidRPr="00BE7A54">
        <w:rPr>
          <w:rFonts w:ascii="Arial" w:eastAsia="Arial Unicode MS" w:hAnsi="Arial" w:cs="Arial"/>
          <w:i/>
          <w:iCs/>
          <w:lang w:val="es-ES_tradnl" w:eastAsia="es-ES"/>
        </w:rPr>
        <w:t>Nº</w:t>
      </w:r>
      <w:proofErr w:type="spellEnd"/>
      <w:r w:rsidRPr="00BE7A54">
        <w:rPr>
          <w:rFonts w:ascii="Arial" w:eastAsia="Arial Unicode MS" w:hAnsi="Arial" w:cs="Arial"/>
          <w:i/>
          <w:iCs/>
          <w:lang w:val="es-ES_tradnl" w:eastAsia="es-ES"/>
        </w:rPr>
        <w:t xml:space="preserve"> de contrato: 2024/SER/23, por el que se </w:t>
      </w:r>
      <w:r w:rsidRPr="00BE7A54">
        <w:rPr>
          <w:rFonts w:ascii="Arial" w:eastAsia="Arial Unicode MS" w:hAnsi="Arial" w:cs="Arial"/>
          <w:i/>
          <w:iCs/>
          <w:lang w:val="es-ES" w:eastAsia="es-ES"/>
        </w:rPr>
        <w:t xml:space="preserve">adjudica el contrato correspondiente al SERVICIO DE GESTIÓN Y ACOMPAÑAMIENTO EMPRESARIAL Y DINAMIZACIÓN DEL VIVERO DE EMPRESAS-CASA DEL EMPRENDEDOR DEL MUNICIPIO DE LOS REALEJOS”, a favor de la empresa </w:t>
      </w:r>
      <w:proofErr w:type="spellStart"/>
      <w:r w:rsidRPr="00BE7A54">
        <w:rPr>
          <w:rFonts w:ascii="Arial" w:eastAsia="Arial Unicode MS" w:hAnsi="Arial" w:cs="Arial"/>
          <w:i/>
          <w:iCs/>
          <w:lang w:val="es-ES" w:eastAsia="es-ES"/>
        </w:rPr>
        <w:t>D´Aleph</w:t>
      </w:r>
      <w:proofErr w:type="spellEnd"/>
      <w:r w:rsidRPr="00BE7A54">
        <w:rPr>
          <w:rFonts w:ascii="Arial" w:eastAsia="Arial Unicode MS" w:hAnsi="Arial" w:cs="Arial"/>
          <w:i/>
          <w:iCs/>
          <w:lang w:val="es-ES" w:eastAsia="es-ES"/>
        </w:rPr>
        <w:t xml:space="preserve"> Iniciativas y Organización S.L con CIF A-63141170, por precio de adjudicación de CINCUENTA Y NUEVE MIL SEISCIENTOS SIETE EUROS CON VEINTE CÉNTIMOS (59,607,20 euros) IGIC no incluido, por un plazo de ejecución de UN AÑO (una anualidad).</w:t>
      </w:r>
    </w:p>
    <w:p w14:paraId="22D30128" w14:textId="77777777" w:rsidR="00BE7A54" w:rsidRPr="00BE7A54" w:rsidRDefault="00BE7A54" w:rsidP="00BE7A54">
      <w:pPr>
        <w:widowControl/>
        <w:autoSpaceDE w:val="0"/>
        <w:autoSpaceDN w:val="0"/>
        <w:adjustRightInd w:val="0"/>
        <w:spacing w:before="120"/>
        <w:ind w:right="-1"/>
        <w:jc w:val="both"/>
        <w:rPr>
          <w:rFonts w:ascii="Arial" w:eastAsia="Arial Unicode MS" w:hAnsi="Arial" w:cs="Arial"/>
          <w:i/>
          <w:iCs/>
          <w:lang w:val="es-ES" w:eastAsia="es-ES"/>
        </w:rPr>
      </w:pPr>
      <w:r w:rsidRPr="00BE7A54">
        <w:rPr>
          <w:rFonts w:ascii="Arial" w:eastAsia="Arial Unicode MS" w:hAnsi="Arial" w:cs="Arial"/>
          <w:b/>
          <w:bCs/>
          <w:i/>
          <w:iCs/>
          <w:lang w:val="es-ES" w:eastAsia="es-ES"/>
        </w:rPr>
        <w:t>II.-</w:t>
      </w:r>
      <w:r w:rsidRPr="00BE7A54">
        <w:rPr>
          <w:rFonts w:ascii="Arial" w:eastAsia="Arial Unicode MS" w:hAnsi="Arial" w:cs="Arial"/>
          <w:i/>
          <w:iCs/>
          <w:lang w:val="es-ES" w:eastAsia="es-ES"/>
        </w:rPr>
        <w:t xml:space="preserve"> Dicho contrato se formaliza el 24 de junio de 2024, entrado en vigor al día siguiente y tiene vigencia hasta el 24 de junio de 2025 ejecutándose por un AÑO.</w:t>
      </w:r>
    </w:p>
    <w:p w14:paraId="13E01D65" w14:textId="77777777" w:rsidR="00BE7A54" w:rsidRPr="00BE7A54" w:rsidRDefault="00BE7A54" w:rsidP="00BE7A54">
      <w:pPr>
        <w:widowControl/>
        <w:autoSpaceDE w:val="0"/>
        <w:autoSpaceDN w:val="0"/>
        <w:adjustRightInd w:val="0"/>
        <w:spacing w:before="120"/>
        <w:ind w:right="-1"/>
        <w:jc w:val="both"/>
        <w:rPr>
          <w:rFonts w:ascii="Arial" w:eastAsia="Arial Unicode MS" w:hAnsi="Arial" w:cs="Arial"/>
          <w:i/>
          <w:iCs/>
          <w:lang w:val="es-ES" w:eastAsia="es-ES"/>
        </w:rPr>
      </w:pPr>
      <w:r w:rsidRPr="00BE7A54">
        <w:rPr>
          <w:rFonts w:ascii="Arial" w:eastAsia="Arial Unicode MS" w:hAnsi="Arial" w:cs="Arial"/>
          <w:b/>
          <w:bCs/>
          <w:i/>
          <w:iCs/>
          <w:lang w:val="es-ES" w:eastAsia="es-ES"/>
        </w:rPr>
        <w:t>III.-</w:t>
      </w:r>
      <w:r w:rsidRPr="00BE7A54">
        <w:rPr>
          <w:rFonts w:ascii="Arial" w:eastAsia="Arial Unicode MS" w:hAnsi="Arial" w:cs="Arial"/>
          <w:i/>
          <w:iCs/>
          <w:lang w:val="es-ES" w:eastAsia="es-ES"/>
        </w:rPr>
        <w:t xml:space="preserve"> Conforme a la cláusula 26 del Pliego de cláusulas administrativas particulares, que rigen el presente contrato, se recoge expresamente como un </w:t>
      </w:r>
      <w:r w:rsidRPr="00BE7A54">
        <w:rPr>
          <w:rFonts w:ascii="Arial" w:eastAsia="Arial Unicode MS" w:hAnsi="Arial" w:cs="Arial"/>
          <w:b/>
          <w:bCs/>
          <w:i/>
          <w:iCs/>
          <w:u w:val="single"/>
          <w:lang w:val="es-ES" w:eastAsia="es-ES"/>
        </w:rPr>
        <w:t>incumplimiento grave</w:t>
      </w:r>
      <w:r w:rsidRPr="00BE7A54">
        <w:rPr>
          <w:rFonts w:ascii="Arial" w:eastAsia="Arial Unicode MS" w:hAnsi="Arial" w:cs="Arial"/>
          <w:i/>
          <w:iCs/>
          <w:lang w:val="es-ES" w:eastAsia="es-ES"/>
        </w:rPr>
        <w:t xml:space="preserve"> lo siguiente:</w:t>
      </w:r>
    </w:p>
    <w:p w14:paraId="17D47892" w14:textId="77777777" w:rsidR="00BE7A54" w:rsidRPr="00BE7A54" w:rsidRDefault="00BE7A54" w:rsidP="00BE7A54">
      <w:pPr>
        <w:widowControl/>
        <w:autoSpaceDE w:val="0"/>
        <w:autoSpaceDN w:val="0"/>
        <w:adjustRightInd w:val="0"/>
        <w:spacing w:before="120"/>
        <w:ind w:right="-1"/>
        <w:jc w:val="both"/>
        <w:rPr>
          <w:rFonts w:ascii="Arial" w:eastAsia="Arial Unicode MS" w:hAnsi="Arial" w:cs="Arial"/>
          <w:i/>
          <w:iCs/>
          <w:lang w:val="es-ES" w:eastAsia="es-ES"/>
        </w:rPr>
      </w:pPr>
      <w:r w:rsidRPr="00BE7A54">
        <w:rPr>
          <w:rFonts w:ascii="Arial" w:eastAsia="Arial Unicode MS" w:hAnsi="Arial" w:cs="Arial"/>
          <w:i/>
          <w:iCs/>
          <w:lang w:val="es-ES" w:eastAsia="es-ES"/>
        </w:rPr>
        <w:lastRenderedPageBreak/>
        <w:t>“Se considerará como grave el incumplimiento de la obligación del adjudicatario de mantener en todo momento un grado de ocupación de los despachos del vivero inferior al 60% Este grado de ocupación se tendrá en consideración a los 6 meses desde la firma del contrato inicial y será válido para la duración del total de cada una de las prórrogas anuales (12 meses).”</w:t>
      </w:r>
    </w:p>
    <w:p w14:paraId="4D223A73" w14:textId="77777777" w:rsidR="00BE7A54" w:rsidRPr="00BE7A54" w:rsidRDefault="00BE7A54" w:rsidP="00BE7A54">
      <w:pPr>
        <w:widowControl/>
        <w:autoSpaceDE w:val="0"/>
        <w:autoSpaceDN w:val="0"/>
        <w:adjustRightInd w:val="0"/>
        <w:spacing w:before="120"/>
        <w:ind w:right="-1"/>
        <w:jc w:val="both"/>
        <w:rPr>
          <w:rFonts w:ascii="Arial" w:eastAsia="Arial Unicode MS" w:hAnsi="Arial" w:cs="Arial"/>
          <w:i/>
          <w:iCs/>
          <w:lang w:val="es-ES" w:eastAsia="es-ES"/>
        </w:rPr>
      </w:pPr>
      <w:r w:rsidRPr="00BE7A54">
        <w:rPr>
          <w:rFonts w:ascii="Arial" w:eastAsia="Arial Unicode MS" w:hAnsi="Arial" w:cs="Arial"/>
          <w:i/>
          <w:iCs/>
          <w:lang w:val="es-ES" w:eastAsia="es-ES"/>
        </w:rPr>
        <w:t>Dicho incumplimiento dará lugar a la siguiente penalidad: “b) La comisión de incumplimiento grave dará lugar, previo expediente instruido al efecto, con audiencia del contratista, a la imposición de penalidad pecuniaria de entre el 1,01% y el 5% del precio del contrato (</w:t>
      </w:r>
      <w:proofErr w:type="spellStart"/>
      <w:r w:rsidRPr="00BE7A54">
        <w:rPr>
          <w:rFonts w:ascii="Arial" w:eastAsia="Arial Unicode MS" w:hAnsi="Arial" w:cs="Arial"/>
          <w:i/>
          <w:iCs/>
          <w:lang w:val="es-ES" w:eastAsia="es-ES"/>
        </w:rPr>
        <w:t>Igic</w:t>
      </w:r>
      <w:proofErr w:type="spellEnd"/>
      <w:r w:rsidRPr="00BE7A54">
        <w:rPr>
          <w:rFonts w:ascii="Arial" w:eastAsia="Arial Unicode MS" w:hAnsi="Arial" w:cs="Arial"/>
          <w:i/>
          <w:iCs/>
          <w:lang w:val="es-ES" w:eastAsia="es-ES"/>
        </w:rPr>
        <w:t xml:space="preserve"> incluido).”</w:t>
      </w:r>
    </w:p>
    <w:p w14:paraId="35293D92" w14:textId="77777777" w:rsidR="00BE7A54" w:rsidRPr="00BE7A54" w:rsidRDefault="00BE7A54" w:rsidP="00BE7A54">
      <w:pPr>
        <w:widowControl/>
        <w:suppressAutoHyphens/>
        <w:spacing w:before="120"/>
        <w:ind w:right="-1"/>
        <w:jc w:val="both"/>
        <w:rPr>
          <w:rFonts w:ascii="Arial" w:eastAsia="Arial Unicode MS" w:hAnsi="Arial" w:cs="Arial"/>
          <w:i/>
          <w:iCs/>
          <w:lang w:val="es-ES" w:eastAsia="es-ES"/>
        </w:rPr>
      </w:pPr>
    </w:p>
    <w:p w14:paraId="0A2BE42E" w14:textId="77777777" w:rsidR="00BE7A54" w:rsidRPr="00BE7A54" w:rsidRDefault="00BE7A54" w:rsidP="00BE7A54">
      <w:pPr>
        <w:widowControl/>
        <w:suppressAutoHyphens/>
        <w:spacing w:before="120"/>
        <w:ind w:right="-1"/>
        <w:jc w:val="both"/>
        <w:rPr>
          <w:rFonts w:ascii="Arial" w:eastAsia="Arial Unicode MS" w:hAnsi="Arial" w:cs="Arial"/>
          <w:i/>
          <w:iCs/>
          <w:lang w:val="es-ES" w:eastAsia="es-ES"/>
        </w:rPr>
      </w:pPr>
      <w:r w:rsidRPr="00BE7A54">
        <w:rPr>
          <w:rFonts w:ascii="Arial" w:eastAsia="Arial Unicode MS" w:hAnsi="Arial" w:cs="Arial"/>
          <w:b/>
          <w:bCs/>
          <w:i/>
          <w:iCs/>
          <w:lang w:val="es-ES" w:eastAsia="es-ES"/>
        </w:rPr>
        <w:t>Se informa:</w:t>
      </w:r>
    </w:p>
    <w:p w14:paraId="50DD7FE4" w14:textId="77777777" w:rsidR="00BE7A54" w:rsidRPr="00BE7A54" w:rsidRDefault="00BE7A54" w:rsidP="00BE7A54">
      <w:pPr>
        <w:widowControl/>
        <w:autoSpaceDE w:val="0"/>
        <w:autoSpaceDN w:val="0"/>
        <w:adjustRightInd w:val="0"/>
        <w:spacing w:before="120"/>
        <w:ind w:right="-1"/>
        <w:jc w:val="both"/>
        <w:rPr>
          <w:rFonts w:ascii="Arial" w:eastAsia="Arial Unicode MS" w:hAnsi="Arial" w:cs="Arial"/>
          <w:i/>
          <w:iCs/>
          <w:lang w:val="es-ES" w:eastAsia="es-ES"/>
        </w:rPr>
      </w:pPr>
      <w:r w:rsidRPr="00BE7A54">
        <w:rPr>
          <w:rFonts w:ascii="Arial" w:eastAsia="Arial Unicode MS" w:hAnsi="Arial" w:cs="Arial"/>
          <w:b/>
          <w:bCs/>
          <w:i/>
          <w:iCs/>
          <w:lang w:val="es-ES" w:eastAsia="es-ES"/>
        </w:rPr>
        <w:t>PRIMERO –</w:t>
      </w:r>
      <w:r w:rsidRPr="00BE7A54">
        <w:rPr>
          <w:rFonts w:ascii="Arial" w:eastAsia="Arial Unicode MS" w:hAnsi="Arial" w:cs="Arial"/>
          <w:i/>
          <w:iCs/>
          <w:lang w:val="es-ES" w:eastAsia="es-ES"/>
        </w:rPr>
        <w:t xml:space="preserve"> La empresa adjudicataria ha incurrido en una infracción grave al tener un grado de ocupación inferior al 60% conforme a lo establecido en la cláusula 26 régimen de Penalidades. Faltas y Sanciones del PCAP.  Este grado de ocupación se tendrá en consideración a los 6 meses desde la firma del contrato inicial, (25 de junio de 2024); siendo el </w:t>
      </w:r>
      <w:r w:rsidRPr="00BE7A54">
        <w:rPr>
          <w:rFonts w:ascii="Arial" w:eastAsia="Arial Unicode MS" w:hAnsi="Arial" w:cs="Arial"/>
          <w:b/>
          <w:bCs/>
          <w:i/>
          <w:iCs/>
          <w:lang w:val="es-ES" w:eastAsia="es-ES"/>
        </w:rPr>
        <w:t xml:space="preserve">25 de diciembre de 2024 </w:t>
      </w:r>
      <w:r w:rsidRPr="00BE7A54">
        <w:rPr>
          <w:rFonts w:ascii="Arial" w:eastAsia="Arial Unicode MS" w:hAnsi="Arial" w:cs="Arial"/>
          <w:i/>
          <w:iCs/>
          <w:lang w:val="es-ES" w:eastAsia="es-ES"/>
        </w:rPr>
        <w:t xml:space="preserve">hasta finalización del contrato. En este periodo de tiempo, es </w:t>
      </w:r>
      <w:r w:rsidRPr="00BE7A54">
        <w:rPr>
          <w:rFonts w:ascii="Arial" w:eastAsia="Arial Unicode MS" w:hAnsi="Arial" w:cs="Arial"/>
          <w:b/>
          <w:bCs/>
          <w:i/>
          <w:iCs/>
          <w:u w:val="single"/>
          <w:lang w:val="es-ES" w:eastAsia="es-ES"/>
        </w:rPr>
        <w:t>UNO</w:t>
      </w:r>
      <w:r w:rsidRPr="00BE7A54">
        <w:rPr>
          <w:rFonts w:ascii="Arial" w:eastAsia="Arial Unicode MS" w:hAnsi="Arial" w:cs="Arial"/>
          <w:b/>
          <w:bCs/>
          <w:i/>
          <w:iCs/>
          <w:lang w:val="es-ES" w:eastAsia="es-ES"/>
        </w:rPr>
        <w:t xml:space="preserve"> </w:t>
      </w:r>
      <w:r w:rsidRPr="00BE7A54">
        <w:rPr>
          <w:rFonts w:ascii="Arial" w:eastAsia="Arial Unicode MS" w:hAnsi="Arial" w:cs="Arial"/>
          <w:i/>
          <w:iCs/>
          <w:lang w:val="es-ES" w:eastAsia="es-ES"/>
        </w:rPr>
        <w:t>el número de emprendedores a los que se les haya adjudicado despacho.</w:t>
      </w:r>
    </w:p>
    <w:p w14:paraId="5C803D18" w14:textId="77777777" w:rsidR="00BE7A54" w:rsidRPr="00BE7A54" w:rsidRDefault="00BE7A54" w:rsidP="00BE7A54">
      <w:pPr>
        <w:widowControl/>
        <w:autoSpaceDE w:val="0"/>
        <w:autoSpaceDN w:val="0"/>
        <w:adjustRightInd w:val="0"/>
        <w:spacing w:before="120"/>
        <w:ind w:right="-1"/>
        <w:jc w:val="both"/>
        <w:rPr>
          <w:rFonts w:ascii="Arial" w:eastAsia="Arial Unicode MS" w:hAnsi="Arial" w:cs="Arial"/>
          <w:i/>
          <w:iCs/>
          <w:lang w:val="es-ES" w:eastAsia="es-ES"/>
        </w:rPr>
      </w:pPr>
    </w:p>
    <w:p w14:paraId="3EB4B7CE" w14:textId="77777777" w:rsidR="00BE7A54" w:rsidRPr="00BE7A54" w:rsidRDefault="00BE7A54" w:rsidP="00BE7A54">
      <w:pPr>
        <w:widowControl/>
        <w:autoSpaceDE w:val="0"/>
        <w:autoSpaceDN w:val="0"/>
        <w:adjustRightInd w:val="0"/>
        <w:spacing w:before="120"/>
        <w:ind w:right="-1"/>
        <w:jc w:val="both"/>
        <w:rPr>
          <w:rFonts w:ascii="Arial" w:eastAsia="Arial Unicode MS" w:hAnsi="Arial" w:cs="Arial"/>
          <w:i/>
          <w:iCs/>
          <w:lang w:val="es-ES" w:eastAsia="es-ES"/>
        </w:rPr>
      </w:pPr>
      <w:r w:rsidRPr="00BE7A54">
        <w:rPr>
          <w:rFonts w:ascii="Arial" w:eastAsia="Arial Unicode MS" w:hAnsi="Arial" w:cs="Arial"/>
          <w:i/>
          <w:iCs/>
          <w:lang w:val="es-ES" w:eastAsia="es-ES"/>
        </w:rPr>
        <w:t xml:space="preserve">Ante los antecedentes establecidos </w:t>
      </w:r>
      <w:r w:rsidRPr="00BE7A54">
        <w:rPr>
          <w:rFonts w:ascii="Arial" w:eastAsia="Arial Unicode MS" w:hAnsi="Arial" w:cs="Arial"/>
          <w:b/>
          <w:bCs/>
          <w:i/>
          <w:iCs/>
          <w:lang w:val="es-ES" w:eastAsia="es-ES"/>
        </w:rPr>
        <w:t>SE PROPONE</w:t>
      </w:r>
      <w:r w:rsidRPr="00BE7A54">
        <w:rPr>
          <w:rFonts w:ascii="Arial" w:eastAsia="Arial Unicode MS" w:hAnsi="Arial" w:cs="Arial"/>
          <w:i/>
          <w:iCs/>
          <w:lang w:val="es-ES" w:eastAsia="es-ES"/>
        </w:rPr>
        <w:t>:</w:t>
      </w:r>
    </w:p>
    <w:p w14:paraId="35FC3DDE" w14:textId="77777777" w:rsidR="00BE7A54" w:rsidRPr="00BE7A54" w:rsidRDefault="00BE7A54" w:rsidP="00BE7A54">
      <w:pPr>
        <w:widowControl/>
        <w:numPr>
          <w:ilvl w:val="0"/>
          <w:numId w:val="17"/>
        </w:numPr>
        <w:suppressAutoHyphens/>
        <w:autoSpaceDE w:val="0"/>
        <w:autoSpaceDN w:val="0"/>
        <w:adjustRightInd w:val="0"/>
        <w:spacing w:before="120"/>
        <w:ind w:left="426" w:right="-1"/>
        <w:jc w:val="both"/>
        <w:rPr>
          <w:rFonts w:ascii="Arial" w:eastAsia="SimSun" w:hAnsi="Arial" w:cs="Arial"/>
          <w:i/>
          <w:iCs/>
          <w:lang w:val="es-ES" w:eastAsia="zh-CN" w:bidi="hi-IN"/>
        </w:rPr>
      </w:pPr>
      <w:r w:rsidRPr="00BE7A54">
        <w:rPr>
          <w:rFonts w:ascii="Arial" w:eastAsia="SimSun" w:hAnsi="Arial" w:cs="Arial"/>
          <w:i/>
          <w:iCs/>
          <w:lang w:val="es-ES" w:eastAsia="zh-CN" w:bidi="hi-IN"/>
        </w:rPr>
        <w:t xml:space="preserve">Aplicación del </w:t>
      </w:r>
      <w:r w:rsidRPr="00BE7A54">
        <w:rPr>
          <w:rFonts w:ascii="Arial" w:eastAsia="SimSun" w:hAnsi="Arial" w:cs="Arial"/>
          <w:b/>
          <w:bCs/>
          <w:i/>
          <w:iCs/>
          <w:lang w:val="es-ES" w:eastAsia="zh-CN" w:bidi="hi-IN"/>
        </w:rPr>
        <w:t>4,00%</w:t>
      </w:r>
      <w:r w:rsidRPr="00BE7A54">
        <w:rPr>
          <w:rFonts w:ascii="Arial" w:eastAsia="SimSun" w:hAnsi="Arial" w:cs="Arial"/>
          <w:i/>
          <w:iCs/>
          <w:lang w:val="es-ES" w:eastAsia="zh-CN" w:bidi="hi-IN"/>
        </w:rPr>
        <w:t xml:space="preserve"> al tener 9 de 10 despachos libres, estableciendo un incremento del porcentaje de forma proporcional hasta el 5,00%, por cada despacho sin ocupar según el siguiente cuadro:</w:t>
      </w:r>
    </w:p>
    <w:p w14:paraId="28DE33EF" w14:textId="77777777" w:rsidR="00BE7A54" w:rsidRPr="00BE7A54" w:rsidRDefault="00BE7A54" w:rsidP="00BE7A54">
      <w:pPr>
        <w:widowControl/>
        <w:autoSpaceDE w:val="0"/>
        <w:autoSpaceDN w:val="0"/>
        <w:adjustRightInd w:val="0"/>
        <w:spacing w:before="120"/>
        <w:ind w:right="-1"/>
        <w:jc w:val="both"/>
        <w:rPr>
          <w:rFonts w:ascii="Arial" w:eastAsia="SimSun" w:hAnsi="Arial" w:cs="Arial"/>
          <w:i/>
          <w:iCs/>
          <w:lang w:val="es-ES" w:eastAsia="zh-CN" w:bidi="hi-IN"/>
        </w:rPr>
      </w:pPr>
    </w:p>
    <w:tbl>
      <w:tblPr>
        <w:tblW w:w="7514" w:type="dxa"/>
        <w:jc w:val="center"/>
        <w:tblCellMar>
          <w:left w:w="70" w:type="dxa"/>
          <w:right w:w="70" w:type="dxa"/>
        </w:tblCellMar>
        <w:tblLook w:val="04A0" w:firstRow="1" w:lastRow="0" w:firstColumn="1" w:lastColumn="0" w:noHBand="0" w:noVBand="1"/>
      </w:tblPr>
      <w:tblGrid>
        <w:gridCol w:w="3261"/>
        <w:gridCol w:w="1701"/>
        <w:gridCol w:w="2552"/>
      </w:tblGrid>
      <w:tr w:rsidR="00BE7A54" w:rsidRPr="00BE7A54" w14:paraId="10B46372" w14:textId="77777777" w:rsidTr="005607E2">
        <w:trPr>
          <w:trHeight w:val="55"/>
          <w:jc w:val="center"/>
        </w:trPr>
        <w:tc>
          <w:tcPr>
            <w:tcW w:w="3261" w:type="dxa"/>
            <w:shd w:val="clear" w:color="auto" w:fill="D9D9D9"/>
            <w:noWrap/>
            <w:vAlign w:val="center"/>
            <w:hideMark/>
          </w:tcPr>
          <w:p w14:paraId="6F7B19D5" w14:textId="77777777" w:rsidR="00BE7A54" w:rsidRPr="00BE7A54" w:rsidRDefault="00BE7A54" w:rsidP="00BE7A54">
            <w:pPr>
              <w:widowControl/>
              <w:spacing w:before="120"/>
              <w:ind w:right="-1" w:firstLine="4"/>
              <w:jc w:val="both"/>
              <w:rPr>
                <w:rFonts w:ascii="Arial" w:eastAsia="Times New Roman" w:hAnsi="Arial" w:cs="Arial"/>
                <w:i/>
                <w:iCs/>
                <w:color w:val="000000"/>
                <w:lang w:val="es-ES" w:eastAsia="es-ES"/>
              </w:rPr>
            </w:pPr>
            <w:r w:rsidRPr="00BE7A54">
              <w:rPr>
                <w:rFonts w:ascii="Arial" w:eastAsia="Times New Roman" w:hAnsi="Arial" w:cs="Arial"/>
                <w:i/>
                <w:iCs/>
                <w:color w:val="000000"/>
                <w:lang w:val="es-ES" w:eastAsia="es-ES"/>
              </w:rPr>
              <w:t>Despachos libres</w:t>
            </w:r>
          </w:p>
        </w:tc>
        <w:tc>
          <w:tcPr>
            <w:tcW w:w="1701" w:type="dxa"/>
            <w:shd w:val="clear" w:color="auto" w:fill="D9D9D9"/>
            <w:noWrap/>
            <w:vAlign w:val="center"/>
            <w:hideMark/>
          </w:tcPr>
          <w:p w14:paraId="609B018E" w14:textId="77777777" w:rsidR="00BE7A54" w:rsidRPr="00BE7A54" w:rsidRDefault="00BE7A54" w:rsidP="00BE7A54">
            <w:pPr>
              <w:widowControl/>
              <w:spacing w:before="120"/>
              <w:ind w:right="-1"/>
              <w:jc w:val="both"/>
              <w:rPr>
                <w:rFonts w:ascii="Arial" w:eastAsia="Times New Roman" w:hAnsi="Arial" w:cs="Arial"/>
                <w:i/>
                <w:iCs/>
                <w:color w:val="000000"/>
                <w:lang w:val="es-ES" w:eastAsia="es-ES"/>
              </w:rPr>
            </w:pPr>
            <w:r w:rsidRPr="00BE7A54">
              <w:rPr>
                <w:rFonts w:ascii="Arial" w:eastAsia="Times New Roman" w:hAnsi="Arial" w:cs="Arial"/>
                <w:i/>
                <w:iCs/>
                <w:color w:val="000000"/>
                <w:lang w:val="es-ES" w:eastAsia="es-ES"/>
              </w:rPr>
              <w:t>Desocupación</w:t>
            </w:r>
          </w:p>
        </w:tc>
        <w:tc>
          <w:tcPr>
            <w:tcW w:w="2552" w:type="dxa"/>
            <w:shd w:val="clear" w:color="auto" w:fill="D9D9D9"/>
            <w:vAlign w:val="center"/>
            <w:hideMark/>
          </w:tcPr>
          <w:p w14:paraId="3597841F" w14:textId="77777777" w:rsidR="00BE7A54" w:rsidRPr="00BE7A54" w:rsidRDefault="00BE7A54" w:rsidP="00BE7A54">
            <w:pPr>
              <w:widowControl/>
              <w:spacing w:before="120"/>
              <w:ind w:right="-1"/>
              <w:jc w:val="both"/>
              <w:rPr>
                <w:rFonts w:ascii="Arial" w:eastAsia="Times New Roman" w:hAnsi="Arial" w:cs="Arial"/>
                <w:i/>
                <w:iCs/>
                <w:color w:val="000000"/>
                <w:lang w:val="es-ES" w:eastAsia="es-ES"/>
              </w:rPr>
            </w:pPr>
            <w:r w:rsidRPr="00BE7A54">
              <w:rPr>
                <w:rFonts w:ascii="Arial" w:eastAsia="Times New Roman" w:hAnsi="Arial" w:cs="Arial"/>
                <w:i/>
                <w:iCs/>
                <w:color w:val="000000"/>
                <w:lang w:val="es-ES" w:eastAsia="es-ES"/>
              </w:rPr>
              <w:t>Porcentaje penalización</w:t>
            </w:r>
          </w:p>
        </w:tc>
      </w:tr>
      <w:tr w:rsidR="00BE7A54" w:rsidRPr="00BE7A54" w14:paraId="54E5E8CE" w14:textId="77777777" w:rsidTr="005607E2">
        <w:trPr>
          <w:trHeight w:val="55"/>
          <w:jc w:val="center"/>
        </w:trPr>
        <w:tc>
          <w:tcPr>
            <w:tcW w:w="3261" w:type="dxa"/>
            <w:noWrap/>
            <w:vAlign w:val="bottom"/>
            <w:hideMark/>
          </w:tcPr>
          <w:p w14:paraId="7357B925" w14:textId="77777777" w:rsidR="00BE7A54" w:rsidRPr="00BE7A54" w:rsidRDefault="00BE7A54" w:rsidP="00BE7A54">
            <w:pPr>
              <w:widowControl/>
              <w:spacing w:before="120"/>
              <w:ind w:right="-1" w:firstLine="4"/>
              <w:jc w:val="both"/>
              <w:rPr>
                <w:rFonts w:ascii="Arial" w:eastAsia="Times New Roman" w:hAnsi="Arial" w:cs="Arial"/>
                <w:i/>
                <w:iCs/>
                <w:color w:val="000000"/>
                <w:lang w:val="es-ES" w:eastAsia="es-ES"/>
              </w:rPr>
            </w:pPr>
            <w:r w:rsidRPr="00BE7A54">
              <w:rPr>
                <w:rFonts w:ascii="Arial" w:eastAsia="Times New Roman" w:hAnsi="Arial" w:cs="Arial"/>
                <w:i/>
                <w:iCs/>
                <w:color w:val="000000"/>
                <w:lang w:val="es-ES" w:eastAsia="es-ES"/>
              </w:rPr>
              <w:t>de 6 de 10 despachos libres</w:t>
            </w:r>
          </w:p>
        </w:tc>
        <w:tc>
          <w:tcPr>
            <w:tcW w:w="1701" w:type="dxa"/>
            <w:noWrap/>
            <w:vAlign w:val="bottom"/>
            <w:hideMark/>
          </w:tcPr>
          <w:p w14:paraId="0766AB25" w14:textId="77777777" w:rsidR="00BE7A54" w:rsidRPr="00BE7A54" w:rsidRDefault="00BE7A54" w:rsidP="00BE7A54">
            <w:pPr>
              <w:widowControl/>
              <w:spacing w:before="120"/>
              <w:ind w:right="-1"/>
              <w:jc w:val="both"/>
              <w:rPr>
                <w:rFonts w:ascii="Arial" w:eastAsia="Times New Roman" w:hAnsi="Arial" w:cs="Arial"/>
                <w:i/>
                <w:iCs/>
                <w:color w:val="000000"/>
                <w:lang w:val="es-ES" w:eastAsia="es-ES"/>
              </w:rPr>
            </w:pPr>
            <w:r w:rsidRPr="00BE7A54">
              <w:rPr>
                <w:rFonts w:ascii="Arial" w:eastAsia="Times New Roman" w:hAnsi="Arial" w:cs="Arial"/>
                <w:i/>
                <w:iCs/>
                <w:color w:val="000000"/>
                <w:lang w:val="es-ES" w:eastAsia="es-ES"/>
              </w:rPr>
              <w:t>60%</w:t>
            </w:r>
          </w:p>
        </w:tc>
        <w:tc>
          <w:tcPr>
            <w:tcW w:w="2552" w:type="dxa"/>
            <w:noWrap/>
            <w:vAlign w:val="bottom"/>
            <w:hideMark/>
          </w:tcPr>
          <w:p w14:paraId="08C050BC" w14:textId="77777777" w:rsidR="00BE7A54" w:rsidRPr="00BE7A54" w:rsidRDefault="00BE7A54" w:rsidP="00BE7A54">
            <w:pPr>
              <w:widowControl/>
              <w:spacing w:before="120"/>
              <w:ind w:right="-1"/>
              <w:jc w:val="both"/>
              <w:rPr>
                <w:rFonts w:ascii="Arial" w:eastAsia="Times New Roman" w:hAnsi="Arial" w:cs="Arial"/>
                <w:i/>
                <w:iCs/>
                <w:color w:val="000000"/>
                <w:lang w:val="es-ES" w:eastAsia="es-ES"/>
              </w:rPr>
            </w:pPr>
            <w:r w:rsidRPr="00BE7A54">
              <w:rPr>
                <w:rFonts w:ascii="Arial" w:eastAsia="Times New Roman" w:hAnsi="Arial" w:cs="Arial"/>
                <w:i/>
                <w:iCs/>
                <w:color w:val="000000"/>
                <w:lang w:val="es-ES" w:eastAsia="es-ES"/>
              </w:rPr>
              <w:t>1,01%</w:t>
            </w:r>
          </w:p>
        </w:tc>
      </w:tr>
      <w:tr w:rsidR="00BE7A54" w:rsidRPr="00BE7A54" w14:paraId="76D77C1A" w14:textId="77777777" w:rsidTr="005607E2">
        <w:trPr>
          <w:trHeight w:val="55"/>
          <w:jc w:val="center"/>
        </w:trPr>
        <w:tc>
          <w:tcPr>
            <w:tcW w:w="3261" w:type="dxa"/>
            <w:noWrap/>
            <w:vAlign w:val="bottom"/>
            <w:hideMark/>
          </w:tcPr>
          <w:p w14:paraId="1320FCA2" w14:textId="77777777" w:rsidR="00BE7A54" w:rsidRPr="00BE7A54" w:rsidRDefault="00BE7A54" w:rsidP="00BE7A54">
            <w:pPr>
              <w:widowControl/>
              <w:spacing w:before="120"/>
              <w:ind w:right="-1" w:firstLine="4"/>
              <w:jc w:val="both"/>
              <w:rPr>
                <w:rFonts w:ascii="Arial" w:eastAsia="Times New Roman" w:hAnsi="Arial" w:cs="Arial"/>
                <w:i/>
                <w:iCs/>
                <w:color w:val="000000"/>
                <w:lang w:val="es-ES" w:eastAsia="es-ES"/>
              </w:rPr>
            </w:pPr>
            <w:r w:rsidRPr="00BE7A54">
              <w:rPr>
                <w:rFonts w:ascii="Arial" w:eastAsia="Times New Roman" w:hAnsi="Arial" w:cs="Arial"/>
                <w:i/>
                <w:iCs/>
                <w:color w:val="000000"/>
                <w:lang w:val="es-ES" w:eastAsia="es-ES"/>
              </w:rPr>
              <w:t>de 7 de 10 despachos libres</w:t>
            </w:r>
          </w:p>
        </w:tc>
        <w:tc>
          <w:tcPr>
            <w:tcW w:w="1701" w:type="dxa"/>
            <w:noWrap/>
            <w:vAlign w:val="bottom"/>
            <w:hideMark/>
          </w:tcPr>
          <w:p w14:paraId="73888580" w14:textId="77777777" w:rsidR="00BE7A54" w:rsidRPr="00BE7A54" w:rsidRDefault="00BE7A54" w:rsidP="00BE7A54">
            <w:pPr>
              <w:widowControl/>
              <w:spacing w:before="120"/>
              <w:ind w:right="-1"/>
              <w:jc w:val="both"/>
              <w:rPr>
                <w:rFonts w:ascii="Arial" w:eastAsia="Times New Roman" w:hAnsi="Arial" w:cs="Arial"/>
                <w:i/>
                <w:iCs/>
                <w:color w:val="000000"/>
                <w:lang w:val="es-ES" w:eastAsia="es-ES"/>
              </w:rPr>
            </w:pPr>
            <w:r w:rsidRPr="00BE7A54">
              <w:rPr>
                <w:rFonts w:ascii="Arial" w:eastAsia="Times New Roman" w:hAnsi="Arial" w:cs="Arial"/>
                <w:i/>
                <w:iCs/>
                <w:color w:val="000000"/>
                <w:lang w:val="es-ES" w:eastAsia="es-ES"/>
              </w:rPr>
              <w:t>70%</w:t>
            </w:r>
          </w:p>
        </w:tc>
        <w:tc>
          <w:tcPr>
            <w:tcW w:w="2552" w:type="dxa"/>
            <w:noWrap/>
            <w:vAlign w:val="bottom"/>
            <w:hideMark/>
          </w:tcPr>
          <w:p w14:paraId="5776779C" w14:textId="77777777" w:rsidR="00BE7A54" w:rsidRPr="00BE7A54" w:rsidRDefault="00BE7A54" w:rsidP="00BE7A54">
            <w:pPr>
              <w:widowControl/>
              <w:spacing w:before="120"/>
              <w:ind w:right="-1"/>
              <w:jc w:val="both"/>
              <w:rPr>
                <w:rFonts w:ascii="Arial" w:eastAsia="Times New Roman" w:hAnsi="Arial" w:cs="Arial"/>
                <w:i/>
                <w:iCs/>
                <w:color w:val="000000"/>
                <w:lang w:val="es-ES" w:eastAsia="es-ES"/>
              </w:rPr>
            </w:pPr>
            <w:r w:rsidRPr="00BE7A54">
              <w:rPr>
                <w:rFonts w:ascii="Arial" w:eastAsia="Times New Roman" w:hAnsi="Arial" w:cs="Arial"/>
                <w:i/>
                <w:iCs/>
                <w:color w:val="000000"/>
                <w:lang w:val="es-ES" w:eastAsia="es-ES"/>
              </w:rPr>
              <w:t>2,00%</w:t>
            </w:r>
          </w:p>
        </w:tc>
      </w:tr>
      <w:tr w:rsidR="00BE7A54" w:rsidRPr="00BE7A54" w14:paraId="3439CFE7" w14:textId="77777777" w:rsidTr="005607E2">
        <w:trPr>
          <w:trHeight w:val="55"/>
          <w:jc w:val="center"/>
        </w:trPr>
        <w:tc>
          <w:tcPr>
            <w:tcW w:w="3261" w:type="dxa"/>
            <w:noWrap/>
            <w:vAlign w:val="bottom"/>
            <w:hideMark/>
          </w:tcPr>
          <w:p w14:paraId="43C0E8E2" w14:textId="77777777" w:rsidR="00BE7A54" w:rsidRPr="00BE7A54" w:rsidRDefault="00BE7A54" w:rsidP="00BE7A54">
            <w:pPr>
              <w:widowControl/>
              <w:spacing w:before="120"/>
              <w:ind w:right="-1" w:firstLine="4"/>
              <w:jc w:val="both"/>
              <w:rPr>
                <w:rFonts w:ascii="Arial" w:eastAsia="Times New Roman" w:hAnsi="Arial" w:cs="Arial"/>
                <w:i/>
                <w:iCs/>
                <w:color w:val="000000"/>
                <w:lang w:val="es-ES" w:eastAsia="es-ES"/>
              </w:rPr>
            </w:pPr>
            <w:r w:rsidRPr="00BE7A54">
              <w:rPr>
                <w:rFonts w:ascii="Arial" w:eastAsia="Times New Roman" w:hAnsi="Arial" w:cs="Arial"/>
                <w:i/>
                <w:iCs/>
                <w:color w:val="000000"/>
                <w:lang w:val="es-ES" w:eastAsia="es-ES"/>
              </w:rPr>
              <w:t>de 8 de 10 despachos libres</w:t>
            </w:r>
          </w:p>
        </w:tc>
        <w:tc>
          <w:tcPr>
            <w:tcW w:w="1701" w:type="dxa"/>
            <w:noWrap/>
            <w:vAlign w:val="bottom"/>
            <w:hideMark/>
          </w:tcPr>
          <w:p w14:paraId="5AB2EE42" w14:textId="77777777" w:rsidR="00BE7A54" w:rsidRPr="00BE7A54" w:rsidRDefault="00BE7A54" w:rsidP="00BE7A54">
            <w:pPr>
              <w:widowControl/>
              <w:spacing w:before="120"/>
              <w:ind w:right="-1"/>
              <w:jc w:val="both"/>
              <w:rPr>
                <w:rFonts w:ascii="Arial" w:eastAsia="Times New Roman" w:hAnsi="Arial" w:cs="Arial"/>
                <w:i/>
                <w:iCs/>
                <w:color w:val="000000"/>
                <w:lang w:val="es-ES" w:eastAsia="es-ES"/>
              </w:rPr>
            </w:pPr>
            <w:r w:rsidRPr="00BE7A54">
              <w:rPr>
                <w:rFonts w:ascii="Arial" w:eastAsia="Times New Roman" w:hAnsi="Arial" w:cs="Arial"/>
                <w:i/>
                <w:iCs/>
                <w:color w:val="000000"/>
                <w:lang w:val="es-ES" w:eastAsia="es-ES"/>
              </w:rPr>
              <w:t>80%</w:t>
            </w:r>
          </w:p>
        </w:tc>
        <w:tc>
          <w:tcPr>
            <w:tcW w:w="2552" w:type="dxa"/>
            <w:noWrap/>
            <w:vAlign w:val="bottom"/>
            <w:hideMark/>
          </w:tcPr>
          <w:p w14:paraId="1D6B30BF" w14:textId="77777777" w:rsidR="00BE7A54" w:rsidRPr="00BE7A54" w:rsidRDefault="00BE7A54" w:rsidP="00BE7A54">
            <w:pPr>
              <w:widowControl/>
              <w:spacing w:before="120"/>
              <w:ind w:right="-1"/>
              <w:jc w:val="both"/>
              <w:rPr>
                <w:rFonts w:ascii="Arial" w:eastAsia="Times New Roman" w:hAnsi="Arial" w:cs="Arial"/>
                <w:i/>
                <w:iCs/>
                <w:color w:val="000000"/>
                <w:lang w:val="es-ES" w:eastAsia="es-ES"/>
              </w:rPr>
            </w:pPr>
            <w:r w:rsidRPr="00BE7A54">
              <w:rPr>
                <w:rFonts w:ascii="Arial" w:eastAsia="Times New Roman" w:hAnsi="Arial" w:cs="Arial"/>
                <w:i/>
                <w:iCs/>
                <w:color w:val="000000"/>
                <w:lang w:val="es-ES" w:eastAsia="es-ES"/>
              </w:rPr>
              <w:t>3,00%</w:t>
            </w:r>
          </w:p>
        </w:tc>
      </w:tr>
      <w:tr w:rsidR="00BE7A54" w:rsidRPr="00BE7A54" w14:paraId="0455B255" w14:textId="77777777" w:rsidTr="005607E2">
        <w:trPr>
          <w:trHeight w:val="55"/>
          <w:jc w:val="center"/>
        </w:trPr>
        <w:tc>
          <w:tcPr>
            <w:tcW w:w="3261" w:type="dxa"/>
            <w:noWrap/>
            <w:vAlign w:val="bottom"/>
            <w:hideMark/>
          </w:tcPr>
          <w:p w14:paraId="28E99375" w14:textId="77777777" w:rsidR="00BE7A54" w:rsidRPr="00BE7A54" w:rsidRDefault="00BE7A54" w:rsidP="00BE7A54">
            <w:pPr>
              <w:widowControl/>
              <w:spacing w:before="120"/>
              <w:ind w:right="-1" w:firstLine="4"/>
              <w:jc w:val="both"/>
              <w:rPr>
                <w:rFonts w:ascii="Arial" w:eastAsia="Times New Roman" w:hAnsi="Arial" w:cs="Arial"/>
                <w:i/>
                <w:iCs/>
                <w:color w:val="000000"/>
                <w:lang w:val="es-ES" w:eastAsia="es-ES"/>
              </w:rPr>
            </w:pPr>
            <w:r w:rsidRPr="00BE7A54">
              <w:rPr>
                <w:rFonts w:ascii="Arial" w:eastAsia="Times New Roman" w:hAnsi="Arial" w:cs="Arial"/>
                <w:i/>
                <w:iCs/>
                <w:color w:val="000000"/>
                <w:lang w:val="es-ES" w:eastAsia="es-ES"/>
              </w:rPr>
              <w:t>de 9 de 10 despachos libres</w:t>
            </w:r>
          </w:p>
        </w:tc>
        <w:tc>
          <w:tcPr>
            <w:tcW w:w="1701" w:type="dxa"/>
            <w:noWrap/>
            <w:vAlign w:val="bottom"/>
            <w:hideMark/>
          </w:tcPr>
          <w:p w14:paraId="23CAAE5F" w14:textId="77777777" w:rsidR="00BE7A54" w:rsidRPr="00BE7A54" w:rsidRDefault="00BE7A54" w:rsidP="00BE7A54">
            <w:pPr>
              <w:widowControl/>
              <w:spacing w:before="120"/>
              <w:ind w:right="-1"/>
              <w:jc w:val="both"/>
              <w:rPr>
                <w:rFonts w:ascii="Arial" w:eastAsia="Times New Roman" w:hAnsi="Arial" w:cs="Arial"/>
                <w:i/>
                <w:iCs/>
                <w:color w:val="000000"/>
                <w:lang w:val="es-ES" w:eastAsia="es-ES"/>
              </w:rPr>
            </w:pPr>
            <w:r w:rsidRPr="00BE7A54">
              <w:rPr>
                <w:rFonts w:ascii="Arial" w:eastAsia="Times New Roman" w:hAnsi="Arial" w:cs="Arial"/>
                <w:i/>
                <w:iCs/>
                <w:color w:val="000000"/>
                <w:lang w:val="es-ES" w:eastAsia="es-ES"/>
              </w:rPr>
              <w:t>90%</w:t>
            </w:r>
          </w:p>
        </w:tc>
        <w:tc>
          <w:tcPr>
            <w:tcW w:w="2552" w:type="dxa"/>
            <w:noWrap/>
            <w:vAlign w:val="bottom"/>
            <w:hideMark/>
          </w:tcPr>
          <w:p w14:paraId="31903533" w14:textId="77777777" w:rsidR="00BE7A54" w:rsidRPr="00BE7A54" w:rsidRDefault="00BE7A54" w:rsidP="00BE7A54">
            <w:pPr>
              <w:widowControl/>
              <w:spacing w:before="120"/>
              <w:ind w:right="-1"/>
              <w:jc w:val="both"/>
              <w:rPr>
                <w:rFonts w:ascii="Arial" w:eastAsia="Times New Roman" w:hAnsi="Arial" w:cs="Arial"/>
                <w:i/>
                <w:iCs/>
                <w:color w:val="000000"/>
                <w:lang w:val="es-ES" w:eastAsia="es-ES"/>
              </w:rPr>
            </w:pPr>
            <w:r w:rsidRPr="00BE7A54">
              <w:rPr>
                <w:rFonts w:ascii="Arial" w:eastAsia="Times New Roman" w:hAnsi="Arial" w:cs="Arial"/>
                <w:i/>
                <w:iCs/>
                <w:color w:val="000000"/>
                <w:lang w:val="es-ES" w:eastAsia="es-ES"/>
              </w:rPr>
              <w:t>4,00%</w:t>
            </w:r>
          </w:p>
        </w:tc>
      </w:tr>
      <w:tr w:rsidR="00BE7A54" w:rsidRPr="00BE7A54" w14:paraId="13C1FA3D" w14:textId="77777777" w:rsidTr="005607E2">
        <w:trPr>
          <w:trHeight w:val="136"/>
          <w:jc w:val="center"/>
        </w:trPr>
        <w:tc>
          <w:tcPr>
            <w:tcW w:w="3261" w:type="dxa"/>
            <w:noWrap/>
            <w:vAlign w:val="bottom"/>
            <w:hideMark/>
          </w:tcPr>
          <w:p w14:paraId="66A72152" w14:textId="77777777" w:rsidR="00BE7A54" w:rsidRPr="00BE7A54" w:rsidRDefault="00BE7A54" w:rsidP="00BE7A54">
            <w:pPr>
              <w:widowControl/>
              <w:spacing w:before="120"/>
              <w:ind w:right="-1" w:firstLine="4"/>
              <w:jc w:val="both"/>
              <w:rPr>
                <w:rFonts w:ascii="Arial" w:eastAsia="Times New Roman" w:hAnsi="Arial" w:cs="Arial"/>
                <w:i/>
                <w:iCs/>
                <w:color w:val="000000"/>
                <w:lang w:val="es-ES" w:eastAsia="es-ES"/>
              </w:rPr>
            </w:pPr>
            <w:r w:rsidRPr="00BE7A54">
              <w:rPr>
                <w:rFonts w:ascii="Arial" w:eastAsia="Times New Roman" w:hAnsi="Arial" w:cs="Arial"/>
                <w:i/>
                <w:iCs/>
                <w:color w:val="000000"/>
                <w:lang w:val="es-ES" w:eastAsia="es-ES"/>
              </w:rPr>
              <w:t>de 10 de 10 despachos libres</w:t>
            </w:r>
          </w:p>
        </w:tc>
        <w:tc>
          <w:tcPr>
            <w:tcW w:w="1701" w:type="dxa"/>
            <w:noWrap/>
            <w:vAlign w:val="bottom"/>
            <w:hideMark/>
          </w:tcPr>
          <w:p w14:paraId="34B63AB4" w14:textId="77777777" w:rsidR="00BE7A54" w:rsidRPr="00BE7A54" w:rsidRDefault="00BE7A54" w:rsidP="00BE7A54">
            <w:pPr>
              <w:widowControl/>
              <w:spacing w:before="120"/>
              <w:ind w:right="-1"/>
              <w:jc w:val="both"/>
              <w:rPr>
                <w:rFonts w:ascii="Arial" w:eastAsia="Times New Roman" w:hAnsi="Arial" w:cs="Arial"/>
                <w:i/>
                <w:iCs/>
                <w:color w:val="000000"/>
                <w:lang w:val="es-ES" w:eastAsia="es-ES"/>
              </w:rPr>
            </w:pPr>
            <w:r w:rsidRPr="00BE7A54">
              <w:rPr>
                <w:rFonts w:ascii="Arial" w:eastAsia="Times New Roman" w:hAnsi="Arial" w:cs="Arial"/>
                <w:i/>
                <w:iCs/>
                <w:color w:val="000000"/>
                <w:lang w:val="es-ES" w:eastAsia="es-ES"/>
              </w:rPr>
              <w:t>100%</w:t>
            </w:r>
          </w:p>
        </w:tc>
        <w:tc>
          <w:tcPr>
            <w:tcW w:w="2552" w:type="dxa"/>
            <w:noWrap/>
            <w:vAlign w:val="bottom"/>
            <w:hideMark/>
          </w:tcPr>
          <w:p w14:paraId="4DF6E527" w14:textId="77777777" w:rsidR="00BE7A54" w:rsidRPr="00BE7A54" w:rsidRDefault="00BE7A54" w:rsidP="00BE7A54">
            <w:pPr>
              <w:widowControl/>
              <w:spacing w:before="120"/>
              <w:ind w:right="-1"/>
              <w:jc w:val="both"/>
              <w:rPr>
                <w:rFonts w:ascii="Arial" w:eastAsia="Times New Roman" w:hAnsi="Arial" w:cs="Arial"/>
                <w:i/>
                <w:iCs/>
                <w:color w:val="000000"/>
                <w:lang w:val="es-ES" w:eastAsia="es-ES"/>
              </w:rPr>
            </w:pPr>
            <w:r w:rsidRPr="00BE7A54">
              <w:rPr>
                <w:rFonts w:ascii="Arial" w:eastAsia="Times New Roman" w:hAnsi="Arial" w:cs="Arial"/>
                <w:i/>
                <w:iCs/>
                <w:color w:val="000000"/>
                <w:lang w:val="es-ES" w:eastAsia="es-ES"/>
              </w:rPr>
              <w:t>5,00%</w:t>
            </w:r>
          </w:p>
        </w:tc>
      </w:tr>
    </w:tbl>
    <w:p w14:paraId="13A9AD4F" w14:textId="77777777" w:rsidR="00BE7A54" w:rsidRPr="00BE7A54" w:rsidRDefault="00BE7A54" w:rsidP="00BE7A54">
      <w:pPr>
        <w:widowControl/>
        <w:autoSpaceDE w:val="0"/>
        <w:autoSpaceDN w:val="0"/>
        <w:adjustRightInd w:val="0"/>
        <w:spacing w:before="120"/>
        <w:ind w:right="-1"/>
        <w:jc w:val="both"/>
        <w:rPr>
          <w:rFonts w:ascii="Arial" w:eastAsia="Arial Unicode MS" w:hAnsi="Arial" w:cs="Arial"/>
          <w:i/>
          <w:iCs/>
          <w:lang w:val="es-ES" w:eastAsia="es-ES"/>
        </w:rPr>
      </w:pPr>
    </w:p>
    <w:p w14:paraId="6F6A7D8C" w14:textId="77777777" w:rsidR="00BE7A54" w:rsidRPr="00BE7A54" w:rsidRDefault="00BE7A54" w:rsidP="00BE7A54">
      <w:pPr>
        <w:widowControl/>
        <w:numPr>
          <w:ilvl w:val="0"/>
          <w:numId w:val="17"/>
        </w:numPr>
        <w:suppressAutoHyphens/>
        <w:autoSpaceDE w:val="0"/>
        <w:autoSpaceDN w:val="0"/>
        <w:adjustRightInd w:val="0"/>
        <w:spacing w:before="120"/>
        <w:ind w:left="426" w:right="-1"/>
        <w:jc w:val="both"/>
        <w:rPr>
          <w:rFonts w:ascii="Arial" w:eastAsia="SimSun" w:hAnsi="Arial" w:cs="Arial"/>
          <w:i/>
          <w:iCs/>
          <w:lang w:val="es-ES" w:eastAsia="zh-CN" w:bidi="hi-IN"/>
        </w:rPr>
      </w:pPr>
      <w:r w:rsidRPr="00BE7A54">
        <w:rPr>
          <w:rFonts w:ascii="Arial" w:eastAsia="SimSun" w:hAnsi="Arial" w:cs="Arial"/>
          <w:i/>
          <w:iCs/>
          <w:lang w:val="es-ES" w:eastAsia="zh-CN" w:bidi="hi-IN"/>
        </w:rPr>
        <w:t xml:space="preserve">Y dado que no se han cumplido con los objetivos planteados tal y como se contempla en el Plan de Actividad, </w:t>
      </w:r>
      <w:proofErr w:type="spellStart"/>
      <w:r w:rsidRPr="00BE7A54">
        <w:rPr>
          <w:rFonts w:ascii="Arial" w:eastAsia="SimSun" w:hAnsi="Arial" w:cs="Arial"/>
          <w:i/>
          <w:iCs/>
          <w:lang w:val="es-ES" w:eastAsia="zh-CN" w:bidi="hi-IN"/>
        </w:rPr>
        <w:t>D`aleph</w:t>
      </w:r>
      <w:proofErr w:type="spellEnd"/>
      <w:r w:rsidRPr="00BE7A54">
        <w:rPr>
          <w:rFonts w:ascii="Arial" w:eastAsia="SimSun" w:hAnsi="Arial" w:cs="Arial"/>
          <w:i/>
          <w:iCs/>
          <w:lang w:val="es-ES" w:eastAsia="zh-CN" w:bidi="hi-IN"/>
        </w:rPr>
        <w:t xml:space="preserve"> de tener para finales de noviembre una ocupación de 7 despachos. (Acta de Primera Comisión Técnica julio-septiembre de 2024 Ayuntamiento de Los Realejos - </w:t>
      </w:r>
      <w:proofErr w:type="spellStart"/>
      <w:r w:rsidRPr="00BE7A54">
        <w:rPr>
          <w:rFonts w:ascii="Arial" w:eastAsia="SimSun" w:hAnsi="Arial" w:cs="Arial"/>
          <w:i/>
          <w:iCs/>
          <w:lang w:val="es-ES" w:eastAsia="zh-CN" w:bidi="hi-IN"/>
        </w:rPr>
        <w:t>Daleph</w:t>
      </w:r>
      <w:proofErr w:type="spellEnd"/>
      <w:r w:rsidRPr="00BE7A54">
        <w:rPr>
          <w:rFonts w:ascii="Arial" w:eastAsia="SimSun" w:hAnsi="Arial" w:cs="Arial"/>
          <w:i/>
          <w:iCs/>
          <w:lang w:val="es-ES" w:eastAsia="zh-CN" w:bidi="hi-IN"/>
        </w:rPr>
        <w:t xml:space="preserve">. (10/10/2024); procede penalizar a la empresa con una penalidad equivalente al 4,00% del precio del contrato (IGIC incluido) lo que supone un importe de </w:t>
      </w:r>
      <w:r w:rsidRPr="00BE7A54">
        <w:rPr>
          <w:rFonts w:ascii="Arial" w:eastAsia="SimSun" w:hAnsi="Arial" w:cs="Arial"/>
          <w:b/>
          <w:bCs/>
          <w:i/>
          <w:iCs/>
          <w:lang w:val="es-ES" w:eastAsia="zh-CN" w:bidi="hi-IN"/>
        </w:rPr>
        <w:t xml:space="preserve">DOS MIL QUINIENTOS CINCUENTA Y UN EUROS CON DIECINUEVE CENTIMOS </w:t>
      </w:r>
      <w:r w:rsidRPr="00BE7A54">
        <w:rPr>
          <w:rFonts w:ascii="Arial" w:eastAsia="SimSun" w:hAnsi="Arial" w:cs="Arial"/>
          <w:i/>
          <w:iCs/>
          <w:lang w:val="es-ES" w:eastAsia="zh-CN" w:bidi="hi-IN"/>
        </w:rPr>
        <w:t>(2.551,19 euros)</w:t>
      </w:r>
    </w:p>
    <w:p w14:paraId="635F597F" w14:textId="77777777" w:rsidR="00BE7A54" w:rsidRPr="00BE7A54" w:rsidRDefault="00BE7A54" w:rsidP="00BE7A54">
      <w:pPr>
        <w:widowControl/>
        <w:autoSpaceDE w:val="0"/>
        <w:autoSpaceDN w:val="0"/>
        <w:adjustRightInd w:val="0"/>
        <w:spacing w:before="120"/>
        <w:ind w:right="-1"/>
        <w:jc w:val="both"/>
        <w:rPr>
          <w:rFonts w:ascii="Arial" w:eastAsia="Arial Unicode MS" w:hAnsi="Arial" w:cs="Arial"/>
          <w:i/>
          <w:iCs/>
          <w:lang w:val="es-ES" w:eastAsia="es-ES"/>
        </w:rPr>
      </w:pPr>
    </w:p>
    <w:p w14:paraId="5BF93DDE" w14:textId="77777777" w:rsidR="00BE7A54" w:rsidRPr="00BE7A54" w:rsidRDefault="00BE7A54" w:rsidP="00BE7A54">
      <w:pPr>
        <w:widowControl/>
        <w:autoSpaceDE w:val="0"/>
        <w:autoSpaceDN w:val="0"/>
        <w:adjustRightInd w:val="0"/>
        <w:spacing w:before="120"/>
        <w:ind w:left="567" w:right="-1"/>
        <w:jc w:val="both"/>
        <w:rPr>
          <w:rFonts w:ascii="Arial" w:eastAsia="Arial Unicode MS" w:hAnsi="Arial" w:cs="Arial"/>
          <w:i/>
          <w:iCs/>
          <w:lang w:val="es-ES" w:eastAsia="es-ES"/>
        </w:rPr>
      </w:pPr>
      <w:r w:rsidRPr="00BE7A54">
        <w:rPr>
          <w:rFonts w:ascii="Arial" w:eastAsia="Arial Unicode MS" w:hAnsi="Arial" w:cs="Arial"/>
          <w:i/>
          <w:iCs/>
          <w:lang w:val="es-ES" w:eastAsia="es-ES"/>
        </w:rPr>
        <w:t>Precio del contrato: 63.779,70 (IGIC Incluido)</w:t>
      </w:r>
    </w:p>
    <w:p w14:paraId="03C75A99" w14:textId="77777777" w:rsidR="00BE7A54" w:rsidRPr="00BE7A54" w:rsidRDefault="00BE7A54" w:rsidP="00BE7A54">
      <w:pPr>
        <w:widowControl/>
        <w:autoSpaceDE w:val="0"/>
        <w:autoSpaceDN w:val="0"/>
        <w:adjustRightInd w:val="0"/>
        <w:spacing w:before="120"/>
        <w:ind w:left="567" w:right="-1"/>
        <w:jc w:val="both"/>
        <w:rPr>
          <w:rFonts w:ascii="Arial" w:eastAsia="Arial Unicode MS" w:hAnsi="Arial" w:cs="Arial"/>
          <w:i/>
          <w:iCs/>
          <w:lang w:val="es-ES" w:eastAsia="es-ES"/>
        </w:rPr>
      </w:pPr>
      <w:r w:rsidRPr="00BE7A54">
        <w:rPr>
          <w:rFonts w:ascii="Arial" w:eastAsia="Arial Unicode MS" w:hAnsi="Arial" w:cs="Arial"/>
          <w:i/>
          <w:iCs/>
          <w:lang w:val="es-ES" w:eastAsia="es-ES"/>
        </w:rPr>
        <w:t xml:space="preserve">Penalización propuesta: 4% </w:t>
      </w:r>
    </w:p>
    <w:p w14:paraId="11EB571B" w14:textId="77777777" w:rsidR="00BE7A54" w:rsidRPr="00BE7A54" w:rsidRDefault="00BE7A54" w:rsidP="00BE7A54">
      <w:pPr>
        <w:widowControl/>
        <w:autoSpaceDE w:val="0"/>
        <w:autoSpaceDN w:val="0"/>
        <w:adjustRightInd w:val="0"/>
        <w:spacing w:before="120"/>
        <w:ind w:left="567" w:right="-1"/>
        <w:jc w:val="both"/>
        <w:rPr>
          <w:rFonts w:ascii="Verdana" w:eastAsia="Arial Unicode MS" w:hAnsi="Verdana" w:cs="ArialMT"/>
          <w:sz w:val="18"/>
          <w:szCs w:val="18"/>
          <w:lang w:val="es-ES" w:eastAsia="es-ES"/>
        </w:rPr>
      </w:pPr>
      <w:r w:rsidRPr="00BE7A54">
        <w:rPr>
          <w:rFonts w:ascii="Arial" w:eastAsia="Arial Unicode MS" w:hAnsi="Arial" w:cs="Arial"/>
          <w:i/>
          <w:iCs/>
          <w:lang w:val="es-ES" w:eastAsia="es-ES"/>
        </w:rPr>
        <w:t>Importe de la penalización: 2.551,19 euros</w:t>
      </w:r>
      <w:r w:rsidRPr="00BE7A54">
        <w:rPr>
          <w:rFonts w:ascii="Verdana" w:eastAsia="Arial Unicode MS" w:hAnsi="Verdana" w:cs="ArialMT"/>
          <w:sz w:val="18"/>
          <w:szCs w:val="18"/>
          <w:lang w:val="es-ES" w:eastAsia="es-ES"/>
        </w:rPr>
        <w:t>”</w:t>
      </w:r>
    </w:p>
    <w:p w14:paraId="0C797124" w14:textId="77777777" w:rsidR="00BE7A54" w:rsidRPr="00BE7A54" w:rsidRDefault="00BE7A54" w:rsidP="00BE7A54">
      <w:pPr>
        <w:widowControl/>
        <w:suppressAutoHyphens/>
        <w:spacing w:before="120"/>
        <w:ind w:right="-1"/>
        <w:jc w:val="both"/>
        <w:rPr>
          <w:rFonts w:ascii="Arial" w:eastAsia="Times New Roman" w:hAnsi="Arial" w:cs="Times New Roman"/>
          <w:color w:val="000000"/>
          <w:szCs w:val="24"/>
          <w:lang w:val="es-ES_tradnl" w:eastAsia="zh-CN"/>
        </w:rPr>
      </w:pPr>
    </w:p>
    <w:p w14:paraId="29F62CC0" w14:textId="77777777" w:rsidR="00BE7A54" w:rsidRPr="00BE7A54" w:rsidRDefault="00BE7A54" w:rsidP="00BE7A54">
      <w:pPr>
        <w:widowControl/>
        <w:suppressAutoHyphens/>
        <w:spacing w:before="120"/>
        <w:ind w:right="-1" w:firstLine="540"/>
        <w:jc w:val="both"/>
        <w:rPr>
          <w:rFonts w:ascii="Arial" w:eastAsia="Times New Roman" w:hAnsi="Arial" w:cs="Times New Roman"/>
          <w:bCs/>
          <w:color w:val="000000"/>
          <w:szCs w:val="24"/>
          <w:lang w:val="es-ES" w:eastAsia="zh-CN"/>
        </w:rPr>
      </w:pPr>
      <w:r w:rsidRPr="00BE7A54">
        <w:rPr>
          <w:rFonts w:ascii="Arial" w:eastAsia="Times New Roman" w:hAnsi="Arial" w:cs="Times New Roman"/>
          <w:b/>
          <w:color w:val="000000"/>
          <w:szCs w:val="24"/>
          <w:lang w:val="es-ES" w:eastAsia="zh-CN"/>
        </w:rPr>
        <w:lastRenderedPageBreak/>
        <w:t>V.-</w:t>
      </w:r>
      <w:r w:rsidRPr="00BE7A54">
        <w:rPr>
          <w:rFonts w:ascii="Arial" w:eastAsia="Times New Roman" w:hAnsi="Arial" w:cs="Times New Roman"/>
          <w:color w:val="000000"/>
          <w:szCs w:val="24"/>
          <w:lang w:val="es-ES" w:eastAsia="zh-CN"/>
        </w:rPr>
        <w:t xml:space="preserve"> A la vista del informe del Técnico de la Agencia de Desarrollo Local, </w:t>
      </w:r>
      <w:r w:rsidRPr="00BE7A54">
        <w:rPr>
          <w:rFonts w:ascii="Arial" w:eastAsia="Times New Roman" w:hAnsi="Arial" w:cs="Times New Roman"/>
          <w:bCs/>
          <w:color w:val="000000"/>
          <w:szCs w:val="24"/>
          <w:lang w:val="es-ES" w:eastAsia="zh-CN"/>
        </w:rPr>
        <w:t xml:space="preserve">con fecha 5 de junio de 2025, mediante Decreto de la Concejalía Delegada de Servicios Generales n.º 2025/1988 de 23 de junio, resuelve lo siguiente: </w:t>
      </w:r>
    </w:p>
    <w:p w14:paraId="641F7DD7" w14:textId="77777777" w:rsidR="00BE7A54" w:rsidRPr="00BE7A54" w:rsidRDefault="00BE7A54" w:rsidP="00BE7A54">
      <w:pPr>
        <w:widowControl/>
        <w:suppressAutoHyphens/>
        <w:spacing w:before="120"/>
        <w:ind w:right="-1" w:firstLine="540"/>
        <w:jc w:val="both"/>
        <w:rPr>
          <w:rFonts w:ascii="Arial" w:eastAsia="Times New Roman" w:hAnsi="Arial" w:cs="Arial"/>
          <w:b/>
          <w:i/>
          <w:iCs/>
          <w:color w:val="FF0000"/>
          <w:u w:val="single"/>
          <w:lang w:val="es-ES" w:eastAsia="zh-CN" w:bidi="hi-IN"/>
        </w:rPr>
      </w:pPr>
      <w:r w:rsidRPr="00BE7A54">
        <w:rPr>
          <w:rFonts w:ascii="Arial" w:eastAsia="SimSun" w:hAnsi="Arial" w:cs="Arial"/>
          <w:b/>
          <w:i/>
          <w:iCs/>
          <w:lang w:val="es-ES" w:eastAsia="zh-CN" w:bidi="hi-IN"/>
        </w:rPr>
        <w:t xml:space="preserve">“PRIMERO.- </w:t>
      </w:r>
      <w:r w:rsidRPr="00BE7A54">
        <w:rPr>
          <w:rFonts w:ascii="Arial" w:eastAsia="SimSun" w:hAnsi="Arial" w:cs="Arial"/>
          <w:i/>
          <w:iCs/>
          <w:lang w:val="es-ES" w:eastAsia="zh-CN" w:bidi="hi-IN"/>
        </w:rPr>
        <w:t xml:space="preserve">Incoar expediente de penalidades a la entidad mercantil </w:t>
      </w:r>
      <w:r w:rsidRPr="00BE7A54">
        <w:rPr>
          <w:rFonts w:ascii="Arial" w:eastAsia="SimSun" w:hAnsi="Arial" w:cs="Arial"/>
          <w:b/>
          <w:i/>
          <w:iCs/>
          <w:lang w:val="es-ES" w:eastAsia="zh-CN" w:bidi="hi-IN"/>
        </w:rPr>
        <w:t>D'ALEPH INICIATIVAS Y ORGANIZACIÓN, S.A.</w:t>
      </w:r>
      <w:r w:rsidRPr="00BE7A54">
        <w:rPr>
          <w:rFonts w:ascii="Arial" w:eastAsia="SimSun" w:hAnsi="Arial" w:cs="Mangal"/>
          <w:bCs/>
          <w:i/>
          <w:iCs/>
          <w:color w:val="000000"/>
          <w:szCs w:val="24"/>
          <w:lang w:val="es-ES" w:eastAsia="zh-CN" w:bidi="hi-IN"/>
        </w:rPr>
        <w:t>, con</w:t>
      </w:r>
      <w:r w:rsidRPr="00BE7A54">
        <w:rPr>
          <w:rFonts w:ascii="Arial" w:eastAsia="SimSun" w:hAnsi="Arial" w:cs="Arial"/>
          <w:bCs/>
          <w:i/>
          <w:iCs/>
          <w:lang w:val="es-ES" w:eastAsia="zh-CN" w:bidi="hi-IN"/>
        </w:rPr>
        <w:t xml:space="preserve"> </w:t>
      </w:r>
      <w:r w:rsidRPr="00BE7A54">
        <w:rPr>
          <w:rFonts w:ascii="Arial" w:eastAsia="SimSun" w:hAnsi="Arial" w:cs="Arial"/>
          <w:b/>
          <w:bCs/>
          <w:i/>
          <w:iCs/>
          <w:lang w:val="es-ES" w:eastAsia="zh-CN" w:bidi="hi-IN"/>
        </w:rPr>
        <w:t>CIF A63141170</w:t>
      </w:r>
      <w:r w:rsidRPr="00BE7A54">
        <w:rPr>
          <w:rFonts w:ascii="Arial" w:eastAsia="SimSun" w:hAnsi="Arial" w:cs="Arial"/>
          <w:i/>
          <w:iCs/>
          <w:lang w:val="es-ES" w:eastAsia="zh-CN" w:bidi="hi-IN"/>
        </w:rPr>
        <w:t xml:space="preserve">, por la comisión de una falta grave del </w:t>
      </w:r>
      <w:r w:rsidRPr="00BE7A54">
        <w:rPr>
          <w:rFonts w:ascii="Arial" w:eastAsia="SimSun" w:hAnsi="Arial" w:cs="Arial"/>
          <w:b/>
          <w:i/>
          <w:iCs/>
          <w:lang w:val="es-ES" w:eastAsia="zh-CN" w:bidi="hi-IN"/>
        </w:rPr>
        <w:t>SERVICIO DE GESTIÓN Y ACOMPAÑAMIENTO EMPRESARIAL Y DINAMIZACIÓN DEL VIVERO DE EMPRESAS-CASA DEL EMPRENDEDOR DEL MUNICIPIO DE LOS REALEJOS</w:t>
      </w:r>
      <w:r w:rsidRPr="00BE7A54">
        <w:rPr>
          <w:rFonts w:ascii="Arial" w:eastAsia="SimSun" w:hAnsi="Arial" w:cs="Arial"/>
          <w:b/>
          <w:i/>
          <w:iCs/>
          <w:color w:val="000000"/>
          <w:lang w:val="es-ES" w:eastAsia="zh-CN" w:bidi="hi-IN"/>
        </w:rPr>
        <w:t xml:space="preserve">, </w:t>
      </w:r>
      <w:r w:rsidRPr="00BE7A54">
        <w:rPr>
          <w:rFonts w:ascii="Arial" w:eastAsia="SimSun" w:hAnsi="Arial" w:cs="Arial"/>
          <w:bCs/>
          <w:i/>
          <w:iCs/>
          <w:color w:val="000000"/>
          <w:u w:val="single"/>
          <w:lang w:val="es-ES" w:eastAsia="zh-CN" w:bidi="hi-IN"/>
        </w:rPr>
        <w:t xml:space="preserve">con una </w:t>
      </w:r>
      <w:r w:rsidRPr="00BE7A54">
        <w:rPr>
          <w:rFonts w:ascii="Arial" w:eastAsia="Times New Roman" w:hAnsi="Arial" w:cs="Arial"/>
          <w:bCs/>
          <w:i/>
          <w:iCs/>
          <w:u w:val="single"/>
          <w:lang w:val="es-ES" w:eastAsia="zh-CN"/>
        </w:rPr>
        <w:t>penalidad que asciende a</w:t>
      </w:r>
      <w:r w:rsidRPr="00BE7A54">
        <w:rPr>
          <w:rFonts w:ascii="Liberation Serif" w:eastAsia="SimSun" w:hAnsi="Liberation Serif" w:cs="Mangal"/>
          <w:i/>
          <w:iCs/>
          <w:sz w:val="24"/>
          <w:szCs w:val="24"/>
          <w:u w:val="single"/>
          <w:lang w:val="es-ES" w:eastAsia="zh-CN" w:bidi="hi-IN"/>
        </w:rPr>
        <w:t xml:space="preserve"> </w:t>
      </w:r>
      <w:r w:rsidRPr="00BE7A54">
        <w:rPr>
          <w:rFonts w:ascii="Arial" w:eastAsia="Times New Roman" w:hAnsi="Arial" w:cs="Arial"/>
          <w:b/>
          <w:i/>
          <w:iCs/>
          <w:u w:val="single"/>
          <w:lang w:val="es-ES" w:eastAsia="zh-CN"/>
        </w:rPr>
        <w:t>DOS MIL QUINIENTOS CINCUENTA Y UN EUROS CON DIECINUEVE CENTIMOS (2.551,19 euros</w:t>
      </w:r>
      <w:r w:rsidRPr="00BE7A54">
        <w:rPr>
          <w:rFonts w:ascii="Arial" w:eastAsia="Times New Roman" w:hAnsi="Arial" w:cs="Arial"/>
          <w:bCs/>
          <w:i/>
          <w:iCs/>
          <w:u w:val="single"/>
          <w:lang w:val="es-ES" w:eastAsia="zh-CN"/>
        </w:rPr>
        <w:t xml:space="preserve">) </w:t>
      </w:r>
      <w:r w:rsidRPr="00BE7A54">
        <w:rPr>
          <w:rFonts w:ascii="Arial" w:eastAsia="Times New Roman" w:hAnsi="Arial" w:cs="Arial"/>
          <w:b/>
          <w:i/>
          <w:iCs/>
          <w:u w:val="single"/>
          <w:lang w:val="es-ES" w:eastAsia="zh-CN" w:bidi="hi-IN"/>
        </w:rPr>
        <w:t xml:space="preserve"> </w:t>
      </w:r>
    </w:p>
    <w:p w14:paraId="272B94DF" w14:textId="77777777" w:rsidR="00BE7A54" w:rsidRPr="00BE7A54" w:rsidRDefault="00BE7A54" w:rsidP="00BE7A54">
      <w:pPr>
        <w:widowControl/>
        <w:suppressAutoHyphens/>
        <w:spacing w:before="120"/>
        <w:ind w:right="-1" w:firstLine="540"/>
        <w:jc w:val="both"/>
        <w:rPr>
          <w:rFonts w:ascii="Arial" w:eastAsia="Times New Roman" w:hAnsi="Arial" w:cs="Arial"/>
          <w:i/>
          <w:iCs/>
          <w:lang w:val="es-ES" w:eastAsia="zh-CN"/>
        </w:rPr>
      </w:pPr>
      <w:r w:rsidRPr="00BE7A54">
        <w:rPr>
          <w:rFonts w:ascii="Arial" w:eastAsia="Times New Roman" w:hAnsi="Arial" w:cs="Arial"/>
          <w:b/>
          <w:i/>
          <w:iCs/>
          <w:lang w:val="es-ES" w:eastAsia="zh-CN"/>
        </w:rPr>
        <w:t>SEGUNDO.-</w:t>
      </w:r>
      <w:r w:rsidRPr="00BE7A54">
        <w:rPr>
          <w:rFonts w:ascii="Arial" w:eastAsia="Times New Roman" w:hAnsi="Arial" w:cs="Arial"/>
          <w:i/>
          <w:iCs/>
          <w:lang w:val="es-ES" w:eastAsia="zh-CN"/>
        </w:rPr>
        <w:t xml:space="preserve"> Notificar el anterior acuerdo a la empresa </w:t>
      </w:r>
      <w:r w:rsidRPr="00BE7A54">
        <w:rPr>
          <w:rFonts w:ascii="Arial" w:eastAsia="Times New Roman" w:hAnsi="Arial" w:cs="Arial"/>
          <w:b/>
          <w:i/>
          <w:iCs/>
          <w:lang w:val="es-ES" w:eastAsia="zh-CN"/>
        </w:rPr>
        <w:t>D'ALEPH INICIATIVAS Y ORGANIZACIÓN, S.A.</w:t>
      </w:r>
      <w:r w:rsidRPr="00BE7A54">
        <w:rPr>
          <w:rFonts w:ascii="Arial" w:eastAsia="Times New Roman" w:hAnsi="Arial" w:cs="Arial"/>
          <w:i/>
          <w:iCs/>
          <w:lang w:val="es-ES" w:eastAsia="zh-CN"/>
        </w:rPr>
        <w:t>, confiriéndole DIEZ -10- DÍAS HÁBILES, para formular las alegaciones que en su derecho estimen convenientes.</w:t>
      </w:r>
    </w:p>
    <w:p w14:paraId="4DFAFAD7" w14:textId="77777777" w:rsidR="00BE7A54" w:rsidRPr="00BE7A54" w:rsidRDefault="00BE7A54" w:rsidP="00BE7A54">
      <w:pPr>
        <w:widowControl/>
        <w:suppressAutoHyphens/>
        <w:spacing w:before="120"/>
        <w:ind w:right="-1" w:firstLine="540"/>
        <w:jc w:val="both"/>
        <w:rPr>
          <w:rFonts w:ascii="Arial" w:eastAsia="Times New Roman" w:hAnsi="Arial" w:cs="Arial"/>
          <w:i/>
          <w:iCs/>
          <w:lang w:val="es-ES" w:eastAsia="zh-CN"/>
        </w:rPr>
      </w:pPr>
      <w:r w:rsidRPr="00BE7A54">
        <w:rPr>
          <w:rFonts w:ascii="Arial" w:eastAsia="Times New Roman" w:hAnsi="Arial" w:cs="Arial"/>
          <w:b/>
          <w:i/>
          <w:iCs/>
          <w:lang w:val="es-ES" w:eastAsia="zh-CN"/>
        </w:rPr>
        <w:t>TERCERO</w:t>
      </w:r>
      <w:r w:rsidRPr="00BE7A54">
        <w:rPr>
          <w:rFonts w:ascii="Arial" w:eastAsia="Times New Roman" w:hAnsi="Arial" w:cs="Arial"/>
          <w:i/>
          <w:iCs/>
          <w:lang w:val="es-ES" w:eastAsia="zh-CN"/>
        </w:rPr>
        <w:t>.- Dar traslado igualmente al responsable del contrato y a los servicios económicos municipales, a los efectos oportunos”.</w:t>
      </w:r>
    </w:p>
    <w:p w14:paraId="3075DD0D" w14:textId="77777777" w:rsidR="00BE7A54" w:rsidRPr="00BE7A54" w:rsidRDefault="00BE7A54" w:rsidP="00BE7A54">
      <w:pPr>
        <w:widowControl/>
        <w:suppressAutoHyphens/>
        <w:spacing w:before="120"/>
        <w:ind w:right="-1" w:firstLine="540"/>
        <w:jc w:val="both"/>
        <w:rPr>
          <w:rFonts w:ascii="Arial" w:eastAsia="Times New Roman" w:hAnsi="Arial" w:cs="Times New Roman"/>
          <w:bCs/>
          <w:color w:val="000000"/>
          <w:szCs w:val="24"/>
          <w:lang w:val="es-ES" w:eastAsia="zh-CN"/>
        </w:rPr>
      </w:pPr>
    </w:p>
    <w:p w14:paraId="34AE187C" w14:textId="77777777" w:rsidR="00BE7A54" w:rsidRPr="00BE7A54" w:rsidRDefault="00BE7A54" w:rsidP="00BE7A54">
      <w:pPr>
        <w:widowControl/>
        <w:suppressAutoHyphens/>
        <w:spacing w:before="120"/>
        <w:ind w:right="-1" w:firstLine="540"/>
        <w:jc w:val="both"/>
        <w:rPr>
          <w:rFonts w:ascii="Arial" w:eastAsia="Times New Roman" w:hAnsi="Arial" w:cs="Times New Roman"/>
          <w:bCs/>
          <w:color w:val="000000"/>
          <w:szCs w:val="24"/>
          <w:lang w:val="es-ES" w:eastAsia="zh-CN"/>
        </w:rPr>
      </w:pPr>
      <w:r w:rsidRPr="00BE7A54">
        <w:rPr>
          <w:rFonts w:ascii="Arial" w:eastAsia="Times New Roman" w:hAnsi="Arial" w:cs="Times New Roman"/>
          <w:b/>
          <w:color w:val="000000"/>
          <w:szCs w:val="24"/>
          <w:lang w:val="es-ES" w:eastAsia="zh-CN"/>
        </w:rPr>
        <w:t xml:space="preserve">VI.- </w:t>
      </w:r>
      <w:r w:rsidRPr="00BE7A54">
        <w:rPr>
          <w:rFonts w:ascii="Arial" w:eastAsia="Times New Roman" w:hAnsi="Arial" w:cs="Times New Roman"/>
          <w:bCs/>
          <w:color w:val="000000"/>
          <w:szCs w:val="24"/>
          <w:lang w:val="es-ES" w:eastAsia="zh-CN"/>
        </w:rPr>
        <w:t>En virtud de lo anterior, con fecha 23 de junio se notificó a la empresa con registro de salida SALID-2025-8052 accediendo ese mismo día, no presentando alegaciones al respecto.</w:t>
      </w:r>
    </w:p>
    <w:p w14:paraId="15EE21F2" w14:textId="77777777" w:rsidR="00BE7A54" w:rsidRPr="00BE7A54" w:rsidRDefault="00BE7A54" w:rsidP="00BE7A54">
      <w:pPr>
        <w:widowControl/>
        <w:suppressAutoHyphens/>
        <w:spacing w:before="120"/>
        <w:ind w:right="-1"/>
        <w:jc w:val="both"/>
        <w:rPr>
          <w:rFonts w:ascii="Arial" w:eastAsia="Times New Roman" w:hAnsi="Arial" w:cs="Times New Roman"/>
          <w:color w:val="000000"/>
          <w:szCs w:val="24"/>
          <w:lang w:val="es-ES_tradnl" w:eastAsia="zh-CN"/>
        </w:rPr>
      </w:pPr>
    </w:p>
    <w:p w14:paraId="6B98ECAB" w14:textId="77777777" w:rsidR="00BE7A54" w:rsidRPr="00BE7A54" w:rsidRDefault="00BE7A54" w:rsidP="00BE7A54">
      <w:pPr>
        <w:widowControl/>
        <w:suppressAutoHyphens/>
        <w:spacing w:before="120"/>
        <w:ind w:right="-1"/>
        <w:jc w:val="both"/>
        <w:rPr>
          <w:rFonts w:ascii="Arial" w:eastAsia="Times New Roman" w:hAnsi="Arial" w:cs="Times New Roman"/>
          <w:color w:val="000000"/>
          <w:szCs w:val="24"/>
          <w:lang w:val="es-ES_tradnl" w:eastAsia="zh-CN"/>
        </w:rPr>
      </w:pPr>
    </w:p>
    <w:p w14:paraId="64BC5F52" w14:textId="77777777" w:rsidR="00BE7A54" w:rsidRPr="00BE7A54" w:rsidRDefault="00BE7A54" w:rsidP="00BE7A54">
      <w:pPr>
        <w:widowControl/>
        <w:suppressAutoHyphens/>
        <w:spacing w:before="120"/>
        <w:ind w:right="-1"/>
        <w:jc w:val="center"/>
        <w:rPr>
          <w:rFonts w:ascii="Arial" w:eastAsia="Times New Roman" w:hAnsi="Arial" w:cs="Times New Roman"/>
          <w:color w:val="000000"/>
          <w:szCs w:val="24"/>
          <w:lang w:val="es-ES" w:eastAsia="zh-CN"/>
        </w:rPr>
      </w:pPr>
      <w:r w:rsidRPr="00BE7A54">
        <w:rPr>
          <w:rFonts w:ascii="Arial" w:eastAsia="Times New Roman" w:hAnsi="Arial" w:cs="Times New Roman"/>
          <w:b/>
          <w:color w:val="000000"/>
          <w:szCs w:val="24"/>
          <w:lang w:val="es-ES" w:eastAsia="zh-CN"/>
        </w:rPr>
        <w:t>FUNDAMENTOS DE DERECHO</w:t>
      </w:r>
    </w:p>
    <w:p w14:paraId="29A1A8BA" w14:textId="77777777" w:rsidR="00BE7A54" w:rsidRPr="00BE7A54" w:rsidRDefault="00BE7A54" w:rsidP="00BE7A54">
      <w:pPr>
        <w:widowControl/>
        <w:suppressAutoHyphens/>
        <w:spacing w:before="120" w:line="240" w:lineRule="atLeast"/>
        <w:ind w:right="-1" w:firstLine="567"/>
        <w:jc w:val="both"/>
        <w:rPr>
          <w:rFonts w:ascii="Arial" w:eastAsia="Times New Roman" w:hAnsi="Arial" w:cs="Arial"/>
          <w:b/>
          <w:lang w:val="es-ES" w:eastAsia="zh-CN"/>
        </w:rPr>
      </w:pPr>
    </w:p>
    <w:p w14:paraId="39D2BC8A" w14:textId="77777777" w:rsidR="00BE7A54" w:rsidRPr="00BE7A54" w:rsidRDefault="00BE7A54" w:rsidP="00BE7A54">
      <w:pPr>
        <w:widowControl/>
        <w:suppressAutoHyphens/>
        <w:spacing w:before="120" w:line="240" w:lineRule="atLeast"/>
        <w:ind w:right="-1" w:firstLine="567"/>
        <w:jc w:val="both"/>
        <w:rPr>
          <w:rFonts w:ascii="Arial" w:eastAsia="Times New Roman" w:hAnsi="Arial" w:cs="Arial"/>
          <w:b/>
          <w:lang w:val="es-ES" w:eastAsia="zh-CN"/>
        </w:rPr>
      </w:pPr>
      <w:r w:rsidRPr="00BE7A54">
        <w:rPr>
          <w:rFonts w:ascii="Arial" w:eastAsia="Times New Roman" w:hAnsi="Arial" w:cs="Arial"/>
          <w:b/>
          <w:lang w:val="es-ES" w:eastAsia="zh-CN"/>
        </w:rPr>
        <w:t>Primero.- Régimen jurídico aplicable.</w:t>
      </w:r>
    </w:p>
    <w:p w14:paraId="6497D338" w14:textId="77777777" w:rsidR="00BE7A54" w:rsidRPr="00BE7A54" w:rsidRDefault="00BE7A54" w:rsidP="00BE7A54">
      <w:pPr>
        <w:widowControl/>
        <w:suppressAutoHyphens/>
        <w:spacing w:before="120" w:line="240" w:lineRule="atLeast"/>
        <w:ind w:right="-1" w:firstLine="567"/>
        <w:jc w:val="both"/>
        <w:rPr>
          <w:rFonts w:ascii="Arial" w:eastAsia="Arial Unicode MS" w:hAnsi="Arial" w:cs="Arial"/>
          <w:color w:val="000000"/>
          <w:lang w:val="es-ES" w:eastAsia="zh-CN" w:bidi="en-US"/>
        </w:rPr>
      </w:pPr>
      <w:r w:rsidRPr="00BE7A54">
        <w:rPr>
          <w:rFonts w:ascii="Arial" w:eastAsia="Arial Unicode MS" w:hAnsi="Arial" w:cs="Arial"/>
          <w:color w:val="000000"/>
          <w:lang w:val="es-ES" w:eastAsia="zh-CN" w:bidi="en-US"/>
        </w:rPr>
        <w:t xml:space="preserve">La contratación, que motiva el presente expediente, se califica como </w:t>
      </w:r>
      <w:r w:rsidRPr="00BE7A54">
        <w:rPr>
          <w:rFonts w:ascii="Arial" w:eastAsia="Arial Unicode MS" w:hAnsi="Arial" w:cs="Arial"/>
          <w:color w:val="000000"/>
          <w:u w:val="single"/>
          <w:lang w:val="es-ES" w:eastAsia="zh-CN" w:bidi="en-US"/>
        </w:rPr>
        <w:t>contrato de servicios carácter administrativo,</w:t>
      </w:r>
      <w:r w:rsidRPr="00BE7A54">
        <w:rPr>
          <w:rFonts w:ascii="Arial" w:eastAsia="Arial Unicode MS" w:hAnsi="Arial" w:cs="Arial"/>
          <w:color w:val="000000"/>
          <w:lang w:val="es-ES" w:eastAsia="zh-CN" w:bidi="en-US"/>
        </w:rPr>
        <w:t xml:space="preserve"> de conformidad con lo establecido en los artículos 17 y 25 de </w:t>
      </w:r>
      <w:r w:rsidRPr="00BE7A54">
        <w:rPr>
          <w:rFonts w:ascii="Arial" w:eastAsia="Arial Unicode MS" w:hAnsi="Arial" w:cs="Arial"/>
          <w:color w:val="000000"/>
          <w:spacing w:val="-3"/>
          <w:lang w:val="es-ES_tradnl" w:eastAsia="zh-CN" w:bidi="en-US"/>
        </w:rPr>
        <w:t>la Ley 9/2017, de 8 de noviembre, de Contratos del Sector Público, por la que se transponen al ordenamiento jurídico español las Directivas del Parlamento Europeo y del Consejo 2014/23/UE y 2014/24/UE, de 26 de febrero de 2014 (en adelante LCSP)</w:t>
      </w:r>
      <w:r w:rsidRPr="00BE7A54">
        <w:rPr>
          <w:rFonts w:ascii="Arial" w:eastAsia="Arial Unicode MS" w:hAnsi="Arial" w:cs="Arial"/>
          <w:color w:val="000000"/>
          <w:lang w:val="es-ES" w:eastAsia="zh-CN" w:bidi="en-US"/>
        </w:rPr>
        <w:t>. Como contrato administrativo se regirá en cuanto a su preparación, adjudicación, efectos, modificación y extinción por la citada Ley y sus disposiciones de desarrollo; supletoriamente se aplicará las restantes normas de derecho administrativo, y, en su defecto, las normas de derecho privado. Igualmente se regirá por lo dispuesto en los pliegos de condiciones administrativas particulares y de prescripciones técnicas.</w:t>
      </w:r>
    </w:p>
    <w:p w14:paraId="2F8F0A6C" w14:textId="77777777" w:rsidR="00BE7A54" w:rsidRPr="00BE7A54" w:rsidRDefault="00BE7A54" w:rsidP="00BE7A54">
      <w:pPr>
        <w:widowControl/>
        <w:suppressAutoHyphens/>
        <w:spacing w:before="120"/>
        <w:ind w:right="-1"/>
        <w:jc w:val="both"/>
        <w:rPr>
          <w:rFonts w:ascii="Arial" w:eastAsia="SimSun" w:hAnsi="Arial" w:cs="Mangal"/>
          <w:b/>
          <w:color w:val="000000"/>
          <w:szCs w:val="20"/>
          <w:lang w:val="es-ES" w:eastAsia="zh-CN" w:bidi="hi-IN"/>
        </w:rPr>
      </w:pPr>
    </w:p>
    <w:p w14:paraId="1D8FAD79" w14:textId="77777777" w:rsidR="00BE7A54" w:rsidRPr="00BE7A54" w:rsidRDefault="00BE7A54" w:rsidP="00BE7A54">
      <w:pPr>
        <w:widowControl/>
        <w:tabs>
          <w:tab w:val="num" w:pos="0"/>
        </w:tabs>
        <w:suppressAutoHyphens/>
        <w:spacing w:before="120"/>
        <w:ind w:right="-1" w:firstLine="567"/>
        <w:jc w:val="both"/>
        <w:rPr>
          <w:rFonts w:ascii="Arial" w:eastAsia="Times New Roman" w:hAnsi="Arial" w:cs="Arial"/>
          <w:b/>
          <w:bCs/>
          <w:u w:val="single"/>
          <w:lang w:val="es-ES" w:eastAsia="zh-CN" w:bidi="hi-IN"/>
        </w:rPr>
      </w:pPr>
      <w:r w:rsidRPr="00BE7A54">
        <w:rPr>
          <w:rFonts w:ascii="Arial" w:eastAsia="Times New Roman" w:hAnsi="Arial" w:cs="Arial"/>
          <w:b/>
          <w:lang w:val="es-ES" w:eastAsia="zh-CN" w:bidi="hi-IN"/>
        </w:rPr>
        <w:t xml:space="preserve">Segundo.- </w:t>
      </w:r>
      <w:r w:rsidRPr="00BE7A54">
        <w:rPr>
          <w:rFonts w:ascii="Arial" w:eastAsia="Times New Roman" w:hAnsi="Arial" w:cs="Arial"/>
          <w:b/>
          <w:bCs/>
          <w:u w:val="single"/>
          <w:lang w:val="es-ES" w:eastAsia="zh-CN" w:bidi="hi-IN"/>
        </w:rPr>
        <w:t>Penalidades por incumplimiento grave.</w:t>
      </w:r>
    </w:p>
    <w:p w14:paraId="2BFEC570" w14:textId="77777777" w:rsidR="00BE7A54" w:rsidRPr="00BE7A54" w:rsidRDefault="00BE7A54" w:rsidP="00BE7A54">
      <w:pPr>
        <w:widowControl/>
        <w:tabs>
          <w:tab w:val="num" w:pos="1276"/>
        </w:tabs>
        <w:suppressAutoHyphens/>
        <w:spacing w:before="120"/>
        <w:ind w:right="-1" w:firstLine="567"/>
        <w:jc w:val="both"/>
        <w:rPr>
          <w:rFonts w:ascii="Arial" w:eastAsia="SimSun" w:hAnsi="Arial" w:cs="Arial"/>
          <w:lang w:val="es-ES" w:eastAsia="zh-CN"/>
        </w:rPr>
      </w:pPr>
      <w:r w:rsidRPr="00BE7A54">
        <w:rPr>
          <w:rFonts w:ascii="Arial" w:eastAsia="SimSun" w:hAnsi="Arial" w:cs="Arial"/>
          <w:lang w:val="es-ES" w:eastAsia="zh-CN"/>
        </w:rPr>
        <w:t>La cláusula 26 del PCAP regula el “Régimen de penalidades, faltas y sanciones”, con el siguiente tenor literal:</w:t>
      </w:r>
    </w:p>
    <w:p w14:paraId="67E9224A" w14:textId="77777777" w:rsidR="00BE7A54" w:rsidRPr="00BE7A54" w:rsidRDefault="00BE7A54" w:rsidP="00BE7A54">
      <w:pPr>
        <w:tabs>
          <w:tab w:val="left" w:pos="0"/>
        </w:tabs>
        <w:suppressAutoHyphens/>
        <w:kinsoku w:val="0"/>
        <w:spacing w:before="120"/>
        <w:ind w:right="-1" w:firstLine="567"/>
        <w:jc w:val="both"/>
        <w:rPr>
          <w:rFonts w:ascii="Arial" w:eastAsia="Times New Roman" w:hAnsi="Arial" w:cs="Arial"/>
          <w:b/>
          <w:bCs/>
          <w:i/>
          <w:iCs/>
          <w:spacing w:val="-5"/>
          <w:lang w:val="es-ES" w:eastAsia="zh-CN" w:bidi="hi-IN"/>
        </w:rPr>
      </w:pPr>
      <w:r w:rsidRPr="00BE7A54">
        <w:rPr>
          <w:rFonts w:ascii="Arial" w:eastAsia="Times New Roman" w:hAnsi="Arial" w:cs="Arial"/>
          <w:b/>
          <w:bCs/>
          <w:i/>
          <w:iCs/>
          <w:spacing w:val="-5"/>
          <w:lang w:val="es-ES" w:eastAsia="zh-CN" w:bidi="hi-IN"/>
        </w:rPr>
        <w:t xml:space="preserve">“26.- REGIMEN DE PENALIDADES. FALTAS Y SANCIONES. </w:t>
      </w:r>
    </w:p>
    <w:p w14:paraId="75D57175" w14:textId="77777777" w:rsidR="00BE7A54" w:rsidRPr="00BE7A54" w:rsidRDefault="00BE7A54" w:rsidP="00BE7A54">
      <w:pPr>
        <w:tabs>
          <w:tab w:val="left" w:pos="0"/>
        </w:tabs>
        <w:suppressAutoHyphens/>
        <w:kinsoku w:val="0"/>
        <w:spacing w:before="120"/>
        <w:ind w:right="-1" w:firstLine="567"/>
        <w:jc w:val="both"/>
        <w:rPr>
          <w:rFonts w:ascii="Arial" w:eastAsia="Times New Roman" w:hAnsi="Arial" w:cs="Arial"/>
          <w:i/>
          <w:iCs/>
          <w:spacing w:val="-5"/>
          <w:lang w:val="es-ES" w:eastAsia="zh-CN" w:bidi="hi-IN"/>
        </w:rPr>
      </w:pPr>
      <w:r w:rsidRPr="00BE7A54">
        <w:rPr>
          <w:rFonts w:ascii="Arial" w:eastAsia="Times New Roman" w:hAnsi="Arial" w:cs="Arial"/>
          <w:i/>
          <w:iCs/>
          <w:spacing w:val="-5"/>
          <w:lang w:val="es-ES" w:eastAsia="zh-CN" w:bidi="hi-IN"/>
        </w:rPr>
        <w:t xml:space="preserve">En el caso de que el contratista realizara defectuosamente el objeto del contrato, o incumpliera los compromisos adquiridos en virtud del presente contrato, o las condiciones especiales de ejecución establecidas en el presente pliego, el órgano de contratación podrá optar por resolver el contrato con incautación de la garantía constituida, o bien imponer una penalización económica proporcional a la gravedad del incumplimiento, y las cuantías de cada 49 una de ellas no podrán ser superiores al 10 por ciento del precio del contrato, IGIC excluido, ni el total de las mismas superar el 50 por cien del precio del contrato. (Art. 192.1 LCSP). </w:t>
      </w:r>
    </w:p>
    <w:p w14:paraId="186E8A05" w14:textId="77777777" w:rsidR="00BE7A54" w:rsidRPr="00BE7A54" w:rsidRDefault="00BE7A54" w:rsidP="00BE7A54">
      <w:pPr>
        <w:tabs>
          <w:tab w:val="left" w:pos="0"/>
        </w:tabs>
        <w:suppressAutoHyphens/>
        <w:kinsoku w:val="0"/>
        <w:spacing w:before="120"/>
        <w:ind w:right="-1" w:firstLine="567"/>
        <w:jc w:val="both"/>
        <w:rPr>
          <w:rFonts w:ascii="Arial" w:eastAsia="Times New Roman" w:hAnsi="Arial" w:cs="Arial"/>
          <w:i/>
          <w:iCs/>
          <w:spacing w:val="-5"/>
          <w:lang w:val="es-ES" w:eastAsia="zh-CN" w:bidi="hi-IN"/>
        </w:rPr>
      </w:pPr>
      <w:r w:rsidRPr="00BE7A54">
        <w:rPr>
          <w:rFonts w:ascii="Arial" w:eastAsia="Times New Roman" w:hAnsi="Arial" w:cs="Arial"/>
          <w:i/>
          <w:iCs/>
          <w:spacing w:val="-5"/>
          <w:lang w:val="es-ES" w:eastAsia="zh-CN" w:bidi="hi-IN"/>
        </w:rPr>
        <w:t xml:space="preserve">Cuando el contratista, por causas imputables al mismo, hubiere incumplido parcialmente la </w:t>
      </w:r>
      <w:r w:rsidRPr="00BE7A54">
        <w:rPr>
          <w:rFonts w:ascii="Arial" w:eastAsia="Times New Roman" w:hAnsi="Arial" w:cs="Arial"/>
          <w:i/>
          <w:iCs/>
          <w:spacing w:val="-5"/>
          <w:lang w:val="es-ES" w:eastAsia="zh-CN" w:bidi="hi-IN"/>
        </w:rPr>
        <w:lastRenderedPageBreak/>
        <w:t xml:space="preserve">ejecución de las prestaciones definidas en el contrato, el órgano de contratación podrá optar, indistintamente, por su resolución o por imponer las penalidades que detallan a continuación. </w:t>
      </w:r>
    </w:p>
    <w:p w14:paraId="63B1A6AC" w14:textId="77777777" w:rsidR="00BE7A54" w:rsidRPr="00BE7A54" w:rsidRDefault="00BE7A54" w:rsidP="00BE7A54">
      <w:pPr>
        <w:tabs>
          <w:tab w:val="left" w:pos="0"/>
        </w:tabs>
        <w:suppressAutoHyphens/>
        <w:kinsoku w:val="0"/>
        <w:spacing w:before="120"/>
        <w:ind w:right="-1" w:firstLine="567"/>
        <w:jc w:val="both"/>
        <w:rPr>
          <w:rFonts w:ascii="Arial" w:eastAsia="Times New Roman" w:hAnsi="Arial" w:cs="Arial"/>
          <w:i/>
          <w:iCs/>
          <w:spacing w:val="-5"/>
          <w:lang w:val="es-ES" w:eastAsia="zh-CN" w:bidi="hi-IN"/>
        </w:rPr>
      </w:pPr>
      <w:r w:rsidRPr="00BE7A54">
        <w:rPr>
          <w:rFonts w:ascii="Arial" w:eastAsia="Times New Roman" w:hAnsi="Arial" w:cs="Arial"/>
          <w:i/>
          <w:iCs/>
          <w:spacing w:val="-5"/>
          <w:lang w:val="es-ES" w:eastAsia="zh-CN" w:bidi="hi-IN"/>
        </w:rPr>
        <w:t>A efectos de imponer las penalidades oportunas, los posibles incumplimientos se clasifican en leves, graves y muy graves, según la tipificación de los mismos que se detalla en el cuadro siguiente, que no es exhaustivo:</w:t>
      </w:r>
    </w:p>
    <w:p w14:paraId="315411EA" w14:textId="77777777" w:rsidR="00BE7A54" w:rsidRPr="00BE7A54" w:rsidRDefault="00BE7A54" w:rsidP="00BE7A54">
      <w:pPr>
        <w:tabs>
          <w:tab w:val="left" w:pos="0"/>
        </w:tabs>
        <w:suppressAutoHyphens/>
        <w:kinsoku w:val="0"/>
        <w:spacing w:before="120"/>
        <w:ind w:right="-1" w:firstLine="567"/>
        <w:jc w:val="both"/>
        <w:rPr>
          <w:rFonts w:ascii="Arial" w:eastAsia="Calibri" w:hAnsi="Arial" w:cs="Arial"/>
          <w:i/>
          <w:iCs/>
          <w:lang w:val="es-ES"/>
        </w:rPr>
      </w:pPr>
      <w:r w:rsidRPr="00BE7A54">
        <w:rPr>
          <w:rFonts w:ascii="Arial" w:eastAsia="Times New Roman" w:hAnsi="Arial" w:cs="Arial"/>
          <w:b/>
          <w:bCs/>
          <w:i/>
          <w:iCs/>
          <w:spacing w:val="-5"/>
          <w:lang w:val="es-ES" w:eastAsia="zh-CN" w:bidi="hi-IN"/>
        </w:rPr>
        <w:t>Cuadro de infracciones</w:t>
      </w:r>
      <w:r w:rsidRPr="00BE7A54">
        <w:rPr>
          <w:rFonts w:ascii="Arial" w:eastAsia="Times New Roman" w:hAnsi="Arial" w:cs="Arial"/>
          <w:i/>
          <w:iCs/>
          <w:spacing w:val="-5"/>
          <w:lang w:val="es-ES" w:eastAsia="zh-CN" w:bidi="hi-IN"/>
        </w:rPr>
        <w:t>:</w:t>
      </w:r>
    </w:p>
    <w:p w14:paraId="01401A66" w14:textId="77777777" w:rsidR="00BE7A54" w:rsidRPr="00BE7A54" w:rsidRDefault="00BE7A54" w:rsidP="00BE7A54">
      <w:pPr>
        <w:widowControl/>
        <w:tabs>
          <w:tab w:val="left" w:pos="0"/>
        </w:tabs>
        <w:suppressAutoHyphens/>
        <w:spacing w:before="120"/>
        <w:ind w:right="-1" w:firstLine="567"/>
        <w:jc w:val="both"/>
        <w:rPr>
          <w:rFonts w:ascii="Arial" w:eastAsia="Calibri" w:hAnsi="Arial" w:cs="Arial"/>
          <w:i/>
          <w:iCs/>
          <w:lang w:val="es-ES"/>
        </w:rPr>
      </w:pPr>
      <w:r w:rsidRPr="00BE7A54">
        <w:rPr>
          <w:rFonts w:ascii="Arial" w:eastAsia="Calibri" w:hAnsi="Arial" w:cs="Arial"/>
          <w:i/>
          <w:iCs/>
          <w:lang w:val="es-ES"/>
        </w:rPr>
        <w:t>(…)</w:t>
      </w:r>
    </w:p>
    <w:p w14:paraId="13416D1C" w14:textId="77777777" w:rsidR="00BE7A54" w:rsidRPr="00BE7A54" w:rsidRDefault="00BE7A54" w:rsidP="00BE7A54">
      <w:pPr>
        <w:widowControl/>
        <w:tabs>
          <w:tab w:val="left" w:pos="0"/>
        </w:tabs>
        <w:suppressAutoHyphens/>
        <w:spacing w:before="120"/>
        <w:ind w:right="-1" w:firstLine="567"/>
        <w:jc w:val="both"/>
        <w:rPr>
          <w:rFonts w:ascii="Arial" w:eastAsia="Times New Roman" w:hAnsi="Arial" w:cs="Arial"/>
          <w:i/>
          <w:iCs/>
          <w:u w:val="single"/>
          <w:lang w:val="es-ES" w:eastAsia="zh-CN"/>
        </w:rPr>
      </w:pPr>
      <w:r w:rsidRPr="00BE7A54">
        <w:rPr>
          <w:rFonts w:ascii="Arial" w:eastAsia="Calibri" w:hAnsi="Arial" w:cs="Arial"/>
          <w:i/>
          <w:iCs/>
          <w:lang w:val="es-ES"/>
        </w:rPr>
        <w:t>”</w:t>
      </w:r>
      <w:r w:rsidRPr="00BE7A54">
        <w:rPr>
          <w:rFonts w:ascii="Arial" w:eastAsia="Times New Roman" w:hAnsi="Arial" w:cs="Arial"/>
          <w:u w:val="single"/>
          <w:lang w:val="es-ES" w:eastAsia="zh-CN"/>
        </w:rPr>
        <w:t xml:space="preserve"> </w:t>
      </w:r>
      <w:r w:rsidRPr="00BE7A54">
        <w:rPr>
          <w:rFonts w:ascii="Arial" w:eastAsia="Times New Roman" w:hAnsi="Arial" w:cs="Arial"/>
          <w:i/>
          <w:iCs/>
          <w:u w:val="single"/>
          <w:lang w:val="es-ES" w:eastAsia="zh-CN"/>
        </w:rPr>
        <w:t xml:space="preserve">Se considerarán </w:t>
      </w:r>
      <w:r w:rsidRPr="00BE7A54">
        <w:rPr>
          <w:rFonts w:ascii="Arial" w:eastAsia="Times New Roman" w:hAnsi="Arial" w:cs="Arial"/>
          <w:b/>
          <w:bCs/>
          <w:i/>
          <w:iCs/>
          <w:u w:val="single"/>
          <w:lang w:val="es-ES" w:eastAsia="zh-CN"/>
        </w:rPr>
        <w:t>incumplimientos graves</w:t>
      </w:r>
      <w:r w:rsidRPr="00BE7A54">
        <w:rPr>
          <w:rFonts w:ascii="Arial" w:eastAsia="Times New Roman" w:hAnsi="Arial" w:cs="Arial"/>
          <w:i/>
          <w:iCs/>
          <w:u w:val="single"/>
          <w:lang w:val="es-ES" w:eastAsia="zh-CN"/>
        </w:rPr>
        <w:t>:</w:t>
      </w:r>
    </w:p>
    <w:p w14:paraId="50038B89" w14:textId="77777777" w:rsidR="00BE7A54" w:rsidRPr="00BE7A54" w:rsidRDefault="00BE7A54" w:rsidP="00BE7A54">
      <w:pPr>
        <w:widowControl/>
        <w:numPr>
          <w:ilvl w:val="0"/>
          <w:numId w:val="18"/>
        </w:numPr>
        <w:suppressAutoHyphens/>
        <w:spacing w:before="120" w:line="252" w:lineRule="auto"/>
        <w:ind w:left="426" w:right="-1"/>
        <w:jc w:val="both"/>
        <w:rPr>
          <w:rFonts w:ascii="Arial" w:eastAsia="Times New Roman" w:hAnsi="Arial" w:cs="Arial"/>
          <w:i/>
          <w:iCs/>
          <w:lang w:val="es-ES" w:eastAsia="zh-CN"/>
        </w:rPr>
      </w:pPr>
      <w:r w:rsidRPr="00BE7A54">
        <w:rPr>
          <w:rFonts w:ascii="Arial" w:eastAsia="Times New Roman" w:hAnsi="Arial" w:cs="Arial"/>
          <w:i/>
          <w:iCs/>
          <w:lang w:val="es-ES" w:eastAsia="zh-CN"/>
        </w:rPr>
        <w:t>La no elaboración del Plan de Actividad descrita en el apartado 2.3. Trabajos a Realizar del pliego de prescripciones técnicas y el retraso en la entrega del documento diez días antes del comienzo del servicio en caso de prorrogas.</w:t>
      </w:r>
    </w:p>
    <w:p w14:paraId="330CED3C" w14:textId="77777777" w:rsidR="00BE7A54" w:rsidRPr="00BE7A54" w:rsidRDefault="00BE7A54" w:rsidP="00BE7A54">
      <w:pPr>
        <w:widowControl/>
        <w:numPr>
          <w:ilvl w:val="0"/>
          <w:numId w:val="18"/>
        </w:numPr>
        <w:suppressAutoHyphens/>
        <w:autoSpaceDE w:val="0"/>
        <w:autoSpaceDN w:val="0"/>
        <w:adjustRightInd w:val="0"/>
        <w:spacing w:before="120"/>
        <w:ind w:left="426" w:right="-1"/>
        <w:jc w:val="both"/>
        <w:rPr>
          <w:rFonts w:ascii="Arial" w:eastAsia="Times New Roman" w:hAnsi="Arial" w:cs="Arial"/>
          <w:i/>
          <w:iCs/>
          <w:lang w:val="es-ES" w:eastAsia="zh-CN"/>
        </w:rPr>
      </w:pPr>
      <w:r w:rsidRPr="00BE7A54">
        <w:rPr>
          <w:rFonts w:ascii="Arial" w:eastAsia="Times New Roman" w:hAnsi="Arial" w:cs="Arial"/>
          <w:i/>
          <w:iCs/>
          <w:lang w:val="es-ES" w:eastAsia="zh-CN"/>
        </w:rPr>
        <w:t xml:space="preserve">La falta de elaboración o el retraso en la entrega (15 días después de finalizar el periodo)  del informe cuatrimestral de evaluación de las empresas ubicadas en el vivero descrita en el apartado b.3) Servicio de asesoramiento y tutelaje empresarial al </w:t>
      </w:r>
      <w:proofErr w:type="spellStart"/>
      <w:r w:rsidRPr="00BE7A54">
        <w:rPr>
          <w:rFonts w:ascii="Arial" w:eastAsia="Times New Roman" w:hAnsi="Arial" w:cs="Arial"/>
          <w:i/>
          <w:iCs/>
          <w:lang w:val="es-ES" w:eastAsia="zh-CN"/>
        </w:rPr>
        <w:t>viverista</w:t>
      </w:r>
      <w:proofErr w:type="spellEnd"/>
      <w:r w:rsidRPr="00BE7A54">
        <w:rPr>
          <w:rFonts w:ascii="Arial" w:eastAsia="Times New Roman" w:hAnsi="Arial" w:cs="Arial"/>
          <w:i/>
          <w:iCs/>
          <w:lang w:val="es-ES" w:eastAsia="zh-CN"/>
        </w:rPr>
        <w:t xml:space="preserve"> del pliego de prescripciones técnicas.</w:t>
      </w:r>
    </w:p>
    <w:p w14:paraId="11F5EC85" w14:textId="77777777" w:rsidR="00BE7A54" w:rsidRPr="00BE7A54" w:rsidRDefault="00BE7A54" w:rsidP="00BE7A54">
      <w:pPr>
        <w:widowControl/>
        <w:numPr>
          <w:ilvl w:val="0"/>
          <w:numId w:val="18"/>
        </w:numPr>
        <w:suppressAutoHyphens/>
        <w:autoSpaceDE w:val="0"/>
        <w:autoSpaceDN w:val="0"/>
        <w:adjustRightInd w:val="0"/>
        <w:spacing w:before="120"/>
        <w:ind w:left="426" w:right="-1"/>
        <w:jc w:val="both"/>
        <w:rPr>
          <w:rFonts w:ascii="Arial" w:eastAsia="Times New Roman" w:hAnsi="Arial" w:cs="Arial"/>
          <w:i/>
          <w:iCs/>
          <w:lang w:val="es-ES" w:eastAsia="zh-CN"/>
        </w:rPr>
      </w:pPr>
      <w:r w:rsidRPr="00BE7A54">
        <w:rPr>
          <w:rFonts w:ascii="Arial" w:eastAsia="Times New Roman" w:hAnsi="Arial" w:cs="Arial"/>
          <w:i/>
          <w:iCs/>
          <w:lang w:val="es-ES" w:eastAsia="zh-CN"/>
        </w:rPr>
        <w:t>La no realización del mínimo de acciones formativas anuales descritas el apartado C1. Realización de actividades de formación del pliego de prescripciones técnicas.</w:t>
      </w:r>
    </w:p>
    <w:p w14:paraId="227F5600" w14:textId="77777777" w:rsidR="00BE7A54" w:rsidRPr="00BE7A54" w:rsidRDefault="00BE7A54" w:rsidP="00BE7A54">
      <w:pPr>
        <w:widowControl/>
        <w:numPr>
          <w:ilvl w:val="0"/>
          <w:numId w:val="18"/>
        </w:numPr>
        <w:suppressAutoHyphens/>
        <w:autoSpaceDE w:val="0"/>
        <w:autoSpaceDN w:val="0"/>
        <w:adjustRightInd w:val="0"/>
        <w:spacing w:before="120"/>
        <w:ind w:left="426" w:right="-1"/>
        <w:jc w:val="both"/>
        <w:rPr>
          <w:rFonts w:ascii="Arial" w:eastAsia="Times New Roman" w:hAnsi="Arial" w:cs="Arial"/>
          <w:i/>
          <w:iCs/>
          <w:lang w:val="es-ES" w:eastAsia="zh-CN"/>
        </w:rPr>
      </w:pPr>
      <w:r w:rsidRPr="00BE7A54">
        <w:rPr>
          <w:rFonts w:ascii="Arial" w:eastAsia="Times New Roman" w:hAnsi="Arial" w:cs="Arial"/>
          <w:i/>
          <w:iCs/>
          <w:lang w:val="es-ES" w:eastAsia="zh-CN"/>
        </w:rPr>
        <w:t xml:space="preserve">La falta de realización del </w:t>
      </w:r>
      <w:proofErr w:type="spellStart"/>
      <w:r w:rsidRPr="00BE7A54">
        <w:rPr>
          <w:rFonts w:ascii="Arial" w:eastAsia="Times New Roman" w:hAnsi="Arial" w:cs="Arial"/>
          <w:i/>
          <w:iCs/>
          <w:lang w:val="es-ES" w:eastAsia="zh-CN"/>
        </w:rPr>
        <w:t>networking</w:t>
      </w:r>
      <w:proofErr w:type="spellEnd"/>
      <w:r w:rsidRPr="00BE7A54">
        <w:rPr>
          <w:rFonts w:ascii="Arial" w:eastAsia="Times New Roman" w:hAnsi="Arial" w:cs="Arial"/>
          <w:i/>
          <w:iCs/>
          <w:lang w:val="es-ES" w:eastAsia="zh-CN"/>
        </w:rPr>
        <w:t>: “Café Emprendedor” apartado C.2) del pliego de prescripciones técnicas.</w:t>
      </w:r>
    </w:p>
    <w:p w14:paraId="0A1313DF" w14:textId="77777777" w:rsidR="00BE7A54" w:rsidRPr="00BE7A54" w:rsidRDefault="00BE7A54" w:rsidP="00BE7A54">
      <w:pPr>
        <w:widowControl/>
        <w:numPr>
          <w:ilvl w:val="0"/>
          <w:numId w:val="18"/>
        </w:numPr>
        <w:suppressAutoHyphens/>
        <w:autoSpaceDE w:val="0"/>
        <w:autoSpaceDN w:val="0"/>
        <w:adjustRightInd w:val="0"/>
        <w:spacing w:before="120"/>
        <w:ind w:left="426" w:right="-1"/>
        <w:jc w:val="both"/>
        <w:rPr>
          <w:rFonts w:ascii="Arial" w:eastAsia="Times New Roman" w:hAnsi="Arial" w:cs="Arial"/>
          <w:i/>
          <w:iCs/>
          <w:lang w:val="es-ES" w:eastAsia="zh-CN"/>
        </w:rPr>
      </w:pPr>
      <w:r w:rsidRPr="00BE7A54">
        <w:rPr>
          <w:rFonts w:ascii="Arial" w:eastAsia="Times New Roman" w:hAnsi="Arial" w:cs="Arial"/>
          <w:i/>
          <w:iCs/>
          <w:lang w:val="es-ES" w:eastAsia="zh-CN"/>
        </w:rPr>
        <w:t>La falta de realización de jornadas de “puertas abiertas” u actividad análoga descrita en el apartado d) Evento de dinamización del Vivero en el  Pliego de Prescripciones Técnicas.</w:t>
      </w:r>
    </w:p>
    <w:p w14:paraId="18EE0BA2" w14:textId="77777777" w:rsidR="00BE7A54" w:rsidRPr="00BE7A54" w:rsidRDefault="00BE7A54" w:rsidP="00BE7A54">
      <w:pPr>
        <w:widowControl/>
        <w:numPr>
          <w:ilvl w:val="0"/>
          <w:numId w:val="18"/>
        </w:numPr>
        <w:suppressAutoHyphens/>
        <w:autoSpaceDE w:val="0"/>
        <w:autoSpaceDN w:val="0"/>
        <w:adjustRightInd w:val="0"/>
        <w:spacing w:before="120"/>
        <w:ind w:left="426" w:right="-1"/>
        <w:jc w:val="both"/>
        <w:rPr>
          <w:rFonts w:ascii="Arial" w:eastAsia="Times New Roman" w:hAnsi="Arial" w:cs="Arial"/>
          <w:i/>
          <w:iCs/>
          <w:lang w:val="es-ES" w:eastAsia="zh-CN"/>
        </w:rPr>
      </w:pPr>
      <w:r w:rsidRPr="00BE7A54">
        <w:rPr>
          <w:rFonts w:ascii="Arial" w:eastAsia="Times New Roman" w:hAnsi="Arial" w:cs="Arial"/>
          <w:i/>
          <w:iCs/>
          <w:lang w:val="es-ES" w:eastAsia="zh-CN"/>
        </w:rPr>
        <w:t>La no elaboración del Plan de Comunicación de la Casa del Emprendedor descrita en el apartado d) Evento de dinamización del vivero,  del pliego de prescripciones técnicas y retraso en la entrega del documento antes del 10 días antes del comienzo de las prórrogas.</w:t>
      </w:r>
    </w:p>
    <w:p w14:paraId="7F411379" w14:textId="77777777" w:rsidR="00BE7A54" w:rsidRPr="00BE7A54" w:rsidRDefault="00BE7A54" w:rsidP="00BE7A54">
      <w:pPr>
        <w:widowControl/>
        <w:numPr>
          <w:ilvl w:val="0"/>
          <w:numId w:val="18"/>
        </w:numPr>
        <w:suppressAutoHyphens/>
        <w:spacing w:before="120" w:line="252" w:lineRule="auto"/>
        <w:ind w:left="426" w:right="-1"/>
        <w:jc w:val="both"/>
        <w:rPr>
          <w:rFonts w:ascii="Arial" w:eastAsia="Times New Roman" w:hAnsi="Arial" w:cs="Arial"/>
          <w:i/>
          <w:iCs/>
          <w:lang w:val="es-ES" w:eastAsia="zh-CN"/>
        </w:rPr>
      </w:pPr>
      <w:r w:rsidRPr="00BE7A54">
        <w:rPr>
          <w:rFonts w:ascii="Arial" w:eastAsia="Times New Roman" w:hAnsi="Arial" w:cs="Arial"/>
          <w:i/>
          <w:iCs/>
          <w:lang w:val="es-ES" w:eastAsia="zh-CN"/>
        </w:rPr>
        <w:t>La no elaboración del Memoria Anual de Actividad descrita en el punto 1 del apartado f) Gestión y seguimiento del Servicio del PPT y la no entrega del documento un mes después de la finalización del contrato o prorroga.</w:t>
      </w:r>
    </w:p>
    <w:p w14:paraId="7E95100D" w14:textId="77777777" w:rsidR="00BE7A54" w:rsidRPr="00BE7A54" w:rsidRDefault="00BE7A54" w:rsidP="00BE7A54">
      <w:pPr>
        <w:widowControl/>
        <w:numPr>
          <w:ilvl w:val="0"/>
          <w:numId w:val="18"/>
        </w:numPr>
        <w:suppressAutoHyphens/>
        <w:spacing w:before="120" w:line="252" w:lineRule="auto"/>
        <w:ind w:left="426" w:right="-1"/>
        <w:jc w:val="both"/>
        <w:rPr>
          <w:rFonts w:ascii="Arial" w:eastAsia="Times New Roman" w:hAnsi="Arial" w:cs="Arial"/>
          <w:i/>
          <w:iCs/>
          <w:lang w:val="es-ES" w:eastAsia="zh-CN"/>
        </w:rPr>
      </w:pPr>
      <w:r w:rsidRPr="00BE7A54">
        <w:rPr>
          <w:rFonts w:ascii="Arial" w:eastAsia="Times New Roman" w:hAnsi="Arial" w:cs="Arial"/>
          <w:i/>
          <w:iCs/>
          <w:lang w:val="es-ES" w:eastAsia="zh-CN"/>
        </w:rPr>
        <w:t>La desatención en la información a los emprendedores respecto a la convocatoria para el acceso a los despachos descrita en el apartado punto 8 del apartado f) Gestión y seguimiento del Servicio del pliego de prescripciones técnicas.</w:t>
      </w:r>
    </w:p>
    <w:p w14:paraId="3795AFBF" w14:textId="77777777" w:rsidR="00BE7A54" w:rsidRPr="00BE7A54" w:rsidRDefault="00BE7A54" w:rsidP="00BE7A54">
      <w:pPr>
        <w:widowControl/>
        <w:numPr>
          <w:ilvl w:val="0"/>
          <w:numId w:val="18"/>
        </w:numPr>
        <w:suppressAutoHyphens/>
        <w:autoSpaceDE w:val="0"/>
        <w:autoSpaceDN w:val="0"/>
        <w:adjustRightInd w:val="0"/>
        <w:spacing w:before="120"/>
        <w:ind w:left="426" w:right="-1"/>
        <w:jc w:val="both"/>
        <w:rPr>
          <w:rFonts w:ascii="Arial" w:eastAsia="Times New Roman" w:hAnsi="Arial" w:cs="Arial"/>
          <w:i/>
          <w:iCs/>
          <w:lang w:val="es-ES" w:eastAsia="zh-CN"/>
        </w:rPr>
      </w:pPr>
      <w:r w:rsidRPr="00BE7A54">
        <w:rPr>
          <w:rFonts w:ascii="Arial" w:eastAsia="Times New Roman" w:hAnsi="Arial" w:cs="Arial"/>
          <w:i/>
          <w:iCs/>
          <w:lang w:val="es-ES" w:eastAsia="zh-CN"/>
        </w:rPr>
        <w:t>La defectuosa coordinación en la gestión de los espacios comunes del vivero descrita en el punto 9 del apartado f) Gestión y seguimiento del Servicio del pliego de prescripciones técnicas.</w:t>
      </w:r>
    </w:p>
    <w:p w14:paraId="0483F0F5" w14:textId="77777777" w:rsidR="00BE7A54" w:rsidRPr="00BE7A54" w:rsidRDefault="00BE7A54" w:rsidP="00BE7A54">
      <w:pPr>
        <w:widowControl/>
        <w:numPr>
          <w:ilvl w:val="0"/>
          <w:numId w:val="18"/>
        </w:numPr>
        <w:suppressAutoHyphens/>
        <w:autoSpaceDE w:val="0"/>
        <w:autoSpaceDN w:val="0"/>
        <w:adjustRightInd w:val="0"/>
        <w:spacing w:before="120"/>
        <w:ind w:left="426" w:right="-1"/>
        <w:jc w:val="both"/>
        <w:rPr>
          <w:rFonts w:ascii="Arial" w:eastAsia="Times New Roman" w:hAnsi="Arial" w:cs="Arial"/>
          <w:i/>
          <w:iCs/>
          <w:lang w:val="es-ES" w:eastAsia="zh-CN"/>
        </w:rPr>
      </w:pPr>
      <w:r w:rsidRPr="00BE7A54">
        <w:rPr>
          <w:rFonts w:ascii="Arial" w:eastAsia="Times New Roman" w:hAnsi="Arial" w:cs="Arial"/>
          <w:i/>
          <w:iCs/>
          <w:lang w:val="es-ES" w:eastAsia="zh-CN"/>
        </w:rPr>
        <w:t>La no ejecución del plan de comunicación del vivero descrita en el apartado d) Evento de dinamización del vivero.</w:t>
      </w:r>
    </w:p>
    <w:p w14:paraId="54BF8DD1" w14:textId="77777777" w:rsidR="00BE7A54" w:rsidRPr="00BE7A54" w:rsidRDefault="00BE7A54" w:rsidP="00BE7A54">
      <w:pPr>
        <w:widowControl/>
        <w:numPr>
          <w:ilvl w:val="0"/>
          <w:numId w:val="18"/>
        </w:numPr>
        <w:suppressAutoHyphens/>
        <w:autoSpaceDE w:val="0"/>
        <w:autoSpaceDN w:val="0"/>
        <w:adjustRightInd w:val="0"/>
        <w:spacing w:before="120"/>
        <w:ind w:left="426" w:right="-1"/>
        <w:jc w:val="both"/>
        <w:rPr>
          <w:rFonts w:ascii="Arial" w:eastAsia="Times New Roman" w:hAnsi="Arial" w:cs="Arial"/>
          <w:i/>
          <w:iCs/>
          <w:lang w:val="es-ES" w:eastAsia="zh-CN"/>
        </w:rPr>
      </w:pPr>
      <w:r w:rsidRPr="00BE7A54">
        <w:rPr>
          <w:rFonts w:ascii="Arial" w:eastAsia="Times New Roman" w:hAnsi="Arial" w:cs="Arial"/>
          <w:i/>
          <w:iCs/>
          <w:lang w:val="es-ES" w:eastAsia="zh-CN"/>
        </w:rPr>
        <w:t>El incumplimiento, sin causa justificada, del horario de apertura establecido o de los horarios de Servicios de información a emprendedores que se recogen en el apartado 4 del pliego de prescripciones técnicas.</w:t>
      </w:r>
    </w:p>
    <w:p w14:paraId="53B06836" w14:textId="77777777" w:rsidR="00BE7A54" w:rsidRPr="00BE7A54" w:rsidRDefault="00BE7A54" w:rsidP="00BE7A54">
      <w:pPr>
        <w:widowControl/>
        <w:numPr>
          <w:ilvl w:val="0"/>
          <w:numId w:val="18"/>
        </w:numPr>
        <w:suppressAutoHyphens/>
        <w:autoSpaceDE w:val="0"/>
        <w:autoSpaceDN w:val="0"/>
        <w:adjustRightInd w:val="0"/>
        <w:spacing w:before="120"/>
        <w:ind w:left="426" w:right="-1"/>
        <w:jc w:val="both"/>
        <w:rPr>
          <w:rFonts w:ascii="Arial" w:eastAsia="Times New Roman" w:hAnsi="Arial" w:cs="Arial"/>
          <w:b/>
          <w:bCs/>
          <w:i/>
          <w:iCs/>
          <w:u w:val="single"/>
          <w:lang w:val="es-ES" w:eastAsia="zh-CN"/>
        </w:rPr>
      </w:pPr>
      <w:r w:rsidRPr="00BE7A54">
        <w:rPr>
          <w:rFonts w:ascii="Arial" w:eastAsia="Times New Roman" w:hAnsi="Arial" w:cs="Arial"/>
          <w:b/>
          <w:bCs/>
          <w:i/>
          <w:iCs/>
          <w:u w:val="single"/>
          <w:lang w:val="es-ES" w:eastAsia="zh-CN"/>
        </w:rPr>
        <w:t xml:space="preserve">Se considerará como grave el incumplimiento de la obligación del adjudicatario de mantener en todo momento un grado de ocupación de los despachos del vivero inferior al 60% Este grado de ocupación se tendrá en consideración a los 6 meses </w:t>
      </w:r>
      <w:r w:rsidRPr="00BE7A54">
        <w:rPr>
          <w:rFonts w:ascii="Arial" w:eastAsia="Times New Roman" w:hAnsi="Arial" w:cs="Arial"/>
          <w:b/>
          <w:bCs/>
          <w:i/>
          <w:iCs/>
          <w:u w:val="single"/>
          <w:lang w:val="es-ES" w:eastAsia="zh-CN"/>
        </w:rPr>
        <w:lastRenderedPageBreak/>
        <w:t xml:space="preserve">desde la firma del contrato inicial y será válido para la duración del total de cada una de las prórrogas anuales (12 meses). </w:t>
      </w:r>
    </w:p>
    <w:p w14:paraId="319ABEED" w14:textId="77777777" w:rsidR="00BE7A54" w:rsidRPr="00BE7A54" w:rsidRDefault="00BE7A54" w:rsidP="00BE7A54">
      <w:pPr>
        <w:widowControl/>
        <w:numPr>
          <w:ilvl w:val="0"/>
          <w:numId w:val="18"/>
        </w:numPr>
        <w:suppressAutoHyphens/>
        <w:autoSpaceDE w:val="0"/>
        <w:autoSpaceDN w:val="0"/>
        <w:adjustRightInd w:val="0"/>
        <w:spacing w:before="120"/>
        <w:ind w:left="426" w:right="-1"/>
        <w:jc w:val="both"/>
        <w:rPr>
          <w:rFonts w:ascii="Arial" w:eastAsia="Times New Roman" w:hAnsi="Arial" w:cs="Arial"/>
          <w:lang w:val="es-ES" w:eastAsia="zh-CN"/>
        </w:rPr>
      </w:pPr>
      <w:r w:rsidRPr="00BE7A54">
        <w:rPr>
          <w:rFonts w:ascii="Arial" w:eastAsia="Times New Roman" w:hAnsi="Arial" w:cs="Arial"/>
          <w:i/>
          <w:iCs/>
          <w:lang w:val="es-ES" w:eastAsia="zh-CN"/>
        </w:rPr>
        <w:t>La acumulación o reiteración de tres incumplimientos leves en el transcurso de un año durante el desarrollo y ejecución del servicio</w:t>
      </w:r>
      <w:r w:rsidRPr="00BE7A54">
        <w:rPr>
          <w:rFonts w:ascii="Arial" w:eastAsia="Times New Roman" w:hAnsi="Arial" w:cs="Arial"/>
          <w:lang w:val="es-ES" w:eastAsia="zh-CN"/>
        </w:rPr>
        <w:t>.</w:t>
      </w:r>
    </w:p>
    <w:p w14:paraId="189B65BD" w14:textId="77777777" w:rsidR="00BE7A54" w:rsidRPr="00BE7A54" w:rsidRDefault="00BE7A54" w:rsidP="00BE7A54">
      <w:pPr>
        <w:widowControl/>
        <w:autoSpaceDE w:val="0"/>
        <w:autoSpaceDN w:val="0"/>
        <w:adjustRightInd w:val="0"/>
        <w:spacing w:before="120"/>
        <w:ind w:left="426" w:right="-1"/>
        <w:jc w:val="both"/>
        <w:rPr>
          <w:rFonts w:ascii="Arial" w:eastAsia="Times New Roman" w:hAnsi="Arial" w:cs="Arial"/>
          <w:i/>
          <w:iCs/>
          <w:lang w:val="es-ES" w:eastAsia="zh-CN"/>
        </w:rPr>
      </w:pPr>
      <w:r w:rsidRPr="00BE7A54">
        <w:rPr>
          <w:rFonts w:ascii="Arial" w:eastAsia="Times New Roman" w:hAnsi="Arial" w:cs="Arial"/>
          <w:i/>
          <w:iCs/>
          <w:lang w:val="es-ES" w:eastAsia="zh-CN"/>
        </w:rPr>
        <w:t>(…)</w:t>
      </w:r>
    </w:p>
    <w:p w14:paraId="1C9ABCC2" w14:textId="77777777" w:rsidR="00BE7A54" w:rsidRPr="00BE7A54" w:rsidRDefault="00BE7A54" w:rsidP="00BE7A54">
      <w:pPr>
        <w:widowControl/>
        <w:tabs>
          <w:tab w:val="left" w:pos="9214"/>
        </w:tabs>
        <w:suppressAutoHyphens/>
        <w:autoSpaceDE w:val="0"/>
        <w:autoSpaceDN w:val="0"/>
        <w:adjustRightInd w:val="0"/>
        <w:spacing w:before="120"/>
        <w:ind w:right="-1" w:firstLine="709"/>
        <w:jc w:val="both"/>
        <w:rPr>
          <w:rFonts w:ascii="Arial" w:eastAsia="SimSun" w:hAnsi="Arial" w:cs="Arial"/>
          <w:i/>
          <w:iCs/>
          <w:lang w:val="es-ES" w:eastAsia="zh-CN" w:bidi="hi-IN"/>
        </w:rPr>
      </w:pPr>
      <w:r w:rsidRPr="00BE7A54">
        <w:rPr>
          <w:rFonts w:ascii="Arial" w:eastAsia="SimSun" w:hAnsi="Arial" w:cs="Arial"/>
          <w:i/>
          <w:iCs/>
          <w:lang w:val="es-ES" w:eastAsia="zh-CN" w:bidi="hi-IN"/>
        </w:rPr>
        <w:t>La comisión de los incumplimientos descritos dará lugar a las siguientes penalidades:</w:t>
      </w:r>
    </w:p>
    <w:p w14:paraId="774821AF" w14:textId="77777777" w:rsidR="00BE7A54" w:rsidRPr="00BE7A54" w:rsidRDefault="00BE7A54" w:rsidP="00BE7A54">
      <w:pPr>
        <w:widowControl/>
        <w:tabs>
          <w:tab w:val="left" w:pos="9214"/>
        </w:tabs>
        <w:suppressAutoHyphens/>
        <w:autoSpaceDE w:val="0"/>
        <w:autoSpaceDN w:val="0"/>
        <w:adjustRightInd w:val="0"/>
        <w:spacing w:before="120"/>
        <w:ind w:left="142" w:right="-1" w:hanging="142"/>
        <w:jc w:val="both"/>
        <w:rPr>
          <w:rFonts w:ascii="Arial" w:eastAsia="SimSun" w:hAnsi="Arial" w:cs="Arial"/>
          <w:i/>
          <w:iCs/>
          <w:lang w:val="es-ES" w:eastAsia="zh-CN" w:bidi="hi-IN"/>
        </w:rPr>
      </w:pPr>
      <w:r w:rsidRPr="00BE7A54">
        <w:rPr>
          <w:rFonts w:ascii="Arial" w:eastAsia="SimSun" w:hAnsi="Arial" w:cs="Arial"/>
          <w:i/>
          <w:iCs/>
          <w:lang w:val="es-ES" w:eastAsia="zh-CN" w:bidi="hi-IN"/>
        </w:rPr>
        <w:t xml:space="preserve">a) La comisión de </w:t>
      </w:r>
      <w:r w:rsidRPr="00BE7A54">
        <w:rPr>
          <w:rFonts w:ascii="Arial" w:eastAsia="SimSun" w:hAnsi="Arial" w:cs="Arial"/>
          <w:i/>
          <w:iCs/>
          <w:u w:val="single"/>
          <w:lang w:val="es-ES" w:eastAsia="zh-CN" w:bidi="hi-IN"/>
        </w:rPr>
        <w:t>incumplimiento leve</w:t>
      </w:r>
      <w:r w:rsidRPr="00BE7A54">
        <w:rPr>
          <w:rFonts w:ascii="Arial" w:eastAsia="SimSun" w:hAnsi="Arial" w:cs="Arial"/>
          <w:i/>
          <w:iCs/>
          <w:lang w:val="es-ES" w:eastAsia="zh-CN" w:bidi="hi-IN"/>
        </w:rPr>
        <w:t xml:space="preserve"> dará lugar, previo expediente instruido al efecto, con audiencia del contratista, a la imposición de penalidad pecuniaria de hasta el 1% del precio del contrato (</w:t>
      </w:r>
      <w:proofErr w:type="spellStart"/>
      <w:r w:rsidRPr="00BE7A54">
        <w:rPr>
          <w:rFonts w:ascii="Arial" w:eastAsia="SimSun" w:hAnsi="Arial" w:cs="Arial"/>
          <w:i/>
          <w:iCs/>
          <w:lang w:val="es-ES" w:eastAsia="zh-CN" w:bidi="hi-IN"/>
        </w:rPr>
        <w:t>Igic</w:t>
      </w:r>
      <w:proofErr w:type="spellEnd"/>
      <w:r w:rsidRPr="00BE7A54">
        <w:rPr>
          <w:rFonts w:ascii="Arial" w:eastAsia="SimSun" w:hAnsi="Arial" w:cs="Arial"/>
          <w:i/>
          <w:iCs/>
          <w:lang w:val="es-ES" w:eastAsia="zh-CN" w:bidi="hi-IN"/>
        </w:rPr>
        <w:t xml:space="preserve"> incluido).</w:t>
      </w:r>
    </w:p>
    <w:p w14:paraId="25413428" w14:textId="77777777" w:rsidR="00BE7A54" w:rsidRPr="00BE7A54" w:rsidRDefault="00BE7A54" w:rsidP="00BE7A54">
      <w:pPr>
        <w:widowControl/>
        <w:tabs>
          <w:tab w:val="left" w:pos="9214"/>
        </w:tabs>
        <w:suppressAutoHyphens/>
        <w:autoSpaceDE w:val="0"/>
        <w:autoSpaceDN w:val="0"/>
        <w:adjustRightInd w:val="0"/>
        <w:spacing w:before="120"/>
        <w:ind w:left="142" w:right="-1" w:hanging="142"/>
        <w:jc w:val="both"/>
        <w:rPr>
          <w:rFonts w:ascii="Arial" w:eastAsia="SimSun" w:hAnsi="Arial" w:cs="Arial"/>
          <w:i/>
          <w:iCs/>
          <w:lang w:val="es-ES" w:eastAsia="zh-CN" w:bidi="hi-IN"/>
        </w:rPr>
      </w:pPr>
      <w:r w:rsidRPr="00BE7A54">
        <w:rPr>
          <w:rFonts w:ascii="Arial" w:eastAsia="SimSun" w:hAnsi="Arial" w:cs="Arial"/>
          <w:i/>
          <w:iCs/>
          <w:lang w:val="es-ES" w:eastAsia="zh-CN" w:bidi="hi-IN"/>
        </w:rPr>
        <w:t xml:space="preserve">b) </w:t>
      </w:r>
      <w:r w:rsidRPr="00BE7A54">
        <w:rPr>
          <w:rFonts w:ascii="Arial" w:eastAsia="SimSun" w:hAnsi="Arial" w:cs="Arial"/>
          <w:i/>
          <w:iCs/>
          <w:u w:val="single"/>
          <w:lang w:val="es-ES" w:eastAsia="zh-CN" w:bidi="hi-IN"/>
        </w:rPr>
        <w:t xml:space="preserve">La comisión de </w:t>
      </w:r>
      <w:r w:rsidRPr="00BE7A54">
        <w:rPr>
          <w:rFonts w:ascii="Arial" w:eastAsia="SimSun" w:hAnsi="Arial" w:cs="Arial"/>
          <w:b/>
          <w:bCs/>
          <w:i/>
          <w:iCs/>
          <w:u w:val="single"/>
          <w:lang w:val="es-ES" w:eastAsia="zh-CN" w:bidi="hi-IN"/>
        </w:rPr>
        <w:t>incumplimiento grave</w:t>
      </w:r>
      <w:r w:rsidRPr="00BE7A54">
        <w:rPr>
          <w:rFonts w:ascii="Arial" w:eastAsia="SimSun" w:hAnsi="Arial" w:cs="Arial"/>
          <w:i/>
          <w:iCs/>
          <w:u w:val="single"/>
          <w:lang w:val="es-ES" w:eastAsia="zh-CN" w:bidi="hi-IN"/>
        </w:rPr>
        <w:t xml:space="preserve"> dará lugar, previo expediente instruido al efecto, con audiencia del contratista, a la imposición de penalidad pecuniaria de entre el 1,01% y el 5% del precio del contrato (</w:t>
      </w:r>
      <w:proofErr w:type="spellStart"/>
      <w:r w:rsidRPr="00BE7A54">
        <w:rPr>
          <w:rFonts w:ascii="Arial" w:eastAsia="SimSun" w:hAnsi="Arial" w:cs="Arial"/>
          <w:i/>
          <w:iCs/>
          <w:u w:val="single"/>
          <w:lang w:val="es-ES" w:eastAsia="zh-CN" w:bidi="hi-IN"/>
        </w:rPr>
        <w:t>Igic</w:t>
      </w:r>
      <w:proofErr w:type="spellEnd"/>
      <w:r w:rsidRPr="00BE7A54">
        <w:rPr>
          <w:rFonts w:ascii="Arial" w:eastAsia="SimSun" w:hAnsi="Arial" w:cs="Arial"/>
          <w:i/>
          <w:iCs/>
          <w:u w:val="single"/>
          <w:lang w:val="es-ES" w:eastAsia="zh-CN" w:bidi="hi-IN"/>
        </w:rPr>
        <w:t xml:space="preserve"> incluido</w:t>
      </w:r>
      <w:r w:rsidRPr="00BE7A54">
        <w:rPr>
          <w:rFonts w:ascii="Arial" w:eastAsia="SimSun" w:hAnsi="Arial" w:cs="Arial"/>
          <w:i/>
          <w:iCs/>
          <w:lang w:val="es-ES" w:eastAsia="zh-CN" w:bidi="hi-IN"/>
        </w:rPr>
        <w:t>).</w:t>
      </w:r>
    </w:p>
    <w:p w14:paraId="517AA67E" w14:textId="77777777" w:rsidR="00BE7A54" w:rsidRPr="00BE7A54" w:rsidRDefault="00BE7A54" w:rsidP="00BE7A54">
      <w:pPr>
        <w:widowControl/>
        <w:tabs>
          <w:tab w:val="left" w:pos="9214"/>
        </w:tabs>
        <w:suppressAutoHyphens/>
        <w:autoSpaceDE w:val="0"/>
        <w:autoSpaceDN w:val="0"/>
        <w:adjustRightInd w:val="0"/>
        <w:spacing w:before="120"/>
        <w:ind w:left="142" w:right="-1" w:hanging="142"/>
        <w:jc w:val="both"/>
        <w:rPr>
          <w:rFonts w:ascii="Arial" w:eastAsia="SimSun" w:hAnsi="Arial" w:cs="Arial"/>
          <w:i/>
          <w:iCs/>
          <w:lang w:val="es-ES" w:eastAsia="zh-CN" w:bidi="hi-IN"/>
        </w:rPr>
      </w:pPr>
      <w:r w:rsidRPr="00BE7A54">
        <w:rPr>
          <w:rFonts w:ascii="Arial" w:eastAsia="SimSun" w:hAnsi="Arial" w:cs="Arial"/>
          <w:i/>
          <w:iCs/>
          <w:lang w:val="es-ES" w:eastAsia="zh-CN" w:bidi="hi-IN"/>
        </w:rPr>
        <w:t xml:space="preserve">c) La comisión de cualquier </w:t>
      </w:r>
      <w:r w:rsidRPr="00BE7A54">
        <w:rPr>
          <w:rFonts w:ascii="Arial" w:eastAsia="SimSun" w:hAnsi="Arial" w:cs="Arial"/>
          <w:i/>
          <w:iCs/>
          <w:u w:val="single"/>
          <w:lang w:val="es-ES" w:eastAsia="zh-CN" w:bidi="hi-IN"/>
        </w:rPr>
        <w:t>incumplimiento muy grave</w:t>
      </w:r>
      <w:r w:rsidRPr="00BE7A54">
        <w:rPr>
          <w:rFonts w:ascii="Arial" w:eastAsia="SimSun" w:hAnsi="Arial" w:cs="Arial"/>
          <w:i/>
          <w:iCs/>
          <w:lang w:val="es-ES" w:eastAsia="zh-CN" w:bidi="hi-IN"/>
        </w:rPr>
        <w:t xml:space="preserve"> dará lugar, previo expediente instruido al efecto, y con audiencia del contratista, a la imposición de penalidad entre el 5,01% y el 10% del precio del contrato (</w:t>
      </w:r>
      <w:proofErr w:type="spellStart"/>
      <w:r w:rsidRPr="00BE7A54">
        <w:rPr>
          <w:rFonts w:ascii="Arial" w:eastAsia="SimSun" w:hAnsi="Arial" w:cs="Arial"/>
          <w:i/>
          <w:iCs/>
          <w:lang w:val="es-ES" w:eastAsia="zh-CN" w:bidi="hi-IN"/>
        </w:rPr>
        <w:t>Igic</w:t>
      </w:r>
      <w:proofErr w:type="spellEnd"/>
      <w:r w:rsidRPr="00BE7A54">
        <w:rPr>
          <w:rFonts w:ascii="Arial" w:eastAsia="SimSun" w:hAnsi="Arial" w:cs="Arial"/>
          <w:i/>
          <w:iCs/>
          <w:lang w:val="es-ES" w:eastAsia="zh-CN" w:bidi="hi-IN"/>
        </w:rPr>
        <w:t xml:space="preserve"> incluido).”</w:t>
      </w:r>
    </w:p>
    <w:p w14:paraId="6951FFF2" w14:textId="77777777" w:rsidR="00BE7A54" w:rsidRPr="00BE7A54" w:rsidRDefault="00BE7A54" w:rsidP="00BE7A54">
      <w:pPr>
        <w:widowControl/>
        <w:autoSpaceDE w:val="0"/>
        <w:autoSpaceDN w:val="0"/>
        <w:adjustRightInd w:val="0"/>
        <w:spacing w:before="120"/>
        <w:ind w:right="-1"/>
        <w:jc w:val="both"/>
        <w:rPr>
          <w:rFonts w:ascii="Arial" w:eastAsia="Times New Roman" w:hAnsi="Arial" w:cs="Arial"/>
          <w:lang w:val="es-ES" w:eastAsia="zh-CN"/>
        </w:rPr>
      </w:pPr>
    </w:p>
    <w:p w14:paraId="09D4CE65" w14:textId="77777777" w:rsidR="00BE7A54" w:rsidRPr="00BE7A54" w:rsidRDefault="00BE7A54" w:rsidP="00BE7A54">
      <w:pPr>
        <w:widowControl/>
        <w:suppressAutoHyphens/>
        <w:spacing w:before="120"/>
        <w:ind w:right="-1" w:firstLine="567"/>
        <w:jc w:val="both"/>
        <w:rPr>
          <w:rFonts w:ascii="Arial" w:eastAsia="Times New Roman" w:hAnsi="Arial" w:cs="Arial"/>
          <w:color w:val="000000"/>
          <w:lang w:val="es-ES" w:eastAsia="zh-CN"/>
        </w:rPr>
      </w:pPr>
      <w:r w:rsidRPr="00BE7A54">
        <w:rPr>
          <w:rFonts w:ascii="Arial" w:eastAsia="Times New Roman" w:hAnsi="Arial" w:cs="Arial"/>
          <w:color w:val="000000"/>
          <w:lang w:val="es-ES" w:eastAsia="zh-CN"/>
        </w:rPr>
        <w:t xml:space="preserve">Por otra parte, el artículo 122.3 LCSP establece que: </w:t>
      </w:r>
      <w:r w:rsidRPr="00BE7A54">
        <w:rPr>
          <w:rFonts w:ascii="Arial" w:eastAsia="Times New Roman" w:hAnsi="Arial" w:cs="Arial"/>
          <w:i/>
          <w:color w:val="000000"/>
          <w:lang w:val="es-ES" w:eastAsia="zh-CN"/>
        </w:rPr>
        <w:t>“Los pliegos de cláusulas administrativas particulares podrán establecer penalidades, conforme a lo prevenido en el apartado 1 del artículo 192, para los casos de incumplimiento o de cumplimiento defectuoso de la prestación que afecten a características de la misma, en especial cuando se hayan tenido en cuenta para definir los criterios de adjudicación, o atribuir a la puntual observancia de estas características el carácter de obligación contractual esencial a los efectos señalados en la letra f) del apartado 1 del artículo 211. Asimismo, para los casos de incumplimiento de lo prevenido en los artículos 130 y 201</w:t>
      </w:r>
      <w:r w:rsidRPr="00BE7A54">
        <w:rPr>
          <w:rFonts w:ascii="Arial" w:eastAsia="Times New Roman" w:hAnsi="Arial" w:cs="Arial"/>
          <w:color w:val="000000"/>
          <w:lang w:val="es-ES" w:eastAsia="zh-CN"/>
        </w:rPr>
        <w:t>.”</w:t>
      </w:r>
    </w:p>
    <w:p w14:paraId="43FEA63F" w14:textId="77777777" w:rsidR="00BE7A54" w:rsidRPr="00BE7A54" w:rsidRDefault="00BE7A54" w:rsidP="00BE7A54">
      <w:pPr>
        <w:widowControl/>
        <w:suppressAutoHyphens/>
        <w:spacing w:before="120"/>
        <w:ind w:right="-1" w:firstLine="567"/>
        <w:jc w:val="both"/>
        <w:rPr>
          <w:rFonts w:ascii="Arial" w:eastAsia="Times New Roman" w:hAnsi="Arial" w:cs="Arial"/>
          <w:color w:val="000000"/>
          <w:lang w:val="es-ES" w:eastAsia="zh-CN"/>
        </w:rPr>
      </w:pPr>
      <w:r w:rsidRPr="00BE7A54">
        <w:rPr>
          <w:rFonts w:ascii="Arial" w:eastAsia="Times New Roman" w:hAnsi="Arial" w:cs="Arial"/>
          <w:color w:val="000000"/>
          <w:lang w:val="es-ES" w:eastAsia="zh-CN"/>
        </w:rPr>
        <w:t>El artículo 109.2 de la LCSP señala que:</w:t>
      </w:r>
      <w:r w:rsidRPr="00BE7A54">
        <w:rPr>
          <w:rFonts w:ascii="Arial" w:eastAsia="Times New Roman" w:hAnsi="Arial" w:cs="Arial"/>
          <w:i/>
          <w:iCs/>
          <w:color w:val="000000"/>
          <w:lang w:val="es-ES" w:eastAsia="zh-CN"/>
        </w:rPr>
        <w:t xml:space="preserve"> “</w:t>
      </w:r>
      <w:r w:rsidRPr="00BE7A54">
        <w:rPr>
          <w:rFonts w:ascii="Arial" w:eastAsia="Times New Roman" w:hAnsi="Arial" w:cs="Arial"/>
          <w:i/>
          <w:color w:val="000000"/>
          <w:lang w:val="es-ES" w:eastAsia="zh-CN"/>
        </w:rPr>
        <w:t>En caso de que se hagan efectivas sobre la garantía definitiva las penalidades o indemnizaciones exigibles al contratista, este deberá reponer o ampliar aquella, en la cuantía que corresponda, en el plazo de quince días desde la ejecución, incurriendo en caso contrario en causa de resolución</w:t>
      </w:r>
      <w:r w:rsidRPr="00BE7A54">
        <w:rPr>
          <w:rFonts w:ascii="Arial" w:eastAsia="Times New Roman" w:hAnsi="Arial" w:cs="Arial"/>
          <w:color w:val="000000"/>
          <w:lang w:val="es-ES" w:eastAsia="zh-CN"/>
        </w:rPr>
        <w:t>.”</w:t>
      </w:r>
      <w:r w:rsidRPr="00BE7A54">
        <w:rPr>
          <w:rFonts w:ascii="Arial" w:eastAsia="Times New Roman" w:hAnsi="Arial" w:cs="Arial"/>
          <w:i/>
          <w:iCs/>
          <w:color w:val="000000"/>
          <w:lang w:val="es-ES" w:eastAsia="zh-CN"/>
        </w:rPr>
        <w:t xml:space="preserve"> </w:t>
      </w:r>
    </w:p>
    <w:p w14:paraId="1B3CA983" w14:textId="77777777" w:rsidR="00BE7A54" w:rsidRPr="00BE7A54" w:rsidRDefault="00BE7A54" w:rsidP="00BE7A54">
      <w:pPr>
        <w:widowControl/>
        <w:spacing w:before="120" w:after="144"/>
        <w:ind w:right="-1" w:firstLine="567"/>
        <w:jc w:val="both"/>
        <w:rPr>
          <w:rFonts w:ascii="Arial" w:eastAsia="Times New Roman" w:hAnsi="Arial" w:cs="Arial"/>
          <w:i/>
          <w:color w:val="000000"/>
          <w:lang w:val="es-ES" w:eastAsia="es-ES"/>
        </w:rPr>
      </w:pPr>
      <w:r w:rsidRPr="00BE7A54">
        <w:rPr>
          <w:rFonts w:ascii="Arial" w:eastAsia="Times New Roman" w:hAnsi="Arial" w:cs="Arial"/>
          <w:color w:val="000000"/>
          <w:lang w:val="es-ES" w:eastAsia="es-ES"/>
        </w:rPr>
        <w:t xml:space="preserve">Por su parte el artículo 110. b), señala que </w:t>
      </w:r>
      <w:r w:rsidRPr="00BE7A54">
        <w:rPr>
          <w:rFonts w:ascii="Arial" w:eastAsia="Times New Roman" w:hAnsi="Arial" w:cs="Arial"/>
          <w:b/>
          <w:color w:val="000000"/>
          <w:lang w:val="es-ES" w:eastAsia="es-ES"/>
        </w:rPr>
        <w:t>la garantía definitiva</w:t>
      </w:r>
      <w:r w:rsidRPr="00BE7A54">
        <w:rPr>
          <w:rFonts w:ascii="Arial" w:eastAsia="Times New Roman" w:hAnsi="Arial" w:cs="Arial"/>
          <w:color w:val="000000"/>
          <w:lang w:val="es-ES" w:eastAsia="es-ES"/>
        </w:rPr>
        <w:t xml:space="preserve"> únicamente responderá de los siguientes conceptos: “</w:t>
      </w:r>
      <w:r w:rsidRPr="00BE7A54">
        <w:rPr>
          <w:rFonts w:ascii="Arial" w:eastAsia="Times New Roman" w:hAnsi="Arial" w:cs="Arial"/>
          <w:i/>
          <w:color w:val="000000"/>
          <w:lang w:val="es-ES" w:eastAsia="es-ES"/>
        </w:rPr>
        <w:t>b) De las penalidades impuestas al contratista conforme al artículo 192 de la presente Ley.”</w:t>
      </w:r>
    </w:p>
    <w:p w14:paraId="013FCC47" w14:textId="77777777" w:rsidR="00BE7A54" w:rsidRPr="00BE7A54" w:rsidRDefault="00BE7A54" w:rsidP="00BE7A54">
      <w:pPr>
        <w:widowControl/>
        <w:suppressAutoHyphens/>
        <w:spacing w:before="120"/>
        <w:ind w:right="-1" w:firstLine="567"/>
        <w:jc w:val="both"/>
        <w:rPr>
          <w:rFonts w:ascii="Arial" w:eastAsia="SimSun" w:hAnsi="Arial" w:cs="Arial"/>
          <w:b/>
          <w:bCs/>
          <w:u w:val="single"/>
          <w:lang w:val="es-ES" w:eastAsia="zh-CN" w:bidi="hi-IN"/>
        </w:rPr>
      </w:pPr>
      <w:r w:rsidRPr="00BE7A54">
        <w:rPr>
          <w:rFonts w:ascii="Arial" w:eastAsia="SimSun" w:hAnsi="Arial" w:cs="Arial"/>
          <w:lang w:val="es-ES" w:eastAsia="zh-CN" w:bidi="hi-IN"/>
        </w:rPr>
        <w:t xml:space="preserve">A la vista del contenido del citado pliego, siendo y visto el informe emitido por el responsable del contrato proponiendo una aplicación del 4% al tener 9 de 10 despachos libres, y dado que no se han cumplido con los objetivos planteados tal y como se contempla en el Plan de Actividad, </w:t>
      </w:r>
      <w:r w:rsidRPr="00BE7A54">
        <w:rPr>
          <w:rFonts w:ascii="Arial" w:eastAsia="SimSun" w:hAnsi="Arial" w:cs="Arial"/>
          <w:b/>
          <w:bCs/>
          <w:u w:val="single"/>
          <w:lang w:val="es-ES" w:eastAsia="zh-CN" w:bidi="hi-IN"/>
        </w:rPr>
        <w:t xml:space="preserve">lo que supone que las penalidades a imponer ascienden a un total de 2.551,19 euros. </w:t>
      </w:r>
    </w:p>
    <w:p w14:paraId="078C706D" w14:textId="77777777" w:rsidR="00BE7A54" w:rsidRPr="00BE7A54" w:rsidRDefault="00BE7A54" w:rsidP="00BE7A54">
      <w:pPr>
        <w:widowControl/>
        <w:suppressAutoHyphens/>
        <w:spacing w:before="120"/>
        <w:ind w:right="-1" w:firstLine="567"/>
        <w:jc w:val="both"/>
        <w:rPr>
          <w:rFonts w:ascii="Arial" w:eastAsia="SimSun" w:hAnsi="Arial" w:cs="Mangal"/>
          <w:color w:val="000000"/>
          <w:szCs w:val="20"/>
          <w:lang w:val="es-ES" w:eastAsia="zh-CN"/>
        </w:rPr>
      </w:pPr>
    </w:p>
    <w:p w14:paraId="31C1B4A8" w14:textId="77777777" w:rsidR="00BE7A54" w:rsidRPr="00BE7A54" w:rsidRDefault="00BE7A54" w:rsidP="00BE7A54">
      <w:pPr>
        <w:widowControl/>
        <w:tabs>
          <w:tab w:val="num" w:pos="1276"/>
        </w:tabs>
        <w:suppressAutoHyphens/>
        <w:spacing w:before="120"/>
        <w:ind w:right="-1" w:firstLine="567"/>
        <w:jc w:val="both"/>
        <w:rPr>
          <w:rFonts w:ascii="Arial" w:eastAsia="Times New Roman" w:hAnsi="Arial" w:cs="Arial"/>
          <w:b/>
          <w:lang w:val="es-ES" w:eastAsia="zh-CN" w:bidi="hi-IN"/>
        </w:rPr>
      </w:pPr>
      <w:r w:rsidRPr="00BE7A54">
        <w:rPr>
          <w:rFonts w:ascii="Arial" w:eastAsia="Times New Roman" w:hAnsi="Arial" w:cs="Arial"/>
          <w:b/>
          <w:lang w:val="es-ES" w:eastAsia="zh-CN" w:bidi="hi-IN"/>
        </w:rPr>
        <w:t>Tercero.- Procedimiento de imposición de penalidades.</w:t>
      </w:r>
    </w:p>
    <w:p w14:paraId="6F3C52B4" w14:textId="77777777" w:rsidR="00BE7A54" w:rsidRPr="00BE7A54" w:rsidRDefault="00BE7A54" w:rsidP="00BE7A54">
      <w:pPr>
        <w:widowControl/>
        <w:tabs>
          <w:tab w:val="num" w:pos="1276"/>
        </w:tabs>
        <w:suppressAutoHyphens/>
        <w:spacing w:before="120"/>
        <w:ind w:right="-1" w:firstLine="567"/>
        <w:jc w:val="both"/>
        <w:rPr>
          <w:rFonts w:ascii="Arial" w:eastAsia="Times New Roman" w:hAnsi="Arial" w:cs="Arial"/>
          <w:bCs/>
          <w:lang w:val="es-ES" w:eastAsia="zh-CN" w:bidi="hi-IN"/>
        </w:rPr>
      </w:pPr>
      <w:r w:rsidRPr="00BE7A54">
        <w:rPr>
          <w:rFonts w:ascii="Arial" w:eastAsia="Times New Roman" w:hAnsi="Arial" w:cs="Arial"/>
          <w:bCs/>
          <w:lang w:val="es-ES" w:eastAsia="zh-CN" w:bidi="hi-IN"/>
        </w:rPr>
        <w:t xml:space="preserve">De conformidad con el artículo 194.2 de la LCSP: </w:t>
      </w:r>
    </w:p>
    <w:p w14:paraId="783DB863" w14:textId="77777777" w:rsidR="00BE7A54" w:rsidRPr="00BE7A54" w:rsidRDefault="00BE7A54" w:rsidP="00BE7A54">
      <w:pPr>
        <w:widowControl/>
        <w:tabs>
          <w:tab w:val="num" w:pos="1276"/>
        </w:tabs>
        <w:suppressAutoHyphens/>
        <w:spacing w:before="120"/>
        <w:ind w:right="-1" w:firstLine="567"/>
        <w:jc w:val="both"/>
        <w:rPr>
          <w:rFonts w:ascii="Arial" w:eastAsia="Times New Roman" w:hAnsi="Arial" w:cs="Arial"/>
          <w:bCs/>
          <w:lang w:val="es-ES" w:eastAsia="zh-CN" w:bidi="hi-IN"/>
        </w:rPr>
      </w:pPr>
      <w:r w:rsidRPr="00BE7A54">
        <w:rPr>
          <w:rFonts w:ascii="Arial" w:eastAsia="Times New Roman" w:hAnsi="Arial" w:cs="Arial"/>
          <w:bCs/>
          <w:lang w:val="es-ES" w:eastAsia="zh-CN" w:bidi="hi-IN"/>
        </w:rPr>
        <w:t>“</w:t>
      </w:r>
      <w:r w:rsidRPr="00BE7A54">
        <w:rPr>
          <w:rFonts w:ascii="Arial" w:eastAsia="Times New Roman" w:hAnsi="Arial" w:cs="Arial"/>
          <w:bCs/>
          <w:i/>
          <w:iCs/>
          <w:lang w:val="es-ES" w:eastAsia="zh-CN" w:bidi="hi-IN"/>
        </w:rPr>
        <w:t>2. Las penalidades previstas en los dos artículos anteriores se impondrán por acuerdo del órgano de contratación, adoptado a propuesta del responsable del contrato si se hubiese designado, que será inmediatamente ejecutivo, y se harán efectivas mediante deducción de las cantidades que, en concepto de pago total o parcial, deban abonarse al contratista o sobre la garantía que, en su caso, se hubiese constituido, cuando no puedan deducirse de los mencionados pagos</w:t>
      </w:r>
      <w:r w:rsidRPr="00BE7A54">
        <w:rPr>
          <w:rFonts w:ascii="Arial" w:eastAsia="Times New Roman" w:hAnsi="Arial" w:cs="Arial"/>
          <w:bCs/>
          <w:lang w:val="es-ES" w:eastAsia="zh-CN" w:bidi="hi-IN"/>
        </w:rPr>
        <w:t>”</w:t>
      </w:r>
    </w:p>
    <w:p w14:paraId="72D7B342" w14:textId="77777777" w:rsidR="00BE7A54" w:rsidRPr="00BE7A54" w:rsidRDefault="00BE7A54" w:rsidP="00BE7A54">
      <w:pPr>
        <w:widowControl/>
        <w:tabs>
          <w:tab w:val="num" w:pos="1276"/>
        </w:tabs>
        <w:suppressAutoHyphens/>
        <w:spacing w:before="120"/>
        <w:ind w:right="-1" w:firstLine="567"/>
        <w:jc w:val="both"/>
        <w:rPr>
          <w:rFonts w:ascii="Arial" w:eastAsia="Times New Roman" w:hAnsi="Arial" w:cs="Arial"/>
          <w:bCs/>
          <w:lang w:val="es-ES" w:eastAsia="zh-CN" w:bidi="hi-IN"/>
        </w:rPr>
      </w:pPr>
      <w:r w:rsidRPr="00BE7A54">
        <w:rPr>
          <w:rFonts w:ascii="Arial" w:eastAsia="Times New Roman" w:hAnsi="Arial" w:cs="Arial"/>
          <w:bCs/>
          <w:lang w:val="es-ES" w:eastAsia="zh-CN" w:bidi="hi-IN"/>
        </w:rPr>
        <w:lastRenderedPageBreak/>
        <w:t>De acuerdo con la cláusula 26 del PCAP:</w:t>
      </w:r>
    </w:p>
    <w:p w14:paraId="5804F093" w14:textId="77777777" w:rsidR="00BE7A54" w:rsidRPr="00BE7A54" w:rsidRDefault="00BE7A54" w:rsidP="00BE7A54">
      <w:pPr>
        <w:widowControl/>
        <w:tabs>
          <w:tab w:val="left" w:pos="0"/>
        </w:tabs>
        <w:spacing w:before="120" w:line="252" w:lineRule="auto"/>
        <w:ind w:right="-1" w:firstLine="567"/>
        <w:jc w:val="both"/>
        <w:rPr>
          <w:rFonts w:ascii="Arial" w:eastAsia="Calibri" w:hAnsi="Arial" w:cs="Arial"/>
          <w:b/>
          <w:i/>
          <w:iCs/>
          <w:lang w:val="es-ES"/>
        </w:rPr>
      </w:pPr>
      <w:r w:rsidRPr="00BE7A54">
        <w:rPr>
          <w:rFonts w:ascii="Arial" w:eastAsia="Calibri" w:hAnsi="Arial" w:cs="Arial"/>
          <w:b/>
          <w:i/>
          <w:iCs/>
          <w:lang w:val="es-ES"/>
        </w:rPr>
        <w:t>“(…)</w:t>
      </w:r>
    </w:p>
    <w:p w14:paraId="508E0C25" w14:textId="77777777" w:rsidR="00BE7A54" w:rsidRPr="00BE7A54" w:rsidRDefault="00BE7A54" w:rsidP="00BE7A54">
      <w:pPr>
        <w:widowControl/>
        <w:tabs>
          <w:tab w:val="left" w:pos="0"/>
        </w:tabs>
        <w:spacing w:before="120" w:line="252" w:lineRule="auto"/>
        <w:ind w:right="-1" w:firstLine="567"/>
        <w:jc w:val="both"/>
        <w:rPr>
          <w:rFonts w:ascii="Arial" w:eastAsia="SimSun" w:hAnsi="Arial" w:cs="Arial"/>
          <w:i/>
          <w:iCs/>
          <w:lang w:val="es-ES" w:eastAsia="zh-CN" w:bidi="hi-IN"/>
        </w:rPr>
      </w:pPr>
      <w:r w:rsidRPr="00BE7A54">
        <w:rPr>
          <w:rFonts w:ascii="Arial" w:eastAsia="SimSun" w:hAnsi="Arial" w:cs="Arial"/>
          <w:i/>
          <w:iCs/>
          <w:lang w:val="es-ES" w:eastAsia="zh-CN" w:bidi="hi-IN"/>
        </w:rPr>
        <w:t xml:space="preserve">Las penalidades se impondrán al contratista por acuerdo del órgano de contratación (o en quien este haya delegado), a propuesta del responsable del contrato, si se hubiese designado, previa tramitación del correspondiente procedimiento de conformidad con lo establecido en el art. 194.2 de la LCSP, debiéndose garantizar siempre la audiencia del contratista. En todo lo no regulado en el presente PCAP, en el citado artículo o LCSP se estará a lo establecido en la Ley 39/2015, de 1 de octubre, del Procedimiento Administrativo Común de las Administraciones Públicas. El plazo para iniciar el procedimiento será de un (1) mes a contar desde que se conoció el incumplimiento por parte de la Administración. La resolución que pone fin al procedimiento será inmediatamente ejecutiva, debiendo adoptarse y notificarse en el plazo de tres (3) meses desde que se acordó el inicio del procedimiento. El acuerdo que pone fin al procedimiento y las penalidades se hará efectivas mediante deducción de las cantidades que, en concepto de pago total o parcial, deban abonarse al contratista o sobre la garantía que se hubiese constituido, cuando no puedan deducirse de dichos pagos (Art. 194 LCSP). En todo caso, la penalización económica que se imponga habrá de ser proporcional a la gravedad del incumplimiento en el que se haya incurrido.  </w:t>
      </w:r>
    </w:p>
    <w:p w14:paraId="7474D1FD" w14:textId="77777777" w:rsidR="00BE7A54" w:rsidRPr="00BE7A54" w:rsidRDefault="00BE7A54" w:rsidP="00BE7A54">
      <w:pPr>
        <w:widowControl/>
        <w:suppressAutoHyphens/>
        <w:spacing w:before="120"/>
        <w:ind w:right="-1" w:firstLine="567"/>
        <w:jc w:val="both"/>
        <w:rPr>
          <w:rFonts w:ascii="Arial" w:eastAsia="SimSun" w:hAnsi="Arial" w:cs="Arial"/>
          <w:i/>
          <w:iCs/>
          <w:lang w:val="es-ES" w:eastAsia="zh-CN" w:bidi="hi-IN"/>
        </w:rPr>
      </w:pPr>
      <w:r w:rsidRPr="00BE7A54">
        <w:rPr>
          <w:rFonts w:ascii="Arial" w:eastAsia="SimSun" w:hAnsi="Arial" w:cs="Arial"/>
          <w:i/>
          <w:iCs/>
          <w:lang w:val="es-ES" w:eastAsia="zh-CN" w:bidi="hi-IN"/>
        </w:rPr>
        <w:t xml:space="preserve">A efectos de determinar la cuantía de las penalidades, se garantizará la adecuación entre la gravedad del incumplimiento y la penalidad a aplicar, considerando de forma conjunta o separada, los siguientes criterios:  </w:t>
      </w:r>
    </w:p>
    <w:p w14:paraId="40A8BBFD" w14:textId="77777777" w:rsidR="00BE7A54" w:rsidRPr="00BE7A54" w:rsidRDefault="00BE7A54" w:rsidP="00BE7A54">
      <w:pPr>
        <w:widowControl/>
        <w:numPr>
          <w:ilvl w:val="1"/>
          <w:numId w:val="19"/>
        </w:numPr>
        <w:suppressAutoHyphens/>
        <w:spacing w:before="120" w:line="252" w:lineRule="auto"/>
        <w:ind w:left="425" w:hanging="357"/>
        <w:contextualSpacing/>
        <w:jc w:val="both"/>
        <w:rPr>
          <w:rFonts w:ascii="Arial" w:eastAsia="Times New Roman" w:hAnsi="Arial" w:cs="Arial"/>
          <w:i/>
          <w:iCs/>
          <w:lang w:val="es-ES" w:eastAsia="es-ES"/>
        </w:rPr>
      </w:pPr>
      <w:r w:rsidRPr="00BE7A54">
        <w:rPr>
          <w:rFonts w:ascii="Arial" w:eastAsia="Times New Roman" w:hAnsi="Arial" w:cs="Arial"/>
          <w:i/>
          <w:iCs/>
          <w:lang w:val="es-ES" w:eastAsia="es-ES"/>
        </w:rPr>
        <w:t xml:space="preserve">La existencia de intencionalidad o reiteración. </w:t>
      </w:r>
    </w:p>
    <w:p w14:paraId="2440B41A" w14:textId="77777777" w:rsidR="00BE7A54" w:rsidRPr="00BE7A54" w:rsidRDefault="00BE7A54" w:rsidP="00BE7A54">
      <w:pPr>
        <w:widowControl/>
        <w:numPr>
          <w:ilvl w:val="1"/>
          <w:numId w:val="19"/>
        </w:numPr>
        <w:suppressAutoHyphens/>
        <w:spacing w:before="120" w:line="252" w:lineRule="auto"/>
        <w:ind w:left="425" w:hanging="357"/>
        <w:contextualSpacing/>
        <w:jc w:val="both"/>
        <w:rPr>
          <w:rFonts w:ascii="Arial" w:eastAsia="Times New Roman" w:hAnsi="Arial" w:cs="Arial"/>
          <w:i/>
          <w:iCs/>
          <w:lang w:val="es-ES" w:eastAsia="es-ES"/>
        </w:rPr>
      </w:pPr>
      <w:r w:rsidRPr="00BE7A54">
        <w:rPr>
          <w:rFonts w:ascii="Arial" w:eastAsia="Times New Roman" w:hAnsi="Arial" w:cs="Arial"/>
          <w:i/>
          <w:iCs/>
          <w:lang w:val="es-ES" w:eastAsia="es-ES"/>
        </w:rPr>
        <w:t>La naturaleza de los perjuicios causados.</w:t>
      </w:r>
    </w:p>
    <w:p w14:paraId="6149FF18" w14:textId="77777777" w:rsidR="00BE7A54" w:rsidRPr="00BE7A54" w:rsidRDefault="00BE7A54" w:rsidP="00BE7A54">
      <w:pPr>
        <w:widowControl/>
        <w:numPr>
          <w:ilvl w:val="1"/>
          <w:numId w:val="19"/>
        </w:numPr>
        <w:suppressAutoHyphens/>
        <w:spacing w:before="120" w:line="252" w:lineRule="auto"/>
        <w:ind w:left="425" w:hanging="357"/>
        <w:contextualSpacing/>
        <w:jc w:val="both"/>
        <w:rPr>
          <w:rFonts w:ascii="Arial" w:eastAsia="Times New Roman" w:hAnsi="Arial" w:cs="Arial"/>
          <w:i/>
          <w:iCs/>
          <w:lang w:val="es-ES" w:eastAsia="es-ES"/>
        </w:rPr>
      </w:pPr>
      <w:r w:rsidRPr="00BE7A54">
        <w:rPr>
          <w:rFonts w:ascii="Arial" w:eastAsia="Times New Roman" w:hAnsi="Arial" w:cs="Arial"/>
          <w:i/>
          <w:iCs/>
          <w:lang w:val="es-ES" w:eastAsia="es-ES"/>
        </w:rPr>
        <w:t xml:space="preserve">La reincidencia en la comisión en el período de un año de más de un incumplimiento de la misma naturaleza, cuando así haya sido acordado por el órgano de contratación. </w:t>
      </w:r>
    </w:p>
    <w:p w14:paraId="6ECC17A7" w14:textId="77777777" w:rsidR="00BE7A54" w:rsidRPr="00BE7A54" w:rsidRDefault="00BE7A54" w:rsidP="00BE7A54">
      <w:pPr>
        <w:widowControl/>
        <w:numPr>
          <w:ilvl w:val="1"/>
          <w:numId w:val="19"/>
        </w:numPr>
        <w:suppressAutoHyphens/>
        <w:spacing w:before="120" w:line="252" w:lineRule="auto"/>
        <w:ind w:left="425" w:hanging="357"/>
        <w:contextualSpacing/>
        <w:jc w:val="both"/>
        <w:rPr>
          <w:rFonts w:ascii="Arial" w:eastAsia="Times New Roman" w:hAnsi="Arial" w:cs="Arial"/>
          <w:i/>
          <w:iCs/>
          <w:lang w:val="es-ES" w:eastAsia="es-ES"/>
        </w:rPr>
      </w:pPr>
      <w:r w:rsidRPr="00BE7A54">
        <w:rPr>
          <w:rFonts w:ascii="Arial" w:eastAsia="Times New Roman" w:hAnsi="Arial" w:cs="Arial"/>
          <w:i/>
          <w:iCs/>
          <w:lang w:val="es-ES" w:eastAsia="es-ES"/>
        </w:rPr>
        <w:t xml:space="preserve">El beneficio directo o indirecto obtenido por la comisión del incumplimiento. </w:t>
      </w:r>
    </w:p>
    <w:p w14:paraId="26B45D00" w14:textId="77777777" w:rsidR="00BE7A54" w:rsidRPr="00BE7A54" w:rsidRDefault="00BE7A54" w:rsidP="00BE7A54">
      <w:pPr>
        <w:widowControl/>
        <w:suppressAutoHyphens/>
        <w:spacing w:before="120"/>
        <w:ind w:right="-1" w:firstLine="567"/>
        <w:jc w:val="both"/>
        <w:rPr>
          <w:rFonts w:ascii="Arial" w:eastAsia="SimSun" w:hAnsi="Arial" w:cs="Arial"/>
          <w:i/>
          <w:iCs/>
          <w:lang w:val="es-ES" w:eastAsia="zh-CN" w:bidi="hi-IN"/>
        </w:rPr>
      </w:pPr>
      <w:r w:rsidRPr="00BE7A54">
        <w:rPr>
          <w:rFonts w:ascii="Arial" w:eastAsia="SimSun" w:hAnsi="Arial" w:cs="Arial"/>
          <w:i/>
          <w:iCs/>
          <w:lang w:val="es-ES" w:eastAsia="zh-CN" w:bidi="hi-IN"/>
        </w:rPr>
        <w:t xml:space="preserve">Si las penalidades impuestas con arreglo a lo establecido en los apartados anteriores no cubrieran los daños ocasionados a la Administración contratante por los incumplimientos de la contratista, aquella le exigirá una indemnización por los daños y perjuicios ocasionados (art.194.1 LCSP). </w:t>
      </w:r>
    </w:p>
    <w:p w14:paraId="7060A23D" w14:textId="77777777" w:rsidR="00BE7A54" w:rsidRPr="00BE7A54" w:rsidRDefault="00BE7A54" w:rsidP="00BE7A54">
      <w:pPr>
        <w:widowControl/>
        <w:suppressAutoHyphens/>
        <w:spacing w:before="120"/>
        <w:ind w:right="-1" w:firstLine="567"/>
        <w:jc w:val="both"/>
        <w:rPr>
          <w:rFonts w:ascii="Arial" w:eastAsia="SimSun" w:hAnsi="Arial" w:cs="Arial"/>
          <w:i/>
          <w:iCs/>
          <w:lang w:val="es-ES" w:eastAsia="zh-CN" w:bidi="hi-IN"/>
        </w:rPr>
      </w:pPr>
      <w:r w:rsidRPr="00BE7A54">
        <w:rPr>
          <w:rFonts w:ascii="Arial" w:eastAsia="SimSun" w:hAnsi="Arial" w:cs="Arial"/>
          <w:i/>
          <w:iCs/>
          <w:lang w:val="es-ES" w:eastAsia="zh-CN" w:bidi="hi-IN"/>
        </w:rPr>
        <w:t xml:space="preserve">La imposición de cualquiera de las penalidades previstas en el presente pliego exigirá la instrucción de un expediente contradictorio, que se sustanciará de acuerdo con lo previsto en el artículo 97 del RGLCAP, con arreglo a los trámites siguientes: </w:t>
      </w:r>
    </w:p>
    <w:p w14:paraId="463CE4D0" w14:textId="77777777" w:rsidR="00BE7A54" w:rsidRPr="00BE7A54" w:rsidRDefault="00BE7A54" w:rsidP="00BE7A54">
      <w:pPr>
        <w:widowControl/>
        <w:numPr>
          <w:ilvl w:val="1"/>
          <w:numId w:val="20"/>
        </w:numPr>
        <w:suppressAutoHyphens/>
        <w:spacing w:before="120" w:line="252" w:lineRule="auto"/>
        <w:ind w:left="850" w:hanging="357"/>
        <w:contextualSpacing/>
        <w:jc w:val="both"/>
        <w:rPr>
          <w:rFonts w:ascii="Arial" w:eastAsia="Times New Roman" w:hAnsi="Arial" w:cs="Arial"/>
          <w:i/>
          <w:iCs/>
          <w:lang w:val="es-ES" w:eastAsia="es-ES"/>
        </w:rPr>
      </w:pPr>
      <w:r w:rsidRPr="00BE7A54">
        <w:rPr>
          <w:rFonts w:ascii="Arial" w:eastAsia="Times New Roman" w:hAnsi="Arial" w:cs="Arial"/>
          <w:i/>
          <w:iCs/>
          <w:lang w:val="es-ES" w:eastAsia="es-ES"/>
        </w:rPr>
        <w:t xml:space="preserve">Propuesta del responsable del contrato. </w:t>
      </w:r>
    </w:p>
    <w:p w14:paraId="2922D3B5" w14:textId="77777777" w:rsidR="00BE7A54" w:rsidRPr="00BE7A54" w:rsidRDefault="00BE7A54" w:rsidP="00BE7A54">
      <w:pPr>
        <w:widowControl/>
        <w:numPr>
          <w:ilvl w:val="1"/>
          <w:numId w:val="20"/>
        </w:numPr>
        <w:suppressAutoHyphens/>
        <w:spacing w:before="120" w:line="252" w:lineRule="auto"/>
        <w:ind w:left="850" w:hanging="357"/>
        <w:contextualSpacing/>
        <w:jc w:val="both"/>
        <w:rPr>
          <w:rFonts w:ascii="Arial" w:eastAsia="Times New Roman" w:hAnsi="Arial" w:cs="Arial"/>
          <w:i/>
          <w:iCs/>
          <w:lang w:val="es-ES" w:eastAsia="es-ES"/>
        </w:rPr>
      </w:pPr>
      <w:r w:rsidRPr="00BE7A54">
        <w:rPr>
          <w:rFonts w:ascii="Arial" w:eastAsia="Times New Roman" w:hAnsi="Arial" w:cs="Arial"/>
          <w:i/>
          <w:iCs/>
          <w:lang w:val="es-ES" w:eastAsia="es-ES"/>
        </w:rPr>
        <w:t>Audiencia a la empresa por un período de cinco días e informe del Servicio competente en igual periodo.</w:t>
      </w:r>
    </w:p>
    <w:p w14:paraId="38209FEB" w14:textId="77777777" w:rsidR="00BE7A54" w:rsidRPr="00BE7A54" w:rsidRDefault="00BE7A54" w:rsidP="00BE7A54">
      <w:pPr>
        <w:widowControl/>
        <w:numPr>
          <w:ilvl w:val="1"/>
          <w:numId w:val="20"/>
        </w:numPr>
        <w:suppressAutoHyphens/>
        <w:spacing w:before="120" w:line="252" w:lineRule="auto"/>
        <w:ind w:left="850" w:hanging="357"/>
        <w:contextualSpacing/>
        <w:jc w:val="both"/>
        <w:rPr>
          <w:rFonts w:ascii="Arial" w:eastAsia="Times New Roman" w:hAnsi="Arial" w:cs="Arial"/>
          <w:i/>
          <w:iCs/>
          <w:lang w:val="es-ES" w:eastAsia="es-ES"/>
        </w:rPr>
      </w:pPr>
      <w:r w:rsidRPr="00BE7A54">
        <w:rPr>
          <w:rFonts w:ascii="Arial" w:eastAsia="Times New Roman" w:hAnsi="Arial" w:cs="Arial"/>
          <w:i/>
          <w:iCs/>
          <w:lang w:val="es-ES" w:eastAsia="es-ES"/>
        </w:rPr>
        <w:t xml:space="preserve">Informe de la Secretaría municipal y de la Intervención General Municipal a evacuar en el plazo de cinco días. </w:t>
      </w:r>
    </w:p>
    <w:p w14:paraId="56A3DA0E" w14:textId="77777777" w:rsidR="00BE7A54" w:rsidRPr="00BE7A54" w:rsidRDefault="00BE7A54" w:rsidP="00BE7A54">
      <w:pPr>
        <w:widowControl/>
        <w:numPr>
          <w:ilvl w:val="1"/>
          <w:numId w:val="20"/>
        </w:numPr>
        <w:suppressAutoHyphens/>
        <w:spacing w:before="120" w:line="252" w:lineRule="auto"/>
        <w:ind w:left="850" w:hanging="357"/>
        <w:contextualSpacing/>
        <w:jc w:val="both"/>
        <w:rPr>
          <w:rFonts w:ascii="Arial" w:eastAsia="Times New Roman" w:hAnsi="Arial" w:cs="Arial"/>
          <w:lang w:val="es-ES" w:eastAsia="es-ES"/>
        </w:rPr>
      </w:pPr>
      <w:r w:rsidRPr="00BE7A54">
        <w:rPr>
          <w:rFonts w:ascii="Arial" w:eastAsia="Times New Roman" w:hAnsi="Arial" w:cs="Arial"/>
          <w:i/>
          <w:iCs/>
          <w:lang w:val="es-ES" w:eastAsia="es-ES"/>
        </w:rPr>
        <w:t>Resolución motivada del órgano de contratación y subsiguiente notificación al contratista.</w:t>
      </w:r>
      <w:r w:rsidRPr="00BE7A54">
        <w:rPr>
          <w:rFonts w:ascii="Arial" w:eastAsia="Times New Roman" w:hAnsi="Arial" w:cs="Arial"/>
          <w:lang w:val="es-ES" w:eastAsia="es-ES"/>
        </w:rPr>
        <w:t xml:space="preserve"> </w:t>
      </w:r>
    </w:p>
    <w:p w14:paraId="66F12333" w14:textId="77777777" w:rsidR="00BE7A54" w:rsidRPr="00BE7A54" w:rsidRDefault="00BE7A54" w:rsidP="00BE7A54">
      <w:pPr>
        <w:widowControl/>
        <w:spacing w:before="120" w:line="252" w:lineRule="auto"/>
        <w:ind w:right="-1"/>
        <w:contextualSpacing/>
        <w:jc w:val="both"/>
        <w:rPr>
          <w:rFonts w:ascii="Arial" w:eastAsia="Times New Roman" w:hAnsi="Arial" w:cs="Arial"/>
          <w:lang w:val="es-ES" w:eastAsia="es-ES"/>
        </w:rPr>
      </w:pPr>
    </w:p>
    <w:p w14:paraId="4BE04CBE" w14:textId="77777777" w:rsidR="00BE7A54" w:rsidRPr="00BE7A54" w:rsidRDefault="00BE7A54" w:rsidP="00BE7A54">
      <w:pPr>
        <w:widowControl/>
        <w:tabs>
          <w:tab w:val="left" w:pos="0"/>
        </w:tabs>
        <w:spacing w:before="120" w:after="160" w:line="252" w:lineRule="auto"/>
        <w:ind w:right="-1" w:firstLine="567"/>
        <w:jc w:val="both"/>
        <w:rPr>
          <w:rFonts w:ascii="Arial" w:eastAsia="Calibri" w:hAnsi="Arial" w:cs="Arial"/>
          <w:b/>
          <w:i/>
          <w:iCs/>
          <w:lang w:val="es-ES"/>
        </w:rPr>
      </w:pPr>
    </w:p>
    <w:p w14:paraId="76ED0078" w14:textId="77777777" w:rsidR="00BE7A54" w:rsidRPr="00BE7A54" w:rsidRDefault="00BE7A54" w:rsidP="00BE7A54">
      <w:pPr>
        <w:widowControl/>
        <w:tabs>
          <w:tab w:val="num" w:pos="1276"/>
        </w:tabs>
        <w:suppressAutoHyphens/>
        <w:spacing w:before="120"/>
        <w:ind w:right="-1" w:firstLine="567"/>
        <w:jc w:val="both"/>
        <w:rPr>
          <w:rFonts w:ascii="Arial" w:eastAsia="Times New Roman" w:hAnsi="Arial" w:cs="Arial"/>
          <w:lang w:val="es-ES" w:eastAsia="zh-CN" w:bidi="hi-IN"/>
        </w:rPr>
      </w:pPr>
      <w:r w:rsidRPr="00BE7A54">
        <w:rPr>
          <w:rFonts w:ascii="Arial" w:eastAsia="Times New Roman" w:hAnsi="Arial" w:cs="Arial"/>
          <w:b/>
          <w:lang w:val="es-ES" w:eastAsia="zh-CN" w:bidi="hi-IN"/>
        </w:rPr>
        <w:t>Cuarto.- Informes preceptivos.</w:t>
      </w:r>
    </w:p>
    <w:p w14:paraId="7D37E790" w14:textId="77777777" w:rsidR="00BE7A54" w:rsidRPr="00BE7A54" w:rsidRDefault="00BE7A54" w:rsidP="00BE7A54">
      <w:pPr>
        <w:widowControl/>
        <w:tabs>
          <w:tab w:val="num" w:pos="1276"/>
        </w:tabs>
        <w:suppressAutoHyphens/>
        <w:ind w:right="-1" w:firstLine="567"/>
        <w:jc w:val="both"/>
        <w:rPr>
          <w:rFonts w:ascii="Arial" w:eastAsia="Arial Unicode MS" w:hAnsi="Arial" w:cs="Arial"/>
          <w:color w:val="000000"/>
          <w:lang w:val="es-ES" w:bidi="en-US"/>
        </w:rPr>
      </w:pPr>
      <w:r w:rsidRPr="00BE7A54">
        <w:rPr>
          <w:rFonts w:ascii="Arial" w:eastAsia="Times New Roman" w:hAnsi="Arial" w:cs="Arial"/>
          <w:lang w:val="es-ES" w:eastAsia="zh-CN" w:bidi="hi-IN"/>
        </w:rPr>
        <w:t xml:space="preserve">Será preceptivo el </w:t>
      </w:r>
      <w:r w:rsidRPr="00BE7A54">
        <w:rPr>
          <w:rFonts w:ascii="Arial" w:eastAsia="Times New Roman" w:hAnsi="Arial" w:cs="Arial"/>
          <w:b/>
          <w:bCs/>
          <w:u w:val="single"/>
          <w:lang w:val="es-ES" w:eastAsia="zh-CN" w:bidi="hi-IN"/>
        </w:rPr>
        <w:t>informe jurídico de la Secretaria Municipal</w:t>
      </w:r>
      <w:r w:rsidRPr="00BE7A54">
        <w:rPr>
          <w:rFonts w:ascii="Arial" w:eastAsia="Times New Roman" w:hAnsi="Arial" w:cs="Arial"/>
          <w:lang w:val="es-ES" w:eastAsia="zh-CN" w:bidi="hi-IN"/>
        </w:rPr>
        <w:t xml:space="preserve">,  de conformidad con lo dispuesto en el punto 8 de la Disposición Adicional Tercera del mismo texto legal; </w:t>
      </w:r>
      <w:r w:rsidRPr="00BE7A54">
        <w:rPr>
          <w:rFonts w:ascii="Arial" w:eastAsia="Arial Unicode MS" w:hAnsi="Arial" w:cs="Arial"/>
          <w:color w:val="000000"/>
          <w:lang w:val="es-ES" w:bidi="en-US"/>
        </w:rPr>
        <w:t xml:space="preserve">además, destacar que de conformidad con lo dispuesto en el artículo 3.4 del Decreto 128/2018 de 16 de marzo, por el que se regula el régimen jurídico de los funcionarios de Administración Local con habilitación de carácter nacional (relativo a los informes preceptivos de Secretaría),  la emisión del informe del Secretario podrá consistir en una </w:t>
      </w:r>
      <w:r w:rsidRPr="00BE7A54">
        <w:rPr>
          <w:rFonts w:ascii="Arial" w:eastAsia="Arial Unicode MS" w:hAnsi="Arial" w:cs="Arial"/>
          <w:color w:val="000000"/>
          <w:u w:val="single"/>
          <w:lang w:val="es-ES" w:bidi="en-US"/>
        </w:rPr>
        <w:t>nota de conformidad</w:t>
      </w:r>
      <w:r w:rsidRPr="00BE7A54">
        <w:rPr>
          <w:rFonts w:ascii="Arial" w:eastAsia="Arial Unicode MS" w:hAnsi="Arial" w:cs="Arial"/>
          <w:color w:val="000000"/>
          <w:lang w:val="es-ES" w:bidi="en-US"/>
        </w:rPr>
        <w:t xml:space="preserve"> en relación con los </w:t>
      </w:r>
      <w:r w:rsidRPr="00BE7A54">
        <w:rPr>
          <w:rFonts w:ascii="Arial" w:eastAsia="Arial Unicode MS" w:hAnsi="Arial" w:cs="Arial"/>
          <w:color w:val="000000"/>
          <w:lang w:val="es-ES" w:bidi="en-US"/>
        </w:rPr>
        <w:lastRenderedPageBreak/>
        <w:t>informes que hayan sido emitidos por los servicios del propio Ayuntamiento y que figuren como informe jurídico en el expediente.</w:t>
      </w:r>
    </w:p>
    <w:p w14:paraId="64BB75C6" w14:textId="77777777" w:rsidR="00BE7A54" w:rsidRPr="00BE7A54" w:rsidRDefault="00BE7A54" w:rsidP="00BE7A54">
      <w:pPr>
        <w:widowControl/>
        <w:tabs>
          <w:tab w:val="num" w:pos="1276"/>
        </w:tabs>
        <w:suppressAutoHyphens/>
        <w:ind w:left="-567" w:right="-568" w:firstLine="567"/>
        <w:jc w:val="both"/>
        <w:rPr>
          <w:rFonts w:ascii="Arial" w:eastAsia="Arial Unicode MS" w:hAnsi="Arial" w:cs="Arial"/>
          <w:color w:val="000000"/>
          <w:lang w:val="es-ES" w:bidi="en-US"/>
        </w:rPr>
      </w:pPr>
    </w:p>
    <w:p w14:paraId="06A20D84" w14:textId="77777777" w:rsidR="00BE7A54" w:rsidRPr="00BE7A54" w:rsidRDefault="00BE7A54" w:rsidP="00BE7A54">
      <w:pPr>
        <w:widowControl/>
        <w:tabs>
          <w:tab w:val="num" w:pos="1276"/>
        </w:tabs>
        <w:suppressAutoHyphens/>
        <w:spacing w:before="120"/>
        <w:ind w:right="-1" w:firstLine="567"/>
        <w:jc w:val="both"/>
        <w:rPr>
          <w:rFonts w:ascii="Arial" w:eastAsia="Arial Unicode MS" w:hAnsi="Arial" w:cs="Arial"/>
          <w:color w:val="000000"/>
          <w:lang w:val="es-ES" w:bidi="en-US"/>
        </w:rPr>
      </w:pPr>
      <w:r w:rsidRPr="00BE7A54">
        <w:rPr>
          <w:rFonts w:ascii="Arial" w:eastAsia="SimSun" w:hAnsi="Arial" w:cs="Mangal"/>
          <w:color w:val="000000"/>
          <w:szCs w:val="20"/>
          <w:lang w:val="es-ES" w:eastAsia="zh-CN"/>
        </w:rPr>
        <w:t>Por otra parte, no está sujeta a fiscalización previa la imposición de penalidades bastando con poner en conocimiento de los servicios económicos municipales la existencia del acuerdo del órgano de contratación imponiéndolas.</w:t>
      </w:r>
    </w:p>
    <w:p w14:paraId="11ED399A" w14:textId="77777777" w:rsidR="00BE7A54" w:rsidRPr="00BE7A54" w:rsidRDefault="00BE7A54" w:rsidP="00BE7A54">
      <w:pPr>
        <w:widowControl/>
        <w:suppressAutoHyphens/>
        <w:spacing w:before="120"/>
        <w:ind w:right="-1" w:firstLine="708"/>
        <w:jc w:val="both"/>
        <w:rPr>
          <w:rFonts w:ascii="Arial" w:eastAsia="SimSun" w:hAnsi="Arial" w:cs="Mangal"/>
          <w:color w:val="000000"/>
          <w:szCs w:val="20"/>
          <w:lang w:val="es-ES" w:eastAsia="zh-CN"/>
        </w:rPr>
      </w:pPr>
    </w:p>
    <w:p w14:paraId="54C788B5" w14:textId="77777777" w:rsidR="00BE7A54" w:rsidRPr="00BE7A54" w:rsidRDefault="00BE7A54" w:rsidP="00BE7A54">
      <w:pPr>
        <w:widowControl/>
        <w:tabs>
          <w:tab w:val="num" w:pos="1276"/>
        </w:tabs>
        <w:suppressAutoHyphens/>
        <w:spacing w:before="120"/>
        <w:ind w:right="-1" w:firstLine="567"/>
        <w:jc w:val="both"/>
        <w:rPr>
          <w:rFonts w:ascii="Arial" w:eastAsia="Times New Roman" w:hAnsi="Arial" w:cs="Arial"/>
          <w:b/>
          <w:lang w:val="es-ES" w:eastAsia="zh-CN" w:bidi="hi-IN"/>
        </w:rPr>
      </w:pPr>
      <w:r w:rsidRPr="00BE7A54">
        <w:rPr>
          <w:rFonts w:ascii="Arial" w:eastAsia="Times New Roman" w:hAnsi="Arial" w:cs="Arial"/>
          <w:b/>
          <w:lang w:val="es-ES" w:eastAsia="zh-CN" w:bidi="hi-IN"/>
        </w:rPr>
        <w:t>Quinto.- Competencia.</w:t>
      </w:r>
    </w:p>
    <w:p w14:paraId="05D477B3" w14:textId="77777777" w:rsidR="00BE7A54" w:rsidRPr="00BE7A54" w:rsidRDefault="00BE7A54" w:rsidP="00BE7A54">
      <w:pPr>
        <w:widowControl/>
        <w:suppressAutoHyphens/>
        <w:autoSpaceDE w:val="0"/>
        <w:autoSpaceDN w:val="0"/>
        <w:adjustRightInd w:val="0"/>
        <w:spacing w:before="120" w:line="252" w:lineRule="auto"/>
        <w:ind w:right="-1" w:firstLine="567"/>
        <w:jc w:val="both"/>
        <w:rPr>
          <w:rFonts w:ascii="Arial" w:eastAsia="Times New Roman" w:hAnsi="Arial" w:cs="Arial"/>
          <w:lang w:val="es-ES" w:eastAsia="zh-CN" w:bidi="hi-IN"/>
        </w:rPr>
      </w:pPr>
      <w:r w:rsidRPr="00BE7A54">
        <w:rPr>
          <w:rFonts w:ascii="Arial" w:eastAsia="Times New Roman" w:hAnsi="Arial" w:cs="Arial"/>
          <w:lang w:val="es-ES" w:eastAsia="zh-CN" w:bidi="hi-IN"/>
        </w:rPr>
        <w:t xml:space="preserve">Respecto de la competencia, de conformidad con la Disposición Adicional segunda de la LCSP: “1. Corresponden a los Alcaldes y a los Presidentes de las Entidades locales las competencias como órgano de contratación respecto de los contratos de obras, de suministro, de servicios, de gestión de servicios públicos, los contratos administrativos especiales, y los contratos privados cuando su importe no supere el 10 % de los recursos ordinarios del presupuesto ni, en cualquier caso, la cuantía de seis millones de euros, incluidos los de carácter plurianual cuando su duración no sea superior a cuatro años, siempre que el importe acumulado de todas sus anualidades no supere ni el porcentaje indicado, referido a los recursos ordinarios del presupuesto del primer ejercicio, ni la cuantía señalada. </w:t>
      </w:r>
    </w:p>
    <w:p w14:paraId="4300CFBD" w14:textId="77777777" w:rsidR="00BE7A54" w:rsidRPr="00BE7A54" w:rsidRDefault="00BE7A54" w:rsidP="00BE7A54">
      <w:pPr>
        <w:widowControl/>
        <w:suppressAutoHyphens/>
        <w:autoSpaceDE w:val="0"/>
        <w:autoSpaceDN w:val="0"/>
        <w:adjustRightInd w:val="0"/>
        <w:spacing w:before="120" w:line="252" w:lineRule="auto"/>
        <w:ind w:right="-1" w:firstLine="567"/>
        <w:jc w:val="both"/>
        <w:rPr>
          <w:rFonts w:ascii="Arial" w:eastAsia="Times New Roman" w:hAnsi="Arial" w:cs="Arial"/>
          <w:lang w:val="es-ES" w:eastAsia="zh-CN" w:bidi="hi-IN"/>
        </w:rPr>
      </w:pPr>
      <w:r w:rsidRPr="00BE7A54">
        <w:rPr>
          <w:rFonts w:ascii="Arial" w:eastAsia="Times New Roman" w:hAnsi="Arial" w:cs="Arial"/>
          <w:lang w:val="es-ES" w:eastAsia="zh-CN" w:bidi="hi-IN"/>
        </w:rPr>
        <w:t xml:space="preserve">Por tanto, en el presente expediente será el órgano de contratación competente el Alcalde Presidente; no obstante, dicha competencia ha sido delegada por el mismo a favor de la </w:t>
      </w:r>
      <w:r w:rsidRPr="00BE7A54">
        <w:rPr>
          <w:rFonts w:ascii="Arial" w:eastAsia="Times New Roman" w:hAnsi="Arial" w:cs="Arial"/>
          <w:b/>
          <w:bCs/>
          <w:u w:val="single"/>
          <w:lang w:val="es-ES" w:eastAsia="zh-CN" w:bidi="hi-IN"/>
        </w:rPr>
        <w:t xml:space="preserve">Concejalía Delegada de Obras Públicas, Relaciones Institucionales, Régimen Interior, Contratación y Patrimonio del Área de Servicios Generales </w:t>
      </w:r>
      <w:r w:rsidRPr="00BE7A54">
        <w:rPr>
          <w:rFonts w:ascii="Arial" w:eastAsia="Times New Roman" w:hAnsi="Arial" w:cs="Arial"/>
          <w:lang w:val="es-ES" w:eastAsia="zh-CN" w:bidi="hi-IN"/>
        </w:rPr>
        <w:t xml:space="preserve">mediante Decreto </w:t>
      </w:r>
      <w:proofErr w:type="spellStart"/>
      <w:r w:rsidRPr="00BE7A54">
        <w:rPr>
          <w:rFonts w:ascii="Arial" w:eastAsia="Times New Roman" w:hAnsi="Arial" w:cs="Arial"/>
          <w:lang w:val="es-ES" w:eastAsia="zh-CN" w:bidi="hi-IN"/>
        </w:rPr>
        <w:t>nº</w:t>
      </w:r>
      <w:proofErr w:type="spellEnd"/>
      <w:r w:rsidRPr="00BE7A54">
        <w:rPr>
          <w:rFonts w:ascii="Arial" w:eastAsia="Times New Roman" w:hAnsi="Arial" w:cs="Arial"/>
          <w:lang w:val="es-ES" w:eastAsia="zh-CN" w:bidi="hi-IN"/>
        </w:rPr>
        <w:t xml:space="preserve"> 2023/1861 de fecha 19 de junio de 2023, relativo a la delegación de áreas y cometidos específicos y delegación de competencias del área de Servicios Generales (en materia de contratación).</w:t>
      </w:r>
    </w:p>
    <w:p w14:paraId="112E6AF7" w14:textId="77777777" w:rsidR="00BE7A54" w:rsidRPr="00BE7A54" w:rsidRDefault="00BE7A54" w:rsidP="00BE7A54">
      <w:pPr>
        <w:widowControl/>
        <w:suppressAutoHyphens/>
        <w:autoSpaceDE w:val="0"/>
        <w:autoSpaceDN w:val="0"/>
        <w:adjustRightInd w:val="0"/>
        <w:spacing w:before="120" w:line="252" w:lineRule="auto"/>
        <w:ind w:right="-1" w:firstLine="567"/>
        <w:jc w:val="both"/>
        <w:rPr>
          <w:rFonts w:ascii="Arial" w:eastAsia="Times New Roman" w:hAnsi="Arial" w:cs="Arial"/>
          <w:lang w:val="es-ES" w:eastAsia="zh-CN" w:bidi="hi-IN"/>
        </w:rPr>
      </w:pPr>
    </w:p>
    <w:p w14:paraId="3CCA4F63" w14:textId="77777777" w:rsidR="00BE7A54" w:rsidRPr="00BE7A54" w:rsidRDefault="00BE7A54" w:rsidP="00BE7A54">
      <w:pPr>
        <w:suppressAutoHyphens/>
        <w:autoSpaceDE w:val="0"/>
        <w:autoSpaceDN w:val="0"/>
        <w:spacing w:before="120"/>
        <w:ind w:firstLine="709"/>
        <w:jc w:val="both"/>
        <w:outlineLvl w:val="1"/>
        <w:rPr>
          <w:rFonts w:ascii="Arial" w:eastAsia="Times New Roman" w:hAnsi="Arial" w:cs="Arial"/>
          <w:b/>
          <w:bCs/>
          <w:lang w:val="es-ES" w:eastAsia="zh-CN" w:bidi="hi-IN"/>
        </w:rPr>
      </w:pPr>
      <w:r w:rsidRPr="00BE7A54">
        <w:rPr>
          <w:rFonts w:ascii="Arial" w:eastAsia="Times New Roman" w:hAnsi="Arial" w:cs="Arial"/>
          <w:lang w:val="es-ES" w:eastAsia="zh-CN" w:bidi="hi-IN"/>
        </w:rPr>
        <w:t>En consecuencia, esta Concejalía Delegada, en ejercicio de las atribuciones que la vigente legislación le confiere, RESUELVE:</w:t>
      </w:r>
    </w:p>
    <w:p w14:paraId="385451A5" w14:textId="77777777" w:rsidR="00BE7A54" w:rsidRPr="00BE7A54" w:rsidRDefault="00BE7A54" w:rsidP="00BE7A54">
      <w:pPr>
        <w:widowControl/>
        <w:suppressAutoHyphens/>
        <w:spacing w:before="120"/>
        <w:ind w:right="-1" w:firstLine="540"/>
        <w:jc w:val="both"/>
        <w:rPr>
          <w:rFonts w:ascii="Times New Roman" w:eastAsia="Times New Roman" w:hAnsi="Times New Roman" w:cs="Times New Roman"/>
          <w:sz w:val="24"/>
          <w:szCs w:val="24"/>
          <w:lang w:val="es-ES" w:eastAsia="zh-CN"/>
        </w:rPr>
      </w:pPr>
    </w:p>
    <w:p w14:paraId="15CD0820" w14:textId="77777777" w:rsidR="00BE7A54" w:rsidRPr="00BE7A54" w:rsidRDefault="00BE7A54" w:rsidP="00BE7A54">
      <w:pPr>
        <w:widowControl/>
        <w:suppressAutoHyphens/>
        <w:spacing w:before="120"/>
        <w:ind w:right="-1" w:firstLine="540"/>
        <w:jc w:val="both"/>
        <w:rPr>
          <w:rFonts w:ascii="Arial" w:eastAsia="Times New Roman" w:hAnsi="Arial" w:cs="Arial"/>
          <w:b/>
          <w:i/>
          <w:iCs/>
          <w:color w:val="FF0000"/>
          <w:u w:val="single"/>
          <w:lang w:val="es-ES" w:eastAsia="zh-CN" w:bidi="hi-IN"/>
        </w:rPr>
      </w:pPr>
      <w:r w:rsidRPr="00BE7A54">
        <w:rPr>
          <w:rFonts w:ascii="Arial" w:eastAsia="SimSun" w:hAnsi="Arial" w:cs="Arial"/>
          <w:b/>
          <w:i/>
          <w:iCs/>
          <w:lang w:val="es-ES" w:eastAsia="zh-CN" w:bidi="hi-IN"/>
        </w:rPr>
        <w:t xml:space="preserve">“PRIMERO.- </w:t>
      </w:r>
      <w:r w:rsidRPr="00BE7A54">
        <w:rPr>
          <w:rFonts w:ascii="Arial" w:eastAsia="SimSun" w:hAnsi="Arial" w:cs="Arial"/>
          <w:i/>
          <w:iCs/>
          <w:lang w:val="es-ES" w:eastAsia="zh-CN" w:bidi="hi-IN"/>
        </w:rPr>
        <w:t xml:space="preserve">Imponer de penalidades a la entidad mercantil </w:t>
      </w:r>
      <w:r w:rsidRPr="00BE7A54">
        <w:rPr>
          <w:rFonts w:ascii="Arial" w:eastAsia="SimSun" w:hAnsi="Arial" w:cs="Arial"/>
          <w:b/>
          <w:i/>
          <w:iCs/>
          <w:lang w:val="es-ES" w:eastAsia="zh-CN" w:bidi="hi-IN"/>
        </w:rPr>
        <w:t>D'ALEPH INICIATIVAS Y ORGANIZACIÓN, S.A.</w:t>
      </w:r>
      <w:r w:rsidRPr="00BE7A54">
        <w:rPr>
          <w:rFonts w:ascii="Arial" w:eastAsia="SimSun" w:hAnsi="Arial" w:cs="Mangal"/>
          <w:bCs/>
          <w:i/>
          <w:iCs/>
          <w:color w:val="000000"/>
          <w:szCs w:val="24"/>
          <w:lang w:val="es-ES" w:eastAsia="zh-CN" w:bidi="hi-IN"/>
        </w:rPr>
        <w:t>, con</w:t>
      </w:r>
      <w:r w:rsidRPr="00BE7A54">
        <w:rPr>
          <w:rFonts w:ascii="Arial" w:eastAsia="SimSun" w:hAnsi="Arial" w:cs="Arial"/>
          <w:bCs/>
          <w:i/>
          <w:iCs/>
          <w:lang w:val="es-ES" w:eastAsia="zh-CN" w:bidi="hi-IN"/>
        </w:rPr>
        <w:t xml:space="preserve"> </w:t>
      </w:r>
      <w:r w:rsidRPr="00BE7A54">
        <w:rPr>
          <w:rFonts w:ascii="Arial" w:eastAsia="SimSun" w:hAnsi="Arial" w:cs="Arial"/>
          <w:b/>
          <w:bCs/>
          <w:i/>
          <w:iCs/>
          <w:lang w:val="es-ES" w:eastAsia="zh-CN" w:bidi="hi-IN"/>
        </w:rPr>
        <w:t>CIF A63141170</w:t>
      </w:r>
      <w:r w:rsidRPr="00BE7A54">
        <w:rPr>
          <w:rFonts w:ascii="Arial" w:eastAsia="SimSun" w:hAnsi="Arial" w:cs="Arial"/>
          <w:i/>
          <w:iCs/>
          <w:lang w:val="es-ES" w:eastAsia="zh-CN" w:bidi="hi-IN"/>
        </w:rPr>
        <w:t xml:space="preserve">, por la comisión de una falta grave del </w:t>
      </w:r>
      <w:r w:rsidRPr="00BE7A54">
        <w:rPr>
          <w:rFonts w:ascii="Arial" w:eastAsia="SimSun" w:hAnsi="Arial" w:cs="Arial"/>
          <w:b/>
          <w:i/>
          <w:iCs/>
          <w:lang w:val="es-ES" w:eastAsia="zh-CN" w:bidi="hi-IN"/>
        </w:rPr>
        <w:t>SERVICIO DE GESTIÓN Y ACOMPAÑAMIENTO EMPRESARIAL Y DINAMIZACIÓN DEL VIVERO DE EMPRESAS-CASA DEL EMPRENDEDOR DEL MUNICIPIO DE LOS REALEJOS</w:t>
      </w:r>
      <w:r w:rsidRPr="00BE7A54">
        <w:rPr>
          <w:rFonts w:ascii="Arial" w:eastAsia="SimSun" w:hAnsi="Arial" w:cs="Arial"/>
          <w:b/>
          <w:i/>
          <w:iCs/>
          <w:color w:val="000000"/>
          <w:lang w:val="es-ES" w:eastAsia="zh-CN" w:bidi="hi-IN"/>
        </w:rPr>
        <w:t xml:space="preserve">, </w:t>
      </w:r>
      <w:r w:rsidRPr="00BE7A54">
        <w:rPr>
          <w:rFonts w:ascii="Arial" w:eastAsia="SimSun" w:hAnsi="Arial" w:cs="Arial"/>
          <w:bCs/>
          <w:i/>
          <w:color w:val="000000"/>
          <w:u w:val="single"/>
          <w:lang w:val="es-ES" w:eastAsia="zh-CN" w:bidi="hi-IN"/>
        </w:rPr>
        <w:t xml:space="preserve">con una </w:t>
      </w:r>
      <w:r w:rsidRPr="00BE7A54">
        <w:rPr>
          <w:rFonts w:ascii="Arial" w:eastAsia="Times New Roman" w:hAnsi="Arial" w:cs="Arial"/>
          <w:bCs/>
          <w:i/>
          <w:u w:val="single"/>
          <w:lang w:val="es-ES" w:eastAsia="zh-CN"/>
        </w:rPr>
        <w:t>penalidad que asciende a</w:t>
      </w:r>
      <w:r w:rsidRPr="00BE7A54">
        <w:rPr>
          <w:rFonts w:ascii="Liberation Serif" w:eastAsia="SimSun" w:hAnsi="Liberation Serif" w:cs="Mangal"/>
          <w:sz w:val="24"/>
          <w:szCs w:val="24"/>
          <w:u w:val="single"/>
          <w:lang w:val="es-ES" w:eastAsia="zh-CN" w:bidi="hi-IN"/>
        </w:rPr>
        <w:t xml:space="preserve"> </w:t>
      </w:r>
      <w:r w:rsidRPr="00BE7A54">
        <w:rPr>
          <w:rFonts w:ascii="Arial" w:eastAsia="Times New Roman" w:hAnsi="Arial" w:cs="Arial"/>
          <w:b/>
          <w:i/>
          <w:u w:val="single"/>
          <w:lang w:val="es-ES" w:eastAsia="zh-CN"/>
        </w:rPr>
        <w:t>DOS MIL QUINIENTOS CINCUENTA Y UN EUROS CON DIECINUEVE CENTIMOS (2.551,19 euros</w:t>
      </w:r>
      <w:r w:rsidRPr="00BE7A54">
        <w:rPr>
          <w:rFonts w:ascii="Arial" w:eastAsia="Times New Roman" w:hAnsi="Arial" w:cs="Arial"/>
          <w:bCs/>
          <w:i/>
          <w:u w:val="single"/>
          <w:lang w:val="es-ES" w:eastAsia="zh-CN"/>
        </w:rPr>
        <w:t>).</w:t>
      </w:r>
    </w:p>
    <w:p w14:paraId="75BD7DA7" w14:textId="77777777" w:rsidR="00BE7A54" w:rsidRPr="00BE7A54" w:rsidRDefault="00BE7A54" w:rsidP="00BE7A54">
      <w:pPr>
        <w:widowControl/>
        <w:suppressAutoHyphens/>
        <w:spacing w:before="120"/>
        <w:ind w:right="-1" w:firstLine="540"/>
        <w:jc w:val="both"/>
        <w:rPr>
          <w:rFonts w:ascii="Arial" w:eastAsia="Times New Roman" w:hAnsi="Arial" w:cs="Arial"/>
          <w:b/>
          <w:i/>
          <w:iCs/>
          <w:color w:val="000000"/>
          <w:lang w:val="es-ES" w:eastAsia="zh-CN"/>
        </w:rPr>
      </w:pPr>
    </w:p>
    <w:p w14:paraId="018A5B32" w14:textId="77777777" w:rsidR="00BE7A54" w:rsidRPr="00BE7A54" w:rsidRDefault="00BE7A54" w:rsidP="00BE7A54">
      <w:pPr>
        <w:widowControl/>
        <w:suppressAutoHyphens/>
        <w:spacing w:before="120"/>
        <w:ind w:right="-1" w:firstLine="540"/>
        <w:jc w:val="both"/>
        <w:rPr>
          <w:rFonts w:ascii="Arial" w:eastAsia="Times New Roman" w:hAnsi="Arial" w:cs="Arial"/>
          <w:bCs/>
          <w:i/>
          <w:iCs/>
          <w:color w:val="000000"/>
          <w:lang w:val="es-ES" w:eastAsia="zh-CN"/>
        </w:rPr>
      </w:pPr>
      <w:r w:rsidRPr="00BE7A54">
        <w:rPr>
          <w:rFonts w:ascii="Arial" w:eastAsia="Times New Roman" w:hAnsi="Arial" w:cs="Arial"/>
          <w:b/>
          <w:i/>
          <w:iCs/>
          <w:color w:val="000000"/>
          <w:lang w:val="es-ES" w:eastAsia="zh-CN"/>
        </w:rPr>
        <w:t xml:space="preserve">SEGUNDO.- </w:t>
      </w:r>
      <w:r w:rsidRPr="00BE7A54">
        <w:rPr>
          <w:rFonts w:ascii="Arial" w:eastAsia="Times New Roman" w:hAnsi="Arial" w:cs="Arial"/>
          <w:bCs/>
          <w:i/>
          <w:iCs/>
          <w:color w:val="000000"/>
          <w:lang w:val="es-ES" w:eastAsia="zh-CN"/>
        </w:rPr>
        <w:t xml:space="preserve">Incautar parte la garantía definitiva depositada por la empresa contratista, que asciende a </w:t>
      </w:r>
      <w:r w:rsidRPr="00BE7A54">
        <w:rPr>
          <w:rFonts w:ascii="Arial" w:eastAsia="Times New Roman" w:hAnsi="Arial" w:cs="Arial"/>
          <w:b/>
          <w:bCs/>
          <w:i/>
          <w:iCs/>
          <w:color w:val="000000"/>
          <w:u w:val="single"/>
          <w:lang w:val="es-ES" w:eastAsia="zh-CN"/>
        </w:rPr>
        <w:t>DOS MIL QUINIENTOS CINCUENTA Y UN EUROS CON DIECINUEVE CENTIMOS (2.551,19 euros</w:t>
      </w:r>
      <w:r w:rsidRPr="00BE7A54">
        <w:rPr>
          <w:rFonts w:ascii="Arial" w:eastAsia="Times New Roman" w:hAnsi="Arial" w:cs="Arial"/>
          <w:bCs/>
          <w:i/>
          <w:iCs/>
          <w:color w:val="000000"/>
          <w:u w:val="single"/>
          <w:lang w:val="es-ES" w:eastAsia="zh-CN"/>
        </w:rPr>
        <w:t xml:space="preserve">) </w:t>
      </w:r>
      <w:r w:rsidRPr="00BE7A54">
        <w:rPr>
          <w:rFonts w:ascii="Arial" w:eastAsia="Times New Roman" w:hAnsi="Arial" w:cs="Arial"/>
          <w:bCs/>
          <w:i/>
          <w:iCs/>
          <w:color w:val="000000"/>
          <w:lang w:val="es-ES" w:eastAsia="zh-CN"/>
        </w:rPr>
        <w:t>y que fue constituida mediante transferencia bancaria, según se acredita en la carta de pago con número de operación 320240004361 y número de ingreso 20240000802 por importe de 2.980,36 en fecha 16 de mayo de 2024</w:t>
      </w:r>
    </w:p>
    <w:p w14:paraId="33D93374" w14:textId="77777777" w:rsidR="00BE7A54" w:rsidRPr="00BE7A54" w:rsidRDefault="00BE7A54" w:rsidP="00BE7A54">
      <w:pPr>
        <w:widowControl/>
        <w:suppressAutoHyphens/>
        <w:spacing w:before="120"/>
        <w:ind w:right="-1" w:firstLine="540"/>
        <w:jc w:val="both"/>
        <w:rPr>
          <w:rFonts w:ascii="Arial" w:eastAsia="Times New Roman" w:hAnsi="Arial" w:cs="Arial"/>
          <w:b/>
          <w:i/>
          <w:iCs/>
          <w:color w:val="000000"/>
          <w:lang w:val="es-ES" w:eastAsia="zh-CN"/>
        </w:rPr>
      </w:pPr>
    </w:p>
    <w:p w14:paraId="2E97BC04" w14:textId="77777777" w:rsidR="00BE7A54" w:rsidRPr="00BE7A54" w:rsidRDefault="00BE7A54" w:rsidP="00BE7A54">
      <w:pPr>
        <w:widowControl/>
        <w:suppressAutoHyphens/>
        <w:spacing w:before="120"/>
        <w:ind w:right="-1" w:firstLine="540"/>
        <w:jc w:val="both"/>
        <w:rPr>
          <w:rFonts w:ascii="Arial" w:eastAsia="Times New Roman" w:hAnsi="Arial" w:cs="Arial"/>
          <w:i/>
          <w:iCs/>
          <w:lang w:val="es-ES" w:eastAsia="zh-CN"/>
        </w:rPr>
      </w:pPr>
      <w:r w:rsidRPr="00BE7A54">
        <w:rPr>
          <w:rFonts w:ascii="Arial" w:eastAsia="Times New Roman" w:hAnsi="Arial" w:cs="Arial"/>
          <w:b/>
          <w:i/>
          <w:iCs/>
          <w:lang w:val="es-ES" w:eastAsia="zh-CN"/>
        </w:rPr>
        <w:t>TERCERO.-</w:t>
      </w:r>
      <w:r w:rsidRPr="00BE7A54">
        <w:rPr>
          <w:rFonts w:ascii="Arial" w:eastAsia="Times New Roman" w:hAnsi="Arial" w:cs="Arial"/>
          <w:i/>
          <w:iCs/>
          <w:lang w:val="es-ES" w:eastAsia="zh-CN"/>
        </w:rPr>
        <w:t xml:space="preserve"> Notificar la presente resolución a la empresa </w:t>
      </w:r>
      <w:r w:rsidRPr="00BE7A54">
        <w:rPr>
          <w:rFonts w:ascii="Arial" w:eastAsia="Times New Roman" w:hAnsi="Arial" w:cs="Arial"/>
          <w:b/>
          <w:i/>
          <w:iCs/>
          <w:lang w:val="es-ES" w:eastAsia="zh-CN"/>
        </w:rPr>
        <w:t xml:space="preserve">D'ALEPH INICIATIVAS Y ORGANIZACIÓN, S.A. </w:t>
      </w:r>
      <w:r w:rsidRPr="00BE7A54">
        <w:rPr>
          <w:rFonts w:ascii="Arial" w:eastAsia="Times New Roman" w:hAnsi="Arial" w:cs="Arial"/>
          <w:i/>
          <w:iCs/>
          <w:lang w:val="es-ES" w:eastAsia="zh-CN"/>
        </w:rPr>
        <w:t>para su conocimiento y efectos, advirtiéndoles de los recursos que en su caso procedan.</w:t>
      </w:r>
    </w:p>
    <w:p w14:paraId="0E14A063" w14:textId="77777777" w:rsidR="00BE7A54" w:rsidRPr="00BE7A54" w:rsidRDefault="00BE7A54" w:rsidP="00BE7A54">
      <w:pPr>
        <w:widowControl/>
        <w:suppressAutoHyphens/>
        <w:spacing w:before="120"/>
        <w:ind w:right="-1" w:firstLine="540"/>
        <w:jc w:val="both"/>
        <w:rPr>
          <w:rFonts w:ascii="Arial" w:eastAsia="Times New Roman" w:hAnsi="Arial" w:cs="Arial"/>
          <w:i/>
          <w:iCs/>
          <w:lang w:val="es-ES" w:eastAsia="zh-CN"/>
        </w:rPr>
      </w:pPr>
    </w:p>
    <w:p w14:paraId="4859B744" w14:textId="77777777" w:rsidR="00BE7A54" w:rsidRPr="00BE7A54" w:rsidRDefault="00BE7A54" w:rsidP="00BE7A54">
      <w:pPr>
        <w:widowControl/>
        <w:suppressAutoHyphens/>
        <w:spacing w:before="120"/>
        <w:ind w:right="-1" w:firstLine="540"/>
        <w:jc w:val="both"/>
        <w:rPr>
          <w:rFonts w:ascii="Arial" w:eastAsia="Times New Roman" w:hAnsi="Arial" w:cs="Arial"/>
          <w:i/>
          <w:iCs/>
          <w:lang w:val="es-ES" w:eastAsia="zh-CN"/>
        </w:rPr>
      </w:pPr>
      <w:r w:rsidRPr="00BE7A54">
        <w:rPr>
          <w:rFonts w:ascii="Arial" w:eastAsia="Times New Roman" w:hAnsi="Arial" w:cs="Arial"/>
          <w:b/>
          <w:i/>
          <w:iCs/>
          <w:lang w:val="es-ES" w:eastAsia="zh-CN"/>
        </w:rPr>
        <w:lastRenderedPageBreak/>
        <w:t>CUARTO</w:t>
      </w:r>
      <w:r w:rsidRPr="00BE7A54">
        <w:rPr>
          <w:rFonts w:ascii="Arial" w:eastAsia="Times New Roman" w:hAnsi="Arial" w:cs="Arial"/>
          <w:i/>
          <w:iCs/>
          <w:lang w:val="es-ES" w:eastAsia="zh-CN"/>
        </w:rPr>
        <w:t>.- Dar traslado igualmente al responsable del contrato y a los servicios económicos municipales, a los efectos oportunos”.</w:t>
      </w:r>
    </w:p>
    <w:p w14:paraId="34D87DDD" w14:textId="77777777" w:rsidR="00BE7A54" w:rsidRPr="00BE7A54" w:rsidRDefault="00BE7A54" w:rsidP="00BE7A54">
      <w:pPr>
        <w:widowControl/>
        <w:suppressAutoHyphens/>
        <w:spacing w:before="120"/>
        <w:ind w:right="-1" w:firstLine="540"/>
        <w:jc w:val="both"/>
        <w:rPr>
          <w:rFonts w:ascii="Arial" w:eastAsia="Times New Roman" w:hAnsi="Arial" w:cs="Arial"/>
          <w:bCs/>
          <w:lang w:val="es-ES" w:eastAsia="zh-CN"/>
        </w:rPr>
      </w:pPr>
    </w:p>
    <w:p w14:paraId="70615475" w14:textId="77777777" w:rsidR="00BE7A54" w:rsidRPr="00BE7A54" w:rsidRDefault="00BE7A54" w:rsidP="00BE7A54">
      <w:pPr>
        <w:widowControl/>
        <w:tabs>
          <w:tab w:val="left" w:pos="4111"/>
        </w:tabs>
        <w:suppressAutoHyphens/>
        <w:spacing w:before="120"/>
        <w:ind w:right="33"/>
        <w:jc w:val="center"/>
        <w:rPr>
          <w:rFonts w:ascii="Arial" w:eastAsia="Times New Roman" w:hAnsi="Arial" w:cs="Arial"/>
          <w:b/>
          <w:i/>
          <w:iCs/>
          <w:sz w:val="20"/>
          <w:szCs w:val="20"/>
          <w:lang w:val="es-ES" w:eastAsia="zh-CN"/>
        </w:rPr>
      </w:pPr>
      <w:r w:rsidRPr="00BE7A54">
        <w:rPr>
          <w:rFonts w:ascii="Arial" w:eastAsia="Times New Roman" w:hAnsi="Arial" w:cs="Arial"/>
          <w:b/>
          <w:i/>
          <w:iCs/>
          <w:sz w:val="20"/>
          <w:szCs w:val="20"/>
          <w:lang w:val="es-ES" w:eastAsia="zh-CN"/>
        </w:rPr>
        <w:t>Por la Secretaría se toma razón para su transcripción en el Libro de Resoluciones, a los solos efectos de garantizar su integridad y autenticidad (art. 3.2 RD 128/2018).</w:t>
      </w:r>
    </w:p>
    <w:p w14:paraId="60F21027" w14:textId="77777777" w:rsidR="00BE7A54" w:rsidRPr="00BE7A54" w:rsidRDefault="00BE7A54" w:rsidP="00BE7A54">
      <w:pPr>
        <w:widowControl/>
        <w:tabs>
          <w:tab w:val="left" w:pos="4253"/>
        </w:tabs>
        <w:suppressAutoHyphens/>
        <w:spacing w:before="120"/>
        <w:ind w:right="-1"/>
        <w:jc w:val="both"/>
        <w:rPr>
          <w:rFonts w:ascii="Arial" w:eastAsia="Times New Roman" w:hAnsi="Arial" w:cs="Arial"/>
          <w:bCs/>
          <w:lang w:val="es-ES" w:eastAsia="zh-CN"/>
        </w:rPr>
      </w:pPr>
    </w:p>
    <w:p w14:paraId="4162878D" w14:textId="078B8068" w:rsidR="00E2617D" w:rsidRDefault="00BE7A54" w:rsidP="00BE7A54">
      <w:pPr>
        <w:widowControl/>
        <w:suppressAutoHyphens/>
        <w:spacing w:before="120"/>
        <w:ind w:right="-1"/>
        <w:jc w:val="center"/>
        <w:rPr>
          <w:rFonts w:ascii="Arial" w:eastAsia="Times New Roman" w:hAnsi="Arial" w:cs="Arial"/>
          <w:bCs/>
          <w:lang w:val="es-ES" w:eastAsia="zh-CN"/>
        </w:rPr>
      </w:pPr>
      <w:r w:rsidRPr="00BE7A54">
        <w:rPr>
          <w:rFonts w:ascii="Arial" w:eastAsia="Times New Roman" w:hAnsi="Arial" w:cs="Arial"/>
          <w:bCs/>
          <w:lang w:val="es-ES" w:eastAsia="zh-CN"/>
        </w:rPr>
        <w:t>Documento firmado electrónicamente.</w:t>
      </w:r>
    </w:p>
    <w:p w14:paraId="0DC9BAE0" w14:textId="77777777" w:rsidR="00E2617D" w:rsidRDefault="00E2617D">
      <w:pPr>
        <w:rPr>
          <w:rFonts w:ascii="Arial" w:eastAsia="Times New Roman" w:hAnsi="Arial" w:cs="Arial"/>
          <w:bCs/>
          <w:lang w:val="es-ES" w:eastAsia="zh-CN"/>
        </w:rPr>
      </w:pPr>
      <w:r>
        <w:rPr>
          <w:rFonts w:ascii="Arial" w:eastAsia="Times New Roman" w:hAnsi="Arial" w:cs="Arial"/>
          <w:bCs/>
          <w:lang w:val="es-ES" w:eastAsia="zh-CN"/>
        </w:rPr>
        <w:br w:type="page"/>
      </w:r>
    </w:p>
    <w:p w14:paraId="129F14C2" w14:textId="38D56CB7" w:rsidR="00CD0B7E" w:rsidRDefault="00CD0B7E" w:rsidP="00CD0B7E">
      <w:pPr>
        <w:pStyle w:val="NormalWeb"/>
        <w:shd w:val="clear" w:color="auto" w:fill="FFFFFF"/>
        <w:spacing w:before="0" w:beforeAutospacing="0" w:after="240" w:afterAutospacing="0"/>
        <w:jc w:val="both"/>
        <w:textAlignment w:val="baseline"/>
        <w:rPr>
          <w:rFonts w:asciiTheme="minorHAnsi" w:hAnsiTheme="minorHAnsi" w:cstheme="minorHAnsi"/>
          <w:b/>
          <w:bCs/>
          <w:color w:val="000000" w:themeColor="text1"/>
          <w:sz w:val="28"/>
          <w:szCs w:val="28"/>
        </w:rPr>
      </w:pPr>
      <w:bookmarkStart w:id="10" w:name="_Hlk218860323"/>
      <w:r w:rsidRPr="00593914">
        <w:rPr>
          <w:rFonts w:asciiTheme="minorHAnsi" w:hAnsiTheme="minorHAnsi" w:cstheme="minorHAnsi"/>
          <w:b/>
          <w:bCs/>
          <w:color w:val="000000" w:themeColor="text1"/>
          <w:sz w:val="28"/>
          <w:szCs w:val="28"/>
          <w:u w:val="single"/>
        </w:rPr>
        <w:lastRenderedPageBreak/>
        <w:t xml:space="preserve">DECRETO DE LA CONCEJALÍA DE SERVICIOS GENERALES </w:t>
      </w:r>
      <w:proofErr w:type="spellStart"/>
      <w:r w:rsidRPr="00593914">
        <w:rPr>
          <w:rFonts w:asciiTheme="minorHAnsi" w:hAnsiTheme="minorHAnsi" w:cstheme="minorHAnsi"/>
          <w:b/>
          <w:bCs/>
          <w:color w:val="000000" w:themeColor="text1"/>
          <w:sz w:val="28"/>
          <w:szCs w:val="28"/>
          <w:u w:val="single"/>
        </w:rPr>
        <w:t>Nº</w:t>
      </w:r>
      <w:proofErr w:type="spellEnd"/>
      <w:r w:rsidRPr="00593914">
        <w:rPr>
          <w:rFonts w:asciiTheme="minorHAnsi" w:hAnsiTheme="minorHAnsi" w:cstheme="minorHAnsi"/>
          <w:b/>
          <w:bCs/>
          <w:color w:val="000000" w:themeColor="text1"/>
          <w:sz w:val="28"/>
          <w:szCs w:val="28"/>
          <w:u w:val="single"/>
        </w:rPr>
        <w:t xml:space="preserve"> 202</w:t>
      </w:r>
      <w:r>
        <w:rPr>
          <w:rFonts w:asciiTheme="minorHAnsi" w:hAnsiTheme="minorHAnsi" w:cstheme="minorHAnsi"/>
          <w:b/>
          <w:bCs/>
          <w:color w:val="000000" w:themeColor="text1"/>
          <w:sz w:val="28"/>
          <w:szCs w:val="28"/>
          <w:u w:val="single"/>
        </w:rPr>
        <w:t>5</w:t>
      </w:r>
      <w:r w:rsidRPr="00593914">
        <w:rPr>
          <w:rFonts w:asciiTheme="minorHAnsi" w:hAnsiTheme="minorHAnsi" w:cstheme="minorHAnsi"/>
          <w:b/>
          <w:bCs/>
          <w:color w:val="000000" w:themeColor="text1"/>
          <w:sz w:val="28"/>
          <w:szCs w:val="28"/>
          <w:u w:val="single"/>
        </w:rPr>
        <w:t>/</w:t>
      </w:r>
      <w:r>
        <w:rPr>
          <w:rFonts w:asciiTheme="minorHAnsi" w:hAnsiTheme="minorHAnsi" w:cstheme="minorHAnsi"/>
          <w:b/>
          <w:bCs/>
          <w:color w:val="000000" w:themeColor="text1"/>
          <w:sz w:val="28"/>
          <w:szCs w:val="28"/>
          <w:u w:val="single"/>
        </w:rPr>
        <w:t>2239</w:t>
      </w:r>
      <w:r w:rsidRPr="00593914">
        <w:rPr>
          <w:rFonts w:asciiTheme="minorHAnsi" w:hAnsiTheme="minorHAnsi" w:cstheme="minorHAnsi"/>
          <w:b/>
          <w:bCs/>
          <w:color w:val="000000" w:themeColor="text1"/>
          <w:sz w:val="28"/>
          <w:szCs w:val="28"/>
          <w:u w:val="single"/>
        </w:rPr>
        <w:t xml:space="preserve">, DE </w:t>
      </w:r>
      <w:r>
        <w:rPr>
          <w:rFonts w:asciiTheme="minorHAnsi" w:hAnsiTheme="minorHAnsi" w:cstheme="minorHAnsi"/>
          <w:b/>
          <w:bCs/>
          <w:color w:val="000000" w:themeColor="text1"/>
          <w:sz w:val="28"/>
          <w:szCs w:val="28"/>
          <w:u w:val="single"/>
        </w:rPr>
        <w:t>10</w:t>
      </w:r>
      <w:r w:rsidRPr="00593914">
        <w:rPr>
          <w:rFonts w:asciiTheme="minorHAnsi" w:hAnsiTheme="minorHAnsi" w:cstheme="minorHAnsi"/>
          <w:b/>
          <w:bCs/>
          <w:color w:val="000000" w:themeColor="text1"/>
          <w:sz w:val="28"/>
          <w:szCs w:val="28"/>
          <w:u w:val="single"/>
        </w:rPr>
        <w:t xml:space="preserve"> DE </w:t>
      </w:r>
      <w:r>
        <w:rPr>
          <w:rFonts w:asciiTheme="minorHAnsi" w:hAnsiTheme="minorHAnsi" w:cstheme="minorHAnsi"/>
          <w:b/>
          <w:bCs/>
          <w:color w:val="000000" w:themeColor="text1"/>
          <w:sz w:val="28"/>
          <w:szCs w:val="28"/>
          <w:u w:val="single"/>
        </w:rPr>
        <w:t>JULIO</w:t>
      </w:r>
      <w:r w:rsidRPr="00593914">
        <w:rPr>
          <w:rFonts w:asciiTheme="minorHAnsi" w:hAnsiTheme="minorHAnsi" w:cstheme="minorHAnsi"/>
          <w:b/>
          <w:bCs/>
          <w:color w:val="000000" w:themeColor="text1"/>
          <w:sz w:val="28"/>
          <w:szCs w:val="28"/>
          <w:u w:val="single"/>
        </w:rPr>
        <w:t xml:space="preserve"> DE 202</w:t>
      </w:r>
      <w:r>
        <w:rPr>
          <w:rFonts w:asciiTheme="minorHAnsi" w:hAnsiTheme="minorHAnsi" w:cstheme="minorHAnsi"/>
          <w:b/>
          <w:bCs/>
          <w:color w:val="000000" w:themeColor="text1"/>
          <w:sz w:val="28"/>
          <w:szCs w:val="28"/>
          <w:u w:val="single"/>
        </w:rPr>
        <w:t>5</w:t>
      </w:r>
      <w:r>
        <w:rPr>
          <w:rFonts w:asciiTheme="minorHAnsi" w:hAnsiTheme="minorHAnsi" w:cstheme="minorHAnsi"/>
          <w:b/>
          <w:bCs/>
          <w:color w:val="000000" w:themeColor="text1"/>
          <w:sz w:val="28"/>
          <w:szCs w:val="28"/>
        </w:rPr>
        <w:t>:</w:t>
      </w:r>
    </w:p>
    <w:bookmarkEnd w:id="10"/>
    <w:p w14:paraId="4FEF0FA3" w14:textId="77777777" w:rsidR="00CD0B7E" w:rsidRPr="00CD0B7E" w:rsidRDefault="00CD0B7E" w:rsidP="00CD0B7E">
      <w:pPr>
        <w:widowControl/>
        <w:suppressAutoHyphens/>
        <w:spacing w:before="120"/>
        <w:ind w:right="15" w:firstLine="709"/>
        <w:jc w:val="both"/>
        <w:rPr>
          <w:rFonts w:ascii="Arial" w:eastAsia="Times New Roman" w:hAnsi="Arial" w:cs="Arial"/>
          <w:b/>
          <w:lang w:val="es-ES" w:eastAsia="zh-CN"/>
        </w:rPr>
      </w:pPr>
      <w:r w:rsidRPr="00CD0B7E">
        <w:rPr>
          <w:rFonts w:ascii="Arial" w:eastAsia="Times New Roman" w:hAnsi="Arial" w:cs="Arial"/>
          <w:lang w:val="es-ES" w:eastAsia="zh-CN"/>
        </w:rPr>
        <w:t>Visto el expediente relativo a la contratación de “SERVICIO DE GESTIÓN Y ACOMPAÑAMIENTO EMPRESARIAL Y DINAMIZACIÓN DEL VIVERO DE EMPRESAS-CASA DEL EMPRENDEDOR DEL MUNICIPIO DE LOS REALEJOS”; se procede a la formulación de la presente conforme a los siguientes:</w:t>
      </w:r>
    </w:p>
    <w:p w14:paraId="2137B749" w14:textId="77777777" w:rsidR="00CD0B7E" w:rsidRPr="00CD0B7E" w:rsidRDefault="00CD0B7E" w:rsidP="00CD0B7E">
      <w:pPr>
        <w:widowControl/>
        <w:suppressAutoHyphens/>
        <w:spacing w:before="120"/>
        <w:ind w:right="15"/>
        <w:jc w:val="center"/>
        <w:rPr>
          <w:rFonts w:ascii="Arial" w:eastAsia="Times New Roman" w:hAnsi="Arial" w:cs="Arial"/>
          <w:b/>
          <w:lang w:val="es-ES" w:eastAsia="zh-CN"/>
        </w:rPr>
      </w:pPr>
    </w:p>
    <w:p w14:paraId="717F218A" w14:textId="77777777" w:rsidR="00CD0B7E" w:rsidRPr="00CD0B7E" w:rsidRDefault="00CD0B7E" w:rsidP="00CD0B7E">
      <w:pPr>
        <w:widowControl/>
        <w:suppressAutoHyphens/>
        <w:spacing w:before="120"/>
        <w:ind w:right="15"/>
        <w:jc w:val="center"/>
        <w:rPr>
          <w:rFonts w:ascii="Arial" w:eastAsia="Times New Roman" w:hAnsi="Arial" w:cs="Arial"/>
          <w:b/>
          <w:u w:val="single"/>
          <w:lang w:val="es-ES" w:eastAsia="zh-CN"/>
        </w:rPr>
      </w:pPr>
      <w:r w:rsidRPr="00CD0B7E">
        <w:rPr>
          <w:rFonts w:ascii="Arial" w:eastAsia="Times New Roman" w:hAnsi="Arial" w:cs="Arial"/>
          <w:b/>
          <w:u w:val="single"/>
          <w:lang w:val="es-ES" w:eastAsia="zh-CN"/>
        </w:rPr>
        <w:t>ANTECEDENTES DE HECHO</w:t>
      </w:r>
    </w:p>
    <w:p w14:paraId="3536A9EA" w14:textId="77777777" w:rsidR="00CD0B7E" w:rsidRPr="00CD0B7E" w:rsidRDefault="00CD0B7E" w:rsidP="00CD0B7E">
      <w:pPr>
        <w:widowControl/>
        <w:suppressAutoHyphens/>
        <w:spacing w:before="120"/>
        <w:ind w:left="284" w:right="15" w:firstLine="709"/>
        <w:jc w:val="center"/>
        <w:rPr>
          <w:rFonts w:ascii="Arial" w:eastAsia="Times New Roman" w:hAnsi="Arial" w:cs="Arial"/>
          <w:b/>
          <w:u w:val="single"/>
          <w:lang w:val="es-ES" w:eastAsia="zh-CN"/>
        </w:rPr>
      </w:pPr>
    </w:p>
    <w:p w14:paraId="0D213660" w14:textId="77777777" w:rsidR="00CD0B7E" w:rsidRPr="00CD0B7E" w:rsidRDefault="00CD0B7E" w:rsidP="00CD0B7E">
      <w:pPr>
        <w:widowControl/>
        <w:suppressAutoHyphens/>
        <w:spacing w:before="120" w:after="100" w:afterAutospacing="1"/>
        <w:ind w:right="10" w:firstLine="709"/>
        <w:jc w:val="both"/>
        <w:rPr>
          <w:rFonts w:ascii="Arial" w:eastAsia="SimSun" w:hAnsi="Arial" w:cs="Arial"/>
          <w:szCs w:val="24"/>
          <w:lang w:val="es-ES" w:eastAsia="zh-CN" w:bidi="hi-IN"/>
        </w:rPr>
      </w:pPr>
      <w:r w:rsidRPr="00CD0B7E">
        <w:rPr>
          <w:rFonts w:ascii="Arial" w:eastAsia="SimSun" w:hAnsi="Arial" w:cs="Arial"/>
          <w:b/>
          <w:bCs/>
          <w:szCs w:val="24"/>
          <w:lang w:val="es-ES" w:eastAsia="zh-CN" w:bidi="hi-IN"/>
        </w:rPr>
        <w:t xml:space="preserve">I.- </w:t>
      </w:r>
      <w:r w:rsidRPr="00CD0B7E">
        <w:rPr>
          <w:rFonts w:ascii="Arial" w:eastAsia="SimSun" w:hAnsi="Arial" w:cs="Arial"/>
          <w:szCs w:val="24"/>
          <w:lang w:val="es-ES" w:eastAsia="zh-CN" w:bidi="hi-IN"/>
        </w:rPr>
        <w:t xml:space="preserve">Consta que por Decreto de la Concejalía Delegada de Servicios Generales </w:t>
      </w:r>
      <w:proofErr w:type="spellStart"/>
      <w:r w:rsidRPr="00CD0B7E">
        <w:rPr>
          <w:rFonts w:ascii="Arial" w:eastAsia="SimSun" w:hAnsi="Arial" w:cs="Arial"/>
          <w:szCs w:val="24"/>
          <w:lang w:val="es-ES" w:eastAsia="zh-CN" w:bidi="hi-IN"/>
        </w:rPr>
        <w:t>nº</w:t>
      </w:r>
      <w:proofErr w:type="spellEnd"/>
      <w:r w:rsidRPr="00CD0B7E">
        <w:rPr>
          <w:rFonts w:ascii="Arial" w:eastAsia="SimSun" w:hAnsi="Arial" w:cs="Arial"/>
          <w:szCs w:val="24"/>
          <w:lang w:val="es-ES" w:eastAsia="zh-CN" w:bidi="hi-IN"/>
        </w:rPr>
        <w:t xml:space="preserve"> 2025/2212 de 9 de julio de 2025, se aprobó la imposición de penalidades al contrato del “SERVICIO DE GESTIÓN Y ACOMPAÑAMIENTO EMPRESARIAL Y DINAMIZACIÓN DEL VIVERO DE EMPRESAS-CASA DEL EMPRENDEDOR DEL MUNICIPIO DE LOS REALEJOS”, disponiendo en el Punto Segundo de la Parte Dispositiva lo siguiente:</w:t>
      </w:r>
    </w:p>
    <w:p w14:paraId="4E2FB579" w14:textId="77777777" w:rsidR="00CD0B7E" w:rsidRPr="00CD0B7E" w:rsidRDefault="00CD0B7E" w:rsidP="00CD0B7E">
      <w:pPr>
        <w:widowControl/>
        <w:suppressAutoHyphens/>
        <w:spacing w:before="120" w:after="100" w:afterAutospacing="1"/>
        <w:ind w:left="426" w:right="282" w:firstLine="709"/>
        <w:jc w:val="both"/>
        <w:rPr>
          <w:rFonts w:ascii="Arial" w:eastAsia="SimSun" w:hAnsi="Arial" w:cs="Arial"/>
          <w:i/>
          <w:iCs/>
          <w:szCs w:val="24"/>
          <w:lang w:val="es-ES" w:eastAsia="zh-CN" w:bidi="hi-IN"/>
        </w:rPr>
      </w:pPr>
      <w:r w:rsidRPr="00CD0B7E">
        <w:rPr>
          <w:rFonts w:ascii="Arial" w:eastAsia="SimSun" w:hAnsi="Arial" w:cs="Arial"/>
          <w:i/>
          <w:iCs/>
          <w:szCs w:val="24"/>
          <w:lang w:val="es-ES" w:eastAsia="zh-CN" w:bidi="hi-IN"/>
        </w:rPr>
        <w:t>“</w:t>
      </w:r>
      <w:r w:rsidRPr="00CD0B7E">
        <w:rPr>
          <w:rFonts w:ascii="Arial" w:eastAsia="SimSun" w:hAnsi="Arial" w:cs="Arial"/>
          <w:b/>
          <w:bCs/>
          <w:i/>
          <w:iCs/>
          <w:szCs w:val="24"/>
          <w:lang w:val="es-ES" w:eastAsia="zh-CN" w:bidi="hi-IN"/>
        </w:rPr>
        <w:t>SEGUNDO</w:t>
      </w:r>
      <w:r w:rsidRPr="00CD0B7E">
        <w:rPr>
          <w:rFonts w:ascii="Arial" w:eastAsia="SimSun" w:hAnsi="Arial" w:cs="Arial"/>
          <w:i/>
          <w:iCs/>
          <w:szCs w:val="24"/>
          <w:lang w:val="es-ES" w:eastAsia="zh-CN" w:bidi="hi-IN"/>
        </w:rPr>
        <w:t xml:space="preserve">.- Incautar parte la garantía definitiva depositada por la empresa contratista, que asciende a </w:t>
      </w:r>
      <w:r w:rsidRPr="00CD0B7E">
        <w:rPr>
          <w:rFonts w:ascii="Arial" w:eastAsia="SimSun" w:hAnsi="Arial" w:cs="Arial"/>
          <w:b/>
          <w:bCs/>
          <w:i/>
          <w:iCs/>
          <w:szCs w:val="24"/>
          <w:u w:val="single"/>
          <w:lang w:val="es-ES" w:eastAsia="zh-CN" w:bidi="hi-IN"/>
        </w:rPr>
        <w:t>DOS MIL QUINIENTOS CINCUENTA Y UN EUROS CON DIECINUEVE CENTIMOS (2.551,19 euros)</w:t>
      </w:r>
      <w:r w:rsidRPr="00CD0B7E">
        <w:rPr>
          <w:rFonts w:ascii="Arial" w:eastAsia="SimSun" w:hAnsi="Arial" w:cs="Arial"/>
          <w:i/>
          <w:iCs/>
          <w:szCs w:val="24"/>
          <w:lang w:val="es-ES" w:eastAsia="zh-CN" w:bidi="hi-IN"/>
        </w:rPr>
        <w:t xml:space="preserve"> y que fue constituida mediante transferencia bancaria, según se acredita en la carta de pago con número de operación 320240004361 y número de ingreso 20240000802 por importe de 2.980,36 en fecha 16 de mayo de 2024</w:t>
      </w:r>
    </w:p>
    <w:p w14:paraId="1751D06E" w14:textId="77777777" w:rsidR="00CD0B7E" w:rsidRPr="00CD0B7E" w:rsidRDefault="00CD0B7E" w:rsidP="00CD0B7E">
      <w:pPr>
        <w:widowControl/>
        <w:suppressAutoHyphens/>
        <w:autoSpaceDE w:val="0"/>
        <w:autoSpaceDN w:val="0"/>
        <w:adjustRightInd w:val="0"/>
        <w:spacing w:before="120"/>
        <w:ind w:firstLine="709"/>
        <w:jc w:val="both"/>
        <w:rPr>
          <w:rFonts w:ascii="Arial" w:eastAsia="SimSun" w:hAnsi="Arial" w:cs="Arial"/>
          <w:lang w:val="es-ES" w:eastAsia="zh-CN" w:bidi="hi-IN"/>
        </w:rPr>
      </w:pPr>
      <w:r w:rsidRPr="00CD0B7E">
        <w:rPr>
          <w:rFonts w:ascii="Arial" w:eastAsia="SimSun" w:hAnsi="Arial" w:cs="Arial"/>
          <w:b/>
          <w:lang w:val="es-ES" w:eastAsia="zh-CN" w:bidi="hi-IN"/>
        </w:rPr>
        <w:t>II.-</w:t>
      </w:r>
      <w:r w:rsidRPr="00CD0B7E">
        <w:rPr>
          <w:rFonts w:ascii="Arial" w:eastAsia="SimSun" w:hAnsi="Arial" w:cs="Arial"/>
          <w:lang w:val="es-ES" w:eastAsia="zh-CN" w:bidi="hi-IN"/>
        </w:rPr>
        <w:t xml:space="preserve"> Resultando que una vez dictada dicha Resolución, se ha detectado un error material en el punto Segundo de la Parte Dispositiva al indicar  que se incauta parte de la garantía constituida mediante transferencia bancaria sin indicar que la parte sobrante de la garantía debe ser devuelta al adjudicatario, debiendo indicar lo siguiente:</w:t>
      </w:r>
    </w:p>
    <w:p w14:paraId="38B5CDE6" w14:textId="77777777" w:rsidR="00CD0B7E" w:rsidRPr="00CD0B7E" w:rsidRDefault="00CD0B7E" w:rsidP="00CD0B7E">
      <w:pPr>
        <w:widowControl/>
        <w:numPr>
          <w:ilvl w:val="0"/>
          <w:numId w:val="21"/>
        </w:numPr>
        <w:suppressAutoHyphens/>
        <w:autoSpaceDE w:val="0"/>
        <w:autoSpaceDN w:val="0"/>
        <w:adjustRightInd w:val="0"/>
        <w:spacing w:before="120"/>
        <w:ind w:left="1134"/>
        <w:contextualSpacing/>
        <w:jc w:val="both"/>
        <w:rPr>
          <w:rFonts w:ascii="Arial" w:eastAsia="SimSun" w:hAnsi="Arial" w:cs="Arial"/>
          <w:b/>
          <w:bCs/>
          <w:u w:val="single"/>
          <w:lang w:val="es-ES" w:eastAsia="zh-CN" w:bidi="hi-IN"/>
        </w:rPr>
      </w:pPr>
      <w:r w:rsidRPr="00CD0B7E">
        <w:rPr>
          <w:rFonts w:ascii="Arial" w:eastAsia="SimSun" w:hAnsi="Arial" w:cs="Arial"/>
          <w:b/>
          <w:bCs/>
          <w:u w:val="single"/>
          <w:lang w:val="es-ES" w:eastAsia="zh-CN" w:bidi="hi-IN"/>
        </w:rPr>
        <w:t>Donde dice:</w:t>
      </w:r>
    </w:p>
    <w:p w14:paraId="31A8C467" w14:textId="77777777" w:rsidR="00CD0B7E" w:rsidRPr="00CD0B7E" w:rsidRDefault="00CD0B7E" w:rsidP="00CD0B7E">
      <w:pPr>
        <w:widowControl/>
        <w:suppressAutoHyphens/>
        <w:autoSpaceDE w:val="0"/>
        <w:autoSpaceDN w:val="0"/>
        <w:adjustRightInd w:val="0"/>
        <w:spacing w:before="120"/>
        <w:ind w:firstLine="709"/>
        <w:jc w:val="both"/>
        <w:rPr>
          <w:rFonts w:ascii="Arial" w:eastAsia="SimSun" w:hAnsi="Arial" w:cs="Arial"/>
          <w:lang w:val="es-ES" w:eastAsia="zh-CN" w:bidi="hi-IN"/>
        </w:rPr>
      </w:pPr>
      <w:r w:rsidRPr="00CD0B7E">
        <w:rPr>
          <w:rFonts w:ascii="Arial" w:eastAsia="SimSun" w:hAnsi="Arial" w:cs="Arial"/>
          <w:b/>
          <w:bCs/>
          <w:i/>
          <w:iCs/>
          <w:lang w:val="es-ES" w:eastAsia="zh-CN" w:bidi="hi-IN"/>
        </w:rPr>
        <w:t xml:space="preserve">“SEGUNDO.- </w:t>
      </w:r>
      <w:r w:rsidRPr="00CD0B7E">
        <w:rPr>
          <w:rFonts w:ascii="Arial" w:eastAsia="SimSun" w:hAnsi="Arial" w:cs="Arial"/>
          <w:i/>
          <w:iCs/>
          <w:lang w:val="es-ES" w:eastAsia="zh-CN" w:bidi="hi-IN"/>
        </w:rPr>
        <w:t xml:space="preserve">Incautar parte la garantía definitiva depositada por la empresa contratista, que asciende a </w:t>
      </w:r>
      <w:r w:rsidRPr="00CD0B7E">
        <w:rPr>
          <w:rFonts w:ascii="Arial" w:eastAsia="SimSun" w:hAnsi="Arial" w:cs="Arial"/>
          <w:i/>
          <w:iCs/>
          <w:u w:val="single"/>
          <w:lang w:val="es-ES" w:eastAsia="zh-CN" w:bidi="hi-IN"/>
        </w:rPr>
        <w:t>DOS MIL QUINIENTOS CINCUENTA Y UN EUROS CON DIECINUEVE CENTIMOS (2.551,19 euros)</w:t>
      </w:r>
      <w:r w:rsidRPr="00CD0B7E">
        <w:rPr>
          <w:rFonts w:ascii="Arial" w:eastAsia="SimSun" w:hAnsi="Arial" w:cs="Arial"/>
          <w:i/>
          <w:iCs/>
          <w:lang w:val="es-ES" w:eastAsia="zh-CN" w:bidi="hi-IN"/>
        </w:rPr>
        <w:t xml:space="preserve"> y que fue constituida mediante transferencia bancaria, según se acredita en la carta de pago con número de operación 320240004361 y número de ingreso 20240000802 por importe de 2.980,36 en fecha 16 de mayo de 2024</w:t>
      </w:r>
      <w:r w:rsidRPr="00CD0B7E">
        <w:rPr>
          <w:rFonts w:ascii="Arial" w:eastAsia="SimSun" w:hAnsi="Arial" w:cs="Arial"/>
          <w:lang w:val="es-ES" w:eastAsia="zh-CN" w:bidi="hi-IN"/>
        </w:rPr>
        <w:t>.”</w:t>
      </w:r>
    </w:p>
    <w:p w14:paraId="328360B6" w14:textId="77777777" w:rsidR="00CD0B7E" w:rsidRPr="00CD0B7E" w:rsidRDefault="00CD0B7E" w:rsidP="00CD0B7E">
      <w:pPr>
        <w:widowControl/>
        <w:numPr>
          <w:ilvl w:val="0"/>
          <w:numId w:val="21"/>
        </w:numPr>
        <w:tabs>
          <w:tab w:val="left" w:pos="1134"/>
        </w:tabs>
        <w:suppressAutoHyphens/>
        <w:autoSpaceDE w:val="0"/>
        <w:autoSpaceDN w:val="0"/>
        <w:adjustRightInd w:val="0"/>
        <w:spacing w:before="120"/>
        <w:ind w:left="709" w:firstLine="0"/>
        <w:contextualSpacing/>
        <w:jc w:val="both"/>
        <w:rPr>
          <w:rFonts w:ascii="Arial" w:eastAsia="SimSun" w:hAnsi="Arial" w:cs="Arial"/>
          <w:b/>
          <w:bCs/>
          <w:u w:val="single"/>
          <w:lang w:val="es-ES" w:eastAsia="zh-CN" w:bidi="hi-IN"/>
        </w:rPr>
      </w:pPr>
      <w:r w:rsidRPr="00CD0B7E">
        <w:rPr>
          <w:rFonts w:ascii="Arial" w:eastAsia="SimSun" w:hAnsi="Arial" w:cs="Arial"/>
          <w:b/>
          <w:bCs/>
          <w:u w:val="single"/>
          <w:lang w:val="es-ES" w:eastAsia="zh-CN" w:bidi="hi-IN"/>
        </w:rPr>
        <w:t>Debe decir:</w:t>
      </w:r>
    </w:p>
    <w:p w14:paraId="7521EFEB" w14:textId="77777777" w:rsidR="00CD0B7E" w:rsidRPr="00CD0B7E" w:rsidRDefault="00CD0B7E" w:rsidP="00CD0B7E">
      <w:pPr>
        <w:widowControl/>
        <w:tabs>
          <w:tab w:val="num" w:pos="1276"/>
        </w:tabs>
        <w:suppressAutoHyphens/>
        <w:spacing w:before="120" w:line="240" w:lineRule="atLeast"/>
        <w:ind w:right="15" w:firstLine="709"/>
        <w:jc w:val="both"/>
        <w:rPr>
          <w:rFonts w:ascii="Arial" w:eastAsia="SimSun" w:hAnsi="Arial" w:cs="Arial"/>
          <w:lang w:val="es-ES" w:eastAsia="zh-CN" w:bidi="hi-IN"/>
        </w:rPr>
      </w:pPr>
      <w:r w:rsidRPr="00CD0B7E">
        <w:rPr>
          <w:rFonts w:ascii="Arial" w:eastAsia="SimSun" w:hAnsi="Arial" w:cs="Arial"/>
          <w:b/>
          <w:bCs/>
          <w:i/>
          <w:iCs/>
          <w:lang w:val="es-ES" w:eastAsia="zh-CN" w:bidi="hi-IN"/>
        </w:rPr>
        <w:t xml:space="preserve">“SEGUNDO.- </w:t>
      </w:r>
      <w:r w:rsidRPr="00CD0B7E">
        <w:rPr>
          <w:rFonts w:ascii="Arial" w:eastAsia="SimSun" w:hAnsi="Arial" w:cs="Arial"/>
          <w:i/>
          <w:iCs/>
          <w:u w:val="single"/>
          <w:lang w:val="es-ES" w:eastAsia="zh-CN" w:bidi="hi-IN"/>
        </w:rPr>
        <w:t>Incautar</w:t>
      </w:r>
      <w:r w:rsidRPr="00CD0B7E">
        <w:rPr>
          <w:rFonts w:ascii="Arial" w:eastAsia="SimSun" w:hAnsi="Arial" w:cs="Arial"/>
          <w:i/>
          <w:iCs/>
          <w:lang w:val="es-ES" w:eastAsia="zh-CN" w:bidi="hi-IN"/>
        </w:rPr>
        <w:t xml:space="preserve"> parte la garantía definitiva depositada por la empresa contratista, que asciende a </w:t>
      </w:r>
      <w:r w:rsidRPr="00CD0B7E">
        <w:rPr>
          <w:rFonts w:ascii="Arial" w:eastAsia="SimSun" w:hAnsi="Arial" w:cs="Arial"/>
          <w:i/>
          <w:iCs/>
          <w:u w:val="single"/>
          <w:lang w:val="es-ES" w:eastAsia="zh-CN" w:bidi="hi-IN"/>
        </w:rPr>
        <w:t>DOS MIL QUINIENTOS CINCUENTA Y UN EUROS CON DIECINUEVE CENTIMOS (2.551,19 euros)</w:t>
      </w:r>
      <w:r w:rsidRPr="00CD0B7E">
        <w:rPr>
          <w:rFonts w:ascii="Arial" w:eastAsia="SimSun" w:hAnsi="Arial" w:cs="Arial"/>
          <w:i/>
          <w:iCs/>
          <w:lang w:val="es-ES" w:eastAsia="zh-CN" w:bidi="hi-IN"/>
        </w:rPr>
        <w:t xml:space="preserve"> y que fue constituida mediante transferencia bancaria, según se acredita en la carta de pago con número de operación 320240004361 y número de ingreso 20240000802 por importe de 2.980,36 en fecha 16 de mayo de 2024 </w:t>
      </w:r>
      <w:r w:rsidRPr="00CD0B7E">
        <w:rPr>
          <w:rFonts w:ascii="Arial" w:eastAsia="SimSun" w:hAnsi="Arial" w:cs="Arial"/>
          <w:i/>
          <w:iCs/>
          <w:u w:val="single"/>
          <w:lang w:val="es-ES" w:eastAsia="zh-CN" w:bidi="hi-IN"/>
        </w:rPr>
        <w:t>y devolver</w:t>
      </w:r>
      <w:r w:rsidRPr="00CD0B7E">
        <w:rPr>
          <w:rFonts w:ascii="Arial" w:eastAsia="SimSun" w:hAnsi="Arial" w:cs="Arial"/>
          <w:i/>
          <w:iCs/>
          <w:lang w:val="es-ES" w:eastAsia="zh-CN" w:bidi="hi-IN"/>
        </w:rPr>
        <w:t xml:space="preserve"> el importe restante correspondiente a 429,17 euros.”</w:t>
      </w:r>
    </w:p>
    <w:p w14:paraId="31FE075A" w14:textId="77777777" w:rsidR="00CD0B7E" w:rsidRPr="00CD0B7E" w:rsidRDefault="00CD0B7E" w:rsidP="00CD0B7E">
      <w:pPr>
        <w:widowControl/>
        <w:tabs>
          <w:tab w:val="left" w:pos="1276"/>
        </w:tabs>
        <w:suppressAutoHyphens/>
        <w:spacing w:before="120" w:line="240" w:lineRule="atLeast"/>
        <w:ind w:right="15"/>
        <w:jc w:val="center"/>
        <w:rPr>
          <w:rFonts w:ascii="Arial" w:eastAsia="Times New Roman" w:hAnsi="Arial" w:cs="Arial"/>
          <w:b/>
          <w:u w:val="single"/>
          <w:lang w:val="es-ES" w:eastAsia="zh-CN" w:bidi="hi-IN"/>
        </w:rPr>
      </w:pPr>
    </w:p>
    <w:p w14:paraId="796CE0A2" w14:textId="77777777" w:rsidR="00CD0B7E" w:rsidRPr="00CD0B7E" w:rsidRDefault="00CD0B7E" w:rsidP="00CD0B7E">
      <w:pPr>
        <w:widowControl/>
        <w:tabs>
          <w:tab w:val="left" w:pos="1276"/>
        </w:tabs>
        <w:suppressAutoHyphens/>
        <w:spacing w:before="120" w:line="240" w:lineRule="atLeast"/>
        <w:ind w:right="15"/>
        <w:jc w:val="center"/>
        <w:rPr>
          <w:rFonts w:ascii="Arial" w:eastAsia="Times New Roman" w:hAnsi="Arial" w:cs="Arial"/>
          <w:u w:val="single"/>
          <w:lang w:val="es-ES" w:eastAsia="zh-CN" w:bidi="hi-IN"/>
        </w:rPr>
      </w:pPr>
      <w:r w:rsidRPr="00CD0B7E">
        <w:rPr>
          <w:rFonts w:ascii="Arial" w:eastAsia="Times New Roman" w:hAnsi="Arial" w:cs="Arial"/>
          <w:b/>
          <w:u w:val="single"/>
          <w:lang w:val="es-ES" w:eastAsia="zh-CN" w:bidi="hi-IN"/>
        </w:rPr>
        <w:t>CONSIDERACIONES JURÍDICAS</w:t>
      </w:r>
    </w:p>
    <w:p w14:paraId="60F297FE" w14:textId="77777777" w:rsidR="00CD0B7E" w:rsidRPr="00CD0B7E" w:rsidRDefault="00CD0B7E" w:rsidP="00CD0B7E">
      <w:pPr>
        <w:widowControl/>
        <w:tabs>
          <w:tab w:val="left" w:pos="1276"/>
        </w:tabs>
        <w:suppressAutoHyphens/>
        <w:spacing w:before="120" w:line="240" w:lineRule="atLeast"/>
        <w:ind w:left="142" w:right="15" w:firstLine="709"/>
        <w:jc w:val="center"/>
        <w:rPr>
          <w:rFonts w:ascii="Arial" w:eastAsia="Times New Roman" w:hAnsi="Arial" w:cs="Arial"/>
          <w:b/>
          <w:lang w:val="es-ES" w:eastAsia="zh-CN" w:bidi="hi-IN"/>
        </w:rPr>
      </w:pPr>
    </w:p>
    <w:p w14:paraId="55BDCFE7" w14:textId="77777777" w:rsidR="00CD0B7E" w:rsidRPr="00CD0B7E" w:rsidRDefault="00CD0B7E" w:rsidP="00CD0B7E">
      <w:pPr>
        <w:widowControl/>
        <w:suppressAutoHyphens/>
        <w:spacing w:before="120"/>
        <w:ind w:right="-1" w:firstLine="709"/>
        <w:jc w:val="both"/>
        <w:rPr>
          <w:rFonts w:ascii="Arial" w:eastAsia="Times New Roman" w:hAnsi="Arial" w:cs="Arial"/>
          <w:b/>
          <w:lang w:val="es-ES" w:eastAsia="es-ES" w:bidi="hi-IN"/>
        </w:rPr>
      </w:pPr>
      <w:r w:rsidRPr="00CD0B7E">
        <w:rPr>
          <w:rFonts w:ascii="Arial" w:eastAsia="SimSun" w:hAnsi="Arial" w:cs="Arial"/>
          <w:b/>
          <w:lang w:val="es-ES" w:eastAsia="es-ES" w:bidi="hi-IN"/>
        </w:rPr>
        <w:t>Primero.- Régimen Jurídico.</w:t>
      </w:r>
    </w:p>
    <w:p w14:paraId="6DDDA895" w14:textId="77777777" w:rsidR="00CD0B7E" w:rsidRPr="00CD0B7E" w:rsidRDefault="00CD0B7E" w:rsidP="00CD0B7E">
      <w:pPr>
        <w:widowControl/>
        <w:suppressAutoHyphens/>
        <w:spacing w:before="120"/>
        <w:ind w:right="-1" w:firstLine="709"/>
        <w:jc w:val="both"/>
        <w:rPr>
          <w:rFonts w:ascii="Arial" w:eastAsia="SimSun" w:hAnsi="Arial" w:cs="Arial"/>
          <w:bCs/>
          <w:lang w:val="es-ES_tradnl" w:eastAsia="es-ES" w:bidi="hi-IN"/>
        </w:rPr>
      </w:pPr>
      <w:r w:rsidRPr="00CD0B7E">
        <w:rPr>
          <w:rFonts w:ascii="Arial" w:eastAsia="SimSun" w:hAnsi="Arial" w:cs="Arial"/>
          <w:lang w:val="es-ES" w:eastAsia="es-ES" w:bidi="hi-IN"/>
        </w:rPr>
        <w:t xml:space="preserve">Será de aplicación al contrato que nos ocupa el régimen jurídico previsto en </w:t>
      </w:r>
      <w:r w:rsidRPr="00CD0B7E">
        <w:rPr>
          <w:rFonts w:ascii="Arial" w:eastAsia="SimSun" w:hAnsi="Arial" w:cs="Arial"/>
          <w:lang w:val="es-ES_tradnl" w:eastAsia="es-ES" w:bidi="hi-IN"/>
        </w:rPr>
        <w:t>la Ley de Contratos del Sector Público 9/2017 de 8 de noviembre, (</w:t>
      </w:r>
      <w:r w:rsidRPr="00CD0B7E">
        <w:rPr>
          <w:rFonts w:ascii="Arial" w:eastAsia="SimSun" w:hAnsi="Arial" w:cs="Arial"/>
          <w:bCs/>
          <w:lang w:val="es-ES_tradnl" w:eastAsia="es-ES" w:bidi="hi-IN"/>
        </w:rPr>
        <w:t xml:space="preserve">LCSP). De conformidad con lo establecido en la Disposición Final Cuarta de la citada LCSP, en materia procedimental será de </w:t>
      </w:r>
      <w:r w:rsidRPr="00CD0B7E">
        <w:rPr>
          <w:rFonts w:ascii="Arial" w:eastAsia="SimSun" w:hAnsi="Arial" w:cs="Arial"/>
          <w:bCs/>
          <w:lang w:val="es-ES_tradnl" w:eastAsia="es-ES" w:bidi="hi-IN"/>
        </w:rPr>
        <w:lastRenderedPageBreak/>
        <w:t>aplicación de forma supletoria la Ley 39/2015 de 1 de octubre, de Procedimiento Administrativo Común de las Administraciones Públicas.</w:t>
      </w:r>
    </w:p>
    <w:p w14:paraId="6B9949E6" w14:textId="77777777" w:rsidR="00CD0B7E" w:rsidRPr="00CD0B7E" w:rsidRDefault="00CD0B7E" w:rsidP="00CD0B7E">
      <w:pPr>
        <w:widowControl/>
        <w:suppressAutoHyphens/>
        <w:spacing w:before="120"/>
        <w:ind w:right="-1" w:firstLine="709"/>
        <w:jc w:val="both"/>
        <w:rPr>
          <w:rFonts w:ascii="Arial" w:eastAsia="SimSun" w:hAnsi="Arial" w:cs="Arial"/>
          <w:bCs/>
          <w:sz w:val="8"/>
          <w:lang w:val="es-ES_tradnl" w:eastAsia="es-ES" w:bidi="hi-IN"/>
        </w:rPr>
      </w:pPr>
    </w:p>
    <w:p w14:paraId="72B4DA70" w14:textId="77777777" w:rsidR="00CD0B7E" w:rsidRPr="00CD0B7E" w:rsidRDefault="00CD0B7E" w:rsidP="00CD0B7E">
      <w:pPr>
        <w:widowControl/>
        <w:suppressAutoHyphens/>
        <w:spacing w:before="120" w:after="120"/>
        <w:ind w:right="-1" w:firstLine="709"/>
        <w:jc w:val="both"/>
        <w:rPr>
          <w:rFonts w:ascii="Arial" w:eastAsia="SimSun" w:hAnsi="Arial" w:cs="Arial"/>
          <w:lang w:val="es-ES" w:eastAsia="es-ES" w:bidi="hi-IN"/>
        </w:rPr>
      </w:pPr>
      <w:r w:rsidRPr="00CD0B7E">
        <w:rPr>
          <w:rFonts w:ascii="Arial" w:eastAsia="SimSun" w:hAnsi="Arial" w:cs="Arial"/>
          <w:b/>
          <w:lang w:val="es-ES" w:eastAsia="es-ES" w:bidi="hi-IN"/>
        </w:rPr>
        <w:t>Segundo.</w:t>
      </w:r>
      <w:r w:rsidRPr="00CD0B7E">
        <w:rPr>
          <w:rFonts w:ascii="Arial" w:eastAsia="SimSun" w:hAnsi="Arial" w:cs="Arial"/>
          <w:lang w:val="es-ES" w:eastAsia="es-ES" w:bidi="hi-IN"/>
        </w:rPr>
        <w:t xml:space="preserve">- </w:t>
      </w:r>
      <w:r w:rsidRPr="00CD0B7E">
        <w:rPr>
          <w:rFonts w:ascii="Arial" w:eastAsia="Times New Roman" w:hAnsi="Arial" w:cs="Arial"/>
          <w:b/>
          <w:lang w:val="es-ES" w:eastAsia="es-ES" w:bidi="hi-IN"/>
        </w:rPr>
        <w:t>Rectificación de oficio de errores materiales, aritméticos, o de hecho.</w:t>
      </w:r>
    </w:p>
    <w:p w14:paraId="1F2CEB75" w14:textId="77777777" w:rsidR="00CD0B7E" w:rsidRPr="00CD0B7E" w:rsidRDefault="00CD0B7E" w:rsidP="00CD0B7E">
      <w:pPr>
        <w:widowControl/>
        <w:suppressAutoHyphens/>
        <w:spacing w:before="120" w:after="120"/>
        <w:ind w:right="-1" w:firstLine="709"/>
        <w:jc w:val="both"/>
        <w:rPr>
          <w:rFonts w:ascii="Arial" w:eastAsia="Times New Roman" w:hAnsi="Arial" w:cs="Arial"/>
          <w:bCs/>
          <w:i/>
          <w:lang w:val="es-ES" w:eastAsia="es-ES" w:bidi="hi-IN"/>
        </w:rPr>
      </w:pPr>
      <w:r w:rsidRPr="00CD0B7E">
        <w:rPr>
          <w:rFonts w:ascii="Arial" w:eastAsia="Times New Roman" w:hAnsi="Arial" w:cs="Arial"/>
          <w:bCs/>
          <w:lang w:val="es-ES" w:eastAsia="es-ES" w:bidi="hi-IN"/>
        </w:rPr>
        <w:t xml:space="preserve">A la rectificación de errores materiales se refiere el artículo 109.2 de la Ley 39/2015, de 1 de octubre, del Procedimiento Administrativo Común de las Administraciones Públicas que dispone </w:t>
      </w:r>
      <w:r w:rsidRPr="00CD0B7E">
        <w:rPr>
          <w:rFonts w:ascii="Arial" w:eastAsia="Times New Roman" w:hAnsi="Arial" w:cs="Arial"/>
          <w:bCs/>
          <w:i/>
          <w:lang w:val="es-ES" w:eastAsia="es-ES" w:bidi="hi-IN"/>
        </w:rPr>
        <w:t>“Las Administraciones Públicas podrán, asimismo, rectificar en cualquier momento, de oficio o a instancia de los interesados, los errores materiales, de hecho o aritméticos existentes en sus actos”.</w:t>
      </w:r>
    </w:p>
    <w:p w14:paraId="1951A938" w14:textId="77777777" w:rsidR="00CD0B7E" w:rsidRPr="00CD0B7E" w:rsidRDefault="00CD0B7E" w:rsidP="00CD0B7E">
      <w:pPr>
        <w:widowControl/>
        <w:suppressLineNumbers/>
        <w:suppressAutoHyphens/>
        <w:spacing w:before="120" w:after="120"/>
        <w:ind w:right="-1" w:firstLine="709"/>
        <w:jc w:val="both"/>
        <w:rPr>
          <w:rFonts w:ascii="Arial" w:eastAsia="Times New Roman" w:hAnsi="Arial" w:cs="Arial"/>
          <w:iCs/>
          <w:lang w:val="es-ES" w:eastAsia="zh-CN"/>
        </w:rPr>
      </w:pPr>
      <w:r w:rsidRPr="00CD0B7E">
        <w:rPr>
          <w:rFonts w:ascii="Arial" w:eastAsia="Times New Roman" w:hAnsi="Arial" w:cs="Arial"/>
          <w:iCs/>
          <w:lang w:val="es-ES" w:eastAsia="es-ES"/>
        </w:rPr>
        <w:t>En relación al alcance del error material, la</w:t>
      </w:r>
      <w:r w:rsidRPr="00CD0B7E">
        <w:rPr>
          <w:rFonts w:ascii="Arial" w:eastAsia="Times New Roman" w:hAnsi="Arial" w:cs="Arial"/>
          <w:iCs/>
          <w:lang w:val="es-ES" w:eastAsia="zh-CN"/>
        </w:rPr>
        <w:t xml:space="preserve"> Resolución 1137/2015 de 11 de Diciembre de 2015, del Tribunal Administrativo Central de Recursos Contractuales, dictada en Recurso 1140/2015 señaló que tanto la jurisprudencia del Tribunal Constitucional -sentencias 218/1999, de 29 de noviembre (y 69/2000, de 13 de marzo -, como la de este Tribunal Supremo -sentencias de la Sala Tercera de 19 de septiembre de 2004, 4 de febrero de 2008,16 de febrero de 2009-), han declarado que «los simples errores materiales, de hecho o aritméticos son aquellos cuya corrección no implica un juicio valorativo, ni exige operaciones de calificación jurídica, por evidenciarse el error directamente, al deducirse con plena certeza del propio texto de la resolución, sin necesidad de hipótesis o deducciones. Tales errores materiales aluden, por consiguiente, a meras equivocaciones elementales, que se aprecian de forma clara, patente, manifiesta y ostensible, evidenciándose por sí solos, sin que sea preciso acudir a ulteriores razonamientos, ni a operaciones valorativas o aclaratorias sobre normas jurídicas, ya que afectan a un determinado suceso de manera independiente de toda opinión, criterio o calificación, al margen, pues, de cualquier interpretación jurídica y de toda apreciación hermenéutica valorativa».</w:t>
      </w:r>
    </w:p>
    <w:p w14:paraId="6CD58848" w14:textId="77777777" w:rsidR="00CD0B7E" w:rsidRPr="00CD0B7E" w:rsidRDefault="00CD0B7E" w:rsidP="00CD0B7E">
      <w:pPr>
        <w:widowControl/>
        <w:suppressLineNumbers/>
        <w:suppressAutoHyphens/>
        <w:spacing w:before="120" w:after="120"/>
        <w:ind w:right="-1" w:firstLine="709"/>
        <w:jc w:val="both"/>
        <w:rPr>
          <w:rFonts w:ascii="Arial" w:eastAsia="SimSun" w:hAnsi="Arial" w:cs="Arial"/>
          <w:iCs/>
          <w:lang w:val="es-ES" w:eastAsia="zh-CN"/>
        </w:rPr>
      </w:pPr>
      <w:r w:rsidRPr="00CD0B7E">
        <w:rPr>
          <w:rFonts w:ascii="Arial" w:eastAsia="Times New Roman" w:hAnsi="Arial" w:cs="Arial"/>
          <w:bCs/>
          <w:iCs/>
          <w:lang w:val="es-ES" w:eastAsia="es-ES"/>
        </w:rPr>
        <w:t xml:space="preserve">Por lo anteriormente expuesto, procederá rectificar de oficio el error material identificado en el Decreto </w:t>
      </w:r>
      <w:r w:rsidRPr="00CD0B7E">
        <w:rPr>
          <w:rFonts w:ascii="Arial" w:eastAsia="Times New Roman" w:hAnsi="Arial" w:cs="Arial"/>
          <w:iCs/>
          <w:szCs w:val="24"/>
          <w:lang w:val="es-ES" w:eastAsia="zh-CN"/>
        </w:rPr>
        <w:t xml:space="preserve">de la Concejalía Delegada de Servicios Generales </w:t>
      </w:r>
      <w:proofErr w:type="spellStart"/>
      <w:r w:rsidRPr="00CD0B7E">
        <w:rPr>
          <w:rFonts w:ascii="Arial" w:eastAsia="Times New Roman" w:hAnsi="Arial" w:cs="Arial"/>
          <w:iCs/>
          <w:szCs w:val="24"/>
          <w:lang w:val="es-ES" w:eastAsia="zh-CN"/>
        </w:rPr>
        <w:t>nº</w:t>
      </w:r>
      <w:proofErr w:type="spellEnd"/>
      <w:r w:rsidRPr="00CD0B7E">
        <w:rPr>
          <w:rFonts w:ascii="Arial" w:eastAsia="Times New Roman" w:hAnsi="Arial" w:cs="Arial"/>
          <w:iCs/>
          <w:szCs w:val="24"/>
          <w:lang w:val="es-ES" w:eastAsia="zh-CN"/>
        </w:rPr>
        <w:t xml:space="preserve"> 2025/2212 de 9 de julio de 2025</w:t>
      </w:r>
      <w:r w:rsidRPr="00CD0B7E">
        <w:rPr>
          <w:rFonts w:ascii="Arial" w:eastAsia="Times New Roman" w:hAnsi="Arial" w:cs="Arial"/>
          <w:bCs/>
          <w:iCs/>
          <w:lang w:val="es-ES" w:eastAsia="es-ES"/>
        </w:rPr>
        <w:t>, dado que tal como se desprende de la reiterada jurisprudencia, tales errores no implican juicio valorativo ni exige operaciones de calificación jurídica, tratándose simplemente de una mera equivocación elemental, que resulta clara y manifiesta.</w:t>
      </w:r>
    </w:p>
    <w:p w14:paraId="56DA222C" w14:textId="77777777" w:rsidR="00CD0B7E" w:rsidRPr="00CD0B7E" w:rsidRDefault="00CD0B7E" w:rsidP="00CD0B7E">
      <w:pPr>
        <w:widowControl/>
        <w:suppressAutoHyphens/>
        <w:spacing w:before="120" w:after="120"/>
        <w:ind w:right="-1" w:firstLine="709"/>
        <w:jc w:val="both"/>
        <w:rPr>
          <w:rFonts w:ascii="Arial" w:eastAsia="SimSun" w:hAnsi="Arial" w:cs="Arial"/>
          <w:lang w:val="es-ES" w:eastAsia="es-ES" w:bidi="hi-IN"/>
        </w:rPr>
      </w:pPr>
    </w:p>
    <w:p w14:paraId="095DE11B" w14:textId="77777777" w:rsidR="00CD0B7E" w:rsidRPr="00CD0B7E" w:rsidRDefault="00CD0B7E" w:rsidP="00CD0B7E">
      <w:pPr>
        <w:widowControl/>
        <w:suppressAutoHyphens/>
        <w:autoSpaceDE w:val="0"/>
        <w:autoSpaceDN w:val="0"/>
        <w:adjustRightInd w:val="0"/>
        <w:spacing w:before="120"/>
        <w:ind w:right="-1" w:firstLine="709"/>
        <w:jc w:val="both"/>
        <w:rPr>
          <w:rFonts w:ascii="Arial" w:eastAsia="SimSun" w:hAnsi="Arial" w:cs="Arial"/>
          <w:b/>
          <w:color w:val="000000"/>
          <w:lang w:val="es-ES" w:eastAsia="zh-CN" w:bidi="hi-IN"/>
        </w:rPr>
      </w:pPr>
      <w:r w:rsidRPr="00CD0B7E">
        <w:rPr>
          <w:rFonts w:ascii="Arial" w:eastAsia="SimSun" w:hAnsi="Arial" w:cs="Arial"/>
          <w:b/>
          <w:bCs/>
          <w:color w:val="000000"/>
          <w:lang w:val="es-ES" w:eastAsia="zh-CN" w:bidi="hi-IN"/>
        </w:rPr>
        <w:t>Tercero</w:t>
      </w:r>
      <w:r w:rsidRPr="00CD0B7E">
        <w:rPr>
          <w:rFonts w:ascii="Arial" w:eastAsia="SimSun" w:hAnsi="Arial" w:cs="Arial"/>
          <w:color w:val="000000"/>
          <w:lang w:val="es-ES" w:eastAsia="zh-CN" w:bidi="hi-IN"/>
        </w:rPr>
        <w:t xml:space="preserve">.- </w:t>
      </w:r>
      <w:r w:rsidRPr="00CD0B7E">
        <w:rPr>
          <w:rFonts w:ascii="Arial" w:eastAsia="SimSun" w:hAnsi="Arial" w:cs="Arial"/>
          <w:b/>
          <w:color w:val="000000"/>
          <w:lang w:val="es-ES" w:eastAsia="zh-CN" w:bidi="hi-IN"/>
        </w:rPr>
        <w:t>Competencia.</w:t>
      </w:r>
    </w:p>
    <w:p w14:paraId="71918A98" w14:textId="77777777" w:rsidR="00CD0B7E" w:rsidRPr="00CD0B7E" w:rsidRDefault="00CD0B7E" w:rsidP="00CD0B7E">
      <w:pPr>
        <w:widowControl/>
        <w:autoSpaceDE w:val="0"/>
        <w:autoSpaceDN w:val="0"/>
        <w:adjustRightInd w:val="0"/>
        <w:spacing w:before="120"/>
        <w:ind w:right="-1" w:firstLine="709"/>
        <w:jc w:val="both"/>
        <w:rPr>
          <w:rFonts w:ascii="Arial" w:eastAsia="SimSun" w:hAnsi="Arial" w:cs="Arial"/>
          <w:i/>
          <w:iCs/>
          <w:color w:val="000000"/>
          <w:lang w:val="es-ES" w:eastAsia="zh-CN"/>
        </w:rPr>
      </w:pPr>
      <w:r w:rsidRPr="00CD0B7E">
        <w:rPr>
          <w:rFonts w:ascii="Arial" w:eastAsia="SimSun" w:hAnsi="Arial" w:cs="Arial"/>
          <w:bCs/>
          <w:color w:val="000000"/>
          <w:lang w:val="es-ES" w:eastAsia="zh-CN" w:bidi="hi-IN"/>
        </w:rPr>
        <w:t>A la vista del importe del presente contrato, el órgano competente para efectuar la presente contratación y tramitar el expediente y de conformidad con la Disposición Adicional Segunda de la LCSP</w:t>
      </w:r>
      <w:r w:rsidRPr="00CD0B7E">
        <w:rPr>
          <w:rFonts w:ascii="Arial" w:eastAsia="SimSun" w:hAnsi="Arial" w:cs="Arial"/>
          <w:i/>
          <w:iCs/>
          <w:color w:val="000000"/>
          <w:lang w:val="es-ES" w:eastAsia="zh-CN"/>
        </w:rPr>
        <w:t>: “1. Corresponden a los Alcaldes y a los Presidentes de las Entidades locales las competencias como órgano de contratación respecto de los contratos de obras, de suministro, de servicios, de gestión de servicios públicos, los contratos administrativos especiales, y los contratos privados cuando su importe no supere el 10 % de los recursos ordinarios del presupuesto ni, en cualquier caso, la cuantía de seis millones de euros, incluidos los de carácter plurianual cuando su duración no sea superior a cuatro años, siempre que el importe acumulado de todas sus anualidades no supere ni el porcentaje indicado, referido a los recursos ordinarios del presupuesto del primer ejercicio, ni la cuantía señalada. Asimismo corresponde a los Alcaldes y a los Presidentes de las Entidades locales la adjudicación de concesiones sobre los bienes de las mismas y la adquisición de bienes inmuebles y derechos sujetos a la legislación patrimonial cuando su valor no supere el 10 % de los recursos ordinarios del presupuesto ni el importe de tres millones de euros,  sí como la enajenación del patrimonio, cuando su valor no supere el porcentaje ni la cuantía indicados.”</w:t>
      </w:r>
    </w:p>
    <w:p w14:paraId="777ED57D" w14:textId="77777777" w:rsidR="00CD0B7E" w:rsidRPr="00CD0B7E" w:rsidRDefault="00CD0B7E" w:rsidP="00CD0B7E">
      <w:pPr>
        <w:widowControl/>
        <w:autoSpaceDE w:val="0"/>
        <w:autoSpaceDN w:val="0"/>
        <w:adjustRightInd w:val="0"/>
        <w:spacing w:before="120"/>
        <w:ind w:right="-1" w:firstLine="709"/>
        <w:jc w:val="both"/>
        <w:rPr>
          <w:rFonts w:ascii="Arial" w:eastAsia="SimSun" w:hAnsi="Arial" w:cs="Arial"/>
          <w:i/>
          <w:iCs/>
          <w:color w:val="000000"/>
          <w:lang w:val="es-ES" w:eastAsia="zh-CN"/>
        </w:rPr>
      </w:pPr>
    </w:p>
    <w:p w14:paraId="57D10861" w14:textId="77777777" w:rsidR="00CD0B7E" w:rsidRPr="00CD0B7E" w:rsidRDefault="00CD0B7E" w:rsidP="00CD0B7E">
      <w:pPr>
        <w:widowControl/>
        <w:suppressAutoHyphens/>
        <w:spacing w:before="120" w:after="120"/>
        <w:ind w:right="-1" w:firstLine="709"/>
        <w:jc w:val="both"/>
        <w:rPr>
          <w:rFonts w:ascii="Arial" w:eastAsia="SimSun" w:hAnsi="Arial" w:cs="Arial"/>
          <w:bCs/>
          <w:color w:val="000000"/>
          <w:lang w:val="es-ES" w:eastAsia="zh-CN" w:bidi="hi-IN"/>
        </w:rPr>
      </w:pPr>
      <w:r w:rsidRPr="00CD0B7E">
        <w:rPr>
          <w:rFonts w:ascii="Arial" w:eastAsia="SimSun" w:hAnsi="Arial" w:cs="Arial"/>
          <w:iCs/>
          <w:color w:val="000000"/>
          <w:lang w:val="es-ES" w:eastAsia="zh-CN"/>
        </w:rPr>
        <w:t xml:space="preserve">Por tanto, en el presente expediente será el órgano de contratación competente el Alcalde Presidente; no obstante, </w:t>
      </w:r>
      <w:r w:rsidRPr="00CD0B7E">
        <w:rPr>
          <w:rFonts w:ascii="Arial" w:eastAsia="SimSun" w:hAnsi="Arial" w:cs="Arial"/>
          <w:iCs/>
          <w:color w:val="000000"/>
          <w:u w:val="single"/>
          <w:lang w:val="es-ES" w:eastAsia="zh-CN"/>
        </w:rPr>
        <w:t xml:space="preserve">dicha competencia ha sido delegada por el mismo a favor de </w:t>
      </w:r>
      <w:r w:rsidRPr="00CD0B7E">
        <w:rPr>
          <w:rFonts w:ascii="Arial" w:eastAsia="SimSun" w:hAnsi="Arial" w:cs="Arial"/>
          <w:iCs/>
          <w:color w:val="000000"/>
          <w:u w:val="single"/>
          <w:lang w:val="es-ES" w:eastAsia="zh-CN"/>
        </w:rPr>
        <w:lastRenderedPageBreak/>
        <w:t>la Concejalía Delegada del Área de Servicios Generales</w:t>
      </w:r>
      <w:r w:rsidRPr="00CD0B7E">
        <w:rPr>
          <w:rFonts w:ascii="Arial" w:eastAsia="SimSun" w:hAnsi="Arial" w:cs="Arial"/>
          <w:iCs/>
          <w:color w:val="000000"/>
          <w:lang w:val="es-ES" w:eastAsia="zh-CN"/>
        </w:rPr>
        <w:t xml:space="preserve"> mediante Decreto </w:t>
      </w:r>
      <w:proofErr w:type="spellStart"/>
      <w:r w:rsidRPr="00CD0B7E">
        <w:rPr>
          <w:rFonts w:ascii="Arial" w:eastAsia="SimSun" w:hAnsi="Arial" w:cs="Arial"/>
          <w:iCs/>
          <w:color w:val="000000"/>
          <w:lang w:val="es-ES" w:eastAsia="zh-CN"/>
        </w:rPr>
        <w:t>nº</w:t>
      </w:r>
      <w:proofErr w:type="spellEnd"/>
      <w:r w:rsidRPr="00CD0B7E">
        <w:rPr>
          <w:rFonts w:ascii="Arial" w:eastAsia="SimSun" w:hAnsi="Arial" w:cs="Arial"/>
          <w:iCs/>
          <w:color w:val="000000"/>
          <w:lang w:val="es-ES" w:eastAsia="zh-CN"/>
        </w:rPr>
        <w:t xml:space="preserve"> 2023/1861 de fecha 19 de junio, en aquellas contrataciones de suministros, servicios, obras, concesión de obras, concesión de servicios y contratos administrativos especiales, cuyo presupuesto máximo de licitación no exceda de 1.000.000, a excepción de la contratación menor que corresponderá a las respectivas Concejalías delegadas en los Centros gestores del gasto. Igualmente la delegación de competencias comprende cualquier otro trámite o emisión de actos resolutorios que se refieran a dichas contrataciones, siempre y cuando no sean competencia del Pleno, así como los proyectos asociados a las mismas. Además, la mencionada delegación comprenderá, la suscripción de aquellos actos administrativos que en desarrollo de los anteriores, hayan de suscribirse con posterioridad, entre otros, la formalización de contratos en documento administrativo una vez adjudicados."</w:t>
      </w:r>
    </w:p>
    <w:p w14:paraId="093B67B4" w14:textId="77777777" w:rsidR="00CD0B7E" w:rsidRPr="00CD0B7E" w:rsidRDefault="00CD0B7E" w:rsidP="00CD0B7E">
      <w:pPr>
        <w:widowControl/>
        <w:suppressAutoHyphens/>
        <w:spacing w:before="120" w:after="120"/>
        <w:ind w:right="-1" w:firstLine="709"/>
        <w:jc w:val="both"/>
        <w:rPr>
          <w:rFonts w:ascii="Arial" w:eastAsia="Times New Roman" w:hAnsi="Arial" w:cs="Arial"/>
          <w:bCs/>
          <w:color w:val="000000"/>
          <w:lang w:val="es-ES" w:eastAsia="zh-CN" w:bidi="hi-IN"/>
        </w:rPr>
      </w:pPr>
    </w:p>
    <w:p w14:paraId="47061E89" w14:textId="77777777" w:rsidR="00CD0B7E" w:rsidRPr="00CD0B7E" w:rsidRDefault="00CD0B7E" w:rsidP="00CD0B7E">
      <w:pPr>
        <w:widowControl/>
        <w:suppressAutoHyphens/>
        <w:spacing w:before="120" w:after="120"/>
        <w:ind w:right="-1" w:firstLine="709"/>
        <w:jc w:val="both"/>
        <w:rPr>
          <w:rFonts w:ascii="Arial" w:eastAsia="Times New Roman" w:hAnsi="Arial" w:cs="Arial"/>
          <w:lang w:val="es-ES" w:eastAsia="es-ES" w:bidi="hi-IN"/>
        </w:rPr>
      </w:pPr>
      <w:r w:rsidRPr="00CD0B7E">
        <w:rPr>
          <w:rFonts w:ascii="Arial" w:eastAsia="Times New Roman" w:hAnsi="Arial" w:cs="Arial"/>
          <w:lang w:val="es-ES" w:eastAsia="es-ES" w:bidi="hi-IN"/>
        </w:rPr>
        <w:t>En consecuencia, esta Concejalía Delegada, en ejercicio de las atribuciones que la vigente legislación le confiere, RESUELVE:</w:t>
      </w:r>
    </w:p>
    <w:p w14:paraId="50CE45CF" w14:textId="77777777" w:rsidR="00CD0B7E" w:rsidRPr="00CD0B7E" w:rsidRDefault="00CD0B7E" w:rsidP="00CD0B7E">
      <w:pPr>
        <w:widowControl/>
        <w:suppressAutoHyphens/>
        <w:autoSpaceDE w:val="0"/>
        <w:autoSpaceDN w:val="0"/>
        <w:adjustRightInd w:val="0"/>
        <w:spacing w:before="240"/>
        <w:ind w:firstLine="709"/>
        <w:jc w:val="both"/>
        <w:rPr>
          <w:rFonts w:ascii="Arial" w:eastAsia="SimSun" w:hAnsi="Arial" w:cs="Arial"/>
          <w:i/>
          <w:iCs/>
          <w:lang w:val="es-ES" w:eastAsia="zh-CN" w:bidi="hi-IN"/>
        </w:rPr>
      </w:pPr>
      <w:r w:rsidRPr="00CD0B7E">
        <w:rPr>
          <w:rFonts w:ascii="Arial" w:eastAsia="SimSun" w:hAnsi="Arial" w:cs="Arial"/>
          <w:b/>
          <w:bCs/>
          <w:i/>
          <w:iCs/>
          <w:u w:val="single"/>
          <w:lang w:val="es-ES" w:eastAsia="zh-CN" w:bidi="hi-IN"/>
        </w:rPr>
        <w:t>PRIMERO.-</w:t>
      </w:r>
      <w:r w:rsidRPr="00CD0B7E">
        <w:rPr>
          <w:rFonts w:ascii="Arial" w:eastAsia="SimSun" w:hAnsi="Arial" w:cs="Arial"/>
          <w:b/>
          <w:bCs/>
          <w:i/>
          <w:iCs/>
          <w:lang w:val="es-ES" w:eastAsia="zh-CN" w:bidi="hi-IN"/>
        </w:rPr>
        <w:t xml:space="preserve"> Rectificar </w:t>
      </w:r>
      <w:r w:rsidRPr="00CD0B7E">
        <w:rPr>
          <w:rFonts w:ascii="Arial" w:eastAsia="SimSun" w:hAnsi="Arial" w:cs="Arial"/>
          <w:b/>
          <w:i/>
          <w:iCs/>
          <w:lang w:val="es-ES" w:eastAsia="zh-CN" w:bidi="hi-IN"/>
        </w:rPr>
        <w:t xml:space="preserve">el error material </w:t>
      </w:r>
      <w:r w:rsidRPr="00CD0B7E">
        <w:rPr>
          <w:rFonts w:ascii="Arial" w:eastAsia="SimSun" w:hAnsi="Arial" w:cs="Arial"/>
          <w:i/>
          <w:iCs/>
          <w:lang w:val="es-ES" w:eastAsia="zh-CN" w:bidi="hi-IN"/>
        </w:rPr>
        <w:t xml:space="preserve">advertido en el Punto Segundo de la Parte Dispositiva del Decreto </w:t>
      </w:r>
      <w:r w:rsidRPr="00CD0B7E">
        <w:rPr>
          <w:rFonts w:ascii="Arial" w:eastAsia="SimSun" w:hAnsi="Arial" w:cs="Arial"/>
          <w:i/>
          <w:szCs w:val="24"/>
          <w:lang w:val="es-ES" w:eastAsia="zh-CN" w:bidi="hi-IN"/>
        </w:rPr>
        <w:t xml:space="preserve">de la Concejalía Delegada de Servicios Generales </w:t>
      </w:r>
      <w:proofErr w:type="spellStart"/>
      <w:r w:rsidRPr="00CD0B7E">
        <w:rPr>
          <w:rFonts w:ascii="Arial" w:eastAsia="SimSun" w:hAnsi="Arial" w:cs="Arial"/>
          <w:i/>
          <w:szCs w:val="24"/>
          <w:lang w:val="es-ES" w:eastAsia="zh-CN" w:bidi="hi-IN"/>
        </w:rPr>
        <w:t>nº</w:t>
      </w:r>
      <w:proofErr w:type="spellEnd"/>
      <w:r w:rsidRPr="00CD0B7E">
        <w:rPr>
          <w:rFonts w:ascii="Arial" w:eastAsia="SimSun" w:hAnsi="Arial" w:cs="Arial"/>
          <w:i/>
          <w:szCs w:val="24"/>
          <w:lang w:val="es-ES" w:eastAsia="zh-CN" w:bidi="hi-IN"/>
        </w:rPr>
        <w:t xml:space="preserve"> 2025/2212 de 9 de julio de 2025,</w:t>
      </w:r>
      <w:r w:rsidRPr="00CD0B7E">
        <w:rPr>
          <w:rFonts w:ascii="Arial" w:eastAsia="SimSun" w:hAnsi="Arial" w:cs="Arial"/>
          <w:i/>
          <w:iCs/>
          <w:lang w:val="es-ES" w:eastAsia="zh-CN" w:bidi="hi-IN"/>
        </w:rPr>
        <w:t xml:space="preserve"> en el sentido siguiente:</w:t>
      </w:r>
    </w:p>
    <w:p w14:paraId="14590073" w14:textId="77777777" w:rsidR="00CD0B7E" w:rsidRPr="00CD0B7E" w:rsidRDefault="00CD0B7E" w:rsidP="00CD0B7E">
      <w:pPr>
        <w:widowControl/>
        <w:suppressAutoHyphens/>
        <w:autoSpaceDE w:val="0"/>
        <w:autoSpaceDN w:val="0"/>
        <w:adjustRightInd w:val="0"/>
        <w:spacing w:before="120"/>
        <w:ind w:firstLine="709"/>
        <w:jc w:val="both"/>
        <w:rPr>
          <w:rFonts w:ascii="Arial" w:eastAsia="SimSun" w:hAnsi="Arial" w:cs="Arial"/>
          <w:i/>
          <w:iCs/>
          <w:lang w:val="es-ES" w:eastAsia="zh-CN" w:bidi="hi-IN"/>
        </w:rPr>
      </w:pPr>
    </w:p>
    <w:p w14:paraId="357304FC" w14:textId="77777777" w:rsidR="00CD0B7E" w:rsidRPr="00CD0B7E" w:rsidRDefault="00CD0B7E" w:rsidP="00CD0B7E">
      <w:pPr>
        <w:widowControl/>
        <w:numPr>
          <w:ilvl w:val="0"/>
          <w:numId w:val="21"/>
        </w:numPr>
        <w:suppressAutoHyphens/>
        <w:spacing w:before="120" w:after="100" w:afterAutospacing="1"/>
        <w:ind w:right="15"/>
        <w:jc w:val="both"/>
        <w:rPr>
          <w:rFonts w:ascii="Arial" w:eastAsia="SimSun" w:hAnsi="Arial" w:cs="Arial"/>
          <w:b/>
          <w:bCs/>
          <w:i/>
          <w:iCs/>
          <w:u w:val="single"/>
          <w:lang w:val="es-ES" w:eastAsia="zh-CN" w:bidi="hi-IN"/>
        </w:rPr>
      </w:pPr>
      <w:r w:rsidRPr="00CD0B7E">
        <w:rPr>
          <w:rFonts w:ascii="Arial" w:eastAsia="SimSun" w:hAnsi="Arial" w:cs="Arial"/>
          <w:b/>
          <w:bCs/>
          <w:i/>
          <w:iCs/>
          <w:u w:val="single"/>
          <w:lang w:val="es-ES" w:eastAsia="zh-CN" w:bidi="hi-IN"/>
        </w:rPr>
        <w:t>Donde dice:</w:t>
      </w:r>
    </w:p>
    <w:p w14:paraId="1892FCC9" w14:textId="77777777" w:rsidR="00CD0B7E" w:rsidRPr="00CD0B7E" w:rsidRDefault="00CD0B7E" w:rsidP="00CD0B7E">
      <w:pPr>
        <w:widowControl/>
        <w:suppressAutoHyphens/>
        <w:spacing w:before="120" w:after="100" w:afterAutospacing="1"/>
        <w:ind w:left="567" w:right="566" w:firstLine="709"/>
        <w:jc w:val="both"/>
        <w:rPr>
          <w:rFonts w:ascii="Arial" w:eastAsia="SimSun" w:hAnsi="Arial" w:cs="Arial"/>
          <w:i/>
          <w:iCs/>
          <w:lang w:val="es-ES" w:eastAsia="zh-CN" w:bidi="hi-IN"/>
        </w:rPr>
      </w:pPr>
      <w:r w:rsidRPr="00CD0B7E">
        <w:rPr>
          <w:rFonts w:ascii="Arial" w:eastAsia="SimSun" w:hAnsi="Arial" w:cs="Arial"/>
          <w:b/>
          <w:bCs/>
          <w:i/>
          <w:iCs/>
          <w:u w:val="single"/>
          <w:lang w:val="es-ES" w:eastAsia="zh-CN" w:bidi="hi-IN"/>
        </w:rPr>
        <w:t>“SEGUNDO</w:t>
      </w:r>
      <w:r w:rsidRPr="00CD0B7E">
        <w:rPr>
          <w:rFonts w:ascii="Arial" w:eastAsia="SimSun" w:hAnsi="Arial" w:cs="Arial"/>
          <w:i/>
          <w:iCs/>
          <w:lang w:val="es-ES" w:eastAsia="zh-CN" w:bidi="hi-IN"/>
        </w:rPr>
        <w:t xml:space="preserve">. - </w:t>
      </w:r>
      <w:r w:rsidRPr="00CD0B7E">
        <w:rPr>
          <w:rFonts w:ascii="Arial" w:eastAsia="SimSun" w:hAnsi="Arial" w:cs="Arial"/>
          <w:i/>
          <w:iCs/>
          <w:u w:val="single"/>
          <w:lang w:val="es-ES" w:eastAsia="zh-CN" w:bidi="hi-IN"/>
        </w:rPr>
        <w:t xml:space="preserve">Incautar </w:t>
      </w:r>
      <w:r w:rsidRPr="00CD0B7E">
        <w:rPr>
          <w:rFonts w:ascii="Arial" w:eastAsia="SimSun" w:hAnsi="Arial" w:cs="Arial"/>
          <w:i/>
          <w:iCs/>
          <w:lang w:val="es-ES" w:eastAsia="zh-CN" w:bidi="hi-IN"/>
        </w:rPr>
        <w:t xml:space="preserve">parte la garantía definitiva depositada por la empresa contratista, que asciende a </w:t>
      </w:r>
      <w:r w:rsidRPr="00CD0B7E">
        <w:rPr>
          <w:rFonts w:ascii="Arial" w:eastAsia="SimSun" w:hAnsi="Arial" w:cs="Arial"/>
          <w:b/>
          <w:bCs/>
          <w:i/>
          <w:iCs/>
          <w:lang w:val="es-ES" w:eastAsia="zh-CN" w:bidi="hi-IN"/>
        </w:rPr>
        <w:t>DOS MIL QUINIENTOS CINCUENTA Y UN EUROS CON DIECINUEVE CENTIMOS (2.551,19 euros</w:t>
      </w:r>
      <w:r w:rsidRPr="00CD0B7E">
        <w:rPr>
          <w:rFonts w:ascii="Arial" w:eastAsia="SimSun" w:hAnsi="Arial" w:cs="Arial"/>
          <w:i/>
          <w:iCs/>
          <w:lang w:val="es-ES" w:eastAsia="zh-CN" w:bidi="hi-IN"/>
        </w:rPr>
        <w:t>) y que fue constituida mediante transferencia bancaria, según se acredita en la carta de pago con número de operación 320240004361 y número de ingreso 20240000802 por importe de 2.980,36 en fecha 16 de mayo de 2024.”</w:t>
      </w:r>
    </w:p>
    <w:p w14:paraId="59F85833" w14:textId="77777777" w:rsidR="00CD0B7E" w:rsidRPr="00CD0B7E" w:rsidRDefault="00CD0B7E" w:rsidP="00CD0B7E">
      <w:pPr>
        <w:widowControl/>
        <w:numPr>
          <w:ilvl w:val="0"/>
          <w:numId w:val="21"/>
        </w:numPr>
        <w:suppressAutoHyphens/>
        <w:spacing w:before="120" w:after="100" w:afterAutospacing="1"/>
        <w:ind w:right="15"/>
        <w:jc w:val="both"/>
        <w:rPr>
          <w:rFonts w:ascii="Arial" w:eastAsia="SimSun" w:hAnsi="Arial" w:cs="Arial"/>
          <w:b/>
          <w:bCs/>
          <w:i/>
          <w:iCs/>
          <w:u w:val="single"/>
          <w:lang w:val="es-ES" w:eastAsia="zh-CN" w:bidi="hi-IN"/>
        </w:rPr>
      </w:pPr>
      <w:r w:rsidRPr="00CD0B7E">
        <w:rPr>
          <w:rFonts w:ascii="Arial" w:eastAsia="SimSun" w:hAnsi="Arial" w:cs="Arial"/>
          <w:b/>
          <w:bCs/>
          <w:i/>
          <w:iCs/>
          <w:u w:val="single"/>
          <w:lang w:val="es-ES" w:eastAsia="zh-CN" w:bidi="hi-IN"/>
        </w:rPr>
        <w:t>Debe decir:</w:t>
      </w:r>
    </w:p>
    <w:p w14:paraId="275C8AAC" w14:textId="77777777" w:rsidR="00CD0B7E" w:rsidRPr="00CD0B7E" w:rsidRDefault="00CD0B7E" w:rsidP="00CD0B7E">
      <w:pPr>
        <w:widowControl/>
        <w:suppressAutoHyphens/>
        <w:spacing w:before="120" w:after="100" w:afterAutospacing="1"/>
        <w:ind w:left="567" w:right="566" w:firstLine="709"/>
        <w:jc w:val="both"/>
        <w:rPr>
          <w:rFonts w:ascii="Arial" w:eastAsia="SimSun" w:hAnsi="Arial" w:cs="Arial"/>
          <w:i/>
          <w:iCs/>
          <w:lang w:val="es-ES" w:eastAsia="zh-CN" w:bidi="hi-IN"/>
        </w:rPr>
      </w:pPr>
      <w:r w:rsidRPr="00CD0B7E">
        <w:rPr>
          <w:rFonts w:ascii="Arial" w:eastAsia="SimSun" w:hAnsi="Arial" w:cs="Arial"/>
          <w:b/>
          <w:bCs/>
          <w:i/>
          <w:iCs/>
          <w:u w:val="single"/>
          <w:lang w:val="es-ES" w:eastAsia="zh-CN" w:bidi="hi-IN"/>
        </w:rPr>
        <w:t xml:space="preserve">“SEGUNDO.- </w:t>
      </w:r>
      <w:r w:rsidRPr="00CD0B7E">
        <w:rPr>
          <w:rFonts w:ascii="Arial" w:eastAsia="SimSun" w:hAnsi="Arial" w:cs="Arial"/>
          <w:i/>
          <w:iCs/>
          <w:u w:val="single"/>
          <w:lang w:val="es-ES" w:eastAsia="zh-CN" w:bidi="hi-IN"/>
        </w:rPr>
        <w:t>Incautar</w:t>
      </w:r>
      <w:r w:rsidRPr="00CD0B7E">
        <w:rPr>
          <w:rFonts w:ascii="Arial" w:eastAsia="SimSun" w:hAnsi="Arial" w:cs="Arial"/>
          <w:i/>
          <w:iCs/>
          <w:lang w:val="es-ES" w:eastAsia="zh-CN" w:bidi="hi-IN"/>
        </w:rPr>
        <w:t xml:space="preserve"> parte la garantía definitiva depositada por la empresa contratista, que asciende a </w:t>
      </w:r>
      <w:r w:rsidRPr="00CD0B7E">
        <w:rPr>
          <w:rFonts w:ascii="Arial" w:eastAsia="SimSun" w:hAnsi="Arial" w:cs="Arial"/>
          <w:b/>
          <w:bCs/>
          <w:i/>
          <w:iCs/>
          <w:lang w:val="es-ES" w:eastAsia="zh-CN" w:bidi="hi-IN"/>
        </w:rPr>
        <w:t>DOS MIL QUINIENTOS CINCUENTA Y UN EUROS CON DIECINUEVE CENTIMOS (2.551,19 euros)</w:t>
      </w:r>
      <w:r w:rsidRPr="00CD0B7E">
        <w:rPr>
          <w:rFonts w:ascii="Arial" w:eastAsia="SimSun" w:hAnsi="Arial" w:cs="Arial"/>
          <w:i/>
          <w:iCs/>
          <w:lang w:val="es-ES" w:eastAsia="zh-CN" w:bidi="hi-IN"/>
        </w:rPr>
        <w:t xml:space="preserve"> y que fue constituida mediante transferencia bancaria, según se acredita en la carta de pago con número de operación 320240004361 y número de ingreso 20240000802 por importe de 2.980,36 en fecha 16 de mayo de 2024 </w:t>
      </w:r>
      <w:r w:rsidRPr="00CD0B7E">
        <w:rPr>
          <w:rFonts w:ascii="Arial" w:eastAsia="SimSun" w:hAnsi="Arial" w:cs="Arial"/>
          <w:i/>
          <w:iCs/>
          <w:u w:val="single"/>
          <w:lang w:val="es-ES" w:eastAsia="zh-CN" w:bidi="hi-IN"/>
        </w:rPr>
        <w:t>y devolver</w:t>
      </w:r>
      <w:r w:rsidRPr="00CD0B7E">
        <w:rPr>
          <w:rFonts w:ascii="Arial" w:eastAsia="SimSun" w:hAnsi="Arial" w:cs="Arial"/>
          <w:i/>
          <w:iCs/>
          <w:lang w:val="es-ES" w:eastAsia="zh-CN" w:bidi="hi-IN"/>
        </w:rPr>
        <w:t xml:space="preserve"> el importe restante correspondiente a </w:t>
      </w:r>
      <w:r w:rsidRPr="00CD0B7E">
        <w:rPr>
          <w:rFonts w:ascii="Arial" w:eastAsia="SimSun" w:hAnsi="Arial" w:cs="Arial"/>
          <w:b/>
          <w:bCs/>
          <w:i/>
          <w:iCs/>
          <w:lang w:val="es-ES" w:eastAsia="zh-CN" w:bidi="hi-IN"/>
        </w:rPr>
        <w:t>429,17 euros.”</w:t>
      </w:r>
    </w:p>
    <w:p w14:paraId="2440C2C6" w14:textId="77777777" w:rsidR="00CD0B7E" w:rsidRPr="00CD0B7E" w:rsidRDefault="00CD0B7E" w:rsidP="00CD0B7E">
      <w:pPr>
        <w:widowControl/>
        <w:suppressAutoHyphens/>
        <w:spacing w:before="120" w:after="100" w:afterAutospacing="1"/>
        <w:ind w:right="15" w:firstLine="709"/>
        <w:jc w:val="both"/>
        <w:rPr>
          <w:rFonts w:ascii="Arial" w:eastAsia="SimSun" w:hAnsi="Arial" w:cs="Arial"/>
          <w:b/>
          <w:bCs/>
          <w:i/>
          <w:iCs/>
          <w:u w:val="single"/>
          <w:lang w:val="es-ES" w:eastAsia="zh-CN" w:bidi="hi-IN"/>
        </w:rPr>
      </w:pPr>
    </w:p>
    <w:p w14:paraId="637CFB0C" w14:textId="77777777" w:rsidR="00CD0B7E" w:rsidRPr="00CD0B7E" w:rsidRDefault="00CD0B7E" w:rsidP="00CD0B7E">
      <w:pPr>
        <w:widowControl/>
        <w:suppressAutoHyphens/>
        <w:spacing w:before="120" w:after="100" w:afterAutospacing="1"/>
        <w:ind w:right="15" w:firstLine="709"/>
        <w:jc w:val="both"/>
        <w:rPr>
          <w:rFonts w:ascii="Arial" w:eastAsia="SimSun" w:hAnsi="Arial" w:cs="Arial"/>
          <w:i/>
          <w:lang w:val="es-ES" w:eastAsia="zh-CN" w:bidi="hi-IN"/>
        </w:rPr>
      </w:pPr>
      <w:r w:rsidRPr="00CD0B7E">
        <w:rPr>
          <w:rFonts w:ascii="Arial" w:eastAsia="SimSun" w:hAnsi="Arial" w:cs="Arial"/>
          <w:b/>
          <w:i/>
          <w:u w:val="single"/>
          <w:lang w:val="es-ES" w:eastAsia="zh-CN" w:bidi="hi-IN"/>
        </w:rPr>
        <w:t>SEGUNDO.-</w:t>
      </w:r>
      <w:r w:rsidRPr="00CD0B7E">
        <w:rPr>
          <w:rFonts w:ascii="Arial" w:eastAsia="SimSun" w:hAnsi="Arial" w:cs="Arial"/>
          <w:b/>
          <w:i/>
          <w:lang w:val="es-ES" w:eastAsia="zh-CN" w:bidi="hi-IN"/>
        </w:rPr>
        <w:t xml:space="preserve"> </w:t>
      </w:r>
      <w:r w:rsidRPr="00CD0B7E">
        <w:rPr>
          <w:rFonts w:ascii="Arial" w:eastAsia="SimSun" w:hAnsi="Arial" w:cs="Arial"/>
          <w:i/>
          <w:lang w:val="es-ES" w:eastAsia="zh-CN" w:bidi="hi-IN"/>
        </w:rPr>
        <w:t>Notificar la presente resolución a la empresa D'ALEPH INICIATIVAS Y ORGANIZACIÓN, S.A., igualmente dar traslado a los Servicios Económicos, a los efectos oportunos.</w:t>
      </w:r>
    </w:p>
    <w:p w14:paraId="4CB7E263" w14:textId="77777777" w:rsidR="00CD0B7E" w:rsidRPr="00CD0B7E" w:rsidRDefault="00CD0B7E" w:rsidP="00CD0B7E">
      <w:pPr>
        <w:widowControl/>
        <w:suppressAutoHyphens/>
        <w:spacing w:before="120" w:after="100" w:afterAutospacing="1"/>
        <w:ind w:right="15"/>
        <w:jc w:val="center"/>
        <w:rPr>
          <w:rFonts w:ascii="Arial" w:eastAsia="SimSun" w:hAnsi="Arial" w:cs="Arial"/>
          <w:b/>
          <w:bCs/>
          <w:i/>
          <w:sz w:val="20"/>
          <w:szCs w:val="20"/>
          <w:lang w:val="es-ES" w:eastAsia="zh-CN" w:bidi="hi-IN"/>
        </w:rPr>
      </w:pPr>
      <w:r w:rsidRPr="00CD0B7E">
        <w:rPr>
          <w:rFonts w:ascii="Arial" w:eastAsia="SimSun" w:hAnsi="Arial" w:cs="Arial"/>
          <w:b/>
          <w:bCs/>
          <w:i/>
          <w:sz w:val="20"/>
          <w:szCs w:val="20"/>
          <w:lang w:val="es-ES" w:eastAsia="zh-CN" w:bidi="hi-IN"/>
        </w:rPr>
        <w:t>Por la Secretaría se toma razón para su transcripción en el Libro de Resoluciones, a los solos efectos de garantizar su integridad y autenticidad (art. 3.2 RD 128/2018).</w:t>
      </w:r>
    </w:p>
    <w:p w14:paraId="5BFEBF01" w14:textId="6C61D7AC" w:rsidR="00E27AE2" w:rsidRDefault="00CD0B7E" w:rsidP="00A16CAC">
      <w:pPr>
        <w:widowControl/>
        <w:suppressAutoHyphens/>
        <w:spacing w:before="120" w:after="100" w:afterAutospacing="1"/>
        <w:ind w:right="15"/>
        <w:jc w:val="center"/>
        <w:rPr>
          <w:rFonts w:ascii="Liberation Serif" w:eastAsia="SimSun" w:hAnsi="Liberation Serif" w:cs="Mangal" w:hint="eastAsia"/>
          <w:sz w:val="24"/>
          <w:szCs w:val="24"/>
          <w:lang w:val="es-ES" w:eastAsia="zh-CN" w:bidi="hi-IN"/>
        </w:rPr>
      </w:pPr>
      <w:r w:rsidRPr="00CD0B7E">
        <w:rPr>
          <w:rFonts w:ascii="Arial" w:eastAsia="Times New Roman" w:hAnsi="Arial" w:cs="Arial"/>
          <w:lang w:val="es-ES" w:eastAsia="zh-CN" w:bidi="hi-IN"/>
        </w:rPr>
        <w:t>Documento firmado electrónicamente.</w:t>
      </w:r>
      <w:r w:rsidRPr="00CD0B7E">
        <w:rPr>
          <w:rFonts w:ascii="Liberation Serif" w:eastAsia="SimSun" w:hAnsi="Liberation Serif" w:cs="Mangal"/>
          <w:sz w:val="24"/>
          <w:szCs w:val="24"/>
          <w:lang w:val="es-ES" w:eastAsia="zh-CN" w:bidi="hi-IN"/>
        </w:rPr>
        <w:t xml:space="preserve"> </w:t>
      </w:r>
    </w:p>
    <w:p w14:paraId="009BC42B" w14:textId="77777777" w:rsidR="00E27AE2" w:rsidRDefault="00E27AE2">
      <w:pPr>
        <w:rPr>
          <w:rFonts w:ascii="Liberation Serif" w:eastAsia="SimSun" w:hAnsi="Liberation Serif" w:cs="Mangal" w:hint="eastAsia"/>
          <w:sz w:val="24"/>
          <w:szCs w:val="24"/>
          <w:lang w:val="es-ES" w:eastAsia="zh-CN" w:bidi="hi-IN"/>
        </w:rPr>
      </w:pPr>
      <w:r>
        <w:rPr>
          <w:rFonts w:ascii="Liberation Serif" w:eastAsia="SimSun" w:hAnsi="Liberation Serif" w:cs="Mangal" w:hint="eastAsia"/>
          <w:sz w:val="24"/>
          <w:szCs w:val="24"/>
          <w:lang w:val="es-ES" w:eastAsia="zh-CN" w:bidi="hi-IN"/>
        </w:rPr>
        <w:br w:type="page"/>
      </w:r>
    </w:p>
    <w:p w14:paraId="7FCB9702" w14:textId="21FE7B4C" w:rsidR="00E27AE2" w:rsidRPr="008A2337" w:rsidRDefault="00E27AE2" w:rsidP="00E27AE2">
      <w:pPr>
        <w:shd w:val="clear" w:color="auto" w:fill="FFFFFF"/>
        <w:spacing w:after="240"/>
        <w:jc w:val="both"/>
        <w:textAlignment w:val="baseline"/>
        <w:rPr>
          <w:rFonts w:ascii="Calibri" w:eastAsia="Times New Roman" w:hAnsi="Calibri" w:cs="Calibri"/>
          <w:b/>
          <w:bCs/>
          <w:color w:val="000000"/>
          <w:sz w:val="28"/>
          <w:szCs w:val="28"/>
          <w:lang w:val="es-ES" w:eastAsia="es-ES"/>
        </w:rPr>
      </w:pPr>
      <w:r w:rsidRPr="008A2337">
        <w:rPr>
          <w:rFonts w:ascii="Calibri" w:eastAsia="Times New Roman" w:hAnsi="Calibri" w:cs="Calibri"/>
          <w:b/>
          <w:bCs/>
          <w:color w:val="000000"/>
          <w:sz w:val="28"/>
          <w:szCs w:val="28"/>
          <w:u w:val="single"/>
          <w:lang w:val="es-ES" w:eastAsia="es-ES"/>
        </w:rPr>
        <w:lastRenderedPageBreak/>
        <w:t xml:space="preserve">DECRETO DE LA CONCEJALÍA DE SERVICIOS GENERALES </w:t>
      </w:r>
      <w:proofErr w:type="spellStart"/>
      <w:r w:rsidRPr="008A2337">
        <w:rPr>
          <w:rFonts w:ascii="Calibri" w:eastAsia="Times New Roman" w:hAnsi="Calibri" w:cs="Calibri"/>
          <w:b/>
          <w:bCs/>
          <w:color w:val="000000"/>
          <w:sz w:val="28"/>
          <w:szCs w:val="28"/>
          <w:u w:val="single"/>
          <w:lang w:val="es-ES" w:eastAsia="es-ES"/>
        </w:rPr>
        <w:t>Nº</w:t>
      </w:r>
      <w:proofErr w:type="spellEnd"/>
      <w:r w:rsidRPr="008A2337">
        <w:rPr>
          <w:rFonts w:ascii="Calibri" w:eastAsia="Times New Roman" w:hAnsi="Calibri" w:cs="Calibri"/>
          <w:b/>
          <w:bCs/>
          <w:color w:val="000000"/>
          <w:sz w:val="28"/>
          <w:szCs w:val="28"/>
          <w:u w:val="single"/>
          <w:lang w:val="es-ES" w:eastAsia="es-ES"/>
        </w:rPr>
        <w:t xml:space="preserve"> 2025/</w:t>
      </w:r>
      <w:r>
        <w:rPr>
          <w:rFonts w:ascii="Calibri" w:eastAsia="Times New Roman" w:hAnsi="Calibri" w:cs="Calibri"/>
          <w:b/>
          <w:bCs/>
          <w:color w:val="000000"/>
          <w:sz w:val="28"/>
          <w:szCs w:val="28"/>
          <w:u w:val="single"/>
          <w:lang w:val="es-ES" w:eastAsia="es-ES"/>
        </w:rPr>
        <w:t>4115</w:t>
      </w:r>
      <w:r w:rsidRPr="008A2337">
        <w:rPr>
          <w:rFonts w:ascii="Calibri" w:eastAsia="Times New Roman" w:hAnsi="Calibri" w:cs="Calibri"/>
          <w:b/>
          <w:bCs/>
          <w:color w:val="000000"/>
          <w:sz w:val="28"/>
          <w:szCs w:val="28"/>
          <w:u w:val="single"/>
          <w:lang w:val="es-ES" w:eastAsia="es-ES"/>
        </w:rPr>
        <w:t>, DE 1</w:t>
      </w:r>
      <w:r>
        <w:rPr>
          <w:rFonts w:ascii="Calibri" w:eastAsia="Times New Roman" w:hAnsi="Calibri" w:cs="Calibri"/>
          <w:b/>
          <w:bCs/>
          <w:color w:val="000000"/>
          <w:sz w:val="28"/>
          <w:szCs w:val="28"/>
          <w:u w:val="single"/>
          <w:lang w:val="es-ES" w:eastAsia="es-ES"/>
        </w:rPr>
        <w:t>8</w:t>
      </w:r>
      <w:r w:rsidRPr="008A2337">
        <w:rPr>
          <w:rFonts w:ascii="Calibri" w:eastAsia="Times New Roman" w:hAnsi="Calibri" w:cs="Calibri"/>
          <w:b/>
          <w:bCs/>
          <w:color w:val="000000"/>
          <w:sz w:val="28"/>
          <w:szCs w:val="28"/>
          <w:u w:val="single"/>
          <w:lang w:val="es-ES" w:eastAsia="es-ES"/>
        </w:rPr>
        <w:t xml:space="preserve"> DE </w:t>
      </w:r>
      <w:r>
        <w:rPr>
          <w:rFonts w:ascii="Calibri" w:eastAsia="Times New Roman" w:hAnsi="Calibri" w:cs="Calibri"/>
          <w:b/>
          <w:bCs/>
          <w:color w:val="000000"/>
          <w:sz w:val="28"/>
          <w:szCs w:val="28"/>
          <w:u w:val="single"/>
          <w:lang w:val="es-ES" w:eastAsia="es-ES"/>
        </w:rPr>
        <w:t>DICIEMBRE</w:t>
      </w:r>
      <w:r w:rsidRPr="008A2337">
        <w:rPr>
          <w:rFonts w:ascii="Calibri" w:eastAsia="Times New Roman" w:hAnsi="Calibri" w:cs="Calibri"/>
          <w:b/>
          <w:bCs/>
          <w:color w:val="000000"/>
          <w:sz w:val="28"/>
          <w:szCs w:val="28"/>
          <w:u w:val="single"/>
          <w:lang w:val="es-ES" w:eastAsia="es-ES"/>
        </w:rPr>
        <w:t xml:space="preserve"> DE 2025</w:t>
      </w:r>
      <w:r w:rsidRPr="008A2337">
        <w:rPr>
          <w:rFonts w:ascii="Calibri" w:eastAsia="Times New Roman" w:hAnsi="Calibri" w:cs="Calibri"/>
          <w:b/>
          <w:bCs/>
          <w:color w:val="000000"/>
          <w:sz w:val="28"/>
          <w:szCs w:val="28"/>
          <w:lang w:val="es-ES" w:eastAsia="es-ES"/>
        </w:rPr>
        <w:t>:</w:t>
      </w:r>
    </w:p>
    <w:p w14:paraId="0720672B" w14:textId="77777777" w:rsidR="001B00CF" w:rsidRPr="001B00CF" w:rsidRDefault="001B00CF" w:rsidP="001B00CF">
      <w:pPr>
        <w:widowControl/>
        <w:spacing w:before="240"/>
        <w:ind w:firstLine="567"/>
        <w:jc w:val="both"/>
        <w:rPr>
          <w:rFonts w:ascii="Arial" w:eastAsia="Times New Roman" w:hAnsi="Arial" w:cs="Arial"/>
          <w:color w:val="000000"/>
          <w:lang w:val="es-ES" w:eastAsia="zh-CN"/>
        </w:rPr>
      </w:pPr>
      <w:r w:rsidRPr="001B00CF">
        <w:rPr>
          <w:rFonts w:ascii="Arial" w:eastAsia="Times New Roman" w:hAnsi="Arial" w:cs="Arial"/>
          <w:color w:val="000000"/>
          <w:lang w:val="es-ES" w:eastAsia="zh-CN"/>
        </w:rPr>
        <w:t>Visto el expediente instruido del</w:t>
      </w:r>
      <w:r w:rsidRPr="001B00CF">
        <w:rPr>
          <w:rFonts w:ascii="Arial" w:eastAsia="Times New Roman" w:hAnsi="Arial" w:cs="Arial"/>
          <w:b/>
          <w:color w:val="000000"/>
          <w:lang w:val="es-ES" w:eastAsia="zh-CN"/>
        </w:rPr>
        <w:t xml:space="preserve"> </w:t>
      </w:r>
      <w:r w:rsidRPr="001B00CF">
        <w:rPr>
          <w:rFonts w:ascii="Arial" w:eastAsia="Times New Roman" w:hAnsi="Arial" w:cs="Arial"/>
          <w:b/>
          <w:iCs/>
          <w:color w:val="000000"/>
          <w:lang w:val="es-ES" w:eastAsia="zh-CN"/>
        </w:rPr>
        <w:t>CONTRATO DEL SUMINISTRO CON INSTALACIÓN DE LAS REPARACIONES DE LOS SISTEMAS DE PROTECCIÓN DE INCENDIOS CON AVERÍAS</w:t>
      </w:r>
      <w:r w:rsidRPr="001B00CF">
        <w:rPr>
          <w:rFonts w:ascii="Arial" w:eastAsia="Times New Roman" w:hAnsi="Arial" w:cs="Arial"/>
          <w:bCs/>
          <w:color w:val="000000"/>
          <w:lang w:val="es-ES" w:eastAsia="zh-CN"/>
        </w:rPr>
        <w:t>,</w:t>
      </w:r>
      <w:r w:rsidRPr="001B00CF">
        <w:rPr>
          <w:rFonts w:ascii="Arial" w:eastAsia="Times New Roman" w:hAnsi="Arial" w:cs="Arial"/>
          <w:b/>
          <w:color w:val="000000"/>
          <w:lang w:val="es-ES" w:eastAsia="zh-CN"/>
        </w:rPr>
        <w:t xml:space="preserve"> </w:t>
      </w:r>
      <w:r w:rsidRPr="001B00CF">
        <w:rPr>
          <w:rFonts w:ascii="Arial" w:eastAsia="Times New Roman" w:hAnsi="Arial" w:cs="Arial"/>
          <w:bCs/>
          <w:color w:val="000000"/>
          <w:lang w:val="es-ES" w:eastAsia="zh-CN"/>
        </w:rPr>
        <w:t>en relación con el abono parcial del precio por la ejecución de ciertas unidades de ejecución de los lotes 1 y 3, se procede a la formulación de la presente conforme a los siguientes:</w:t>
      </w:r>
    </w:p>
    <w:p w14:paraId="01229160" w14:textId="77777777" w:rsidR="001B00CF" w:rsidRPr="001B00CF" w:rsidRDefault="001B00CF" w:rsidP="001B00CF">
      <w:pPr>
        <w:widowControl/>
        <w:spacing w:before="240"/>
        <w:ind w:firstLine="567"/>
        <w:jc w:val="both"/>
        <w:rPr>
          <w:rFonts w:ascii="Arial" w:eastAsia="Times New Roman" w:hAnsi="Arial" w:cs="Arial"/>
          <w:color w:val="000000"/>
          <w:lang w:val="es-ES" w:eastAsia="zh-CN"/>
        </w:rPr>
      </w:pPr>
    </w:p>
    <w:p w14:paraId="262FBE8F" w14:textId="77777777" w:rsidR="001B00CF" w:rsidRPr="001B00CF" w:rsidRDefault="001B00CF" w:rsidP="001B00CF">
      <w:pPr>
        <w:widowControl/>
        <w:suppressAutoHyphens/>
        <w:jc w:val="center"/>
        <w:rPr>
          <w:rFonts w:ascii="Arial" w:eastAsia="Times New Roman" w:hAnsi="Arial" w:cs="Arial"/>
          <w:b/>
          <w:color w:val="000000"/>
          <w:lang w:val="es-ES" w:eastAsia="zh-CN"/>
        </w:rPr>
      </w:pPr>
      <w:r w:rsidRPr="001B00CF">
        <w:rPr>
          <w:rFonts w:ascii="Arial" w:eastAsia="Times New Roman" w:hAnsi="Arial" w:cs="Arial"/>
          <w:b/>
          <w:color w:val="000000"/>
          <w:lang w:val="es-ES" w:eastAsia="zh-CN"/>
        </w:rPr>
        <w:t>ANTECEDENTES DE HECHO</w:t>
      </w:r>
    </w:p>
    <w:p w14:paraId="10AE2DA6" w14:textId="77777777" w:rsidR="001B00CF" w:rsidRPr="001B00CF" w:rsidRDefault="001B00CF" w:rsidP="001B00CF">
      <w:pPr>
        <w:widowControl/>
        <w:suppressAutoHyphens/>
        <w:ind w:firstLine="567"/>
        <w:jc w:val="both"/>
        <w:rPr>
          <w:rFonts w:ascii="Arial" w:eastAsia="Times New Roman" w:hAnsi="Arial" w:cs="Arial"/>
          <w:b/>
          <w:color w:val="000000"/>
          <w:lang w:val="es-ES" w:eastAsia="zh-CN"/>
        </w:rPr>
      </w:pPr>
    </w:p>
    <w:p w14:paraId="0519F30A" w14:textId="77777777" w:rsidR="001B00CF" w:rsidRPr="001B00CF" w:rsidRDefault="001B00CF" w:rsidP="001B00CF">
      <w:pPr>
        <w:widowControl/>
        <w:suppressAutoHyphens/>
        <w:ind w:firstLine="567"/>
        <w:jc w:val="both"/>
        <w:rPr>
          <w:rFonts w:ascii="Arial" w:eastAsia="Times New Roman" w:hAnsi="Arial" w:cs="Arial"/>
          <w:bCs/>
          <w:color w:val="000000"/>
          <w:lang w:val="es-ES" w:eastAsia="zh-CN"/>
        </w:rPr>
      </w:pPr>
      <w:r w:rsidRPr="001B00CF">
        <w:rPr>
          <w:rFonts w:ascii="Arial" w:eastAsia="Times New Roman" w:hAnsi="Arial" w:cs="Arial"/>
          <w:b/>
          <w:color w:val="000000"/>
          <w:lang w:val="es-ES" w:eastAsia="zh-CN"/>
        </w:rPr>
        <w:t xml:space="preserve">I.- </w:t>
      </w:r>
      <w:r w:rsidRPr="001B00CF">
        <w:rPr>
          <w:rFonts w:ascii="Arial" w:eastAsia="Times New Roman" w:hAnsi="Arial" w:cs="Arial"/>
          <w:bCs/>
          <w:color w:val="000000"/>
          <w:lang w:val="es-ES" w:eastAsia="zh-CN"/>
        </w:rPr>
        <w:t>Mediante Decreto n.º 2025/2699, de fecha 18 de agosto de 2025, el Concejal delegado del Área de Servicios Generales aprueba el inicio del referido expediente de contratación, sobre la base del informe de necesidad suscrito por el Ingeniero Industrial de la Gerencia Municipal de Urbanismo.</w:t>
      </w:r>
    </w:p>
    <w:p w14:paraId="4F8D8B87" w14:textId="77777777" w:rsidR="001B00CF" w:rsidRPr="001B00CF" w:rsidRDefault="001B00CF" w:rsidP="001B00CF">
      <w:pPr>
        <w:widowControl/>
        <w:suppressAutoHyphens/>
        <w:ind w:firstLine="567"/>
        <w:jc w:val="both"/>
        <w:rPr>
          <w:rFonts w:ascii="Arial" w:eastAsia="Times New Roman" w:hAnsi="Arial" w:cs="Arial"/>
          <w:b/>
          <w:color w:val="000000"/>
          <w:lang w:val="es-ES" w:eastAsia="zh-CN"/>
        </w:rPr>
      </w:pPr>
    </w:p>
    <w:p w14:paraId="042EA7C8" w14:textId="77777777" w:rsidR="001B00CF" w:rsidRPr="001B00CF" w:rsidRDefault="001B00CF" w:rsidP="001B00CF">
      <w:pPr>
        <w:widowControl/>
        <w:suppressAutoHyphens/>
        <w:ind w:firstLine="567"/>
        <w:jc w:val="both"/>
        <w:rPr>
          <w:rFonts w:ascii="Arial" w:eastAsia="Times New Roman" w:hAnsi="Arial" w:cs="Arial"/>
          <w:bCs/>
          <w:color w:val="000000"/>
          <w:lang w:val="es-ES" w:eastAsia="zh-CN"/>
        </w:rPr>
      </w:pPr>
      <w:r w:rsidRPr="001B00CF">
        <w:rPr>
          <w:rFonts w:ascii="Arial" w:eastAsia="Times New Roman" w:hAnsi="Arial" w:cs="Arial"/>
          <w:b/>
          <w:color w:val="000000"/>
          <w:lang w:val="es-ES" w:eastAsia="zh-CN"/>
        </w:rPr>
        <w:t xml:space="preserve">II.- </w:t>
      </w:r>
      <w:r w:rsidRPr="001B00CF">
        <w:rPr>
          <w:rFonts w:ascii="Arial" w:eastAsia="SimSun" w:hAnsi="Arial" w:cs="Arial"/>
          <w:lang w:val="es-ES" w:eastAsia="zh-CN" w:bidi="hi-IN"/>
        </w:rPr>
        <w:t xml:space="preserve">Tras los trámites pertinentes, se aprobó el expediente y los pliegos de cláusulas administrativas y de prescripciones técnicas particulares mediante Decreto del Sr. Concejal delegado del Área de Servicios Generales n.º 2025/2712, de </w:t>
      </w:r>
      <w:r w:rsidRPr="001B00CF">
        <w:rPr>
          <w:rFonts w:ascii="Arial" w:eastAsia="SimSun" w:hAnsi="Arial" w:cs="Arial"/>
          <w:bCs/>
          <w:lang w:val="es-ES" w:eastAsia="zh-CN" w:bidi="hi-IN"/>
        </w:rPr>
        <w:t>19 de agosto de 2025</w:t>
      </w:r>
      <w:r w:rsidRPr="001B00CF">
        <w:rPr>
          <w:rFonts w:ascii="Arial" w:eastAsia="SimSun" w:hAnsi="Arial" w:cs="Arial"/>
          <w:lang w:val="es-ES" w:eastAsia="zh-CN" w:bidi="hi-IN"/>
        </w:rPr>
        <w:t xml:space="preserve">. En la misma resolución se autoriza el gasto por importe de </w:t>
      </w:r>
      <w:r w:rsidRPr="001B00CF">
        <w:rPr>
          <w:rFonts w:ascii="Arial" w:eastAsia="SimSun" w:hAnsi="Arial" w:cs="Arial"/>
          <w:b/>
          <w:iCs/>
          <w:lang w:val="es-ES" w:eastAsia="zh-CN" w:bidi="hi-IN"/>
        </w:rPr>
        <w:t>SESENTA Y CUATRO MIL CUARENTA Y OCHO EUROS CON DIECINUEVE CÉNTIMOS (64.048,19 €)</w:t>
      </w:r>
      <w:r w:rsidRPr="001B00CF">
        <w:rPr>
          <w:rFonts w:ascii="Arial" w:eastAsia="SimSun" w:hAnsi="Arial" w:cs="Arial"/>
          <w:iCs/>
          <w:lang w:val="es-ES" w:eastAsia="zh-CN" w:bidi="hi-IN"/>
        </w:rPr>
        <w:t xml:space="preserve">, de los cuales 59.858,12 € se corresponden al principal y 4.190,07 € al IGIC liquidado al 7%, con cargo a las aplicaciones presupuestarias </w:t>
      </w:r>
      <w:r w:rsidRPr="001B00CF">
        <w:rPr>
          <w:rFonts w:ascii="Arial" w:eastAsia="SimSun" w:hAnsi="Arial" w:cs="Arial"/>
          <w:bCs/>
          <w:iCs/>
          <w:lang w:val="es-ES" w:eastAsia="zh-CN" w:bidi="hi-IN"/>
        </w:rPr>
        <w:t>CSG 920 63300, PBA 933 63300 y PBA 342 63300</w:t>
      </w:r>
      <w:r w:rsidRPr="001B00CF">
        <w:rPr>
          <w:rFonts w:ascii="Arial" w:eastAsia="Times New Roman" w:hAnsi="Arial" w:cs="Arial"/>
          <w:bCs/>
          <w:iCs/>
          <w:color w:val="000000"/>
          <w:lang w:val="es-ES" w:eastAsia="zh-CN"/>
        </w:rPr>
        <w:t>:</w:t>
      </w:r>
      <w:r w:rsidRPr="001B00CF">
        <w:rPr>
          <w:rFonts w:ascii="Arial" w:eastAsia="Times New Roman" w:hAnsi="Arial" w:cs="Arial"/>
          <w:bCs/>
          <w:color w:val="000000"/>
          <w:lang w:val="es-ES" w:eastAsia="zh-CN"/>
        </w:rPr>
        <w:t xml:space="preserve"> </w:t>
      </w:r>
    </w:p>
    <w:p w14:paraId="0CE7447A" w14:textId="77777777" w:rsidR="001B00CF" w:rsidRPr="001B00CF" w:rsidRDefault="001B00CF" w:rsidP="001B00CF">
      <w:pPr>
        <w:widowControl/>
        <w:suppressAutoHyphens/>
        <w:ind w:left="-567" w:firstLine="567"/>
        <w:jc w:val="both"/>
        <w:rPr>
          <w:rFonts w:ascii="Arial" w:eastAsia="Times New Roman" w:hAnsi="Arial" w:cs="Arial"/>
          <w:b/>
          <w:color w:val="000000"/>
          <w:lang w:val="es-ES" w:eastAsia="zh-CN"/>
        </w:rPr>
      </w:pPr>
    </w:p>
    <w:tbl>
      <w:tblPr>
        <w:tblW w:w="6810" w:type="dxa"/>
        <w:jc w:val="center"/>
        <w:tblLayout w:type="fixed"/>
        <w:tblLook w:val="04A0" w:firstRow="1" w:lastRow="0" w:firstColumn="1" w:lastColumn="0" w:noHBand="0" w:noVBand="1"/>
      </w:tblPr>
      <w:tblGrid>
        <w:gridCol w:w="1277"/>
        <w:gridCol w:w="1845"/>
        <w:gridCol w:w="1276"/>
        <w:gridCol w:w="1135"/>
        <w:gridCol w:w="1277"/>
      </w:tblGrid>
      <w:tr w:rsidR="001B00CF" w:rsidRPr="001B00CF" w14:paraId="0AB1442F" w14:textId="77777777" w:rsidTr="001B00CF">
        <w:trPr>
          <w:jc w:val="center"/>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3AC53A" w14:textId="77777777" w:rsidR="001B00CF" w:rsidRPr="001B00CF" w:rsidRDefault="001B00CF" w:rsidP="001B00CF">
            <w:pPr>
              <w:suppressAutoHyphens/>
              <w:spacing w:after="120"/>
              <w:jc w:val="center"/>
              <w:rPr>
                <w:rFonts w:ascii="Arial" w:eastAsia="Times New Roman" w:hAnsi="Arial" w:cs="Arial"/>
                <w:b/>
                <w:spacing w:val="-3"/>
                <w:sz w:val="16"/>
                <w:szCs w:val="16"/>
                <w:lang w:val="es-ES_tradnl" w:eastAsia="zh-CN" w:bidi="hi-IN"/>
              </w:rPr>
            </w:pPr>
            <w:r w:rsidRPr="001B00CF">
              <w:rPr>
                <w:rFonts w:ascii="Arial" w:eastAsia="Times New Roman" w:hAnsi="Arial" w:cs="Arial"/>
                <w:b/>
                <w:spacing w:val="-3"/>
                <w:sz w:val="16"/>
                <w:szCs w:val="16"/>
                <w:lang w:val="es-ES_tradnl" w:eastAsia="zh-CN" w:bidi="hi-IN"/>
              </w:rPr>
              <w:t>Anualidad</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AD11CC" w14:textId="77777777" w:rsidR="001B00CF" w:rsidRPr="001B00CF" w:rsidRDefault="001B00CF" w:rsidP="001B00CF">
            <w:pPr>
              <w:suppressAutoHyphens/>
              <w:spacing w:after="120"/>
              <w:jc w:val="center"/>
              <w:rPr>
                <w:rFonts w:ascii="Arial" w:eastAsia="Times New Roman" w:hAnsi="Arial" w:cs="Arial"/>
                <w:b/>
                <w:spacing w:val="-3"/>
                <w:sz w:val="16"/>
                <w:szCs w:val="16"/>
                <w:lang w:val="es-ES_tradnl" w:eastAsia="zh-CN" w:bidi="hi-IN"/>
              </w:rPr>
            </w:pPr>
            <w:r w:rsidRPr="001B00CF">
              <w:rPr>
                <w:rFonts w:ascii="Arial" w:eastAsia="Times New Roman" w:hAnsi="Arial" w:cs="Arial"/>
                <w:b/>
                <w:spacing w:val="-3"/>
                <w:sz w:val="16"/>
                <w:szCs w:val="16"/>
                <w:lang w:val="es-ES_tradnl" w:eastAsia="zh-CN" w:bidi="hi-IN"/>
              </w:rPr>
              <w:t>Aplicación presupuestaria</w:t>
            </w:r>
          </w:p>
        </w:tc>
        <w:tc>
          <w:tcPr>
            <w:tcW w:w="127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907CC7" w14:textId="77777777" w:rsidR="001B00CF" w:rsidRPr="001B00CF" w:rsidRDefault="001B00CF" w:rsidP="001B00CF">
            <w:pPr>
              <w:suppressAutoHyphens/>
              <w:spacing w:after="120"/>
              <w:jc w:val="center"/>
              <w:rPr>
                <w:rFonts w:ascii="Arial" w:eastAsia="Times New Roman" w:hAnsi="Arial" w:cs="Arial"/>
                <w:b/>
                <w:spacing w:val="-3"/>
                <w:sz w:val="16"/>
                <w:szCs w:val="16"/>
                <w:lang w:val="es-ES_tradnl" w:eastAsia="zh-CN" w:bidi="hi-IN"/>
              </w:rPr>
            </w:pPr>
            <w:r w:rsidRPr="001B00CF">
              <w:rPr>
                <w:rFonts w:ascii="Arial" w:eastAsia="Times New Roman" w:hAnsi="Arial" w:cs="Arial"/>
                <w:b/>
                <w:spacing w:val="-3"/>
                <w:sz w:val="16"/>
                <w:szCs w:val="16"/>
                <w:lang w:val="es-ES_tradnl" w:eastAsia="zh-CN" w:bidi="hi-IN"/>
              </w:rPr>
              <w:t>Importe</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0FA493" w14:textId="77777777" w:rsidR="001B00CF" w:rsidRPr="001B00CF" w:rsidRDefault="001B00CF" w:rsidP="001B00CF">
            <w:pPr>
              <w:suppressAutoHyphens/>
              <w:spacing w:after="120"/>
              <w:jc w:val="center"/>
              <w:rPr>
                <w:rFonts w:ascii="Arial" w:eastAsia="Times New Roman" w:hAnsi="Arial" w:cs="Arial"/>
                <w:b/>
                <w:spacing w:val="-3"/>
                <w:sz w:val="16"/>
                <w:szCs w:val="16"/>
                <w:lang w:val="es-ES_tradnl" w:eastAsia="zh-CN" w:bidi="hi-IN"/>
              </w:rPr>
            </w:pPr>
            <w:r w:rsidRPr="001B00CF">
              <w:rPr>
                <w:rFonts w:ascii="Arial" w:eastAsia="Times New Roman" w:hAnsi="Arial" w:cs="Arial"/>
                <w:b/>
                <w:spacing w:val="-3"/>
                <w:sz w:val="16"/>
                <w:szCs w:val="16"/>
                <w:lang w:val="es-ES_tradnl" w:eastAsia="zh-CN" w:bidi="hi-IN"/>
              </w:rPr>
              <w:t>IGIC</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2983C8" w14:textId="77777777" w:rsidR="001B00CF" w:rsidRPr="001B00CF" w:rsidRDefault="001B00CF" w:rsidP="001B00CF">
            <w:pPr>
              <w:suppressAutoHyphens/>
              <w:spacing w:after="120"/>
              <w:jc w:val="center"/>
              <w:rPr>
                <w:rFonts w:ascii="Arial" w:eastAsia="Times New Roman" w:hAnsi="Arial" w:cs="Arial"/>
                <w:b/>
                <w:spacing w:val="-3"/>
                <w:sz w:val="16"/>
                <w:szCs w:val="16"/>
                <w:lang w:val="es-ES_tradnl" w:eastAsia="zh-CN" w:bidi="hi-IN"/>
              </w:rPr>
            </w:pPr>
            <w:r w:rsidRPr="001B00CF">
              <w:rPr>
                <w:rFonts w:ascii="Arial" w:eastAsia="Times New Roman" w:hAnsi="Arial" w:cs="Arial"/>
                <w:b/>
                <w:spacing w:val="-3"/>
                <w:sz w:val="16"/>
                <w:szCs w:val="16"/>
                <w:lang w:val="es-ES_tradnl" w:eastAsia="zh-CN" w:bidi="hi-IN"/>
              </w:rPr>
              <w:t>Presupuesto base de licitación</w:t>
            </w:r>
          </w:p>
        </w:tc>
      </w:tr>
      <w:tr w:rsidR="001B00CF" w:rsidRPr="001B00CF" w14:paraId="0C0DA21F" w14:textId="77777777" w:rsidTr="001B00CF">
        <w:trPr>
          <w:jc w:val="center"/>
        </w:trPr>
        <w:tc>
          <w:tcPr>
            <w:tcW w:w="1276" w:type="dxa"/>
            <w:tcBorders>
              <w:top w:val="single" w:sz="4" w:space="0" w:color="auto"/>
              <w:left w:val="single" w:sz="4" w:space="0" w:color="auto"/>
              <w:bottom w:val="single" w:sz="4" w:space="0" w:color="auto"/>
              <w:right w:val="single" w:sz="4" w:space="0" w:color="auto"/>
            </w:tcBorders>
          </w:tcPr>
          <w:p w14:paraId="4D917F36" w14:textId="77777777" w:rsidR="001B00CF" w:rsidRPr="001B00CF" w:rsidRDefault="001B00CF" w:rsidP="001B00CF">
            <w:pPr>
              <w:suppressAutoHyphens/>
              <w:spacing w:after="120"/>
              <w:jc w:val="center"/>
              <w:rPr>
                <w:rFonts w:ascii="Arial" w:eastAsia="Times New Roman" w:hAnsi="Arial" w:cs="Arial"/>
                <w:spacing w:val="-3"/>
                <w:sz w:val="16"/>
                <w:szCs w:val="16"/>
                <w:lang w:val="es-ES_tradnl" w:eastAsia="zh-CN" w:bidi="hi-IN"/>
              </w:rPr>
            </w:pPr>
          </w:p>
          <w:p w14:paraId="61CA2709" w14:textId="77777777" w:rsidR="001B00CF" w:rsidRPr="001B00CF" w:rsidRDefault="001B00CF" w:rsidP="001B00CF">
            <w:pPr>
              <w:suppressAutoHyphens/>
              <w:spacing w:after="120"/>
              <w:jc w:val="center"/>
              <w:rPr>
                <w:rFonts w:ascii="Arial" w:eastAsia="Times New Roman" w:hAnsi="Arial" w:cs="Arial"/>
                <w:spacing w:val="-3"/>
                <w:sz w:val="16"/>
                <w:szCs w:val="16"/>
                <w:lang w:val="es-ES_tradnl" w:eastAsia="zh-CN" w:bidi="hi-IN"/>
              </w:rPr>
            </w:pPr>
            <w:r w:rsidRPr="001B00CF">
              <w:rPr>
                <w:rFonts w:ascii="Arial" w:eastAsia="Times New Roman" w:hAnsi="Arial" w:cs="Arial"/>
                <w:spacing w:val="-3"/>
                <w:sz w:val="16"/>
                <w:szCs w:val="16"/>
                <w:lang w:val="es-ES_tradnl" w:eastAsia="zh-CN" w:bidi="hi-IN"/>
              </w:rPr>
              <w:t>2025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3487E1B" w14:textId="77777777" w:rsidR="001B00CF" w:rsidRPr="001B00CF" w:rsidRDefault="001B00CF" w:rsidP="001B00CF">
            <w:pPr>
              <w:suppressAutoHyphens/>
              <w:spacing w:after="120"/>
              <w:jc w:val="center"/>
              <w:rPr>
                <w:rFonts w:ascii="Arial" w:eastAsia="Times New Roman" w:hAnsi="Arial" w:cs="Arial"/>
                <w:spacing w:val="-3"/>
                <w:sz w:val="16"/>
                <w:szCs w:val="16"/>
                <w:lang w:val="es-ES_tradnl" w:eastAsia="zh-CN" w:bidi="hi-IN"/>
              </w:rPr>
            </w:pPr>
            <w:r w:rsidRPr="001B00CF">
              <w:rPr>
                <w:rFonts w:ascii="Arial" w:eastAsia="Times New Roman" w:hAnsi="Arial" w:cs="Arial"/>
                <w:bCs/>
                <w:iCs/>
                <w:spacing w:val="-3"/>
                <w:sz w:val="16"/>
                <w:szCs w:val="16"/>
                <w:lang w:val="es-ES" w:eastAsia="zh-CN" w:bidi="hi-IN"/>
              </w:rPr>
              <w:t>CSG 920 63300</w:t>
            </w:r>
          </w:p>
        </w:tc>
        <w:tc>
          <w:tcPr>
            <w:tcW w:w="1275" w:type="dxa"/>
            <w:tcBorders>
              <w:top w:val="single" w:sz="2" w:space="0" w:color="808080"/>
              <w:left w:val="single" w:sz="2" w:space="0" w:color="808080"/>
              <w:bottom w:val="single" w:sz="2" w:space="0" w:color="808080"/>
              <w:right w:val="single" w:sz="2" w:space="0" w:color="808080"/>
            </w:tcBorders>
            <w:vAlign w:val="center"/>
            <w:hideMark/>
          </w:tcPr>
          <w:p w14:paraId="2F1A929F" w14:textId="77777777" w:rsidR="001B00CF" w:rsidRPr="001B00CF" w:rsidRDefault="001B00CF" w:rsidP="001B00CF">
            <w:pPr>
              <w:suppressAutoHyphens/>
              <w:spacing w:after="120"/>
              <w:jc w:val="center"/>
              <w:rPr>
                <w:rFonts w:ascii="Arial" w:eastAsia="Times New Roman" w:hAnsi="Arial" w:cs="Arial"/>
                <w:spacing w:val="-3"/>
                <w:sz w:val="16"/>
                <w:szCs w:val="16"/>
                <w:lang w:val="es-ES_tradnl" w:eastAsia="zh-CN" w:bidi="hi-IN"/>
              </w:rPr>
            </w:pPr>
            <w:r w:rsidRPr="001B00CF">
              <w:rPr>
                <w:rFonts w:ascii="Arial" w:eastAsia="Arial Unicode MS" w:hAnsi="Arial" w:cs="Arial"/>
                <w:sz w:val="16"/>
                <w:szCs w:val="16"/>
                <w:lang w:val="es-ES" w:eastAsia="es-ES"/>
              </w:rPr>
              <w:t>38.250,21 €</w:t>
            </w:r>
          </w:p>
        </w:tc>
        <w:tc>
          <w:tcPr>
            <w:tcW w:w="1134" w:type="dxa"/>
            <w:tcBorders>
              <w:top w:val="single" w:sz="2" w:space="0" w:color="808080"/>
              <w:left w:val="single" w:sz="2" w:space="0" w:color="808080"/>
              <w:bottom w:val="single" w:sz="2" w:space="0" w:color="808080"/>
              <w:right w:val="single" w:sz="2" w:space="0" w:color="808080"/>
            </w:tcBorders>
            <w:vAlign w:val="center"/>
            <w:hideMark/>
          </w:tcPr>
          <w:p w14:paraId="2977BC2C" w14:textId="77777777" w:rsidR="001B00CF" w:rsidRPr="001B00CF" w:rsidRDefault="001B00CF" w:rsidP="001B00CF">
            <w:pPr>
              <w:suppressAutoHyphens/>
              <w:spacing w:after="120"/>
              <w:jc w:val="center"/>
              <w:rPr>
                <w:rFonts w:ascii="Arial" w:eastAsia="Times New Roman" w:hAnsi="Arial" w:cs="Arial"/>
                <w:spacing w:val="-3"/>
                <w:sz w:val="16"/>
                <w:szCs w:val="16"/>
                <w:lang w:val="es-ES_tradnl" w:eastAsia="zh-CN" w:bidi="hi-IN"/>
              </w:rPr>
            </w:pPr>
            <w:r w:rsidRPr="001B00CF">
              <w:rPr>
                <w:rFonts w:ascii="Arial" w:eastAsia="Arial Unicode MS" w:hAnsi="Arial" w:cs="Arial"/>
                <w:sz w:val="16"/>
                <w:szCs w:val="16"/>
                <w:lang w:val="es-ES" w:eastAsia="es-ES"/>
              </w:rPr>
              <w:t>2.677,51 €</w:t>
            </w:r>
          </w:p>
        </w:tc>
        <w:tc>
          <w:tcPr>
            <w:tcW w:w="1276" w:type="dxa"/>
            <w:tcBorders>
              <w:top w:val="single" w:sz="2" w:space="0" w:color="808080"/>
              <w:left w:val="single" w:sz="2" w:space="0" w:color="808080"/>
              <w:bottom w:val="single" w:sz="2" w:space="0" w:color="808080"/>
              <w:right w:val="single" w:sz="2" w:space="0" w:color="808080"/>
            </w:tcBorders>
            <w:vAlign w:val="center"/>
            <w:hideMark/>
          </w:tcPr>
          <w:p w14:paraId="717AB8BA" w14:textId="77777777" w:rsidR="001B00CF" w:rsidRPr="001B00CF" w:rsidRDefault="001B00CF" w:rsidP="001B00CF">
            <w:pPr>
              <w:suppressAutoHyphens/>
              <w:spacing w:after="120"/>
              <w:jc w:val="center"/>
              <w:rPr>
                <w:rFonts w:ascii="Arial" w:eastAsia="Times New Roman" w:hAnsi="Arial" w:cs="Arial"/>
                <w:spacing w:val="-3"/>
                <w:sz w:val="16"/>
                <w:szCs w:val="16"/>
                <w:lang w:val="es-ES_tradnl" w:eastAsia="zh-CN" w:bidi="hi-IN"/>
              </w:rPr>
            </w:pPr>
            <w:r w:rsidRPr="001B00CF">
              <w:rPr>
                <w:rFonts w:ascii="Arial" w:eastAsia="Arial Unicode MS" w:hAnsi="Arial" w:cs="Arial"/>
                <w:sz w:val="16"/>
                <w:szCs w:val="16"/>
                <w:lang w:val="es-ES" w:eastAsia="es-ES"/>
              </w:rPr>
              <w:t>40.927,72 €</w:t>
            </w:r>
          </w:p>
        </w:tc>
      </w:tr>
      <w:tr w:rsidR="001B00CF" w:rsidRPr="001B00CF" w14:paraId="59C7922B" w14:textId="77777777" w:rsidTr="001B00CF">
        <w:trPr>
          <w:jc w:val="center"/>
        </w:trPr>
        <w:tc>
          <w:tcPr>
            <w:tcW w:w="1276" w:type="dxa"/>
            <w:tcBorders>
              <w:top w:val="single" w:sz="4" w:space="0" w:color="auto"/>
              <w:left w:val="single" w:sz="4" w:space="0" w:color="auto"/>
              <w:bottom w:val="single" w:sz="4" w:space="0" w:color="auto"/>
              <w:right w:val="single" w:sz="4" w:space="0" w:color="auto"/>
            </w:tcBorders>
          </w:tcPr>
          <w:p w14:paraId="02113E21" w14:textId="77777777" w:rsidR="001B00CF" w:rsidRPr="001B00CF" w:rsidRDefault="001B00CF" w:rsidP="001B00CF">
            <w:pPr>
              <w:suppressAutoHyphens/>
              <w:spacing w:after="120"/>
              <w:jc w:val="center"/>
              <w:rPr>
                <w:rFonts w:ascii="Arial" w:eastAsia="Times New Roman" w:hAnsi="Arial" w:cs="Arial"/>
                <w:spacing w:val="-3"/>
                <w:sz w:val="16"/>
                <w:szCs w:val="16"/>
                <w:lang w:val="es-ES_tradnl" w:eastAsia="zh-CN" w:bidi="hi-IN"/>
              </w:rPr>
            </w:pPr>
          </w:p>
          <w:p w14:paraId="6A893AAC" w14:textId="77777777" w:rsidR="001B00CF" w:rsidRPr="001B00CF" w:rsidRDefault="001B00CF" w:rsidP="001B00CF">
            <w:pPr>
              <w:suppressAutoHyphens/>
              <w:spacing w:after="120"/>
              <w:jc w:val="center"/>
              <w:rPr>
                <w:rFonts w:ascii="Arial" w:eastAsia="Times New Roman" w:hAnsi="Arial" w:cs="Arial"/>
                <w:spacing w:val="-3"/>
                <w:sz w:val="16"/>
                <w:szCs w:val="16"/>
                <w:lang w:val="es-ES_tradnl" w:eastAsia="zh-CN" w:bidi="hi-IN"/>
              </w:rPr>
            </w:pPr>
            <w:r w:rsidRPr="001B00CF">
              <w:rPr>
                <w:rFonts w:ascii="Arial" w:eastAsia="Times New Roman" w:hAnsi="Arial" w:cs="Arial"/>
                <w:spacing w:val="-3"/>
                <w:sz w:val="16"/>
                <w:szCs w:val="16"/>
                <w:lang w:val="es-ES_tradnl" w:eastAsia="zh-CN" w:bidi="hi-IN"/>
              </w:rPr>
              <w:t>2025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D9CCBA7" w14:textId="77777777" w:rsidR="001B00CF" w:rsidRPr="001B00CF" w:rsidRDefault="001B00CF" w:rsidP="001B00CF">
            <w:pPr>
              <w:suppressAutoHyphens/>
              <w:spacing w:after="120"/>
              <w:jc w:val="center"/>
              <w:rPr>
                <w:rFonts w:ascii="Arial" w:eastAsia="Times New Roman" w:hAnsi="Arial" w:cs="Arial"/>
                <w:bCs/>
                <w:iCs/>
                <w:spacing w:val="-3"/>
                <w:sz w:val="16"/>
                <w:szCs w:val="16"/>
                <w:lang w:val="es-ES" w:eastAsia="zh-CN" w:bidi="hi-IN"/>
              </w:rPr>
            </w:pPr>
            <w:r w:rsidRPr="001B00CF">
              <w:rPr>
                <w:rFonts w:ascii="Arial" w:eastAsia="Times New Roman" w:hAnsi="Arial" w:cs="Arial"/>
                <w:bCs/>
                <w:iCs/>
                <w:spacing w:val="-3"/>
                <w:sz w:val="16"/>
                <w:szCs w:val="16"/>
                <w:lang w:val="es-ES" w:eastAsia="zh-CN" w:bidi="hi-IN"/>
              </w:rPr>
              <w:t>PBA 933 63300</w:t>
            </w:r>
          </w:p>
        </w:tc>
        <w:tc>
          <w:tcPr>
            <w:tcW w:w="1275" w:type="dxa"/>
            <w:tcBorders>
              <w:top w:val="single" w:sz="2" w:space="0" w:color="808080"/>
              <w:left w:val="single" w:sz="2" w:space="0" w:color="808080"/>
              <w:bottom w:val="single" w:sz="2" w:space="0" w:color="808080"/>
              <w:right w:val="single" w:sz="2" w:space="0" w:color="808080"/>
            </w:tcBorders>
            <w:vAlign w:val="center"/>
            <w:hideMark/>
          </w:tcPr>
          <w:p w14:paraId="733D971D" w14:textId="77777777" w:rsidR="001B00CF" w:rsidRPr="001B00CF" w:rsidRDefault="001B00CF" w:rsidP="001B00CF">
            <w:pPr>
              <w:suppressAutoHyphens/>
              <w:spacing w:after="120"/>
              <w:jc w:val="center"/>
              <w:rPr>
                <w:rFonts w:ascii="Arial" w:eastAsia="Times New Roman" w:hAnsi="Arial" w:cs="Arial"/>
                <w:spacing w:val="-3"/>
                <w:sz w:val="16"/>
                <w:szCs w:val="16"/>
                <w:lang w:val="es-ES_tradnl" w:eastAsia="zh-CN" w:bidi="hi-IN"/>
              </w:rPr>
            </w:pPr>
            <w:r w:rsidRPr="001B00CF">
              <w:rPr>
                <w:rFonts w:ascii="Arial" w:eastAsia="Calibri" w:hAnsi="Arial" w:cs="Arial"/>
                <w:bCs/>
                <w:sz w:val="16"/>
                <w:szCs w:val="16"/>
                <w:lang w:val="es-ES" w:eastAsia="es-ES_tradnl"/>
              </w:rPr>
              <w:t>824,96 €</w:t>
            </w:r>
          </w:p>
        </w:tc>
        <w:tc>
          <w:tcPr>
            <w:tcW w:w="1134" w:type="dxa"/>
            <w:tcBorders>
              <w:top w:val="single" w:sz="2" w:space="0" w:color="808080"/>
              <w:left w:val="single" w:sz="2" w:space="0" w:color="808080"/>
              <w:bottom w:val="single" w:sz="2" w:space="0" w:color="808080"/>
              <w:right w:val="single" w:sz="2" w:space="0" w:color="808080"/>
            </w:tcBorders>
            <w:vAlign w:val="center"/>
            <w:hideMark/>
          </w:tcPr>
          <w:p w14:paraId="1CDB1E63" w14:textId="77777777" w:rsidR="001B00CF" w:rsidRPr="001B00CF" w:rsidRDefault="001B00CF" w:rsidP="001B00CF">
            <w:pPr>
              <w:suppressAutoHyphens/>
              <w:spacing w:after="120"/>
              <w:jc w:val="center"/>
              <w:rPr>
                <w:rFonts w:ascii="Arial" w:eastAsia="Times New Roman" w:hAnsi="Arial" w:cs="Arial"/>
                <w:spacing w:val="-3"/>
                <w:sz w:val="16"/>
                <w:szCs w:val="16"/>
                <w:lang w:val="es-ES" w:eastAsia="zh-CN" w:bidi="hi-IN"/>
              </w:rPr>
            </w:pPr>
            <w:r w:rsidRPr="001B00CF">
              <w:rPr>
                <w:rFonts w:ascii="Arial" w:eastAsia="Calibri" w:hAnsi="Arial" w:cs="Arial"/>
                <w:bCs/>
                <w:sz w:val="16"/>
                <w:szCs w:val="16"/>
                <w:lang w:val="es-ES" w:eastAsia="es-ES_tradnl"/>
              </w:rPr>
              <w:t>57,75 €</w:t>
            </w:r>
          </w:p>
        </w:tc>
        <w:tc>
          <w:tcPr>
            <w:tcW w:w="1276" w:type="dxa"/>
            <w:tcBorders>
              <w:top w:val="single" w:sz="2" w:space="0" w:color="808080"/>
              <w:left w:val="single" w:sz="2" w:space="0" w:color="808080"/>
              <w:bottom w:val="single" w:sz="2" w:space="0" w:color="808080"/>
              <w:right w:val="single" w:sz="2" w:space="0" w:color="808080"/>
            </w:tcBorders>
            <w:vAlign w:val="center"/>
            <w:hideMark/>
          </w:tcPr>
          <w:p w14:paraId="1D297058" w14:textId="77777777" w:rsidR="001B00CF" w:rsidRPr="001B00CF" w:rsidRDefault="001B00CF" w:rsidP="001B00CF">
            <w:pPr>
              <w:suppressAutoHyphens/>
              <w:spacing w:after="120"/>
              <w:jc w:val="center"/>
              <w:rPr>
                <w:rFonts w:ascii="Arial" w:eastAsia="Times New Roman" w:hAnsi="Arial" w:cs="Arial"/>
                <w:spacing w:val="-3"/>
                <w:sz w:val="16"/>
                <w:szCs w:val="16"/>
                <w:lang w:val="es-ES" w:eastAsia="zh-CN" w:bidi="hi-IN"/>
              </w:rPr>
            </w:pPr>
            <w:r w:rsidRPr="001B00CF">
              <w:rPr>
                <w:rFonts w:ascii="Arial" w:eastAsia="Arial Unicode MS" w:hAnsi="Arial" w:cs="Arial"/>
                <w:sz w:val="16"/>
                <w:szCs w:val="16"/>
                <w:lang w:val="es-ES" w:eastAsia="es-ES"/>
              </w:rPr>
              <w:t>882,71 €</w:t>
            </w:r>
          </w:p>
        </w:tc>
      </w:tr>
      <w:tr w:rsidR="001B00CF" w:rsidRPr="001B00CF" w14:paraId="4CC4F810" w14:textId="77777777" w:rsidTr="001B00CF">
        <w:trPr>
          <w:jc w:val="center"/>
        </w:trPr>
        <w:tc>
          <w:tcPr>
            <w:tcW w:w="1276" w:type="dxa"/>
            <w:tcBorders>
              <w:top w:val="single" w:sz="4" w:space="0" w:color="auto"/>
              <w:left w:val="single" w:sz="4" w:space="0" w:color="auto"/>
              <w:bottom w:val="single" w:sz="4" w:space="0" w:color="auto"/>
              <w:right w:val="single" w:sz="4" w:space="0" w:color="auto"/>
            </w:tcBorders>
          </w:tcPr>
          <w:p w14:paraId="583F7049" w14:textId="77777777" w:rsidR="001B00CF" w:rsidRPr="001B00CF" w:rsidRDefault="001B00CF" w:rsidP="001B00CF">
            <w:pPr>
              <w:suppressAutoHyphens/>
              <w:spacing w:after="120"/>
              <w:jc w:val="center"/>
              <w:rPr>
                <w:rFonts w:ascii="Arial" w:eastAsia="Times New Roman" w:hAnsi="Arial" w:cs="Arial"/>
                <w:spacing w:val="-3"/>
                <w:sz w:val="16"/>
                <w:szCs w:val="16"/>
                <w:lang w:val="es-ES_tradnl" w:eastAsia="zh-CN" w:bidi="hi-IN"/>
              </w:rPr>
            </w:pPr>
          </w:p>
          <w:p w14:paraId="14C3733E" w14:textId="77777777" w:rsidR="001B00CF" w:rsidRPr="001B00CF" w:rsidRDefault="001B00CF" w:rsidP="001B00CF">
            <w:pPr>
              <w:suppressAutoHyphens/>
              <w:spacing w:after="120"/>
              <w:jc w:val="center"/>
              <w:rPr>
                <w:rFonts w:ascii="Arial" w:eastAsia="Times New Roman" w:hAnsi="Arial" w:cs="Arial"/>
                <w:spacing w:val="-3"/>
                <w:sz w:val="16"/>
                <w:szCs w:val="16"/>
                <w:lang w:val="es-ES_tradnl" w:eastAsia="zh-CN" w:bidi="hi-IN"/>
              </w:rPr>
            </w:pPr>
            <w:r w:rsidRPr="001B00CF">
              <w:rPr>
                <w:rFonts w:ascii="Arial" w:eastAsia="Times New Roman" w:hAnsi="Arial" w:cs="Arial"/>
                <w:spacing w:val="-3"/>
                <w:sz w:val="16"/>
                <w:szCs w:val="16"/>
                <w:lang w:val="es-ES_tradnl" w:eastAsia="zh-CN" w:bidi="hi-IN"/>
              </w:rPr>
              <w:t>2025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928D962" w14:textId="77777777" w:rsidR="001B00CF" w:rsidRPr="001B00CF" w:rsidRDefault="001B00CF" w:rsidP="001B00CF">
            <w:pPr>
              <w:suppressAutoHyphens/>
              <w:spacing w:after="120"/>
              <w:jc w:val="center"/>
              <w:rPr>
                <w:rFonts w:ascii="Arial" w:eastAsia="Times New Roman" w:hAnsi="Arial" w:cs="Arial"/>
                <w:bCs/>
                <w:iCs/>
                <w:spacing w:val="-3"/>
                <w:sz w:val="16"/>
                <w:szCs w:val="16"/>
                <w:lang w:val="es-ES" w:eastAsia="zh-CN" w:bidi="hi-IN"/>
              </w:rPr>
            </w:pPr>
            <w:r w:rsidRPr="001B00CF">
              <w:rPr>
                <w:rFonts w:ascii="Arial" w:eastAsia="Times New Roman" w:hAnsi="Arial" w:cs="Arial"/>
                <w:bCs/>
                <w:iCs/>
                <w:spacing w:val="-3"/>
                <w:sz w:val="16"/>
                <w:szCs w:val="16"/>
                <w:lang w:val="es-ES" w:eastAsia="zh-CN" w:bidi="hi-IN"/>
              </w:rPr>
              <w:t>PBA 342 63300</w:t>
            </w:r>
          </w:p>
        </w:tc>
        <w:tc>
          <w:tcPr>
            <w:tcW w:w="1275" w:type="dxa"/>
            <w:tcBorders>
              <w:top w:val="single" w:sz="2" w:space="0" w:color="808080"/>
              <w:left w:val="single" w:sz="2" w:space="0" w:color="808080"/>
              <w:bottom w:val="single" w:sz="2" w:space="0" w:color="808080"/>
              <w:right w:val="single" w:sz="2" w:space="0" w:color="808080"/>
            </w:tcBorders>
            <w:vAlign w:val="center"/>
            <w:hideMark/>
          </w:tcPr>
          <w:p w14:paraId="1F283F7F" w14:textId="77777777" w:rsidR="001B00CF" w:rsidRPr="001B00CF" w:rsidRDefault="001B00CF" w:rsidP="001B00CF">
            <w:pPr>
              <w:suppressAutoHyphens/>
              <w:spacing w:after="120"/>
              <w:jc w:val="center"/>
              <w:rPr>
                <w:rFonts w:ascii="Arial" w:eastAsia="Times New Roman" w:hAnsi="Arial" w:cs="Arial"/>
                <w:spacing w:val="-3"/>
                <w:sz w:val="16"/>
                <w:szCs w:val="16"/>
                <w:lang w:val="es-ES_tradnl" w:eastAsia="zh-CN" w:bidi="hi-IN"/>
              </w:rPr>
            </w:pPr>
            <w:r w:rsidRPr="001B00CF">
              <w:rPr>
                <w:rFonts w:ascii="Arial" w:eastAsia="Calibri" w:hAnsi="Arial" w:cs="Arial"/>
                <w:bCs/>
                <w:sz w:val="16"/>
                <w:szCs w:val="16"/>
                <w:lang w:val="es-ES" w:eastAsia="es-ES_tradnl"/>
              </w:rPr>
              <w:t>20.782,95 €</w:t>
            </w:r>
          </w:p>
        </w:tc>
        <w:tc>
          <w:tcPr>
            <w:tcW w:w="1134" w:type="dxa"/>
            <w:tcBorders>
              <w:top w:val="single" w:sz="2" w:space="0" w:color="808080"/>
              <w:left w:val="single" w:sz="2" w:space="0" w:color="808080"/>
              <w:bottom w:val="single" w:sz="2" w:space="0" w:color="808080"/>
              <w:right w:val="single" w:sz="2" w:space="0" w:color="808080"/>
            </w:tcBorders>
            <w:vAlign w:val="center"/>
            <w:hideMark/>
          </w:tcPr>
          <w:p w14:paraId="6618BC22" w14:textId="77777777" w:rsidR="001B00CF" w:rsidRPr="001B00CF" w:rsidRDefault="001B00CF" w:rsidP="001B00CF">
            <w:pPr>
              <w:suppressAutoHyphens/>
              <w:spacing w:after="120"/>
              <w:jc w:val="center"/>
              <w:rPr>
                <w:rFonts w:ascii="Arial" w:eastAsia="Times New Roman" w:hAnsi="Arial" w:cs="Arial"/>
                <w:spacing w:val="-3"/>
                <w:sz w:val="16"/>
                <w:szCs w:val="16"/>
                <w:lang w:val="es-ES" w:eastAsia="zh-CN" w:bidi="hi-IN"/>
              </w:rPr>
            </w:pPr>
            <w:r w:rsidRPr="001B00CF">
              <w:rPr>
                <w:rFonts w:ascii="Arial" w:eastAsia="Calibri" w:hAnsi="Arial" w:cs="Arial"/>
                <w:bCs/>
                <w:sz w:val="16"/>
                <w:szCs w:val="16"/>
                <w:lang w:val="es-ES" w:eastAsia="es-ES_tradnl"/>
              </w:rPr>
              <w:t>1.454,81 €</w:t>
            </w:r>
          </w:p>
        </w:tc>
        <w:tc>
          <w:tcPr>
            <w:tcW w:w="1276" w:type="dxa"/>
            <w:tcBorders>
              <w:top w:val="single" w:sz="2" w:space="0" w:color="808080"/>
              <w:left w:val="single" w:sz="2" w:space="0" w:color="808080"/>
              <w:bottom w:val="single" w:sz="2" w:space="0" w:color="808080"/>
              <w:right w:val="single" w:sz="2" w:space="0" w:color="808080"/>
            </w:tcBorders>
            <w:vAlign w:val="center"/>
            <w:hideMark/>
          </w:tcPr>
          <w:p w14:paraId="5DF64BC0" w14:textId="77777777" w:rsidR="001B00CF" w:rsidRPr="001B00CF" w:rsidRDefault="001B00CF" w:rsidP="001B00CF">
            <w:pPr>
              <w:suppressAutoHyphens/>
              <w:spacing w:after="120"/>
              <w:jc w:val="center"/>
              <w:rPr>
                <w:rFonts w:ascii="Arial" w:eastAsia="Times New Roman" w:hAnsi="Arial" w:cs="Arial"/>
                <w:spacing w:val="-3"/>
                <w:sz w:val="16"/>
                <w:szCs w:val="16"/>
                <w:lang w:val="es-ES" w:eastAsia="zh-CN" w:bidi="hi-IN"/>
              </w:rPr>
            </w:pPr>
            <w:r w:rsidRPr="001B00CF">
              <w:rPr>
                <w:rFonts w:ascii="Arial" w:eastAsia="Arial Unicode MS" w:hAnsi="Arial" w:cs="Arial"/>
                <w:sz w:val="16"/>
                <w:szCs w:val="16"/>
                <w:lang w:val="es-ES" w:eastAsia="es-ES"/>
              </w:rPr>
              <w:t>22.237,76 €</w:t>
            </w:r>
          </w:p>
        </w:tc>
      </w:tr>
      <w:tr w:rsidR="001B00CF" w:rsidRPr="001B00CF" w14:paraId="0FE9A983" w14:textId="77777777" w:rsidTr="001B00CF">
        <w:trPr>
          <w:trHeight w:val="571"/>
          <w:jc w:val="center"/>
        </w:trPr>
        <w:tc>
          <w:tcPr>
            <w:tcW w:w="1276" w:type="dxa"/>
            <w:tcBorders>
              <w:top w:val="single" w:sz="4" w:space="0" w:color="auto"/>
              <w:left w:val="single" w:sz="4" w:space="0" w:color="auto"/>
              <w:bottom w:val="single" w:sz="4" w:space="0" w:color="auto"/>
              <w:right w:val="nil"/>
            </w:tcBorders>
          </w:tcPr>
          <w:p w14:paraId="3B6D6C8F" w14:textId="77777777" w:rsidR="001B00CF" w:rsidRPr="001B00CF" w:rsidRDefault="001B00CF" w:rsidP="001B00CF">
            <w:pPr>
              <w:suppressAutoHyphens/>
              <w:spacing w:after="120"/>
              <w:jc w:val="center"/>
              <w:rPr>
                <w:rFonts w:ascii="Arial" w:eastAsia="Times New Roman" w:hAnsi="Arial" w:cs="Arial"/>
                <w:spacing w:val="-3"/>
                <w:sz w:val="16"/>
                <w:szCs w:val="16"/>
                <w:lang w:val="es-ES_tradnl" w:eastAsia="zh-CN" w:bidi="hi-IN"/>
              </w:rPr>
            </w:pPr>
          </w:p>
        </w:tc>
        <w:tc>
          <w:tcPr>
            <w:tcW w:w="1843" w:type="dxa"/>
            <w:tcBorders>
              <w:top w:val="single" w:sz="4" w:space="0" w:color="auto"/>
              <w:left w:val="nil"/>
              <w:bottom w:val="single" w:sz="4" w:space="0" w:color="auto"/>
              <w:right w:val="nil"/>
            </w:tcBorders>
            <w:vAlign w:val="center"/>
            <w:hideMark/>
          </w:tcPr>
          <w:p w14:paraId="6FEA6F41" w14:textId="77777777" w:rsidR="001B00CF" w:rsidRPr="001B00CF" w:rsidRDefault="001B00CF" w:rsidP="001B00CF">
            <w:pPr>
              <w:suppressAutoHyphens/>
              <w:spacing w:after="120"/>
              <w:jc w:val="center"/>
              <w:rPr>
                <w:rFonts w:ascii="Arial" w:eastAsia="Times New Roman" w:hAnsi="Arial" w:cs="Arial"/>
                <w:bCs/>
                <w:iCs/>
                <w:spacing w:val="-3"/>
                <w:sz w:val="16"/>
                <w:szCs w:val="16"/>
                <w:lang w:val="es-ES" w:eastAsia="zh-CN" w:bidi="hi-IN"/>
              </w:rPr>
            </w:pPr>
            <w:r w:rsidRPr="001B00CF">
              <w:rPr>
                <w:rFonts w:ascii="Arial" w:eastAsia="Times New Roman" w:hAnsi="Arial" w:cs="Arial"/>
                <w:bCs/>
                <w:iCs/>
                <w:spacing w:val="-3"/>
                <w:sz w:val="16"/>
                <w:szCs w:val="16"/>
                <w:lang w:val="es-ES" w:eastAsia="zh-CN" w:bidi="hi-IN"/>
              </w:rPr>
              <w:t>TOTAL</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FBB117E" w14:textId="77777777" w:rsidR="001B00CF" w:rsidRPr="001B00CF" w:rsidRDefault="001B00CF" w:rsidP="001B00CF">
            <w:pPr>
              <w:suppressAutoHyphens/>
              <w:spacing w:after="120"/>
              <w:jc w:val="center"/>
              <w:rPr>
                <w:rFonts w:ascii="Arial" w:eastAsia="Times New Roman" w:hAnsi="Arial" w:cs="Arial"/>
                <w:spacing w:val="-3"/>
                <w:sz w:val="16"/>
                <w:szCs w:val="16"/>
                <w:lang w:val="es-ES_tradnl" w:eastAsia="zh-CN" w:bidi="hi-IN"/>
              </w:rPr>
            </w:pPr>
            <w:r w:rsidRPr="001B00CF">
              <w:rPr>
                <w:rFonts w:ascii="Arial" w:eastAsia="Times New Roman" w:hAnsi="Arial" w:cs="Arial"/>
                <w:spacing w:val="-3"/>
                <w:sz w:val="16"/>
                <w:szCs w:val="16"/>
                <w:lang w:val="es-ES" w:eastAsia="zh-CN" w:bidi="hi-IN"/>
              </w:rPr>
              <w:t>59.858,12 €</w:t>
            </w:r>
          </w:p>
        </w:tc>
        <w:tc>
          <w:tcPr>
            <w:tcW w:w="1134" w:type="dxa"/>
            <w:tcBorders>
              <w:top w:val="single" w:sz="2" w:space="0" w:color="808080"/>
              <w:left w:val="single" w:sz="2" w:space="0" w:color="808080"/>
              <w:bottom w:val="single" w:sz="2" w:space="0" w:color="808080"/>
              <w:right w:val="single" w:sz="2" w:space="0" w:color="808080"/>
            </w:tcBorders>
            <w:vAlign w:val="center"/>
            <w:hideMark/>
          </w:tcPr>
          <w:p w14:paraId="169AD270" w14:textId="77777777" w:rsidR="001B00CF" w:rsidRPr="001B00CF" w:rsidRDefault="001B00CF" w:rsidP="001B00CF">
            <w:pPr>
              <w:suppressAutoHyphens/>
              <w:spacing w:after="120"/>
              <w:jc w:val="center"/>
              <w:rPr>
                <w:rFonts w:ascii="Arial" w:eastAsia="Times New Roman" w:hAnsi="Arial" w:cs="Arial"/>
                <w:bCs/>
                <w:spacing w:val="-3"/>
                <w:sz w:val="16"/>
                <w:szCs w:val="16"/>
                <w:lang w:val="es-ES" w:eastAsia="zh-CN" w:bidi="hi-IN"/>
              </w:rPr>
            </w:pPr>
            <w:r w:rsidRPr="001B00CF">
              <w:rPr>
                <w:rFonts w:ascii="Arial" w:eastAsia="Arial Unicode MS" w:hAnsi="Arial" w:cs="Arial"/>
                <w:bCs/>
                <w:sz w:val="16"/>
                <w:szCs w:val="16"/>
                <w:lang w:val="es-ES" w:eastAsia="es-ES"/>
              </w:rPr>
              <w:t>4.190,07 €</w:t>
            </w:r>
          </w:p>
        </w:tc>
        <w:tc>
          <w:tcPr>
            <w:tcW w:w="1276" w:type="dxa"/>
            <w:tcBorders>
              <w:top w:val="single" w:sz="2" w:space="0" w:color="808080"/>
              <w:left w:val="single" w:sz="2" w:space="0" w:color="808080"/>
              <w:bottom w:val="single" w:sz="2" w:space="0" w:color="808080"/>
              <w:right w:val="single" w:sz="2" w:space="0" w:color="808080"/>
            </w:tcBorders>
            <w:vAlign w:val="center"/>
            <w:hideMark/>
          </w:tcPr>
          <w:p w14:paraId="4C87C6FD" w14:textId="77777777" w:rsidR="001B00CF" w:rsidRPr="001B00CF" w:rsidRDefault="001B00CF" w:rsidP="001B00CF">
            <w:pPr>
              <w:suppressAutoHyphens/>
              <w:spacing w:after="120"/>
              <w:jc w:val="center"/>
              <w:rPr>
                <w:rFonts w:ascii="Arial" w:eastAsia="Times New Roman" w:hAnsi="Arial" w:cs="Arial"/>
                <w:bCs/>
                <w:spacing w:val="-3"/>
                <w:sz w:val="16"/>
                <w:szCs w:val="16"/>
                <w:lang w:val="es-ES" w:eastAsia="zh-CN" w:bidi="hi-IN"/>
              </w:rPr>
            </w:pPr>
            <w:r w:rsidRPr="001B00CF">
              <w:rPr>
                <w:rFonts w:ascii="Arial" w:eastAsia="Arial Unicode MS" w:hAnsi="Arial" w:cs="Arial"/>
                <w:bCs/>
                <w:sz w:val="16"/>
                <w:szCs w:val="16"/>
                <w:lang w:val="es-ES" w:eastAsia="es-ES"/>
              </w:rPr>
              <w:t>64.048,19 €</w:t>
            </w:r>
          </w:p>
        </w:tc>
      </w:tr>
    </w:tbl>
    <w:p w14:paraId="1218B2A7" w14:textId="77777777" w:rsidR="001B00CF" w:rsidRPr="001B00CF" w:rsidRDefault="001B00CF" w:rsidP="001B00CF">
      <w:pPr>
        <w:widowControl/>
        <w:suppressAutoHyphens/>
        <w:ind w:left="-567" w:firstLine="567"/>
        <w:jc w:val="both"/>
        <w:rPr>
          <w:rFonts w:ascii="Arial" w:eastAsia="Times New Roman" w:hAnsi="Arial" w:cs="Arial"/>
          <w:b/>
          <w:color w:val="000000"/>
          <w:lang w:val="es-ES" w:eastAsia="zh-CN"/>
        </w:rPr>
      </w:pPr>
    </w:p>
    <w:p w14:paraId="588A5CA6" w14:textId="77777777" w:rsidR="001B00CF" w:rsidRPr="001B00CF" w:rsidRDefault="001B00CF" w:rsidP="001B00CF">
      <w:pPr>
        <w:widowControl/>
        <w:suppressAutoHyphens/>
        <w:ind w:left="-567" w:firstLine="567"/>
        <w:jc w:val="both"/>
        <w:rPr>
          <w:rFonts w:ascii="Arial" w:eastAsia="Times New Roman" w:hAnsi="Arial" w:cs="Arial"/>
          <w:b/>
          <w:color w:val="000000"/>
          <w:lang w:val="es-ES" w:eastAsia="zh-CN"/>
        </w:rPr>
      </w:pPr>
    </w:p>
    <w:p w14:paraId="4F113E0C" w14:textId="77777777" w:rsidR="001B00CF" w:rsidRPr="001B00CF" w:rsidRDefault="001B00CF" w:rsidP="001B00CF">
      <w:pPr>
        <w:widowControl/>
        <w:suppressAutoHyphens/>
        <w:ind w:firstLine="567"/>
        <w:jc w:val="both"/>
        <w:rPr>
          <w:rFonts w:ascii="Arial" w:eastAsia="SimSun" w:hAnsi="Arial" w:cs="Arial"/>
          <w:lang w:val="es-ES" w:eastAsia="zh-CN"/>
        </w:rPr>
      </w:pPr>
      <w:r w:rsidRPr="001B00CF">
        <w:rPr>
          <w:rFonts w:ascii="Arial" w:eastAsia="SimSun" w:hAnsi="Arial" w:cs="Arial"/>
          <w:b/>
          <w:color w:val="000000"/>
          <w:lang w:val="es-ES" w:eastAsia="zh-CN" w:bidi="hi-IN"/>
        </w:rPr>
        <w:t xml:space="preserve">  III.-</w:t>
      </w:r>
      <w:r w:rsidRPr="001B00CF">
        <w:rPr>
          <w:rFonts w:ascii="Arial" w:eastAsia="SimSun" w:hAnsi="Arial" w:cs="Arial"/>
          <w:lang w:val="es-ES" w:eastAsia="zh-CN" w:bidi="hi-IN"/>
        </w:rPr>
        <w:t xml:space="preserve"> </w:t>
      </w:r>
      <w:r w:rsidRPr="001B00CF">
        <w:rPr>
          <w:rFonts w:ascii="Arial" w:eastAsia="SimSun" w:hAnsi="Arial" w:cs="Arial"/>
          <w:bCs/>
          <w:lang w:val="es-ES" w:eastAsia="zh-CN"/>
        </w:rPr>
        <w:t>Por medio de Decreto de la Concejalía de Servicios Generales</w:t>
      </w:r>
      <w:r w:rsidRPr="001B00CF">
        <w:rPr>
          <w:rFonts w:ascii="Arial" w:eastAsia="SimSun" w:hAnsi="Arial" w:cs="Arial"/>
          <w:b/>
          <w:bCs/>
          <w:lang w:val="es-ES" w:eastAsia="zh-CN"/>
        </w:rPr>
        <w:t xml:space="preserve"> </w:t>
      </w:r>
      <w:r w:rsidRPr="001B00CF">
        <w:rPr>
          <w:rFonts w:ascii="Arial" w:eastAsia="SimSun" w:hAnsi="Arial" w:cs="Arial"/>
          <w:bCs/>
          <w:lang w:val="es-ES" w:eastAsia="zh-CN"/>
        </w:rPr>
        <w:t xml:space="preserve">n.º 2025/3006, de fecha 19 de septiembre de 2025, se adjudicaron los lotes 1 y 3 del CONTRATO DEL SUMINISTRO CON INSTALACIÓN DE LAS REPARACIONES DE LOS SISTEMAS DE PROTECCIÓN DE INCENDIOS CON AVERÍAS, a favor </w:t>
      </w:r>
      <w:r w:rsidRPr="001B00CF">
        <w:rPr>
          <w:rFonts w:ascii="Arial" w:eastAsia="Arial Unicode MS" w:hAnsi="Arial" w:cs="Arial"/>
          <w:iCs/>
          <w:lang w:val="es-ES" w:eastAsia="es-ES"/>
        </w:rPr>
        <w:t xml:space="preserve">de </w:t>
      </w:r>
      <w:r w:rsidRPr="001B00CF">
        <w:rPr>
          <w:rFonts w:ascii="Arial" w:eastAsia="SimSun" w:hAnsi="Arial" w:cs="Arial"/>
          <w:b/>
          <w:bCs/>
          <w:iCs/>
          <w:lang w:val="es-ES" w:eastAsia="zh-CN"/>
        </w:rPr>
        <w:t>D. MANUEL JOSÉ SERAFIN PLASENCIA</w:t>
      </w:r>
      <w:r w:rsidRPr="001B00CF">
        <w:rPr>
          <w:rFonts w:ascii="Arial" w:eastAsia="SimSun" w:hAnsi="Arial" w:cs="Arial"/>
          <w:iCs/>
          <w:lang w:val="es-ES" w:eastAsia="zh-CN"/>
        </w:rPr>
        <w:t>, con</w:t>
      </w:r>
      <w:r w:rsidRPr="001B00CF">
        <w:rPr>
          <w:rFonts w:ascii="Arial" w:eastAsia="SimSun" w:hAnsi="Arial" w:cs="Arial"/>
          <w:b/>
          <w:bCs/>
          <w:iCs/>
          <w:lang w:val="es-ES" w:eastAsia="zh-CN"/>
        </w:rPr>
        <w:t xml:space="preserve"> DNI ***8583**</w:t>
      </w:r>
      <w:r w:rsidRPr="001B00CF">
        <w:rPr>
          <w:rFonts w:ascii="Arial" w:eastAsia="Arial Unicode MS" w:hAnsi="Arial" w:cs="Arial"/>
          <w:bCs/>
          <w:iCs/>
          <w:lang w:val="es-ES" w:eastAsia="es-ES"/>
        </w:rPr>
        <w:t>,</w:t>
      </w:r>
      <w:r w:rsidRPr="001B00CF">
        <w:rPr>
          <w:rFonts w:ascii="Arial" w:eastAsia="SimSun" w:hAnsi="Arial" w:cs="Arial"/>
          <w:b/>
          <w:bCs/>
          <w:lang w:val="es-ES" w:eastAsia="zh-CN"/>
        </w:rPr>
        <w:t xml:space="preserve"> </w:t>
      </w:r>
      <w:r w:rsidRPr="001B00CF">
        <w:rPr>
          <w:rFonts w:ascii="Arial" w:eastAsia="SimSun" w:hAnsi="Arial" w:cs="Arial"/>
          <w:lang w:val="es-ES" w:eastAsia="zh-CN"/>
        </w:rPr>
        <w:t xml:space="preserve">al presentar par cada lote las ofertas que responden al principio mejor relación calidad-precio conforme al siguiente desglose: </w:t>
      </w:r>
    </w:p>
    <w:p w14:paraId="638621DB" w14:textId="77777777" w:rsidR="001B00CF" w:rsidRPr="001B00CF" w:rsidRDefault="001B00CF" w:rsidP="001B00CF">
      <w:pPr>
        <w:widowControl/>
        <w:suppressAutoHyphens/>
        <w:ind w:left="-567" w:firstLine="567"/>
        <w:jc w:val="both"/>
        <w:rPr>
          <w:rFonts w:ascii="Arial" w:eastAsia="SimSun" w:hAnsi="Arial" w:cs="Arial"/>
          <w:bCs/>
          <w:lang w:val="es-ES" w:eastAsia="zh-CN"/>
        </w:rPr>
      </w:pPr>
    </w:p>
    <w:p w14:paraId="2BCDC40C" w14:textId="77777777" w:rsidR="001B00CF" w:rsidRPr="001B00CF" w:rsidRDefault="001B00CF" w:rsidP="001B00CF">
      <w:pPr>
        <w:widowControl/>
        <w:numPr>
          <w:ilvl w:val="0"/>
          <w:numId w:val="22"/>
        </w:numPr>
        <w:suppressAutoHyphens/>
        <w:contextualSpacing/>
        <w:jc w:val="both"/>
        <w:rPr>
          <w:rFonts w:ascii="Arial" w:eastAsia="Arial Unicode MS" w:hAnsi="Arial" w:cs="Arial"/>
          <w:iCs/>
          <w:lang w:val="es-ES" w:eastAsia="es-ES"/>
        </w:rPr>
      </w:pPr>
      <w:r w:rsidRPr="001B00CF">
        <w:rPr>
          <w:rFonts w:ascii="Arial" w:eastAsia="Arial Unicode MS" w:hAnsi="Arial" w:cs="Arial"/>
          <w:iCs/>
          <w:lang w:val="es-ES" w:eastAsia="es-ES"/>
        </w:rPr>
        <w:t xml:space="preserve">LOTE 1 (REPARACIÓN DETECCIÓN INCENDIOS CASA CONSISTORIAL – AVENIDA DE CANARIAS, 6): </w:t>
      </w:r>
    </w:p>
    <w:p w14:paraId="0FE6D302" w14:textId="77777777" w:rsidR="001B00CF" w:rsidRPr="001B00CF" w:rsidRDefault="001B00CF" w:rsidP="001B00CF">
      <w:pPr>
        <w:widowControl/>
        <w:suppressAutoHyphens/>
        <w:ind w:left="502"/>
        <w:contextualSpacing/>
        <w:jc w:val="both"/>
        <w:rPr>
          <w:rFonts w:ascii="Arial" w:eastAsia="Arial Unicode MS" w:hAnsi="Arial" w:cs="Arial"/>
          <w:iCs/>
          <w:lang w:val="es-ES" w:eastAsia="es-ES"/>
        </w:rPr>
      </w:pPr>
    </w:p>
    <w:p w14:paraId="2539B49E" w14:textId="77777777" w:rsidR="001B00CF" w:rsidRPr="001B00CF" w:rsidRDefault="001B00CF" w:rsidP="001B00CF">
      <w:pPr>
        <w:widowControl/>
        <w:numPr>
          <w:ilvl w:val="2"/>
          <w:numId w:val="23"/>
        </w:numPr>
        <w:suppressAutoHyphens/>
        <w:spacing w:line="288" w:lineRule="auto"/>
        <w:ind w:left="1418" w:hanging="567"/>
        <w:jc w:val="both"/>
        <w:rPr>
          <w:rFonts w:ascii="Arial" w:eastAsia="SimSun" w:hAnsi="Arial" w:cs="Arial"/>
          <w:iCs/>
          <w:lang w:val="es-ES" w:eastAsia="zh-CN" w:bidi="hi-IN"/>
        </w:rPr>
      </w:pPr>
      <w:bookmarkStart w:id="11" w:name="_Hlk207959079"/>
      <w:r w:rsidRPr="001B00CF">
        <w:rPr>
          <w:rFonts w:ascii="Arial" w:eastAsia="SimSun" w:hAnsi="Arial" w:cs="Arial"/>
          <w:iCs/>
          <w:u w:val="single"/>
          <w:lang w:val="es-ES" w:eastAsia="zh-CN" w:bidi="hi-IN"/>
        </w:rPr>
        <w:t>PRECIO DEL SUMINISTRO CON INSTALACIÓN</w:t>
      </w:r>
      <w:r w:rsidRPr="001B00CF">
        <w:rPr>
          <w:rFonts w:ascii="Arial" w:eastAsia="SimSun" w:hAnsi="Arial" w:cs="Arial"/>
          <w:iCs/>
          <w:lang w:val="es-ES" w:eastAsia="zh-CN" w:bidi="hi-IN"/>
        </w:rPr>
        <w:t xml:space="preserve">: </w:t>
      </w:r>
      <w:r w:rsidRPr="001B00CF">
        <w:rPr>
          <w:rFonts w:ascii="Arial" w:eastAsia="Arial Unicode MS" w:hAnsi="Arial" w:cs="Arial"/>
          <w:b/>
          <w:bCs/>
          <w:iCs/>
          <w:lang w:val="es-ES" w:eastAsia="es-ES"/>
        </w:rPr>
        <w:t>34.134,49 €</w:t>
      </w:r>
      <w:r w:rsidRPr="001B00CF">
        <w:rPr>
          <w:rFonts w:ascii="Arial" w:eastAsia="Arial Unicode MS" w:hAnsi="Arial" w:cs="Arial"/>
          <w:iCs/>
          <w:lang w:val="es-ES" w:eastAsia="es-ES"/>
        </w:rPr>
        <w:t>, más 2.389,41 € en concepto de IGIC liquidado al 7%, lo que equivale a un total de 36.523,90 € incluyendo IGIC</w:t>
      </w:r>
      <w:r w:rsidRPr="001B00CF">
        <w:rPr>
          <w:rFonts w:ascii="Arial" w:eastAsia="SimSun" w:hAnsi="Arial" w:cs="Arial"/>
          <w:iCs/>
          <w:lang w:val="es-ES" w:eastAsia="zh-CN" w:bidi="hi-IN"/>
        </w:rPr>
        <w:t>.</w:t>
      </w:r>
    </w:p>
    <w:p w14:paraId="31D2D06A" w14:textId="77777777" w:rsidR="001B00CF" w:rsidRPr="001B00CF" w:rsidRDefault="001B00CF" w:rsidP="001B00CF">
      <w:pPr>
        <w:widowControl/>
        <w:suppressAutoHyphens/>
        <w:spacing w:line="288" w:lineRule="auto"/>
        <w:ind w:left="1418" w:hanging="567"/>
        <w:jc w:val="both"/>
        <w:rPr>
          <w:rFonts w:ascii="Arial" w:eastAsia="SimSun" w:hAnsi="Arial" w:cs="Arial"/>
          <w:iCs/>
          <w:lang w:val="es-ES" w:eastAsia="zh-CN" w:bidi="hi-IN"/>
        </w:rPr>
      </w:pPr>
    </w:p>
    <w:p w14:paraId="7F924321" w14:textId="77777777" w:rsidR="001B00CF" w:rsidRPr="001B00CF" w:rsidRDefault="001B00CF" w:rsidP="001B00CF">
      <w:pPr>
        <w:widowControl/>
        <w:numPr>
          <w:ilvl w:val="2"/>
          <w:numId w:val="23"/>
        </w:numPr>
        <w:suppressAutoHyphens/>
        <w:spacing w:line="288" w:lineRule="auto"/>
        <w:ind w:left="1418" w:hanging="567"/>
        <w:jc w:val="both"/>
        <w:rPr>
          <w:rFonts w:ascii="Arial" w:eastAsia="SimSun" w:hAnsi="Arial" w:cs="Arial"/>
          <w:iCs/>
          <w:u w:val="single"/>
          <w:lang w:val="es-ES" w:eastAsia="zh-CN" w:bidi="hi-IN"/>
        </w:rPr>
      </w:pPr>
      <w:r w:rsidRPr="001B00CF">
        <w:rPr>
          <w:rFonts w:ascii="Arial" w:eastAsia="SimSun" w:hAnsi="Arial" w:cs="Arial"/>
          <w:iCs/>
          <w:u w:val="single"/>
          <w:lang w:val="es-ES" w:eastAsia="zh-CN" w:bidi="hi-IN"/>
        </w:rPr>
        <w:t>REDUCCIÓN DEL PLAZO DE SUMINISTRO</w:t>
      </w:r>
      <w:r w:rsidRPr="001B00CF">
        <w:rPr>
          <w:rFonts w:ascii="Arial" w:eastAsia="SimSun" w:hAnsi="Arial" w:cs="Arial"/>
          <w:iCs/>
          <w:lang w:val="es-ES" w:eastAsia="zh-CN" w:bidi="hi-IN"/>
        </w:rPr>
        <w:t>: Se compromete a reducir el plazo de ejecución en un 75 %.</w:t>
      </w:r>
    </w:p>
    <w:p w14:paraId="292633EA" w14:textId="77777777" w:rsidR="001B00CF" w:rsidRPr="001B00CF" w:rsidRDefault="001B00CF" w:rsidP="001B00CF">
      <w:pPr>
        <w:widowControl/>
        <w:suppressAutoHyphens/>
        <w:ind w:left="720"/>
        <w:contextualSpacing/>
        <w:rPr>
          <w:rFonts w:ascii="Arial" w:eastAsia="SimSun" w:hAnsi="Arial" w:cs="Arial"/>
          <w:iCs/>
          <w:lang w:val="es-ES" w:eastAsia="zh-CN" w:bidi="hi-IN"/>
        </w:rPr>
      </w:pPr>
    </w:p>
    <w:p w14:paraId="39A25347" w14:textId="77777777" w:rsidR="001B00CF" w:rsidRPr="001B00CF" w:rsidRDefault="001B00CF" w:rsidP="001B00CF">
      <w:pPr>
        <w:widowControl/>
        <w:numPr>
          <w:ilvl w:val="2"/>
          <w:numId w:val="23"/>
        </w:numPr>
        <w:suppressAutoHyphens/>
        <w:spacing w:line="288" w:lineRule="auto"/>
        <w:ind w:left="1418" w:hanging="567"/>
        <w:jc w:val="both"/>
        <w:rPr>
          <w:rFonts w:ascii="Arial" w:eastAsia="SimSun" w:hAnsi="Arial" w:cs="Arial"/>
          <w:iCs/>
          <w:u w:val="single"/>
          <w:lang w:val="es-ES" w:eastAsia="zh-CN" w:bidi="hi-IN"/>
        </w:rPr>
      </w:pPr>
      <w:r w:rsidRPr="001B00CF">
        <w:rPr>
          <w:rFonts w:ascii="Arial" w:eastAsia="SimSun" w:hAnsi="Arial" w:cs="Arial"/>
          <w:iCs/>
          <w:u w:val="single"/>
          <w:lang w:val="es-ES" w:eastAsia="zh-CN" w:bidi="hi-IN"/>
        </w:rPr>
        <w:t>AMPLIACIÓN DE GARANTÍA DE LOS ELEMENTOS INSTALADOS</w:t>
      </w:r>
      <w:r w:rsidRPr="001B00CF">
        <w:rPr>
          <w:rFonts w:ascii="Arial" w:eastAsia="SimSun" w:hAnsi="Arial" w:cs="Arial"/>
          <w:iCs/>
          <w:lang w:val="es-ES" w:eastAsia="zh-CN" w:bidi="hi-IN"/>
        </w:rPr>
        <w:t>: Se compromete a ampliar el plazo de garantía un año más, de tal manera que el suministro quedará sujeto a un plazo de garantía de CUATRO -4- AÑOS, a contar desde la fecha de recepción o conformidad del suministro instalado.</w:t>
      </w:r>
    </w:p>
    <w:bookmarkEnd w:id="11"/>
    <w:p w14:paraId="23619845" w14:textId="77777777" w:rsidR="001B00CF" w:rsidRPr="001B00CF" w:rsidRDefault="001B00CF" w:rsidP="001B00CF">
      <w:pPr>
        <w:widowControl/>
        <w:suppressAutoHyphens/>
        <w:ind w:left="-567" w:firstLine="567"/>
        <w:jc w:val="both"/>
        <w:rPr>
          <w:rFonts w:ascii="Arial" w:eastAsia="SimSun" w:hAnsi="Arial" w:cs="Arial"/>
          <w:bCs/>
          <w:iCs/>
          <w:lang w:val="es-ES" w:eastAsia="zh-CN"/>
        </w:rPr>
      </w:pPr>
    </w:p>
    <w:p w14:paraId="721B61DC" w14:textId="77777777" w:rsidR="001B00CF" w:rsidRPr="001B00CF" w:rsidRDefault="001B00CF" w:rsidP="001B00CF">
      <w:pPr>
        <w:widowControl/>
        <w:numPr>
          <w:ilvl w:val="0"/>
          <w:numId w:val="22"/>
        </w:numPr>
        <w:suppressAutoHyphens/>
        <w:contextualSpacing/>
        <w:jc w:val="both"/>
        <w:rPr>
          <w:rFonts w:ascii="Arial" w:eastAsia="Arial Unicode MS" w:hAnsi="Arial" w:cs="Arial"/>
          <w:iCs/>
          <w:lang w:val="es-ES" w:eastAsia="es-ES"/>
        </w:rPr>
      </w:pPr>
      <w:r w:rsidRPr="001B00CF">
        <w:rPr>
          <w:rFonts w:ascii="Arial" w:eastAsia="Arial Unicode MS" w:hAnsi="Arial" w:cs="Arial"/>
          <w:iCs/>
          <w:lang w:val="es-ES" w:eastAsia="es-ES"/>
        </w:rPr>
        <w:t xml:space="preserve">LOTE 3 (SUBSANACIÓN DE DEFECTOS DE LA INSTALACIÓN DEL PABELLÓN BASILIO LABRADOR – ACTUACIONES SOBRE BIE, BOMBA PCI, DETECCIÓN DE INCENDIOS, PUERTAS DE SECTORIZACIÓN. - C. RUIZ ANDIÓN, 44): </w:t>
      </w:r>
    </w:p>
    <w:p w14:paraId="1F862A1D" w14:textId="77777777" w:rsidR="001B00CF" w:rsidRPr="001B00CF" w:rsidRDefault="001B00CF" w:rsidP="001B00CF">
      <w:pPr>
        <w:widowControl/>
        <w:suppressAutoHyphens/>
        <w:ind w:left="502"/>
        <w:contextualSpacing/>
        <w:jc w:val="both"/>
        <w:rPr>
          <w:rFonts w:ascii="Arial" w:eastAsia="Arial Unicode MS" w:hAnsi="Arial" w:cs="Arial"/>
          <w:iCs/>
          <w:lang w:val="es-ES" w:eastAsia="es-ES"/>
        </w:rPr>
      </w:pPr>
    </w:p>
    <w:p w14:paraId="790A514E" w14:textId="77777777" w:rsidR="001B00CF" w:rsidRPr="001B00CF" w:rsidRDefault="001B00CF" w:rsidP="001B00CF">
      <w:pPr>
        <w:widowControl/>
        <w:numPr>
          <w:ilvl w:val="2"/>
          <w:numId w:val="23"/>
        </w:numPr>
        <w:suppressAutoHyphens/>
        <w:spacing w:line="288" w:lineRule="auto"/>
        <w:ind w:left="1418" w:hanging="567"/>
        <w:jc w:val="both"/>
        <w:rPr>
          <w:rFonts w:ascii="Arial" w:eastAsia="SimSun" w:hAnsi="Arial" w:cs="Arial"/>
          <w:iCs/>
          <w:lang w:val="es-ES" w:eastAsia="zh-CN" w:bidi="hi-IN"/>
        </w:rPr>
      </w:pPr>
      <w:r w:rsidRPr="001B00CF">
        <w:rPr>
          <w:rFonts w:ascii="Arial" w:eastAsia="SimSun" w:hAnsi="Arial" w:cs="Arial"/>
          <w:iCs/>
          <w:u w:val="single"/>
          <w:lang w:val="es-ES" w:eastAsia="zh-CN" w:bidi="hi-IN"/>
        </w:rPr>
        <w:t>PRECIO DEL SUMINISTRO CON INSTALACIÓN</w:t>
      </w:r>
      <w:r w:rsidRPr="001B00CF">
        <w:rPr>
          <w:rFonts w:ascii="Arial" w:eastAsia="SimSun" w:hAnsi="Arial" w:cs="Arial"/>
          <w:iCs/>
          <w:lang w:val="es-ES" w:eastAsia="zh-CN" w:bidi="hi-IN"/>
        </w:rPr>
        <w:t xml:space="preserve">: </w:t>
      </w:r>
      <w:r w:rsidRPr="001B00CF">
        <w:rPr>
          <w:rFonts w:ascii="Arial" w:eastAsia="Arial Unicode MS" w:hAnsi="Arial" w:cs="Arial"/>
          <w:b/>
          <w:bCs/>
          <w:iCs/>
          <w:lang w:val="es-ES" w:eastAsia="es-ES"/>
        </w:rPr>
        <w:t>19.495,13 €</w:t>
      </w:r>
      <w:r w:rsidRPr="001B00CF">
        <w:rPr>
          <w:rFonts w:ascii="Arial" w:eastAsia="Arial Unicode MS" w:hAnsi="Arial" w:cs="Arial"/>
          <w:iCs/>
          <w:lang w:val="es-ES" w:eastAsia="es-ES"/>
        </w:rPr>
        <w:t>, más 1.364,66 € en concepto de IGIC liquidado al 7%, lo que equivale a un total de 20.859,79 € incluyendo IGIC</w:t>
      </w:r>
      <w:r w:rsidRPr="001B00CF">
        <w:rPr>
          <w:rFonts w:ascii="Arial" w:eastAsia="SimSun" w:hAnsi="Arial" w:cs="Arial"/>
          <w:iCs/>
          <w:lang w:val="es-ES" w:eastAsia="zh-CN" w:bidi="hi-IN"/>
        </w:rPr>
        <w:t>.</w:t>
      </w:r>
    </w:p>
    <w:p w14:paraId="1BDE1513" w14:textId="77777777" w:rsidR="001B00CF" w:rsidRPr="001B00CF" w:rsidRDefault="001B00CF" w:rsidP="001B00CF">
      <w:pPr>
        <w:widowControl/>
        <w:suppressAutoHyphens/>
        <w:spacing w:line="288" w:lineRule="auto"/>
        <w:ind w:left="1418" w:hanging="567"/>
        <w:jc w:val="both"/>
        <w:rPr>
          <w:rFonts w:ascii="Arial" w:eastAsia="SimSun" w:hAnsi="Arial" w:cs="Arial"/>
          <w:iCs/>
          <w:lang w:val="es-ES" w:eastAsia="zh-CN" w:bidi="hi-IN"/>
        </w:rPr>
      </w:pPr>
    </w:p>
    <w:p w14:paraId="31DB3792" w14:textId="77777777" w:rsidR="001B00CF" w:rsidRPr="001B00CF" w:rsidRDefault="001B00CF" w:rsidP="001B00CF">
      <w:pPr>
        <w:widowControl/>
        <w:numPr>
          <w:ilvl w:val="2"/>
          <w:numId w:val="23"/>
        </w:numPr>
        <w:suppressAutoHyphens/>
        <w:spacing w:line="288" w:lineRule="auto"/>
        <w:ind w:left="1418" w:hanging="567"/>
        <w:jc w:val="both"/>
        <w:rPr>
          <w:rFonts w:ascii="Arial" w:eastAsia="SimSun" w:hAnsi="Arial" w:cs="Arial"/>
          <w:iCs/>
          <w:u w:val="single"/>
          <w:lang w:val="es-ES" w:eastAsia="zh-CN" w:bidi="hi-IN"/>
        </w:rPr>
      </w:pPr>
      <w:r w:rsidRPr="001B00CF">
        <w:rPr>
          <w:rFonts w:ascii="Arial" w:eastAsia="SimSun" w:hAnsi="Arial" w:cs="Arial"/>
          <w:iCs/>
          <w:u w:val="single"/>
          <w:lang w:val="es-ES" w:eastAsia="zh-CN" w:bidi="hi-IN"/>
        </w:rPr>
        <w:t>REDUCCIÓN DEL PLAZO DE SUMINISTRO</w:t>
      </w:r>
      <w:r w:rsidRPr="001B00CF">
        <w:rPr>
          <w:rFonts w:ascii="Arial" w:eastAsia="SimSun" w:hAnsi="Arial" w:cs="Arial"/>
          <w:iCs/>
          <w:lang w:val="es-ES" w:eastAsia="zh-CN" w:bidi="hi-IN"/>
        </w:rPr>
        <w:t>: Se compromete a reducir el plazo de ejecución en un 75 %.</w:t>
      </w:r>
    </w:p>
    <w:p w14:paraId="41EFA252" w14:textId="77777777" w:rsidR="001B00CF" w:rsidRPr="001B00CF" w:rsidRDefault="001B00CF" w:rsidP="001B00CF">
      <w:pPr>
        <w:widowControl/>
        <w:suppressAutoHyphens/>
        <w:ind w:left="720"/>
        <w:contextualSpacing/>
        <w:rPr>
          <w:rFonts w:ascii="Arial" w:eastAsia="SimSun" w:hAnsi="Arial" w:cs="Arial"/>
          <w:iCs/>
          <w:lang w:val="es-ES" w:eastAsia="zh-CN" w:bidi="hi-IN"/>
        </w:rPr>
      </w:pPr>
    </w:p>
    <w:p w14:paraId="21330C2B" w14:textId="77777777" w:rsidR="001B00CF" w:rsidRPr="001B00CF" w:rsidRDefault="001B00CF" w:rsidP="001B00CF">
      <w:pPr>
        <w:widowControl/>
        <w:numPr>
          <w:ilvl w:val="2"/>
          <w:numId w:val="23"/>
        </w:numPr>
        <w:suppressAutoHyphens/>
        <w:spacing w:line="288" w:lineRule="auto"/>
        <w:ind w:left="1418" w:hanging="567"/>
        <w:jc w:val="both"/>
        <w:rPr>
          <w:rFonts w:ascii="Arial" w:eastAsia="SimSun" w:hAnsi="Arial" w:cs="Arial"/>
          <w:iCs/>
          <w:u w:val="single"/>
          <w:lang w:val="es-ES" w:eastAsia="zh-CN" w:bidi="hi-IN"/>
        </w:rPr>
      </w:pPr>
      <w:r w:rsidRPr="001B00CF">
        <w:rPr>
          <w:rFonts w:ascii="Arial" w:eastAsia="SimSun" w:hAnsi="Arial" w:cs="Arial"/>
          <w:iCs/>
          <w:u w:val="single"/>
          <w:lang w:val="es-ES" w:eastAsia="zh-CN" w:bidi="hi-IN"/>
        </w:rPr>
        <w:t>AMPLIACIÓN DE GARANTÍA DE LOS ELEMENTOS INSTALADOS</w:t>
      </w:r>
      <w:r w:rsidRPr="001B00CF">
        <w:rPr>
          <w:rFonts w:ascii="Arial" w:eastAsia="SimSun" w:hAnsi="Arial" w:cs="Arial"/>
          <w:iCs/>
          <w:lang w:val="es-ES" w:eastAsia="zh-CN" w:bidi="hi-IN"/>
        </w:rPr>
        <w:t>: Se compromete a ampliar el plazo de garantía un año más, de tal manera que el suministro quedará sujeto a un plazo de garantía de CUATRO -4- AÑOS, a contar desde la fecha de recepción o conformidad del suministro instalado.</w:t>
      </w:r>
    </w:p>
    <w:p w14:paraId="3E668212" w14:textId="77777777" w:rsidR="001B00CF" w:rsidRPr="001B00CF" w:rsidRDefault="001B00CF" w:rsidP="001B00CF">
      <w:pPr>
        <w:widowControl/>
        <w:suppressAutoHyphens/>
        <w:jc w:val="both"/>
        <w:rPr>
          <w:rFonts w:ascii="Arial" w:eastAsia="SimSun" w:hAnsi="Arial" w:cs="Arial"/>
          <w:lang w:val="es-ES" w:eastAsia="zh-CN" w:bidi="hi-IN"/>
        </w:rPr>
      </w:pPr>
    </w:p>
    <w:p w14:paraId="7D98CC12" w14:textId="77777777" w:rsidR="001B00CF" w:rsidRPr="001B00CF" w:rsidRDefault="001B00CF" w:rsidP="001B00CF">
      <w:pPr>
        <w:widowControl/>
        <w:tabs>
          <w:tab w:val="num" w:pos="1276"/>
        </w:tabs>
        <w:suppressAutoHyphens/>
        <w:ind w:firstLine="567"/>
        <w:jc w:val="both"/>
        <w:rPr>
          <w:rFonts w:ascii="Arial" w:eastAsia="Times New Roman" w:hAnsi="Arial" w:cs="Arial"/>
          <w:u w:val="single"/>
          <w:lang w:val="es-ES" w:eastAsia="zh-CN"/>
        </w:rPr>
      </w:pPr>
      <w:r w:rsidRPr="001B00CF">
        <w:rPr>
          <w:rFonts w:ascii="Arial" w:eastAsia="Times New Roman" w:hAnsi="Arial" w:cs="Arial"/>
          <w:b/>
          <w:lang w:val="es-ES" w:eastAsia="zh-CN"/>
        </w:rPr>
        <w:t xml:space="preserve">IV.- </w:t>
      </w:r>
      <w:r w:rsidRPr="001B00CF">
        <w:rPr>
          <w:rFonts w:ascii="Arial" w:eastAsia="Times New Roman" w:hAnsi="Arial" w:cs="Arial"/>
          <w:lang w:val="es-ES" w:eastAsia="zh-CN"/>
        </w:rPr>
        <w:t xml:space="preserve">D. MANUEL JOSÉ SERAFIN PLASENCIA firma la resolución de adjudicación de los lotes 1 y 3, con fecha 30 de septiembre de 2025, quedando formalizados de esta forma ambos contratos. </w:t>
      </w:r>
    </w:p>
    <w:p w14:paraId="69D9BF14" w14:textId="77777777" w:rsidR="001B00CF" w:rsidRPr="001B00CF" w:rsidRDefault="001B00CF" w:rsidP="001B00CF">
      <w:pPr>
        <w:widowControl/>
        <w:tabs>
          <w:tab w:val="num" w:pos="1276"/>
        </w:tabs>
        <w:suppressAutoHyphens/>
        <w:jc w:val="both"/>
        <w:rPr>
          <w:rFonts w:ascii="Arial" w:eastAsia="Times New Roman" w:hAnsi="Arial" w:cs="Arial"/>
          <w:u w:val="single"/>
          <w:lang w:val="es-ES" w:eastAsia="zh-CN"/>
        </w:rPr>
      </w:pPr>
    </w:p>
    <w:p w14:paraId="61845BDF" w14:textId="77777777" w:rsidR="001B00CF" w:rsidRPr="001B00CF" w:rsidRDefault="001B00CF" w:rsidP="001B00CF">
      <w:pPr>
        <w:widowControl/>
        <w:tabs>
          <w:tab w:val="num" w:pos="1276"/>
        </w:tabs>
        <w:suppressAutoHyphens/>
        <w:ind w:left="-567" w:firstLine="567"/>
        <w:jc w:val="both"/>
        <w:rPr>
          <w:rFonts w:ascii="Arial" w:eastAsia="Times New Roman" w:hAnsi="Arial" w:cs="Arial"/>
          <w:u w:val="single"/>
          <w:lang w:val="es-ES" w:eastAsia="zh-CN"/>
        </w:rPr>
      </w:pPr>
    </w:p>
    <w:p w14:paraId="2DC572A6" w14:textId="77777777" w:rsidR="001B00CF" w:rsidRPr="001B00CF" w:rsidRDefault="001B00CF" w:rsidP="001B00CF">
      <w:pPr>
        <w:widowControl/>
        <w:suppressAutoHyphens/>
        <w:spacing w:line="240" w:lineRule="atLeast"/>
        <w:ind w:firstLine="567"/>
        <w:jc w:val="both"/>
        <w:rPr>
          <w:rFonts w:ascii="Arial" w:eastAsia="Times New Roman" w:hAnsi="Arial" w:cs="Arial"/>
          <w:lang w:val="es-ES" w:eastAsia="zh-CN"/>
        </w:rPr>
      </w:pPr>
      <w:r w:rsidRPr="001B00CF">
        <w:rPr>
          <w:rFonts w:ascii="Arial" w:eastAsia="Times New Roman" w:hAnsi="Arial" w:cs="Arial"/>
          <w:b/>
          <w:lang w:val="es-ES" w:eastAsia="zh-CN"/>
        </w:rPr>
        <w:t xml:space="preserve">V.- </w:t>
      </w:r>
      <w:r w:rsidRPr="001B00CF">
        <w:rPr>
          <w:rFonts w:ascii="Arial" w:eastAsia="Times New Roman" w:hAnsi="Arial" w:cs="Arial"/>
          <w:lang w:val="es-ES" w:eastAsia="zh-CN"/>
        </w:rPr>
        <w:t xml:space="preserve">Con fecha 3 de noviembre de 2025, y registro de entrada telemático TELE-2025-5826, el contratista presenta escrito solicitando ampliación del plazo de ejecución, adjuntando cronograma detallado de los trabajos que se realizarán durante este nuevo plazo. En cuanto a la solicitud, esta se formula en los siguientes términos: </w:t>
      </w:r>
    </w:p>
    <w:p w14:paraId="0ACC0EB8" w14:textId="77777777" w:rsidR="001B00CF" w:rsidRPr="001B00CF" w:rsidRDefault="001B00CF" w:rsidP="001B00CF">
      <w:pPr>
        <w:widowControl/>
        <w:suppressAutoHyphens/>
        <w:spacing w:line="240" w:lineRule="atLeast"/>
        <w:ind w:left="-567" w:firstLine="567"/>
        <w:jc w:val="both"/>
        <w:rPr>
          <w:rFonts w:ascii="Arial" w:eastAsia="Times New Roman" w:hAnsi="Arial" w:cs="Arial"/>
          <w:lang w:val="es-ES" w:eastAsia="zh-CN"/>
        </w:rPr>
      </w:pPr>
    </w:p>
    <w:p w14:paraId="515D561A" w14:textId="77777777" w:rsidR="001B00CF" w:rsidRPr="001B00CF" w:rsidRDefault="001B00CF" w:rsidP="001B00CF">
      <w:pPr>
        <w:widowControl/>
        <w:suppressAutoHyphens/>
        <w:spacing w:line="240" w:lineRule="atLeast"/>
        <w:ind w:left="-567" w:firstLine="567"/>
        <w:jc w:val="both"/>
        <w:rPr>
          <w:rFonts w:ascii="Arial" w:eastAsia="Times New Roman" w:hAnsi="Arial" w:cs="Arial"/>
          <w:lang w:val="es-ES" w:eastAsia="zh-CN"/>
        </w:rPr>
      </w:pPr>
      <w:r w:rsidRPr="001B00CF">
        <w:rPr>
          <w:rFonts w:ascii="Arial" w:eastAsia="Times New Roman" w:hAnsi="Arial" w:cs="Arial"/>
          <w:lang w:val="es-ES" w:eastAsia="zh-CN"/>
        </w:rPr>
        <w:t xml:space="preserve">“(…) </w:t>
      </w:r>
      <w:r w:rsidRPr="001B00CF">
        <w:rPr>
          <w:rFonts w:ascii="Arial" w:eastAsia="Times New Roman" w:hAnsi="Arial" w:cs="Arial"/>
          <w:b/>
          <w:bCs/>
          <w:lang w:val="es-ES" w:eastAsia="zh-CN"/>
        </w:rPr>
        <w:t xml:space="preserve">EXPONE </w:t>
      </w:r>
    </w:p>
    <w:p w14:paraId="04BCF233" w14:textId="77777777" w:rsidR="001B00CF" w:rsidRPr="001B00CF" w:rsidRDefault="001B00CF" w:rsidP="001B00CF">
      <w:pPr>
        <w:widowControl/>
        <w:suppressAutoHyphens/>
        <w:spacing w:line="240" w:lineRule="atLeast"/>
        <w:ind w:left="-567" w:firstLine="567"/>
        <w:jc w:val="both"/>
        <w:rPr>
          <w:rFonts w:ascii="Arial" w:eastAsia="Times New Roman" w:hAnsi="Arial" w:cs="Arial"/>
          <w:lang w:val="es-ES" w:eastAsia="zh-CN"/>
        </w:rPr>
      </w:pPr>
    </w:p>
    <w:p w14:paraId="5FA43E54" w14:textId="77777777" w:rsidR="001B00CF" w:rsidRPr="001B00CF" w:rsidRDefault="001B00CF" w:rsidP="001B00CF">
      <w:pPr>
        <w:widowControl/>
        <w:numPr>
          <w:ilvl w:val="0"/>
          <w:numId w:val="24"/>
        </w:numPr>
        <w:suppressAutoHyphens/>
        <w:spacing w:line="240" w:lineRule="atLeast"/>
        <w:jc w:val="both"/>
        <w:rPr>
          <w:rFonts w:ascii="Arial" w:eastAsia="Times New Roman" w:hAnsi="Arial" w:cs="Arial"/>
          <w:lang w:val="es-ES" w:eastAsia="zh-CN"/>
        </w:rPr>
      </w:pPr>
      <w:r w:rsidRPr="001B00CF">
        <w:rPr>
          <w:rFonts w:ascii="Arial" w:eastAsia="Times New Roman" w:hAnsi="Arial" w:cs="Arial"/>
          <w:lang w:val="es-ES" w:eastAsia="zh-CN"/>
        </w:rPr>
        <w:t xml:space="preserve">Que el contrato fue adjudicado y formalizado el 19/09/2025, asumiendo este adjudicatario, como mejora, la reducción del plazo de ejecución en un 75 %, quedando el plazo efectivo en </w:t>
      </w:r>
      <w:r w:rsidRPr="001B00CF">
        <w:rPr>
          <w:rFonts w:ascii="Arial" w:eastAsia="Times New Roman" w:hAnsi="Arial" w:cs="Arial"/>
          <w:b/>
          <w:bCs/>
          <w:lang w:val="es-ES" w:eastAsia="zh-CN"/>
        </w:rPr>
        <w:t>23 días naturales</w:t>
      </w:r>
      <w:r w:rsidRPr="001B00CF">
        <w:rPr>
          <w:rFonts w:ascii="Arial" w:eastAsia="Times New Roman" w:hAnsi="Arial" w:cs="Arial"/>
          <w:lang w:val="es-ES" w:eastAsia="zh-CN"/>
        </w:rPr>
        <w:t xml:space="preserve">. </w:t>
      </w:r>
    </w:p>
    <w:p w14:paraId="3AF8185F" w14:textId="77777777" w:rsidR="001B00CF" w:rsidRPr="001B00CF" w:rsidRDefault="001B00CF" w:rsidP="001B00CF">
      <w:pPr>
        <w:widowControl/>
        <w:suppressAutoHyphens/>
        <w:spacing w:line="240" w:lineRule="atLeast"/>
        <w:ind w:left="720"/>
        <w:jc w:val="both"/>
        <w:rPr>
          <w:rFonts w:ascii="Arial" w:eastAsia="Times New Roman" w:hAnsi="Arial" w:cs="Arial"/>
          <w:lang w:val="es-ES" w:eastAsia="zh-CN"/>
        </w:rPr>
      </w:pPr>
    </w:p>
    <w:p w14:paraId="5ACBD804" w14:textId="77777777" w:rsidR="001B00CF" w:rsidRPr="001B00CF" w:rsidRDefault="001B00CF" w:rsidP="001B00CF">
      <w:pPr>
        <w:widowControl/>
        <w:numPr>
          <w:ilvl w:val="0"/>
          <w:numId w:val="24"/>
        </w:numPr>
        <w:suppressAutoHyphens/>
        <w:spacing w:line="240" w:lineRule="atLeast"/>
        <w:jc w:val="both"/>
        <w:rPr>
          <w:rFonts w:ascii="Arial" w:eastAsia="Times New Roman" w:hAnsi="Arial" w:cs="Arial"/>
          <w:lang w:val="es-ES" w:eastAsia="zh-CN"/>
        </w:rPr>
      </w:pPr>
      <w:r w:rsidRPr="001B00CF">
        <w:rPr>
          <w:rFonts w:ascii="Arial" w:eastAsia="Times New Roman" w:hAnsi="Arial" w:cs="Arial"/>
          <w:lang w:val="es-ES" w:eastAsia="zh-CN"/>
        </w:rPr>
        <w:t xml:space="preserve">Que, no obstante, </w:t>
      </w:r>
      <w:r w:rsidRPr="001B00CF">
        <w:rPr>
          <w:rFonts w:ascii="Arial" w:eastAsia="Times New Roman" w:hAnsi="Arial" w:cs="Arial"/>
          <w:b/>
          <w:bCs/>
          <w:lang w:val="es-ES" w:eastAsia="zh-CN"/>
        </w:rPr>
        <w:t>el 24/10/2025</w:t>
      </w:r>
      <w:r w:rsidRPr="001B00CF">
        <w:rPr>
          <w:rFonts w:ascii="Arial" w:eastAsia="Times New Roman" w:hAnsi="Arial" w:cs="Arial"/>
          <w:lang w:val="es-ES" w:eastAsia="zh-CN"/>
        </w:rPr>
        <w:t xml:space="preserve"> el Ingeniero Industrial responsable del contrato, D. Ulises García Martín, remitió correo electrónico en el que, tras recordar la visita de replanteo realizada el </w:t>
      </w:r>
      <w:r w:rsidRPr="001B00CF">
        <w:rPr>
          <w:rFonts w:ascii="Arial" w:eastAsia="Times New Roman" w:hAnsi="Arial" w:cs="Arial"/>
          <w:b/>
          <w:bCs/>
          <w:lang w:val="es-ES" w:eastAsia="zh-CN"/>
        </w:rPr>
        <w:t>06/10/2025</w:t>
      </w:r>
      <w:r w:rsidRPr="001B00CF">
        <w:rPr>
          <w:rFonts w:ascii="Arial" w:eastAsia="Times New Roman" w:hAnsi="Arial" w:cs="Arial"/>
          <w:lang w:val="es-ES" w:eastAsia="zh-CN"/>
        </w:rPr>
        <w:t xml:space="preserve">, indica expresamente que </w:t>
      </w:r>
      <w:r w:rsidRPr="001B00CF">
        <w:rPr>
          <w:rFonts w:ascii="Arial" w:eastAsia="Times New Roman" w:hAnsi="Arial" w:cs="Arial"/>
          <w:b/>
          <w:bCs/>
          <w:lang w:val="es-ES" w:eastAsia="zh-CN"/>
        </w:rPr>
        <w:t>la información técnica solicitada por mi colaboradora se envió el 14/10/2025</w:t>
      </w:r>
      <w:r w:rsidRPr="001B00CF">
        <w:rPr>
          <w:rFonts w:ascii="Arial" w:eastAsia="Times New Roman" w:hAnsi="Arial" w:cs="Arial"/>
          <w:lang w:val="es-ES" w:eastAsia="zh-CN"/>
        </w:rPr>
        <w:t xml:space="preserve"> y que, “si contamos los plazos desde el momento en el que se les dio la información técnica que necesitaban, el 14/10/2025, siendo esta la posibilidad más favorable para sus intereses, se podría entender que este plazo expira el 05/11/2025”. </w:t>
      </w:r>
    </w:p>
    <w:p w14:paraId="592AF3AF" w14:textId="77777777" w:rsidR="001B00CF" w:rsidRPr="001B00CF" w:rsidRDefault="001B00CF" w:rsidP="001B00CF">
      <w:pPr>
        <w:widowControl/>
        <w:ind w:left="708"/>
        <w:rPr>
          <w:rFonts w:ascii="Arial" w:eastAsia="Times New Roman" w:hAnsi="Arial" w:cs="Arial"/>
          <w:lang w:val="es-ES" w:eastAsia="es-ES"/>
        </w:rPr>
      </w:pPr>
    </w:p>
    <w:p w14:paraId="5FD35F6F" w14:textId="77777777" w:rsidR="001B00CF" w:rsidRPr="001B00CF" w:rsidRDefault="001B00CF" w:rsidP="001B00CF">
      <w:pPr>
        <w:widowControl/>
        <w:numPr>
          <w:ilvl w:val="0"/>
          <w:numId w:val="24"/>
        </w:numPr>
        <w:suppressAutoHyphens/>
        <w:spacing w:line="240" w:lineRule="atLeast"/>
        <w:jc w:val="both"/>
        <w:rPr>
          <w:rFonts w:ascii="Arial" w:eastAsia="Times New Roman" w:hAnsi="Arial" w:cs="Arial"/>
          <w:lang w:val="es-ES" w:eastAsia="zh-CN"/>
        </w:rPr>
      </w:pPr>
      <w:r w:rsidRPr="001B00CF">
        <w:rPr>
          <w:rFonts w:ascii="Arial" w:eastAsia="Times New Roman" w:hAnsi="Arial" w:cs="Arial"/>
          <w:lang w:val="es-ES" w:eastAsia="zh-CN"/>
        </w:rPr>
        <w:lastRenderedPageBreak/>
        <w:t xml:space="preserve">Que este criterio del responsable del contrato es acorde con la cláusula </w:t>
      </w:r>
      <w:r w:rsidRPr="001B00CF">
        <w:rPr>
          <w:rFonts w:ascii="Arial" w:eastAsia="Times New Roman" w:hAnsi="Arial" w:cs="Arial"/>
          <w:b/>
          <w:bCs/>
          <w:lang w:val="es-ES" w:eastAsia="zh-CN"/>
        </w:rPr>
        <w:t>27.1.4 del PCAP</w:t>
      </w:r>
      <w:r w:rsidRPr="001B00CF">
        <w:rPr>
          <w:rFonts w:ascii="Arial" w:eastAsia="Times New Roman" w:hAnsi="Arial" w:cs="Arial"/>
          <w:lang w:val="es-ES" w:eastAsia="zh-CN"/>
        </w:rPr>
        <w:t>, que permite ampliar el plazo “</w:t>
      </w:r>
      <w:r w:rsidRPr="001B00CF">
        <w:rPr>
          <w:rFonts w:ascii="Arial" w:eastAsia="Times New Roman" w:hAnsi="Arial" w:cs="Arial"/>
          <w:b/>
          <w:bCs/>
          <w:lang w:val="es-ES" w:eastAsia="zh-CN"/>
        </w:rPr>
        <w:t>por lo menos igual al tiempo perdido</w:t>
      </w:r>
      <w:r w:rsidRPr="001B00CF">
        <w:rPr>
          <w:rFonts w:ascii="Arial" w:eastAsia="Times New Roman" w:hAnsi="Arial" w:cs="Arial"/>
          <w:lang w:val="es-ES" w:eastAsia="zh-CN"/>
        </w:rPr>
        <w:t xml:space="preserve">” cuando el retraso obedece a motivos no imputables al contratista y este ofrece cumplir sus compromisos si se le amplía el plazo. En el presente caso, </w:t>
      </w:r>
      <w:r w:rsidRPr="001B00CF">
        <w:rPr>
          <w:rFonts w:ascii="Arial" w:eastAsia="Times New Roman" w:hAnsi="Arial" w:cs="Arial"/>
          <w:b/>
          <w:bCs/>
          <w:lang w:val="es-ES" w:eastAsia="zh-CN"/>
        </w:rPr>
        <w:t>hasta recibir la documentación del 14/10/2025 no era posible cursar el pedido definitivo de los elementos de detección y protección contra incendios que deben instalarse</w:t>
      </w:r>
      <w:r w:rsidRPr="001B00CF">
        <w:rPr>
          <w:rFonts w:ascii="Arial" w:eastAsia="Times New Roman" w:hAnsi="Arial" w:cs="Arial"/>
          <w:lang w:val="es-ES" w:eastAsia="zh-CN"/>
        </w:rPr>
        <w:t xml:space="preserve">, ya que su configuración depende de la información suministrada por los servicios técnicos municipales. </w:t>
      </w:r>
    </w:p>
    <w:p w14:paraId="4B00FD84" w14:textId="77777777" w:rsidR="001B00CF" w:rsidRPr="001B00CF" w:rsidRDefault="001B00CF" w:rsidP="001B00CF">
      <w:pPr>
        <w:widowControl/>
        <w:ind w:left="708"/>
        <w:rPr>
          <w:rFonts w:ascii="Arial" w:eastAsia="Times New Roman" w:hAnsi="Arial" w:cs="Arial"/>
          <w:lang w:val="es-ES" w:eastAsia="es-ES"/>
        </w:rPr>
      </w:pPr>
    </w:p>
    <w:p w14:paraId="000A82C7" w14:textId="77777777" w:rsidR="001B00CF" w:rsidRPr="001B00CF" w:rsidRDefault="001B00CF" w:rsidP="001B00CF">
      <w:pPr>
        <w:widowControl/>
        <w:numPr>
          <w:ilvl w:val="0"/>
          <w:numId w:val="24"/>
        </w:numPr>
        <w:suppressAutoHyphens/>
        <w:spacing w:line="240" w:lineRule="atLeast"/>
        <w:jc w:val="both"/>
        <w:rPr>
          <w:rFonts w:ascii="Arial" w:eastAsia="Times New Roman" w:hAnsi="Arial" w:cs="Arial"/>
          <w:lang w:val="es-ES" w:eastAsia="zh-CN"/>
        </w:rPr>
      </w:pPr>
      <w:r w:rsidRPr="001B00CF">
        <w:rPr>
          <w:rFonts w:ascii="Arial" w:eastAsia="Times New Roman" w:hAnsi="Arial" w:cs="Arial"/>
          <w:lang w:val="es-ES" w:eastAsia="zh-CN"/>
        </w:rPr>
        <w:t xml:space="preserve">Que, en tal sentido una vez hecho el pedido, </w:t>
      </w:r>
      <w:r w:rsidRPr="001B00CF">
        <w:rPr>
          <w:rFonts w:ascii="Arial" w:eastAsia="Times New Roman" w:hAnsi="Arial" w:cs="Arial"/>
          <w:b/>
          <w:bCs/>
          <w:lang w:val="es-ES" w:eastAsia="zh-CN"/>
        </w:rPr>
        <w:t>los materiales de detección correspondientes a ambos lotes se encuentran pendientes de recepción para la semana próxima</w:t>
      </w:r>
      <w:r w:rsidRPr="001B00CF">
        <w:rPr>
          <w:rFonts w:ascii="Arial" w:eastAsia="Times New Roman" w:hAnsi="Arial" w:cs="Arial"/>
          <w:lang w:val="es-ES" w:eastAsia="zh-CN"/>
        </w:rPr>
        <w:t xml:space="preserve">, lo que hacía imposible iniciar anteriormente. </w:t>
      </w:r>
    </w:p>
    <w:p w14:paraId="2E47CD42" w14:textId="77777777" w:rsidR="001B00CF" w:rsidRPr="001B00CF" w:rsidRDefault="001B00CF" w:rsidP="001B00CF">
      <w:pPr>
        <w:widowControl/>
        <w:ind w:left="708"/>
        <w:rPr>
          <w:rFonts w:ascii="Arial" w:eastAsia="Times New Roman" w:hAnsi="Arial" w:cs="Arial"/>
          <w:lang w:val="es-ES" w:eastAsia="es-ES"/>
        </w:rPr>
      </w:pPr>
    </w:p>
    <w:p w14:paraId="139A22F7" w14:textId="77777777" w:rsidR="001B00CF" w:rsidRPr="001B00CF" w:rsidRDefault="001B00CF" w:rsidP="001B00CF">
      <w:pPr>
        <w:widowControl/>
        <w:numPr>
          <w:ilvl w:val="0"/>
          <w:numId w:val="24"/>
        </w:numPr>
        <w:suppressAutoHyphens/>
        <w:spacing w:line="240" w:lineRule="atLeast"/>
        <w:jc w:val="both"/>
        <w:rPr>
          <w:rFonts w:ascii="Arial" w:eastAsia="Times New Roman" w:hAnsi="Arial" w:cs="Arial"/>
          <w:lang w:val="es-ES" w:eastAsia="zh-CN"/>
        </w:rPr>
      </w:pPr>
      <w:r w:rsidRPr="001B00CF">
        <w:rPr>
          <w:rFonts w:ascii="Arial" w:eastAsia="Times New Roman" w:hAnsi="Arial" w:cs="Arial"/>
          <w:lang w:val="es-ES" w:eastAsia="zh-CN"/>
        </w:rPr>
        <w:t xml:space="preserve">Que, paralelamente, </w:t>
      </w:r>
      <w:r w:rsidRPr="001B00CF">
        <w:rPr>
          <w:rFonts w:ascii="Arial" w:eastAsia="Times New Roman" w:hAnsi="Arial" w:cs="Arial"/>
          <w:b/>
          <w:bCs/>
          <w:lang w:val="es-ES" w:eastAsia="zh-CN"/>
        </w:rPr>
        <w:t>la plantilla inicialmente adscrita al contrato ha sufrido variaciones desde la fecha de formalización</w:t>
      </w:r>
      <w:r w:rsidRPr="001B00CF">
        <w:rPr>
          <w:rFonts w:ascii="Arial" w:eastAsia="Times New Roman" w:hAnsi="Arial" w:cs="Arial"/>
          <w:lang w:val="es-ES" w:eastAsia="zh-CN"/>
        </w:rPr>
        <w:t xml:space="preserve">, lo que ha obligado a reprogramar los trabajos y a cerrar acuerdos con subcontratistas para poder ejecutar las dos actuaciones de forma simultánea (Casa Consistorial en horario de tarde y fines de semana, y Pabellón Deportivo en horario de mañana). Esta segunda circunstancia es de índole organizativa y no se pretende que sea considerada como causa no imputable. </w:t>
      </w:r>
    </w:p>
    <w:p w14:paraId="1B3C1182" w14:textId="77777777" w:rsidR="001B00CF" w:rsidRPr="001B00CF" w:rsidRDefault="001B00CF" w:rsidP="001B00CF">
      <w:pPr>
        <w:widowControl/>
        <w:ind w:left="708"/>
        <w:rPr>
          <w:rFonts w:ascii="Arial" w:eastAsia="Times New Roman" w:hAnsi="Arial" w:cs="Arial"/>
          <w:lang w:val="es-ES" w:eastAsia="es-ES"/>
        </w:rPr>
      </w:pPr>
    </w:p>
    <w:p w14:paraId="6A786F68" w14:textId="77777777" w:rsidR="001B00CF" w:rsidRPr="001B00CF" w:rsidRDefault="001B00CF" w:rsidP="001B00CF">
      <w:pPr>
        <w:widowControl/>
        <w:numPr>
          <w:ilvl w:val="0"/>
          <w:numId w:val="24"/>
        </w:numPr>
        <w:suppressAutoHyphens/>
        <w:spacing w:line="240" w:lineRule="atLeast"/>
        <w:jc w:val="both"/>
        <w:rPr>
          <w:rFonts w:ascii="Arial" w:eastAsia="Times New Roman" w:hAnsi="Arial" w:cs="Arial"/>
          <w:lang w:val="es-ES" w:eastAsia="zh-CN"/>
        </w:rPr>
      </w:pPr>
      <w:r w:rsidRPr="001B00CF">
        <w:rPr>
          <w:rFonts w:ascii="Arial" w:eastAsia="Times New Roman" w:hAnsi="Arial" w:cs="Arial"/>
          <w:lang w:val="es-ES" w:eastAsia="zh-CN"/>
        </w:rPr>
        <w:t xml:space="preserve">Que, por tal motivo, </w:t>
      </w:r>
      <w:r w:rsidRPr="001B00CF">
        <w:rPr>
          <w:rFonts w:ascii="Arial" w:eastAsia="Times New Roman" w:hAnsi="Arial" w:cs="Arial"/>
          <w:b/>
          <w:bCs/>
          <w:lang w:val="es-ES" w:eastAsia="zh-CN"/>
        </w:rPr>
        <w:t>mi voluntad es ejecutar los lotes 1 y 3 a partir del miércoles 05/11/2025, fecha en la que se prevé disponer del material de detección y del personal reorganizado</w:t>
      </w:r>
      <w:r w:rsidRPr="001B00CF">
        <w:rPr>
          <w:rFonts w:ascii="Arial" w:eastAsia="Times New Roman" w:hAnsi="Arial" w:cs="Arial"/>
          <w:lang w:val="es-ES" w:eastAsia="zh-CN"/>
        </w:rPr>
        <w:t xml:space="preserve">, y cerrar la ejecución en un plazo análogo al comprometido (23 días naturales), esto es, </w:t>
      </w:r>
      <w:r w:rsidRPr="001B00CF">
        <w:rPr>
          <w:rFonts w:ascii="Arial" w:eastAsia="Times New Roman" w:hAnsi="Arial" w:cs="Arial"/>
          <w:b/>
          <w:bCs/>
          <w:lang w:val="es-ES" w:eastAsia="zh-CN"/>
        </w:rPr>
        <w:t>hasta el 28/11/2025</w:t>
      </w:r>
      <w:r w:rsidRPr="001B00CF">
        <w:rPr>
          <w:rFonts w:ascii="Arial" w:eastAsia="Times New Roman" w:hAnsi="Arial" w:cs="Arial"/>
          <w:lang w:val="es-ES" w:eastAsia="zh-CN"/>
        </w:rPr>
        <w:t xml:space="preserve">. Según los cronogramas que acompañan el presente escrito. </w:t>
      </w:r>
    </w:p>
    <w:p w14:paraId="2956D80D" w14:textId="77777777" w:rsidR="001B00CF" w:rsidRPr="001B00CF" w:rsidRDefault="001B00CF" w:rsidP="001B00CF">
      <w:pPr>
        <w:widowControl/>
        <w:ind w:left="708"/>
        <w:rPr>
          <w:rFonts w:ascii="Arial" w:eastAsia="Times New Roman" w:hAnsi="Arial" w:cs="Arial"/>
          <w:lang w:val="es-ES" w:eastAsia="es-ES"/>
        </w:rPr>
      </w:pPr>
    </w:p>
    <w:p w14:paraId="03AB3A73" w14:textId="77777777" w:rsidR="001B00CF" w:rsidRPr="001B00CF" w:rsidRDefault="001B00CF" w:rsidP="001B00CF">
      <w:pPr>
        <w:widowControl/>
        <w:numPr>
          <w:ilvl w:val="0"/>
          <w:numId w:val="24"/>
        </w:numPr>
        <w:suppressAutoHyphens/>
        <w:spacing w:line="240" w:lineRule="atLeast"/>
        <w:jc w:val="both"/>
        <w:rPr>
          <w:rFonts w:ascii="Arial" w:eastAsia="Times New Roman" w:hAnsi="Arial" w:cs="Arial"/>
          <w:lang w:val="es-ES" w:eastAsia="zh-CN"/>
        </w:rPr>
      </w:pPr>
      <w:r w:rsidRPr="001B00CF">
        <w:rPr>
          <w:rFonts w:ascii="Arial" w:eastAsia="Times New Roman" w:hAnsi="Arial" w:cs="Arial"/>
          <w:lang w:val="es-ES" w:eastAsia="zh-CN"/>
        </w:rPr>
        <w:t xml:space="preserve">Que, </w:t>
      </w:r>
      <w:r w:rsidRPr="001B00CF">
        <w:rPr>
          <w:rFonts w:ascii="Arial" w:eastAsia="Times New Roman" w:hAnsi="Arial" w:cs="Arial"/>
          <w:b/>
          <w:bCs/>
          <w:lang w:val="es-ES" w:eastAsia="zh-CN"/>
        </w:rPr>
        <w:t>si el órgano de contratación considerara que no es posible reconocer toda la ampliación por haberse valorado la reducción del plazo como mejora</w:t>
      </w:r>
      <w:r w:rsidRPr="001B00CF">
        <w:rPr>
          <w:rFonts w:ascii="Arial" w:eastAsia="Times New Roman" w:hAnsi="Arial" w:cs="Arial"/>
          <w:lang w:val="es-ES" w:eastAsia="zh-CN"/>
        </w:rPr>
        <w:t xml:space="preserve">, este adjudicatario solicita expresamente </w:t>
      </w:r>
      <w:r w:rsidRPr="001B00CF">
        <w:rPr>
          <w:rFonts w:ascii="Arial" w:eastAsia="Times New Roman" w:hAnsi="Arial" w:cs="Arial"/>
          <w:b/>
          <w:bCs/>
          <w:lang w:val="es-ES" w:eastAsia="zh-CN"/>
        </w:rPr>
        <w:t>que se permita la continuación de los trabajos aplicando, en su caso, las penalidades diarias del punto 27.1.2 del PCAP (0,60 €/1.000 € y día), en lugar de tramitar la resolución del contrato</w:t>
      </w:r>
      <w:r w:rsidRPr="001B00CF">
        <w:rPr>
          <w:rFonts w:ascii="Arial" w:eastAsia="Times New Roman" w:hAnsi="Arial" w:cs="Arial"/>
          <w:lang w:val="es-ES" w:eastAsia="zh-CN"/>
        </w:rPr>
        <w:t xml:space="preserve">. </w:t>
      </w:r>
    </w:p>
    <w:p w14:paraId="5AEE0B71" w14:textId="77777777" w:rsidR="001B00CF" w:rsidRPr="001B00CF" w:rsidRDefault="001B00CF" w:rsidP="001B00CF">
      <w:pPr>
        <w:widowControl/>
        <w:ind w:left="708"/>
        <w:rPr>
          <w:rFonts w:ascii="Arial" w:eastAsia="Times New Roman" w:hAnsi="Arial" w:cs="Arial"/>
          <w:lang w:val="es-ES" w:eastAsia="es-ES"/>
        </w:rPr>
      </w:pPr>
    </w:p>
    <w:p w14:paraId="7939DAB2" w14:textId="77777777" w:rsidR="001B00CF" w:rsidRPr="001B00CF" w:rsidRDefault="001B00CF" w:rsidP="001B00CF">
      <w:pPr>
        <w:widowControl/>
        <w:suppressAutoHyphens/>
        <w:spacing w:line="240" w:lineRule="atLeast"/>
        <w:jc w:val="both"/>
        <w:rPr>
          <w:rFonts w:ascii="Arial" w:eastAsia="Times New Roman" w:hAnsi="Arial" w:cs="Arial"/>
          <w:b/>
          <w:bCs/>
          <w:lang w:val="es-ES" w:eastAsia="zh-CN"/>
        </w:rPr>
      </w:pPr>
      <w:r w:rsidRPr="001B00CF">
        <w:rPr>
          <w:rFonts w:ascii="Arial" w:eastAsia="Times New Roman" w:hAnsi="Arial" w:cs="Arial"/>
          <w:b/>
          <w:bCs/>
          <w:lang w:val="es-ES" w:eastAsia="zh-CN"/>
        </w:rPr>
        <w:t xml:space="preserve">POR TODO LO EXPUESTO, SOLICITO </w:t>
      </w:r>
    </w:p>
    <w:p w14:paraId="3B87C70A" w14:textId="77777777" w:rsidR="001B00CF" w:rsidRPr="001B00CF" w:rsidRDefault="001B00CF" w:rsidP="001B00CF">
      <w:pPr>
        <w:widowControl/>
        <w:suppressAutoHyphens/>
        <w:spacing w:line="240" w:lineRule="atLeast"/>
        <w:jc w:val="both"/>
        <w:rPr>
          <w:rFonts w:ascii="Arial" w:eastAsia="Times New Roman" w:hAnsi="Arial" w:cs="Arial"/>
          <w:lang w:val="es-ES" w:eastAsia="zh-CN"/>
        </w:rPr>
      </w:pPr>
    </w:p>
    <w:p w14:paraId="62EBA585" w14:textId="77777777" w:rsidR="001B00CF" w:rsidRPr="001B00CF" w:rsidRDefault="001B00CF" w:rsidP="001B00CF">
      <w:pPr>
        <w:widowControl/>
        <w:numPr>
          <w:ilvl w:val="0"/>
          <w:numId w:val="25"/>
        </w:numPr>
        <w:suppressAutoHyphens/>
        <w:spacing w:line="240" w:lineRule="atLeast"/>
        <w:jc w:val="both"/>
        <w:rPr>
          <w:rFonts w:ascii="Arial" w:eastAsia="Times New Roman" w:hAnsi="Arial" w:cs="Arial"/>
          <w:lang w:val="es-ES" w:eastAsia="zh-CN"/>
        </w:rPr>
      </w:pPr>
      <w:r w:rsidRPr="001B00CF">
        <w:rPr>
          <w:rFonts w:ascii="Arial" w:eastAsia="Times New Roman" w:hAnsi="Arial" w:cs="Arial"/>
          <w:b/>
          <w:bCs/>
          <w:lang w:val="es-ES" w:eastAsia="zh-CN"/>
        </w:rPr>
        <w:t>Que se fije como fecha de inicio efectivo de los trabajos el día miércoles 5 de noviembre de 2025</w:t>
      </w:r>
      <w:r w:rsidRPr="001B00CF">
        <w:rPr>
          <w:rFonts w:ascii="Arial" w:eastAsia="Times New Roman" w:hAnsi="Arial" w:cs="Arial"/>
          <w:lang w:val="es-ES" w:eastAsia="zh-CN"/>
        </w:rPr>
        <w:t xml:space="preserve">, fecha en la que ya dispongo de personal y, previsiblemente, del material de detección pendiente de recepción. </w:t>
      </w:r>
    </w:p>
    <w:p w14:paraId="0539C5D2" w14:textId="77777777" w:rsidR="001B00CF" w:rsidRPr="001B00CF" w:rsidRDefault="001B00CF" w:rsidP="001B00CF">
      <w:pPr>
        <w:widowControl/>
        <w:suppressAutoHyphens/>
        <w:spacing w:line="240" w:lineRule="atLeast"/>
        <w:ind w:left="720"/>
        <w:jc w:val="both"/>
        <w:rPr>
          <w:rFonts w:ascii="Arial" w:eastAsia="Times New Roman" w:hAnsi="Arial" w:cs="Arial"/>
          <w:lang w:val="es-ES" w:eastAsia="zh-CN"/>
        </w:rPr>
      </w:pPr>
    </w:p>
    <w:p w14:paraId="1466CF5A" w14:textId="77777777" w:rsidR="001B00CF" w:rsidRPr="001B00CF" w:rsidRDefault="001B00CF" w:rsidP="001B00CF">
      <w:pPr>
        <w:widowControl/>
        <w:numPr>
          <w:ilvl w:val="0"/>
          <w:numId w:val="25"/>
        </w:numPr>
        <w:suppressAutoHyphens/>
        <w:spacing w:line="240" w:lineRule="atLeast"/>
        <w:jc w:val="both"/>
        <w:rPr>
          <w:rFonts w:ascii="Arial" w:eastAsia="Times New Roman" w:hAnsi="Arial" w:cs="Arial"/>
          <w:lang w:val="es-ES" w:eastAsia="zh-CN"/>
        </w:rPr>
      </w:pPr>
      <w:r w:rsidRPr="001B00CF">
        <w:rPr>
          <w:rFonts w:ascii="Arial" w:eastAsia="Times New Roman" w:hAnsi="Arial" w:cs="Arial"/>
          <w:b/>
          <w:bCs/>
          <w:lang w:val="es-ES" w:eastAsia="zh-CN"/>
        </w:rPr>
        <w:t>Que, al amparo de la cláusula 27.1.4 del PCAP y de los artículos 195 y concordantes de la Ley 9/2017, de 8 de noviembre, de Contratos del Sector Público, se amplíe el plazo de ejecución por el tiempo efectivamente perdido</w:t>
      </w:r>
      <w:r w:rsidRPr="001B00CF">
        <w:rPr>
          <w:rFonts w:ascii="Arial" w:eastAsia="Times New Roman" w:hAnsi="Arial" w:cs="Arial"/>
          <w:lang w:val="es-ES" w:eastAsia="zh-CN"/>
        </w:rPr>
        <w:t xml:space="preserve">, pudiendo fijarse, de forma proporcionada, </w:t>
      </w:r>
      <w:r w:rsidRPr="001B00CF">
        <w:rPr>
          <w:rFonts w:ascii="Arial" w:eastAsia="Times New Roman" w:hAnsi="Arial" w:cs="Arial"/>
          <w:b/>
          <w:bCs/>
          <w:lang w:val="es-ES" w:eastAsia="zh-CN"/>
        </w:rPr>
        <w:t>un nuevo plazo de 23 días naturales contados desde el 5/11/2025, con fecha de finalización el 28/11/2025</w:t>
      </w:r>
      <w:r w:rsidRPr="001B00CF">
        <w:rPr>
          <w:rFonts w:ascii="Arial" w:eastAsia="Times New Roman" w:hAnsi="Arial" w:cs="Arial"/>
          <w:lang w:val="es-ES" w:eastAsia="zh-CN"/>
        </w:rPr>
        <w:t>.</w:t>
      </w:r>
    </w:p>
    <w:p w14:paraId="472D5CCD" w14:textId="77777777" w:rsidR="001B00CF" w:rsidRPr="001B00CF" w:rsidRDefault="001B00CF" w:rsidP="001B00CF">
      <w:pPr>
        <w:widowControl/>
        <w:ind w:left="708"/>
        <w:rPr>
          <w:rFonts w:ascii="Arial" w:eastAsia="Times New Roman" w:hAnsi="Arial" w:cs="Arial"/>
          <w:lang w:val="es-ES" w:eastAsia="es-ES"/>
        </w:rPr>
      </w:pPr>
    </w:p>
    <w:p w14:paraId="324E0BA6" w14:textId="77777777" w:rsidR="001B00CF" w:rsidRPr="001B00CF" w:rsidRDefault="001B00CF" w:rsidP="001B00CF">
      <w:pPr>
        <w:widowControl/>
        <w:numPr>
          <w:ilvl w:val="0"/>
          <w:numId w:val="25"/>
        </w:numPr>
        <w:suppressAutoHyphens/>
        <w:spacing w:line="240" w:lineRule="atLeast"/>
        <w:jc w:val="both"/>
        <w:rPr>
          <w:rFonts w:ascii="Arial" w:eastAsia="Times New Roman" w:hAnsi="Arial" w:cs="Arial"/>
          <w:lang w:val="es-ES" w:eastAsia="zh-CN"/>
        </w:rPr>
      </w:pPr>
      <w:r w:rsidRPr="001B00CF">
        <w:rPr>
          <w:rFonts w:ascii="Arial" w:eastAsia="Times New Roman" w:hAnsi="Arial" w:cs="Arial"/>
          <w:b/>
          <w:bCs/>
          <w:lang w:val="es-ES" w:eastAsia="zh-CN"/>
        </w:rPr>
        <w:t>Subsidiariamente</w:t>
      </w:r>
      <w:r w:rsidRPr="001B00CF">
        <w:rPr>
          <w:rFonts w:ascii="Arial" w:eastAsia="Times New Roman" w:hAnsi="Arial" w:cs="Arial"/>
          <w:lang w:val="es-ES" w:eastAsia="zh-CN"/>
        </w:rPr>
        <w:t xml:space="preserve">, para el caso de que no se estime posible la ampliación por afectar a una mejora valorada, </w:t>
      </w:r>
      <w:r w:rsidRPr="001B00CF">
        <w:rPr>
          <w:rFonts w:ascii="Arial" w:eastAsia="Times New Roman" w:hAnsi="Arial" w:cs="Arial"/>
          <w:b/>
          <w:bCs/>
          <w:lang w:val="es-ES" w:eastAsia="zh-CN"/>
        </w:rPr>
        <w:t>que se tenga por manifestada mi voluntad de ejecutar la obra y que se apliquen, en su caso, las penalidades diarias del punto 27.1.2 del PCAP, sin acordar la resolución del contrato</w:t>
      </w:r>
      <w:r w:rsidRPr="001B00CF">
        <w:rPr>
          <w:rFonts w:ascii="Arial" w:eastAsia="Times New Roman" w:hAnsi="Arial" w:cs="Arial"/>
          <w:lang w:val="es-ES" w:eastAsia="zh-CN"/>
        </w:rPr>
        <w:t xml:space="preserve">. </w:t>
      </w:r>
    </w:p>
    <w:p w14:paraId="7721BDB6" w14:textId="77777777" w:rsidR="001B00CF" w:rsidRPr="001B00CF" w:rsidRDefault="001B00CF" w:rsidP="001B00CF">
      <w:pPr>
        <w:widowControl/>
        <w:ind w:left="708"/>
        <w:rPr>
          <w:rFonts w:ascii="Arial" w:eastAsia="Times New Roman" w:hAnsi="Arial" w:cs="Arial"/>
          <w:lang w:val="es-ES" w:eastAsia="es-ES"/>
        </w:rPr>
      </w:pPr>
    </w:p>
    <w:p w14:paraId="6477EA39" w14:textId="77777777" w:rsidR="001B00CF" w:rsidRPr="001B00CF" w:rsidRDefault="001B00CF" w:rsidP="001B00CF">
      <w:pPr>
        <w:widowControl/>
        <w:numPr>
          <w:ilvl w:val="0"/>
          <w:numId w:val="25"/>
        </w:numPr>
        <w:suppressAutoHyphens/>
        <w:spacing w:line="240" w:lineRule="atLeast"/>
        <w:jc w:val="both"/>
        <w:rPr>
          <w:rFonts w:ascii="Arial" w:eastAsia="Times New Roman" w:hAnsi="Arial" w:cs="Arial"/>
          <w:lang w:val="es-ES" w:eastAsia="zh-CN"/>
        </w:rPr>
      </w:pPr>
      <w:r w:rsidRPr="001B00CF">
        <w:rPr>
          <w:rFonts w:ascii="Arial" w:eastAsia="Times New Roman" w:hAnsi="Arial" w:cs="Arial"/>
          <w:b/>
          <w:bCs/>
          <w:lang w:val="es-ES" w:eastAsia="zh-CN"/>
        </w:rPr>
        <w:t>Que se me informe del procedimiento de acceso fuera de horario en la Casa Consistorial (a partir de las 15:00 h, así como sábados y domingos) y se autoricen zonas de acopio seguras en ambos inmuebles</w:t>
      </w:r>
      <w:r w:rsidRPr="001B00CF">
        <w:rPr>
          <w:rFonts w:ascii="Arial" w:eastAsia="Times New Roman" w:hAnsi="Arial" w:cs="Arial"/>
          <w:lang w:val="es-ES" w:eastAsia="zh-CN"/>
        </w:rPr>
        <w:t xml:space="preserve">, dada la naturaleza de los materiales a instalar (detección, BIE, puertas de sectorización). </w:t>
      </w:r>
    </w:p>
    <w:p w14:paraId="67617754" w14:textId="77777777" w:rsidR="001B00CF" w:rsidRPr="001B00CF" w:rsidRDefault="001B00CF" w:rsidP="001B00CF">
      <w:pPr>
        <w:widowControl/>
        <w:ind w:left="708"/>
        <w:rPr>
          <w:rFonts w:ascii="Arial" w:eastAsia="Times New Roman" w:hAnsi="Arial" w:cs="Arial"/>
          <w:lang w:val="es-ES" w:eastAsia="es-ES"/>
        </w:rPr>
      </w:pPr>
    </w:p>
    <w:p w14:paraId="212BBD90" w14:textId="77777777" w:rsidR="001B00CF" w:rsidRPr="001B00CF" w:rsidRDefault="001B00CF" w:rsidP="001B00CF">
      <w:pPr>
        <w:widowControl/>
        <w:numPr>
          <w:ilvl w:val="0"/>
          <w:numId w:val="25"/>
        </w:numPr>
        <w:suppressAutoHyphens/>
        <w:spacing w:line="240" w:lineRule="atLeast"/>
        <w:jc w:val="both"/>
        <w:rPr>
          <w:rFonts w:ascii="Arial" w:eastAsia="Times New Roman" w:hAnsi="Arial" w:cs="Arial"/>
          <w:lang w:val="es-ES" w:eastAsia="zh-CN"/>
        </w:rPr>
      </w:pPr>
      <w:r w:rsidRPr="001B00CF">
        <w:rPr>
          <w:rFonts w:ascii="Arial" w:eastAsia="Times New Roman" w:hAnsi="Arial" w:cs="Arial"/>
          <w:b/>
          <w:bCs/>
          <w:lang w:val="es-ES" w:eastAsia="zh-CN"/>
        </w:rPr>
        <w:t>Que se designe, en su caso, la persona del Ayuntamiento que deba firmar las actas de acceso y coordinación de actividades empresariales (R.D. 171/2004) y la persona de contacto para abrir los edificios</w:t>
      </w:r>
      <w:r w:rsidRPr="001B00CF">
        <w:rPr>
          <w:rFonts w:ascii="Arial" w:eastAsia="Times New Roman" w:hAnsi="Arial" w:cs="Arial"/>
          <w:lang w:val="es-ES" w:eastAsia="zh-CN"/>
        </w:rPr>
        <w:t xml:space="preserve"> (…)”. </w:t>
      </w:r>
    </w:p>
    <w:p w14:paraId="2614144E" w14:textId="77777777" w:rsidR="001B00CF" w:rsidRPr="001B00CF" w:rsidRDefault="001B00CF" w:rsidP="001B00CF">
      <w:pPr>
        <w:widowControl/>
        <w:suppressAutoHyphens/>
        <w:spacing w:line="240" w:lineRule="atLeast"/>
        <w:ind w:left="-567" w:firstLine="567"/>
        <w:jc w:val="both"/>
        <w:rPr>
          <w:rFonts w:ascii="Arial" w:eastAsia="Times New Roman" w:hAnsi="Arial" w:cs="Arial"/>
          <w:lang w:val="es-ES" w:eastAsia="zh-CN"/>
        </w:rPr>
      </w:pPr>
    </w:p>
    <w:p w14:paraId="6B5BC9C0" w14:textId="77777777" w:rsidR="001B00CF" w:rsidRPr="001B00CF" w:rsidRDefault="001B00CF" w:rsidP="001B00CF">
      <w:pPr>
        <w:widowControl/>
        <w:suppressAutoHyphens/>
        <w:spacing w:line="240" w:lineRule="atLeast"/>
        <w:ind w:left="-567" w:firstLine="567"/>
        <w:jc w:val="both"/>
        <w:rPr>
          <w:rFonts w:ascii="Arial" w:eastAsia="Times New Roman" w:hAnsi="Arial" w:cs="Arial"/>
          <w:i/>
          <w:lang w:val="es-ES" w:eastAsia="zh-CN"/>
        </w:rPr>
      </w:pPr>
    </w:p>
    <w:p w14:paraId="3B57CDA6" w14:textId="77777777" w:rsidR="001B00CF" w:rsidRPr="001B00CF" w:rsidRDefault="001B00CF" w:rsidP="001B00CF">
      <w:pPr>
        <w:widowControl/>
        <w:suppressAutoHyphens/>
        <w:spacing w:line="240" w:lineRule="atLeast"/>
        <w:ind w:firstLine="567"/>
        <w:jc w:val="both"/>
        <w:rPr>
          <w:rFonts w:ascii="Arial" w:eastAsia="Times New Roman" w:hAnsi="Arial" w:cs="Arial"/>
          <w:lang w:val="es-ES" w:eastAsia="zh-CN"/>
        </w:rPr>
      </w:pPr>
      <w:r w:rsidRPr="001B00CF">
        <w:rPr>
          <w:rFonts w:ascii="Arial" w:eastAsia="Times New Roman" w:hAnsi="Arial" w:cs="Arial"/>
          <w:b/>
          <w:lang w:val="es-ES" w:eastAsia="zh-CN"/>
        </w:rPr>
        <w:t>VI.-</w:t>
      </w:r>
      <w:r w:rsidRPr="001B00CF">
        <w:rPr>
          <w:rFonts w:ascii="Arial" w:eastAsia="Times New Roman" w:hAnsi="Arial" w:cs="Arial"/>
          <w:lang w:val="es-ES" w:eastAsia="zh-CN"/>
        </w:rPr>
        <w:t xml:space="preserve"> De dicha solicitud se dio traslado al Ingeniero Industrial de la Gerencia Municipal de Urbanismo (GMU), quien, como responsable del contrato, emitió el 7 de noviembre de 2025 informe proponiendo  dar traslado del mismo al contratista, ordenando que se inicien los trabajos de inmediato y advirtiendo sobre la imposición de penalidades una vez finalizado el servicio y determinado el plazo final de ejecución del servicio. </w:t>
      </w:r>
    </w:p>
    <w:p w14:paraId="32793FBC" w14:textId="77777777" w:rsidR="001B00CF" w:rsidRPr="001B00CF" w:rsidRDefault="001B00CF" w:rsidP="001B00CF">
      <w:pPr>
        <w:widowControl/>
        <w:suppressAutoHyphens/>
        <w:spacing w:line="240" w:lineRule="atLeast"/>
        <w:ind w:left="-567" w:firstLine="567"/>
        <w:jc w:val="both"/>
        <w:rPr>
          <w:rFonts w:ascii="Arial" w:eastAsia="Times New Roman" w:hAnsi="Arial" w:cs="Arial"/>
          <w:lang w:val="es-ES" w:eastAsia="zh-CN"/>
        </w:rPr>
      </w:pPr>
    </w:p>
    <w:p w14:paraId="708ECE62" w14:textId="77777777" w:rsidR="001B00CF" w:rsidRPr="001B00CF" w:rsidRDefault="001B00CF" w:rsidP="001B00CF">
      <w:pPr>
        <w:widowControl/>
        <w:suppressAutoHyphens/>
        <w:spacing w:line="240" w:lineRule="atLeast"/>
        <w:ind w:firstLine="567"/>
        <w:jc w:val="both"/>
        <w:rPr>
          <w:rFonts w:ascii="Arial" w:eastAsia="Times New Roman" w:hAnsi="Arial" w:cs="Arial"/>
          <w:lang w:val="es-ES" w:eastAsia="zh-CN"/>
        </w:rPr>
      </w:pPr>
      <w:r w:rsidRPr="001B00CF">
        <w:rPr>
          <w:rFonts w:ascii="Arial" w:eastAsia="Times New Roman" w:hAnsi="Arial" w:cs="Arial"/>
          <w:b/>
          <w:lang w:val="es-ES" w:eastAsia="zh-CN"/>
        </w:rPr>
        <w:t>VII.-</w:t>
      </w:r>
      <w:r w:rsidRPr="001B00CF">
        <w:rPr>
          <w:rFonts w:ascii="Arial" w:eastAsia="Times New Roman" w:hAnsi="Arial" w:cs="Arial"/>
          <w:lang w:val="es-ES" w:eastAsia="zh-CN"/>
        </w:rPr>
        <w:t xml:space="preserve"> Con fecha 21 de noviembre, por medio de Decreto n.º 2025/3757, la Concejala Delegada de Servicios Generales, Incoa expediente de penalidades en los siguientes términos: </w:t>
      </w:r>
    </w:p>
    <w:p w14:paraId="3190838F" w14:textId="77777777" w:rsidR="001B00CF" w:rsidRPr="001B00CF" w:rsidRDefault="001B00CF" w:rsidP="001B00CF">
      <w:pPr>
        <w:widowControl/>
        <w:suppressAutoHyphens/>
        <w:spacing w:line="240" w:lineRule="atLeast"/>
        <w:jc w:val="both"/>
        <w:rPr>
          <w:rFonts w:ascii="Arial" w:eastAsia="Times New Roman" w:hAnsi="Arial" w:cs="Arial"/>
          <w:lang w:val="es-ES" w:eastAsia="zh-CN"/>
        </w:rPr>
      </w:pPr>
    </w:p>
    <w:p w14:paraId="1013C577" w14:textId="77777777" w:rsidR="001B00CF" w:rsidRPr="001B00CF" w:rsidRDefault="001B00CF" w:rsidP="001B00CF">
      <w:pPr>
        <w:widowControl/>
        <w:autoSpaceDE w:val="0"/>
        <w:autoSpaceDN w:val="0"/>
        <w:adjustRightInd w:val="0"/>
        <w:ind w:firstLine="567"/>
        <w:jc w:val="both"/>
        <w:rPr>
          <w:rFonts w:ascii="Arial" w:eastAsia="SimSun" w:hAnsi="Arial" w:cs="Arial"/>
          <w:i/>
          <w:sz w:val="20"/>
          <w:szCs w:val="20"/>
          <w:lang w:val="es-ES" w:eastAsia="zh-CN" w:bidi="hi-IN"/>
        </w:rPr>
      </w:pPr>
      <w:r w:rsidRPr="001B00CF">
        <w:rPr>
          <w:rFonts w:ascii="Arial" w:eastAsia="SimSun" w:hAnsi="Arial" w:cs="Arial"/>
          <w:i/>
          <w:sz w:val="20"/>
          <w:szCs w:val="20"/>
          <w:u w:val="single"/>
          <w:lang w:val="es-ES" w:eastAsia="zh-CN" w:bidi="hi-IN"/>
        </w:rPr>
        <w:t>“</w:t>
      </w:r>
      <w:r w:rsidRPr="001B00CF">
        <w:rPr>
          <w:rFonts w:ascii="Arial" w:eastAsia="SimSun" w:hAnsi="Arial" w:cs="Arial"/>
          <w:b/>
          <w:i/>
          <w:sz w:val="20"/>
          <w:szCs w:val="20"/>
          <w:u w:val="single"/>
          <w:lang w:val="es-ES" w:eastAsia="zh-CN" w:bidi="hi-IN"/>
        </w:rPr>
        <w:t>PRIMERO.-</w:t>
      </w:r>
      <w:r w:rsidRPr="001B00CF">
        <w:rPr>
          <w:rFonts w:ascii="Arial" w:eastAsia="SimSun" w:hAnsi="Arial" w:cs="Arial"/>
          <w:b/>
          <w:i/>
          <w:sz w:val="20"/>
          <w:szCs w:val="20"/>
          <w:lang w:val="es-ES" w:eastAsia="zh-CN" w:bidi="hi-IN"/>
        </w:rPr>
        <w:t xml:space="preserve"> </w:t>
      </w:r>
      <w:r w:rsidRPr="001B00CF">
        <w:rPr>
          <w:rFonts w:ascii="Arial" w:eastAsia="SimSun" w:hAnsi="Arial" w:cs="Arial"/>
          <w:i/>
          <w:sz w:val="20"/>
          <w:szCs w:val="20"/>
          <w:lang w:val="es-ES" w:eastAsia="zh-CN" w:bidi="hi-IN"/>
        </w:rPr>
        <w:t xml:space="preserve">Incoar expediente de penalidades a </w:t>
      </w:r>
      <w:r w:rsidRPr="001B00CF">
        <w:rPr>
          <w:rFonts w:ascii="Arial" w:eastAsia="SimSun" w:hAnsi="Arial" w:cs="Arial"/>
          <w:b/>
          <w:bCs/>
          <w:i/>
          <w:sz w:val="20"/>
          <w:szCs w:val="20"/>
          <w:lang w:val="es-ES" w:eastAsia="zh-CN"/>
        </w:rPr>
        <w:t>D. MANUEL JOSÉ SERAFIN PLASENCIA</w:t>
      </w:r>
      <w:r w:rsidRPr="001B00CF">
        <w:rPr>
          <w:rFonts w:ascii="Arial" w:eastAsia="SimSun" w:hAnsi="Arial" w:cs="Arial"/>
          <w:i/>
          <w:sz w:val="20"/>
          <w:szCs w:val="20"/>
          <w:lang w:val="es-ES" w:eastAsia="zh-CN"/>
        </w:rPr>
        <w:t>, con</w:t>
      </w:r>
      <w:r w:rsidRPr="001B00CF">
        <w:rPr>
          <w:rFonts w:ascii="Arial" w:eastAsia="SimSun" w:hAnsi="Arial" w:cs="Arial"/>
          <w:b/>
          <w:bCs/>
          <w:i/>
          <w:sz w:val="20"/>
          <w:szCs w:val="20"/>
          <w:lang w:val="es-ES" w:eastAsia="zh-CN"/>
        </w:rPr>
        <w:t xml:space="preserve"> DNI ***8583**</w:t>
      </w:r>
      <w:r w:rsidRPr="001B00CF">
        <w:rPr>
          <w:rFonts w:ascii="Arial" w:eastAsia="SimSun" w:hAnsi="Arial" w:cs="Arial"/>
          <w:i/>
          <w:sz w:val="20"/>
          <w:szCs w:val="20"/>
          <w:lang w:val="es-ES" w:eastAsia="zh-CN"/>
        </w:rPr>
        <w:t>,</w:t>
      </w:r>
      <w:r w:rsidRPr="001B00CF">
        <w:rPr>
          <w:rFonts w:ascii="Arial" w:eastAsia="SimSun" w:hAnsi="Arial" w:cs="Arial"/>
          <w:i/>
          <w:sz w:val="20"/>
          <w:szCs w:val="20"/>
          <w:lang w:val="es-ES" w:eastAsia="zh-CN" w:bidi="hi-IN"/>
        </w:rPr>
        <w:t xml:space="preserve"> por el incumplimiento del plazo de ejecución del LOTE 1 (REPARACIÓN DETECCIÓN INCENDIOS CASA CONSISTORIAL – AVENIDA DE CANARIAS, 6) y del </w:t>
      </w:r>
      <w:r w:rsidRPr="001B00CF">
        <w:rPr>
          <w:rFonts w:ascii="Arial" w:eastAsia="Arial Unicode MS" w:hAnsi="Arial" w:cs="Arial"/>
          <w:i/>
          <w:sz w:val="20"/>
          <w:szCs w:val="20"/>
          <w:lang w:val="es-ES" w:eastAsia="es-ES"/>
        </w:rPr>
        <w:t xml:space="preserve">LOTE 3 (SUBSANACIÓN DE DEFECTOS DE LA INSTALACIÓN DEL PABELLÓN BASILIO LABRADOR – ACTUACIONES SOBRE BIE, BOMBA PCI, DETECCIÓN DE INCENDIOS, PUERTAS DE SECTORIZACIÓN. - C. RUIZ ANDIÓN, 44) del </w:t>
      </w:r>
      <w:r w:rsidRPr="001B00CF">
        <w:rPr>
          <w:rFonts w:ascii="Arial" w:eastAsia="Arial Unicode MS" w:hAnsi="Arial" w:cs="Arial"/>
          <w:b/>
          <w:i/>
          <w:sz w:val="20"/>
          <w:szCs w:val="20"/>
          <w:lang w:val="es-ES" w:eastAsia="es-ES"/>
        </w:rPr>
        <w:t>CONTRATO DEL SUMINISTRO CON INSTALACIÓN DE LAS REPARACIONES DE LOS SISTEMAS DE PROTECCIÓN DE INCENDIOS CON AVERÍAS</w:t>
      </w:r>
      <w:r w:rsidRPr="001B00CF">
        <w:rPr>
          <w:rFonts w:ascii="Arial" w:eastAsia="SimSun" w:hAnsi="Arial" w:cs="Arial"/>
          <w:i/>
          <w:sz w:val="20"/>
          <w:szCs w:val="20"/>
          <w:lang w:val="es-ES" w:eastAsia="zh-CN" w:bidi="hi-IN"/>
        </w:rPr>
        <w:t xml:space="preserve">, con una penalidad diaria 0,60 euros por cada 1.000 euros del precio del contrato, siendo el precio del contrato del lote 1 de 34.134,49 €, IGIC no incluido, y del lote 3 de 19.495,13 €, lo que supone que el importe diario de cada penalidad se corresponde con las siguientes cantidades: </w:t>
      </w:r>
    </w:p>
    <w:p w14:paraId="618B28C4" w14:textId="77777777" w:rsidR="001B00CF" w:rsidRPr="001B00CF" w:rsidRDefault="001B00CF" w:rsidP="001B00CF">
      <w:pPr>
        <w:widowControl/>
        <w:autoSpaceDE w:val="0"/>
        <w:autoSpaceDN w:val="0"/>
        <w:adjustRightInd w:val="0"/>
        <w:ind w:firstLine="567"/>
        <w:jc w:val="both"/>
        <w:rPr>
          <w:rFonts w:ascii="Arial" w:eastAsia="SimSun" w:hAnsi="Arial" w:cs="Arial"/>
          <w:i/>
          <w:sz w:val="20"/>
          <w:szCs w:val="20"/>
          <w:lang w:val="es-ES" w:eastAsia="zh-CN" w:bidi="hi-IN"/>
        </w:rPr>
      </w:pPr>
    </w:p>
    <w:p w14:paraId="32A7CC6F" w14:textId="77777777" w:rsidR="001B00CF" w:rsidRPr="001B00CF" w:rsidRDefault="001B00CF" w:rsidP="001B00CF">
      <w:pPr>
        <w:widowControl/>
        <w:numPr>
          <w:ilvl w:val="0"/>
          <w:numId w:val="26"/>
        </w:numPr>
        <w:suppressAutoHyphens/>
        <w:autoSpaceDE w:val="0"/>
        <w:autoSpaceDN w:val="0"/>
        <w:adjustRightInd w:val="0"/>
        <w:ind w:left="1494"/>
        <w:jc w:val="both"/>
        <w:rPr>
          <w:rFonts w:ascii="Arial" w:eastAsia="Times New Roman" w:hAnsi="Arial" w:cs="Arial"/>
          <w:i/>
          <w:sz w:val="20"/>
          <w:szCs w:val="20"/>
          <w:lang w:val="es-ES" w:eastAsia="es-ES"/>
        </w:rPr>
      </w:pPr>
      <w:r w:rsidRPr="001B00CF">
        <w:rPr>
          <w:rFonts w:ascii="Arial" w:eastAsia="Times New Roman" w:hAnsi="Arial" w:cs="Arial"/>
          <w:i/>
          <w:sz w:val="20"/>
          <w:szCs w:val="20"/>
          <w:lang w:val="es-ES" w:eastAsia="es-ES"/>
        </w:rPr>
        <w:t>Lote 1:</w:t>
      </w:r>
      <w:r w:rsidRPr="001B00CF">
        <w:rPr>
          <w:rFonts w:ascii="Arial" w:eastAsia="SimSun" w:hAnsi="Arial" w:cs="Arial"/>
          <w:b/>
          <w:i/>
          <w:sz w:val="20"/>
          <w:szCs w:val="20"/>
          <w:lang w:val="es-ES" w:eastAsia="zh-CN" w:bidi="hi-IN"/>
        </w:rPr>
        <w:t xml:space="preserve"> </w:t>
      </w:r>
      <w:r w:rsidRPr="001B00CF">
        <w:rPr>
          <w:rFonts w:ascii="Arial" w:eastAsia="Times New Roman" w:hAnsi="Arial" w:cs="Arial"/>
          <w:b/>
          <w:i/>
          <w:sz w:val="20"/>
          <w:szCs w:val="20"/>
          <w:u w:val="single"/>
          <w:lang w:val="es-ES" w:eastAsia="es-ES"/>
        </w:rPr>
        <w:t>VEINTE EUROS CON CUARENTA Y OCHO CÉNTIMOS (20,48 €)</w:t>
      </w:r>
    </w:p>
    <w:p w14:paraId="6A5A8102" w14:textId="77777777" w:rsidR="001B00CF" w:rsidRPr="001B00CF" w:rsidRDefault="001B00CF" w:rsidP="001B00CF">
      <w:pPr>
        <w:widowControl/>
        <w:numPr>
          <w:ilvl w:val="0"/>
          <w:numId w:val="26"/>
        </w:numPr>
        <w:suppressAutoHyphens/>
        <w:autoSpaceDE w:val="0"/>
        <w:autoSpaceDN w:val="0"/>
        <w:adjustRightInd w:val="0"/>
        <w:ind w:left="1494"/>
        <w:jc w:val="both"/>
        <w:rPr>
          <w:rFonts w:ascii="Arial" w:eastAsia="Times New Roman" w:hAnsi="Arial" w:cs="Arial"/>
          <w:i/>
          <w:sz w:val="20"/>
          <w:szCs w:val="20"/>
          <w:lang w:val="es-ES" w:eastAsia="es-ES"/>
        </w:rPr>
      </w:pPr>
      <w:r w:rsidRPr="001B00CF">
        <w:rPr>
          <w:rFonts w:ascii="Arial" w:eastAsia="Times New Roman" w:hAnsi="Arial" w:cs="Arial"/>
          <w:i/>
          <w:sz w:val="20"/>
          <w:szCs w:val="20"/>
          <w:lang w:val="es-ES" w:eastAsia="es-ES"/>
        </w:rPr>
        <w:t>Lote 3:</w:t>
      </w:r>
      <w:r w:rsidRPr="001B00CF">
        <w:rPr>
          <w:rFonts w:ascii="Arial" w:eastAsia="SimSun" w:hAnsi="Arial" w:cs="Arial"/>
          <w:b/>
          <w:i/>
          <w:sz w:val="20"/>
          <w:szCs w:val="20"/>
          <w:lang w:val="es-ES" w:eastAsia="zh-CN" w:bidi="hi-IN"/>
        </w:rPr>
        <w:t xml:space="preserve"> </w:t>
      </w:r>
      <w:r w:rsidRPr="001B00CF">
        <w:rPr>
          <w:rFonts w:ascii="Arial" w:eastAsia="Times New Roman" w:hAnsi="Arial" w:cs="Arial"/>
          <w:b/>
          <w:i/>
          <w:sz w:val="20"/>
          <w:szCs w:val="20"/>
          <w:u w:val="single"/>
          <w:lang w:val="es-ES" w:eastAsia="es-ES"/>
        </w:rPr>
        <w:t>ONCE EUROS CON SETENTA CÉNTIMOS (11,70 €)</w:t>
      </w:r>
      <w:r w:rsidRPr="001B00CF">
        <w:rPr>
          <w:rFonts w:ascii="Arial" w:eastAsia="Times New Roman" w:hAnsi="Arial" w:cs="Arial"/>
          <w:i/>
          <w:sz w:val="20"/>
          <w:szCs w:val="20"/>
          <w:lang w:val="es-ES" w:eastAsia="es-ES"/>
        </w:rPr>
        <w:t xml:space="preserve"> </w:t>
      </w:r>
    </w:p>
    <w:p w14:paraId="2D141CE5" w14:textId="77777777" w:rsidR="001B00CF" w:rsidRPr="001B00CF" w:rsidRDefault="001B00CF" w:rsidP="001B00CF">
      <w:pPr>
        <w:widowControl/>
        <w:autoSpaceDE w:val="0"/>
        <w:autoSpaceDN w:val="0"/>
        <w:adjustRightInd w:val="0"/>
        <w:ind w:firstLine="567"/>
        <w:jc w:val="both"/>
        <w:rPr>
          <w:rFonts w:ascii="Arial" w:eastAsia="SimSun" w:hAnsi="Arial" w:cs="Arial"/>
          <w:i/>
          <w:sz w:val="20"/>
          <w:szCs w:val="20"/>
          <w:lang w:val="es-ES" w:eastAsia="zh-CN" w:bidi="hi-IN"/>
        </w:rPr>
      </w:pPr>
    </w:p>
    <w:p w14:paraId="77A537A2" w14:textId="77777777" w:rsidR="001B00CF" w:rsidRPr="001B00CF" w:rsidRDefault="001B00CF" w:rsidP="001B00CF">
      <w:pPr>
        <w:widowControl/>
        <w:autoSpaceDE w:val="0"/>
        <w:autoSpaceDN w:val="0"/>
        <w:adjustRightInd w:val="0"/>
        <w:ind w:firstLine="567"/>
        <w:jc w:val="both"/>
        <w:rPr>
          <w:rFonts w:ascii="Arial" w:eastAsia="SimSun" w:hAnsi="Arial" w:cs="Arial"/>
          <w:i/>
          <w:sz w:val="20"/>
          <w:szCs w:val="20"/>
          <w:lang w:val="es-ES" w:eastAsia="zh-CN" w:bidi="hi-IN"/>
        </w:rPr>
      </w:pPr>
      <w:r w:rsidRPr="001B00CF">
        <w:rPr>
          <w:rFonts w:ascii="Arial" w:eastAsia="SimSun" w:hAnsi="Arial" w:cs="Arial"/>
          <w:b/>
          <w:i/>
          <w:sz w:val="20"/>
          <w:szCs w:val="20"/>
          <w:u w:val="single"/>
          <w:lang w:val="es-ES" w:eastAsia="zh-CN" w:bidi="hi-IN"/>
        </w:rPr>
        <w:t>SEGUNDO.-</w:t>
      </w:r>
      <w:r w:rsidRPr="001B00CF">
        <w:rPr>
          <w:rFonts w:ascii="Arial" w:eastAsia="SimSun" w:hAnsi="Arial" w:cs="Arial"/>
          <w:b/>
          <w:i/>
          <w:sz w:val="20"/>
          <w:szCs w:val="20"/>
          <w:lang w:val="es-ES" w:eastAsia="zh-CN" w:bidi="hi-IN"/>
        </w:rPr>
        <w:t xml:space="preserve"> </w:t>
      </w:r>
      <w:r w:rsidRPr="001B00CF">
        <w:rPr>
          <w:rFonts w:ascii="Arial" w:eastAsia="SimSun" w:hAnsi="Arial" w:cs="Arial"/>
          <w:i/>
          <w:sz w:val="20"/>
          <w:szCs w:val="20"/>
          <w:lang w:val="es-ES" w:eastAsia="zh-CN" w:bidi="hi-IN"/>
        </w:rPr>
        <w:t xml:space="preserve">Declarar que el importe final de la penalidad total a imponer debe liquidarse en la fecha de finalización de los trabajos, una vez conocido el número de días totales de demora, que se multiplicarán por el importe de la penalidad diaria, entendiendo que los retrasos imputables a la empresa en cada contrato comienzan a computarse a partir del día </w:t>
      </w:r>
      <w:r w:rsidRPr="001B00CF">
        <w:rPr>
          <w:rFonts w:ascii="Arial" w:eastAsia="SimSun" w:hAnsi="Arial" w:cs="Arial"/>
          <w:i/>
          <w:sz w:val="20"/>
          <w:szCs w:val="20"/>
          <w:u w:val="single"/>
          <w:lang w:val="es-ES" w:eastAsia="zh-CN" w:bidi="hi-IN"/>
        </w:rPr>
        <w:t>7 de noviembre de 2025</w:t>
      </w:r>
      <w:r w:rsidRPr="001B00CF">
        <w:rPr>
          <w:rFonts w:ascii="Arial" w:eastAsia="SimSun" w:hAnsi="Arial" w:cs="Arial"/>
          <w:i/>
          <w:sz w:val="20"/>
          <w:szCs w:val="20"/>
          <w:lang w:val="es-ES" w:eastAsia="zh-CN" w:bidi="hi-IN"/>
        </w:rPr>
        <w:t>.</w:t>
      </w:r>
    </w:p>
    <w:p w14:paraId="185435C5" w14:textId="77777777" w:rsidR="001B00CF" w:rsidRPr="001B00CF" w:rsidRDefault="001B00CF" w:rsidP="001B00CF">
      <w:pPr>
        <w:widowControl/>
        <w:autoSpaceDE w:val="0"/>
        <w:autoSpaceDN w:val="0"/>
        <w:adjustRightInd w:val="0"/>
        <w:ind w:firstLine="567"/>
        <w:jc w:val="both"/>
        <w:rPr>
          <w:rFonts w:ascii="Arial" w:eastAsia="SimSun" w:hAnsi="Arial" w:cs="Arial"/>
          <w:i/>
          <w:sz w:val="20"/>
          <w:szCs w:val="20"/>
          <w:lang w:val="es-ES" w:eastAsia="zh-CN" w:bidi="hi-IN"/>
        </w:rPr>
      </w:pPr>
    </w:p>
    <w:p w14:paraId="719F7A0A" w14:textId="77777777" w:rsidR="001B00CF" w:rsidRPr="001B00CF" w:rsidRDefault="001B00CF" w:rsidP="001B00CF">
      <w:pPr>
        <w:widowControl/>
        <w:autoSpaceDE w:val="0"/>
        <w:autoSpaceDN w:val="0"/>
        <w:adjustRightInd w:val="0"/>
        <w:ind w:firstLine="567"/>
        <w:jc w:val="both"/>
        <w:rPr>
          <w:rFonts w:ascii="Arial" w:eastAsia="SimSun" w:hAnsi="Arial" w:cs="Arial"/>
          <w:i/>
          <w:sz w:val="20"/>
          <w:szCs w:val="20"/>
          <w:lang w:val="es-ES" w:eastAsia="zh-CN" w:bidi="hi-IN"/>
        </w:rPr>
      </w:pPr>
      <w:r w:rsidRPr="001B00CF">
        <w:rPr>
          <w:rFonts w:ascii="Arial" w:eastAsia="SimSun" w:hAnsi="Arial" w:cs="Arial"/>
          <w:b/>
          <w:i/>
          <w:sz w:val="20"/>
          <w:szCs w:val="20"/>
          <w:u w:val="single"/>
          <w:lang w:val="es-ES" w:eastAsia="zh-CN" w:bidi="hi-IN"/>
        </w:rPr>
        <w:t>TERCERO.-</w:t>
      </w:r>
      <w:r w:rsidRPr="001B00CF">
        <w:rPr>
          <w:rFonts w:ascii="Arial" w:eastAsia="SimSun" w:hAnsi="Arial" w:cs="Arial"/>
          <w:b/>
          <w:i/>
          <w:sz w:val="20"/>
          <w:szCs w:val="20"/>
          <w:lang w:val="es-ES" w:eastAsia="zh-CN" w:bidi="hi-IN"/>
        </w:rPr>
        <w:t xml:space="preserve"> </w:t>
      </w:r>
      <w:r w:rsidRPr="001B00CF">
        <w:rPr>
          <w:rFonts w:ascii="Arial" w:eastAsia="SimSun" w:hAnsi="Arial" w:cs="Arial"/>
          <w:i/>
          <w:sz w:val="20"/>
          <w:szCs w:val="20"/>
          <w:lang w:val="es-ES" w:eastAsia="zh-CN" w:bidi="hi-IN"/>
        </w:rPr>
        <w:t>Ampliar el plazo de ejecución</w:t>
      </w:r>
      <w:r w:rsidRPr="001B00CF">
        <w:rPr>
          <w:rFonts w:ascii="Arial" w:eastAsia="SimSun" w:hAnsi="Arial" w:cs="Arial"/>
          <w:b/>
          <w:i/>
          <w:sz w:val="20"/>
          <w:szCs w:val="20"/>
          <w:lang w:val="es-ES" w:eastAsia="zh-CN" w:bidi="hi-IN"/>
        </w:rPr>
        <w:t xml:space="preserve"> </w:t>
      </w:r>
      <w:r w:rsidRPr="001B00CF">
        <w:rPr>
          <w:rFonts w:ascii="Arial" w:eastAsia="SimSun" w:hAnsi="Arial" w:cs="Arial"/>
          <w:i/>
          <w:sz w:val="20"/>
          <w:szCs w:val="20"/>
          <w:lang w:val="es-ES" w:eastAsia="zh-CN" w:bidi="hi-IN"/>
        </w:rPr>
        <w:t xml:space="preserve">de los lotes de referencia del </w:t>
      </w:r>
      <w:r w:rsidRPr="001B00CF">
        <w:rPr>
          <w:rFonts w:ascii="Arial" w:eastAsia="SimSun" w:hAnsi="Arial" w:cs="Arial"/>
          <w:b/>
          <w:bCs/>
          <w:i/>
          <w:sz w:val="20"/>
          <w:szCs w:val="20"/>
          <w:lang w:val="es-ES" w:eastAsia="zh-CN" w:bidi="hi-IN"/>
        </w:rPr>
        <w:t>CONTRATO DEL SUMINISTRO CON INSTALACIÓN DE LAS REPARACIONES DE LOS SISTEMAS DE PROTECCIÓN DE INCENDIOS CON AVERÍAS</w:t>
      </w:r>
      <w:r w:rsidRPr="001B00CF">
        <w:rPr>
          <w:rFonts w:ascii="Arial" w:eastAsia="SimSun" w:hAnsi="Arial" w:cs="Arial"/>
          <w:i/>
          <w:sz w:val="20"/>
          <w:szCs w:val="20"/>
          <w:lang w:val="es-ES" w:eastAsia="zh-CN" w:bidi="hi-IN"/>
        </w:rPr>
        <w:t xml:space="preserve">, por el tiempo perdido, equivalente a </w:t>
      </w:r>
      <w:r w:rsidRPr="001B00CF">
        <w:rPr>
          <w:rFonts w:ascii="Arial" w:eastAsia="SimSun" w:hAnsi="Arial" w:cs="Arial"/>
          <w:b/>
          <w:bCs/>
          <w:i/>
          <w:sz w:val="20"/>
          <w:szCs w:val="20"/>
          <w:lang w:val="es-ES" w:eastAsia="zh-CN" w:bidi="hi-IN"/>
        </w:rPr>
        <w:t>23 días hábiles</w:t>
      </w:r>
      <w:r w:rsidRPr="001B00CF">
        <w:rPr>
          <w:rFonts w:ascii="Arial" w:eastAsia="SimSun" w:hAnsi="Arial" w:cs="Arial"/>
          <w:i/>
          <w:sz w:val="20"/>
          <w:szCs w:val="20"/>
          <w:lang w:val="es-ES" w:eastAsia="zh-CN" w:bidi="hi-IN"/>
        </w:rPr>
        <w:t xml:space="preserve">, de conformidad con lo informado por el responsable del contrato, advirtiendo al contratista que la ampliación se concede con efectos retroactivos, comprendiendo dentro de dicho período los días en que el contratista ya ha venido realizando trabajos en las instalaciones. </w:t>
      </w:r>
    </w:p>
    <w:p w14:paraId="0E19C9AC" w14:textId="77777777" w:rsidR="001B00CF" w:rsidRPr="001B00CF" w:rsidRDefault="001B00CF" w:rsidP="001B00CF">
      <w:pPr>
        <w:widowControl/>
        <w:autoSpaceDE w:val="0"/>
        <w:autoSpaceDN w:val="0"/>
        <w:adjustRightInd w:val="0"/>
        <w:ind w:firstLine="567"/>
        <w:jc w:val="both"/>
        <w:rPr>
          <w:rFonts w:ascii="Arial" w:eastAsia="SimSun" w:hAnsi="Arial" w:cs="Arial"/>
          <w:i/>
          <w:sz w:val="20"/>
          <w:szCs w:val="20"/>
          <w:lang w:val="es-ES" w:eastAsia="zh-CN" w:bidi="hi-IN"/>
        </w:rPr>
      </w:pPr>
    </w:p>
    <w:p w14:paraId="0E5A7EAA" w14:textId="77777777" w:rsidR="001B00CF" w:rsidRPr="001B00CF" w:rsidRDefault="001B00CF" w:rsidP="001B00CF">
      <w:pPr>
        <w:widowControl/>
        <w:autoSpaceDE w:val="0"/>
        <w:autoSpaceDN w:val="0"/>
        <w:adjustRightInd w:val="0"/>
        <w:ind w:firstLine="567"/>
        <w:jc w:val="both"/>
        <w:rPr>
          <w:rFonts w:ascii="Arial" w:eastAsia="SimSun" w:hAnsi="Arial" w:cs="Arial"/>
          <w:bCs/>
          <w:i/>
          <w:sz w:val="20"/>
          <w:szCs w:val="20"/>
          <w:lang w:val="es-ES" w:eastAsia="zh-CN" w:bidi="hi-IN"/>
        </w:rPr>
      </w:pPr>
      <w:r w:rsidRPr="001B00CF">
        <w:rPr>
          <w:rFonts w:ascii="Arial" w:eastAsia="SimSun" w:hAnsi="Arial" w:cs="Arial"/>
          <w:b/>
          <w:i/>
          <w:sz w:val="20"/>
          <w:szCs w:val="20"/>
          <w:u w:val="single"/>
          <w:lang w:val="es-ES" w:eastAsia="zh-CN" w:bidi="hi-IN"/>
        </w:rPr>
        <w:t>CUARTO.-</w:t>
      </w:r>
      <w:r w:rsidRPr="001B00CF">
        <w:rPr>
          <w:rFonts w:ascii="Arial" w:eastAsia="SimSun" w:hAnsi="Arial" w:cs="Arial"/>
          <w:b/>
          <w:i/>
          <w:sz w:val="20"/>
          <w:szCs w:val="20"/>
          <w:lang w:val="es-ES" w:eastAsia="zh-CN" w:bidi="hi-IN"/>
        </w:rPr>
        <w:t xml:space="preserve"> </w:t>
      </w:r>
      <w:r w:rsidRPr="001B00CF">
        <w:rPr>
          <w:rFonts w:ascii="Arial" w:eastAsia="SimSun" w:hAnsi="Arial" w:cs="Arial"/>
          <w:bCs/>
          <w:i/>
          <w:sz w:val="20"/>
          <w:szCs w:val="20"/>
          <w:lang w:val="es-ES" w:eastAsia="zh-CN" w:bidi="hi-IN"/>
        </w:rPr>
        <w:t>Rechazar el horario</w:t>
      </w:r>
      <w:r w:rsidRPr="001B00CF">
        <w:rPr>
          <w:rFonts w:ascii="Arial" w:eastAsia="SimSun" w:hAnsi="Arial" w:cs="Arial"/>
          <w:b/>
          <w:i/>
          <w:sz w:val="20"/>
          <w:szCs w:val="20"/>
          <w:lang w:val="es-ES" w:eastAsia="zh-CN" w:bidi="hi-IN"/>
        </w:rPr>
        <w:t xml:space="preserve"> </w:t>
      </w:r>
      <w:r w:rsidRPr="001B00CF">
        <w:rPr>
          <w:rFonts w:ascii="Arial" w:eastAsia="SimSun" w:hAnsi="Arial" w:cs="Arial"/>
          <w:bCs/>
          <w:i/>
          <w:sz w:val="20"/>
          <w:szCs w:val="20"/>
          <w:lang w:val="es-ES" w:eastAsia="zh-CN" w:bidi="hi-IN"/>
        </w:rPr>
        <w:t xml:space="preserve">propuesto en el cronograma por el contratista para el lote 1 y comunicarle que deberá ajustar su planificación para dicho lote al horario siguiente, en el que permanecerá abierta la Casa Consistorial para la ejecución de los trabajos: </w:t>
      </w:r>
    </w:p>
    <w:p w14:paraId="40B9F58E" w14:textId="77777777" w:rsidR="001B00CF" w:rsidRPr="001B00CF" w:rsidRDefault="001B00CF" w:rsidP="001B00CF">
      <w:pPr>
        <w:widowControl/>
        <w:autoSpaceDE w:val="0"/>
        <w:autoSpaceDN w:val="0"/>
        <w:adjustRightInd w:val="0"/>
        <w:ind w:firstLine="567"/>
        <w:jc w:val="both"/>
        <w:rPr>
          <w:rFonts w:ascii="Arial" w:eastAsia="SimSun" w:hAnsi="Arial" w:cs="Arial"/>
          <w:bCs/>
          <w:i/>
          <w:sz w:val="20"/>
          <w:szCs w:val="20"/>
          <w:lang w:val="es-ES" w:eastAsia="zh-CN" w:bidi="hi-IN"/>
        </w:rPr>
      </w:pPr>
    </w:p>
    <w:p w14:paraId="390E3276" w14:textId="77777777" w:rsidR="001B00CF" w:rsidRPr="001B00CF" w:rsidRDefault="001B00CF" w:rsidP="001B00CF">
      <w:pPr>
        <w:widowControl/>
        <w:autoSpaceDE w:val="0"/>
        <w:autoSpaceDN w:val="0"/>
        <w:adjustRightInd w:val="0"/>
        <w:ind w:firstLine="567"/>
        <w:jc w:val="both"/>
        <w:rPr>
          <w:rFonts w:ascii="Arial" w:eastAsia="SimSun" w:hAnsi="Arial" w:cs="Arial"/>
          <w:bCs/>
          <w:i/>
          <w:sz w:val="20"/>
          <w:szCs w:val="20"/>
          <w:lang w:val="es-ES" w:eastAsia="zh-CN" w:bidi="hi-IN"/>
        </w:rPr>
      </w:pPr>
      <w:r w:rsidRPr="001B00CF">
        <w:rPr>
          <w:rFonts w:ascii="Arial" w:eastAsia="SimSun" w:hAnsi="Arial" w:cs="Arial"/>
          <w:bCs/>
          <w:i/>
          <w:sz w:val="20"/>
          <w:szCs w:val="20"/>
          <w:lang w:val="es-ES" w:eastAsia="zh-CN" w:bidi="hi-IN"/>
        </w:rPr>
        <w:t>-</w:t>
      </w:r>
      <w:r w:rsidRPr="001B00CF">
        <w:rPr>
          <w:rFonts w:ascii="Arial" w:eastAsia="SimSun" w:hAnsi="Arial" w:cs="Arial"/>
          <w:bCs/>
          <w:i/>
          <w:sz w:val="20"/>
          <w:szCs w:val="20"/>
          <w:lang w:val="es-ES" w:eastAsia="zh-CN" w:bidi="hi-IN"/>
        </w:rPr>
        <w:tab/>
        <w:t>Lunes, miércoles y viernes 16:30–20:30.</w:t>
      </w:r>
    </w:p>
    <w:p w14:paraId="70B2A597" w14:textId="77777777" w:rsidR="001B00CF" w:rsidRPr="001B00CF" w:rsidRDefault="001B00CF" w:rsidP="001B00CF">
      <w:pPr>
        <w:widowControl/>
        <w:autoSpaceDE w:val="0"/>
        <w:autoSpaceDN w:val="0"/>
        <w:adjustRightInd w:val="0"/>
        <w:ind w:firstLine="567"/>
        <w:jc w:val="both"/>
        <w:rPr>
          <w:rFonts w:ascii="Arial" w:eastAsia="SimSun" w:hAnsi="Arial" w:cs="Arial"/>
          <w:bCs/>
          <w:i/>
          <w:sz w:val="20"/>
          <w:szCs w:val="20"/>
          <w:lang w:val="es-ES" w:eastAsia="zh-CN" w:bidi="hi-IN"/>
        </w:rPr>
      </w:pPr>
      <w:r w:rsidRPr="001B00CF">
        <w:rPr>
          <w:rFonts w:ascii="Arial" w:eastAsia="SimSun" w:hAnsi="Arial" w:cs="Arial"/>
          <w:bCs/>
          <w:i/>
          <w:sz w:val="20"/>
          <w:szCs w:val="20"/>
          <w:lang w:val="es-ES" w:eastAsia="zh-CN" w:bidi="hi-IN"/>
        </w:rPr>
        <w:t>-</w:t>
      </w:r>
      <w:r w:rsidRPr="001B00CF">
        <w:rPr>
          <w:rFonts w:ascii="Arial" w:eastAsia="SimSun" w:hAnsi="Arial" w:cs="Arial"/>
          <w:bCs/>
          <w:i/>
          <w:sz w:val="20"/>
          <w:szCs w:val="20"/>
          <w:lang w:val="es-ES" w:eastAsia="zh-CN" w:bidi="hi-IN"/>
        </w:rPr>
        <w:tab/>
        <w:t>Martes y jueves: 15:00 – 20:30</w:t>
      </w:r>
    </w:p>
    <w:p w14:paraId="10879210" w14:textId="77777777" w:rsidR="001B00CF" w:rsidRPr="001B00CF" w:rsidRDefault="001B00CF" w:rsidP="001B00CF">
      <w:pPr>
        <w:widowControl/>
        <w:autoSpaceDE w:val="0"/>
        <w:autoSpaceDN w:val="0"/>
        <w:adjustRightInd w:val="0"/>
        <w:ind w:firstLine="567"/>
        <w:jc w:val="both"/>
        <w:rPr>
          <w:rFonts w:ascii="Arial" w:eastAsia="SimSun" w:hAnsi="Arial" w:cs="Arial"/>
          <w:bCs/>
          <w:i/>
          <w:sz w:val="20"/>
          <w:szCs w:val="20"/>
          <w:lang w:val="es-ES" w:eastAsia="zh-CN" w:bidi="hi-IN"/>
        </w:rPr>
      </w:pPr>
      <w:r w:rsidRPr="001B00CF">
        <w:rPr>
          <w:rFonts w:ascii="Arial" w:eastAsia="SimSun" w:hAnsi="Arial" w:cs="Arial"/>
          <w:bCs/>
          <w:i/>
          <w:sz w:val="20"/>
          <w:szCs w:val="20"/>
          <w:lang w:val="es-ES" w:eastAsia="zh-CN" w:bidi="hi-IN"/>
        </w:rPr>
        <w:t>-</w:t>
      </w:r>
      <w:r w:rsidRPr="001B00CF">
        <w:rPr>
          <w:rFonts w:ascii="Arial" w:eastAsia="SimSun" w:hAnsi="Arial" w:cs="Arial"/>
          <w:bCs/>
          <w:i/>
          <w:sz w:val="20"/>
          <w:szCs w:val="20"/>
          <w:lang w:val="es-ES" w:eastAsia="zh-CN" w:bidi="hi-IN"/>
        </w:rPr>
        <w:tab/>
        <w:t>Sábados: 09:00–12:00</w:t>
      </w:r>
    </w:p>
    <w:p w14:paraId="3BFB1B32" w14:textId="77777777" w:rsidR="001B00CF" w:rsidRPr="001B00CF" w:rsidRDefault="001B00CF" w:rsidP="001B00CF">
      <w:pPr>
        <w:widowControl/>
        <w:suppressAutoHyphens/>
        <w:spacing w:line="240" w:lineRule="atLeast"/>
        <w:ind w:left="567"/>
        <w:jc w:val="both"/>
        <w:rPr>
          <w:rFonts w:ascii="Arial" w:eastAsia="Times New Roman" w:hAnsi="Arial" w:cs="Arial"/>
          <w:i/>
          <w:sz w:val="20"/>
          <w:szCs w:val="20"/>
          <w:lang w:val="es-ES" w:eastAsia="zh-CN"/>
        </w:rPr>
      </w:pPr>
    </w:p>
    <w:p w14:paraId="2B4F2D86" w14:textId="77777777" w:rsidR="001B00CF" w:rsidRPr="001B00CF" w:rsidRDefault="001B00CF" w:rsidP="001B00CF">
      <w:pPr>
        <w:widowControl/>
        <w:suppressAutoHyphens/>
        <w:spacing w:line="240" w:lineRule="atLeast"/>
        <w:ind w:left="567"/>
        <w:jc w:val="both"/>
        <w:rPr>
          <w:rFonts w:ascii="Arial" w:eastAsia="Times New Roman" w:hAnsi="Arial" w:cs="Arial"/>
          <w:i/>
          <w:sz w:val="20"/>
          <w:szCs w:val="20"/>
          <w:lang w:val="es-ES" w:eastAsia="zh-CN"/>
        </w:rPr>
      </w:pPr>
      <w:r w:rsidRPr="001B00CF">
        <w:rPr>
          <w:rFonts w:ascii="Arial" w:eastAsia="Times New Roman" w:hAnsi="Arial" w:cs="Arial"/>
          <w:i/>
          <w:sz w:val="20"/>
          <w:szCs w:val="20"/>
          <w:lang w:val="es-ES" w:eastAsia="zh-CN"/>
        </w:rPr>
        <w:t xml:space="preserve">(…)”. </w:t>
      </w:r>
    </w:p>
    <w:p w14:paraId="179237C9" w14:textId="77777777" w:rsidR="001B00CF" w:rsidRPr="001B00CF" w:rsidRDefault="001B00CF" w:rsidP="001B00CF">
      <w:pPr>
        <w:widowControl/>
        <w:suppressAutoHyphens/>
        <w:spacing w:line="240" w:lineRule="atLeast"/>
        <w:jc w:val="both"/>
        <w:rPr>
          <w:rFonts w:ascii="Arial" w:eastAsia="Times New Roman" w:hAnsi="Arial" w:cs="Arial"/>
          <w:lang w:val="es-ES" w:eastAsia="zh-CN"/>
        </w:rPr>
      </w:pPr>
    </w:p>
    <w:p w14:paraId="5F72E625" w14:textId="77777777" w:rsidR="001B00CF" w:rsidRPr="001B00CF" w:rsidRDefault="001B00CF" w:rsidP="001B00CF">
      <w:pPr>
        <w:widowControl/>
        <w:suppressAutoHyphens/>
        <w:spacing w:line="240" w:lineRule="atLeast"/>
        <w:ind w:firstLine="567"/>
        <w:jc w:val="both"/>
        <w:rPr>
          <w:rFonts w:ascii="Arial" w:eastAsia="Times New Roman" w:hAnsi="Arial" w:cs="Arial"/>
          <w:lang w:val="es-ES" w:eastAsia="zh-CN"/>
        </w:rPr>
      </w:pPr>
      <w:r w:rsidRPr="001B00CF">
        <w:rPr>
          <w:rFonts w:ascii="Arial" w:eastAsia="Times New Roman" w:hAnsi="Arial" w:cs="Arial"/>
          <w:b/>
          <w:lang w:val="es-ES" w:eastAsia="zh-CN"/>
        </w:rPr>
        <w:t>VIII.-</w:t>
      </w:r>
      <w:r w:rsidRPr="001B00CF">
        <w:rPr>
          <w:rFonts w:ascii="Arial" w:eastAsia="Times New Roman" w:hAnsi="Arial" w:cs="Arial"/>
          <w:lang w:val="es-ES" w:eastAsia="zh-CN"/>
        </w:rPr>
        <w:t xml:space="preserve"> Obra en el expediente informe del responsable del contrato, emitido con fecha 16 de diciembre de 2025, relativo al estado de los trabajos de los lotes 1 y 3 del contrato de referencia. Tras informar sobre una serie de antecedentes, que constan reproducidos en el presente, pone en conocimiento de esta unidad lo siguiente: </w:t>
      </w:r>
    </w:p>
    <w:p w14:paraId="55F40842" w14:textId="77777777" w:rsidR="001B00CF" w:rsidRPr="001B00CF" w:rsidRDefault="001B00CF" w:rsidP="001B00CF">
      <w:pPr>
        <w:widowControl/>
        <w:suppressAutoHyphens/>
        <w:spacing w:line="240" w:lineRule="atLeast"/>
        <w:ind w:firstLine="567"/>
        <w:jc w:val="both"/>
        <w:rPr>
          <w:rFonts w:ascii="Arial" w:eastAsia="Times New Roman" w:hAnsi="Arial" w:cs="Arial"/>
          <w:lang w:val="es-ES" w:eastAsia="zh-CN"/>
        </w:rPr>
      </w:pPr>
    </w:p>
    <w:p w14:paraId="0DEDBE9F" w14:textId="77777777" w:rsidR="001B00CF" w:rsidRPr="001B00CF" w:rsidRDefault="001B00CF" w:rsidP="001B00CF">
      <w:pPr>
        <w:widowControl/>
        <w:suppressAutoHyphens/>
        <w:spacing w:line="240" w:lineRule="atLeast"/>
        <w:ind w:firstLine="567"/>
        <w:jc w:val="both"/>
        <w:rPr>
          <w:rFonts w:ascii="Arial" w:eastAsia="Times New Roman" w:hAnsi="Arial" w:cs="Arial"/>
          <w:i/>
          <w:iCs/>
          <w:lang w:val="es-ES" w:eastAsia="zh-CN"/>
        </w:rPr>
      </w:pPr>
      <w:r w:rsidRPr="001B00CF">
        <w:rPr>
          <w:rFonts w:ascii="Arial" w:eastAsia="Times New Roman" w:hAnsi="Arial" w:cs="Arial"/>
          <w:i/>
          <w:iCs/>
          <w:lang w:val="es-ES" w:eastAsia="zh-CN"/>
        </w:rPr>
        <w:lastRenderedPageBreak/>
        <w:t>“(…)</w:t>
      </w:r>
    </w:p>
    <w:p w14:paraId="74B689CA" w14:textId="77777777" w:rsidR="001B00CF" w:rsidRPr="001B00CF" w:rsidRDefault="001B00CF" w:rsidP="001B00CF">
      <w:pPr>
        <w:widowControl/>
        <w:spacing w:before="60" w:after="60" w:line="288" w:lineRule="auto"/>
        <w:jc w:val="both"/>
        <w:rPr>
          <w:rFonts w:ascii="Verdana" w:eastAsia="Times New Roman" w:hAnsi="Verdana" w:cs="Arial"/>
          <w:i/>
          <w:iCs/>
          <w:snapToGrid w:val="0"/>
          <w:sz w:val="18"/>
          <w:szCs w:val="18"/>
          <w:lang w:val="es-ES" w:eastAsia="es-ES"/>
        </w:rPr>
      </w:pPr>
      <w:r w:rsidRPr="001B00CF">
        <w:rPr>
          <w:rFonts w:ascii="Verdana" w:eastAsia="Times New Roman" w:hAnsi="Verdana" w:cs="Arial"/>
          <w:i/>
          <w:iCs/>
          <w:snapToGrid w:val="0"/>
          <w:sz w:val="18"/>
          <w:szCs w:val="18"/>
          <w:lang w:val="es-ES" w:eastAsia="es-ES"/>
        </w:rPr>
        <w:t>-A fecha de firma de este informe, los trabajos SÍ SE HAN INICIADO, si bien no se han culminado.</w:t>
      </w:r>
    </w:p>
    <w:p w14:paraId="19D0F4C9" w14:textId="77777777" w:rsidR="001B00CF" w:rsidRPr="001B00CF" w:rsidRDefault="001B00CF" w:rsidP="001B00CF">
      <w:pPr>
        <w:widowControl/>
        <w:spacing w:before="60" w:after="60" w:line="288" w:lineRule="auto"/>
        <w:jc w:val="both"/>
        <w:rPr>
          <w:rFonts w:ascii="Verdana" w:eastAsia="Times New Roman" w:hAnsi="Verdana" w:cs="Arial"/>
          <w:i/>
          <w:iCs/>
          <w:snapToGrid w:val="0"/>
          <w:sz w:val="18"/>
          <w:szCs w:val="18"/>
          <w:lang w:val="es-ES" w:eastAsia="es-ES"/>
        </w:rPr>
      </w:pPr>
      <w:r w:rsidRPr="001B00CF">
        <w:rPr>
          <w:rFonts w:ascii="Verdana" w:eastAsia="Times New Roman" w:hAnsi="Verdana" w:cs="Arial"/>
          <w:i/>
          <w:iCs/>
          <w:snapToGrid w:val="0"/>
          <w:sz w:val="18"/>
          <w:szCs w:val="18"/>
          <w:lang w:val="es-ES" w:eastAsia="es-ES"/>
        </w:rPr>
        <w:t>-El estado de la ejecución de los trabajos se indica a continuación:</w:t>
      </w:r>
    </w:p>
    <w:p w14:paraId="004B73CD" w14:textId="77777777" w:rsidR="001B00CF" w:rsidRPr="001B00CF" w:rsidRDefault="001B00CF" w:rsidP="001B00CF">
      <w:pPr>
        <w:widowControl/>
        <w:spacing w:before="60" w:after="60" w:line="288" w:lineRule="auto"/>
        <w:jc w:val="both"/>
        <w:rPr>
          <w:rFonts w:ascii="Verdana" w:eastAsia="Times New Roman" w:hAnsi="Verdana" w:cs="Arial"/>
          <w:i/>
          <w:iCs/>
          <w:snapToGrid w:val="0"/>
          <w:sz w:val="18"/>
          <w:szCs w:val="18"/>
          <w:lang w:val="es-ES" w:eastAsia="es-ES"/>
        </w:rPr>
      </w:pPr>
      <w:r w:rsidRPr="001B00CF">
        <w:rPr>
          <w:rFonts w:ascii="Verdana" w:eastAsia="Arial Unicode MS" w:hAnsi="Verdana" w:cs="Tahoma"/>
          <w:i/>
          <w:noProof/>
          <w:sz w:val="18"/>
          <w:szCs w:val="18"/>
          <w:lang w:val="es-ES" w:eastAsia="es-ES"/>
        </w:rPr>
        <w:drawing>
          <wp:inline distT="0" distB="0" distL="0" distR="0" wp14:anchorId="4FD49906" wp14:editId="29FF5026">
            <wp:extent cx="6115050" cy="2495550"/>
            <wp:effectExtent l="0" t="0" r="0" b="0"/>
            <wp:docPr id="17"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b="64548"/>
                    <a:stretch>
                      <a:fillRect/>
                    </a:stretch>
                  </pic:blipFill>
                  <pic:spPr bwMode="auto">
                    <a:xfrm>
                      <a:off x="0" y="0"/>
                      <a:ext cx="6115050" cy="2495550"/>
                    </a:xfrm>
                    <a:prstGeom prst="rect">
                      <a:avLst/>
                    </a:prstGeom>
                    <a:noFill/>
                    <a:ln>
                      <a:noFill/>
                    </a:ln>
                  </pic:spPr>
                </pic:pic>
              </a:graphicData>
            </a:graphic>
          </wp:inline>
        </w:drawing>
      </w:r>
    </w:p>
    <w:p w14:paraId="69A63C76" w14:textId="77777777" w:rsidR="001B00CF" w:rsidRPr="001B00CF" w:rsidRDefault="001B00CF" w:rsidP="001B00CF">
      <w:pPr>
        <w:widowControl/>
        <w:spacing w:before="60" w:after="60" w:line="288" w:lineRule="auto"/>
        <w:jc w:val="both"/>
        <w:rPr>
          <w:rFonts w:ascii="Verdana" w:eastAsia="Times New Roman" w:hAnsi="Verdana" w:cs="Arial"/>
          <w:i/>
          <w:iCs/>
          <w:snapToGrid w:val="0"/>
          <w:sz w:val="18"/>
          <w:szCs w:val="18"/>
          <w:lang w:val="es-ES" w:eastAsia="es-ES"/>
        </w:rPr>
      </w:pPr>
      <w:r w:rsidRPr="001B00CF">
        <w:rPr>
          <w:rFonts w:ascii="Verdana" w:eastAsia="Arial Unicode MS" w:hAnsi="Verdana" w:cs="Tahoma"/>
          <w:i/>
          <w:noProof/>
          <w:sz w:val="18"/>
          <w:szCs w:val="18"/>
          <w:lang w:val="es-ES" w:eastAsia="es-ES"/>
        </w:rPr>
        <w:drawing>
          <wp:inline distT="0" distB="0" distL="0" distR="0" wp14:anchorId="42B29AE5" wp14:editId="58ED1BE8">
            <wp:extent cx="6115050" cy="4905375"/>
            <wp:effectExtent l="0" t="0" r="0" b="9525"/>
            <wp:docPr id="18"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t="36526"/>
                    <a:stretch>
                      <a:fillRect/>
                    </a:stretch>
                  </pic:blipFill>
                  <pic:spPr bwMode="auto">
                    <a:xfrm>
                      <a:off x="0" y="0"/>
                      <a:ext cx="6115050" cy="4905375"/>
                    </a:xfrm>
                    <a:prstGeom prst="rect">
                      <a:avLst/>
                    </a:prstGeom>
                    <a:noFill/>
                    <a:ln>
                      <a:noFill/>
                    </a:ln>
                  </pic:spPr>
                </pic:pic>
              </a:graphicData>
            </a:graphic>
          </wp:inline>
        </w:drawing>
      </w:r>
    </w:p>
    <w:p w14:paraId="296A7587" w14:textId="77777777" w:rsidR="001B00CF" w:rsidRPr="001B00CF" w:rsidRDefault="001B00CF" w:rsidP="001B00CF">
      <w:pPr>
        <w:widowControl/>
        <w:spacing w:before="60" w:after="60" w:line="288" w:lineRule="auto"/>
        <w:jc w:val="center"/>
        <w:rPr>
          <w:rFonts w:ascii="Verdana" w:eastAsia="Times New Roman" w:hAnsi="Verdana" w:cs="Arial"/>
          <w:i/>
          <w:iCs/>
          <w:snapToGrid w:val="0"/>
          <w:sz w:val="18"/>
          <w:szCs w:val="18"/>
          <w:lang w:val="es-ES" w:eastAsia="es-ES"/>
        </w:rPr>
      </w:pPr>
      <w:r w:rsidRPr="001B00CF">
        <w:rPr>
          <w:rFonts w:ascii="Verdana" w:eastAsia="Arial Unicode MS" w:hAnsi="Verdana" w:cs="Tahoma"/>
          <w:i/>
          <w:noProof/>
          <w:sz w:val="18"/>
          <w:szCs w:val="18"/>
          <w:lang w:val="es-ES" w:eastAsia="es-ES"/>
        </w:rPr>
        <w:lastRenderedPageBreak/>
        <w:drawing>
          <wp:inline distT="0" distB="0" distL="0" distR="0" wp14:anchorId="1B546F85" wp14:editId="11470BCC">
            <wp:extent cx="5591175" cy="781050"/>
            <wp:effectExtent l="0" t="0" r="9525" b="0"/>
            <wp:docPr id="19"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1175" cy="781050"/>
                    </a:xfrm>
                    <a:prstGeom prst="rect">
                      <a:avLst/>
                    </a:prstGeom>
                    <a:noFill/>
                    <a:ln>
                      <a:noFill/>
                    </a:ln>
                  </pic:spPr>
                </pic:pic>
              </a:graphicData>
            </a:graphic>
          </wp:inline>
        </w:drawing>
      </w:r>
    </w:p>
    <w:p w14:paraId="742B8B2A" w14:textId="77777777" w:rsidR="001B00CF" w:rsidRPr="001B00CF" w:rsidRDefault="001B00CF" w:rsidP="001B00CF">
      <w:pPr>
        <w:widowControl/>
        <w:tabs>
          <w:tab w:val="center" w:pos="4818"/>
        </w:tabs>
        <w:spacing w:before="60" w:after="60" w:line="288" w:lineRule="auto"/>
        <w:jc w:val="both"/>
        <w:rPr>
          <w:rFonts w:ascii="Verdana" w:eastAsia="Times New Roman" w:hAnsi="Verdana" w:cs="Arial"/>
          <w:i/>
          <w:iCs/>
          <w:snapToGrid w:val="0"/>
          <w:sz w:val="18"/>
          <w:szCs w:val="18"/>
          <w:lang w:val="es-ES" w:eastAsia="es-ES"/>
        </w:rPr>
      </w:pPr>
      <w:r w:rsidRPr="001B00CF">
        <w:rPr>
          <w:rFonts w:ascii="Verdana" w:eastAsia="Times New Roman" w:hAnsi="Verdana" w:cs="Arial"/>
          <w:i/>
          <w:iCs/>
          <w:snapToGrid w:val="0"/>
          <w:sz w:val="18"/>
          <w:szCs w:val="18"/>
          <w:lang w:val="es-ES" w:eastAsia="es-ES"/>
        </w:rPr>
        <w:t>-Se adjunta reportaje fotográfico:</w:t>
      </w:r>
    </w:p>
    <w:p w14:paraId="4586C344" w14:textId="77777777" w:rsidR="001B00CF" w:rsidRPr="001B00CF" w:rsidRDefault="001B00CF" w:rsidP="001B00CF">
      <w:pPr>
        <w:widowControl/>
        <w:tabs>
          <w:tab w:val="center" w:pos="4818"/>
        </w:tabs>
        <w:spacing w:before="60" w:after="60" w:line="288" w:lineRule="auto"/>
        <w:jc w:val="both"/>
        <w:rPr>
          <w:rFonts w:ascii="Verdana" w:eastAsia="Times New Roman" w:hAnsi="Verdana" w:cs="Arial"/>
          <w:i/>
          <w:iCs/>
          <w:snapToGrid w:val="0"/>
          <w:sz w:val="18"/>
          <w:szCs w:val="18"/>
          <w:u w:val="single"/>
          <w:lang w:val="es-ES" w:eastAsia="es-ES"/>
        </w:rPr>
      </w:pPr>
      <w:r w:rsidRPr="001B00CF">
        <w:rPr>
          <w:rFonts w:ascii="Verdana" w:eastAsia="Times New Roman" w:hAnsi="Verdana" w:cs="Arial"/>
          <w:i/>
          <w:iCs/>
          <w:snapToGrid w:val="0"/>
          <w:sz w:val="18"/>
          <w:szCs w:val="18"/>
          <w:u w:val="single"/>
          <w:lang w:val="es-ES" w:eastAsia="es-ES"/>
        </w:rPr>
        <w:t>Casa consistorial:</w:t>
      </w:r>
      <w:r w:rsidRPr="001B00CF">
        <w:rPr>
          <w:rFonts w:ascii="Verdana" w:eastAsia="Times New Roman" w:hAnsi="Verdana" w:cs="Arial"/>
          <w:i/>
          <w:iCs/>
          <w:snapToGrid w:val="0"/>
          <w:sz w:val="18"/>
          <w:szCs w:val="18"/>
          <w:lang w:val="es-ES" w:eastAsia="es-ES"/>
        </w:rPr>
        <w:tab/>
      </w:r>
    </w:p>
    <w:p w14:paraId="5DFDEF07" w14:textId="77777777" w:rsidR="001B00CF" w:rsidRPr="001B00CF" w:rsidRDefault="001B00CF" w:rsidP="001B00CF">
      <w:pPr>
        <w:widowControl/>
        <w:tabs>
          <w:tab w:val="center" w:pos="4818"/>
        </w:tabs>
        <w:spacing w:before="60" w:after="60" w:line="288" w:lineRule="auto"/>
        <w:jc w:val="center"/>
        <w:rPr>
          <w:rFonts w:ascii="Verdana" w:eastAsia="Times New Roman" w:hAnsi="Verdana" w:cs="Arial"/>
          <w:i/>
          <w:iCs/>
          <w:snapToGrid w:val="0"/>
          <w:sz w:val="18"/>
          <w:szCs w:val="18"/>
          <w:lang w:val="es-ES" w:eastAsia="es-ES"/>
        </w:rPr>
      </w:pPr>
      <w:r w:rsidRPr="001B00CF">
        <w:rPr>
          <w:rFonts w:ascii="Verdana" w:eastAsia="Arial Unicode MS" w:hAnsi="Verdana" w:cs="Tahoma"/>
          <w:i/>
          <w:noProof/>
          <w:sz w:val="18"/>
          <w:szCs w:val="18"/>
          <w:lang w:val="es-ES" w:eastAsia="es-ES"/>
        </w:rPr>
        <w:drawing>
          <wp:inline distT="0" distB="0" distL="0" distR="0" wp14:anchorId="6D9C59B6" wp14:editId="222A9BB2">
            <wp:extent cx="1352550" cy="1800225"/>
            <wp:effectExtent l="0" t="0" r="0" b="9525"/>
            <wp:docPr id="20" name="Imagen 11" descr="Imagen que contiene interior, pequeño, verde, 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agen que contiene interior, pequeño, verde, tabla&#10;&#10;El contenido generado por IA puede ser incorrec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2550" cy="1800225"/>
                    </a:xfrm>
                    <a:prstGeom prst="rect">
                      <a:avLst/>
                    </a:prstGeom>
                    <a:noFill/>
                    <a:ln>
                      <a:noFill/>
                    </a:ln>
                  </pic:spPr>
                </pic:pic>
              </a:graphicData>
            </a:graphic>
          </wp:inline>
        </w:drawing>
      </w:r>
      <w:r w:rsidRPr="001B00CF">
        <w:rPr>
          <w:rFonts w:ascii="Verdana" w:eastAsia="Times New Roman" w:hAnsi="Verdana" w:cs="Arial"/>
          <w:i/>
          <w:iCs/>
          <w:snapToGrid w:val="0"/>
          <w:sz w:val="18"/>
          <w:szCs w:val="18"/>
          <w:lang w:val="es-ES" w:eastAsia="es-ES"/>
        </w:rPr>
        <w:t xml:space="preserve">  </w:t>
      </w:r>
      <w:r w:rsidRPr="001B00CF">
        <w:rPr>
          <w:rFonts w:ascii="Verdana" w:eastAsia="Times New Roman" w:hAnsi="Verdana" w:cs="Arial"/>
          <w:i/>
          <w:noProof/>
          <w:sz w:val="18"/>
          <w:szCs w:val="18"/>
          <w:lang w:val="es-ES" w:eastAsia="es-ES"/>
        </w:rPr>
        <w:drawing>
          <wp:inline distT="0" distB="0" distL="0" distR="0" wp14:anchorId="57A3C9D0" wp14:editId="41821BB6">
            <wp:extent cx="1352550" cy="1800225"/>
            <wp:effectExtent l="0" t="0" r="0" b="9525"/>
            <wp:docPr id="21" name="Imagen 10" descr="Techo de un edifici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10" descr="Techo de un edificio&#10;&#10;El contenido generado por IA puede ser incorrec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52550" cy="1800225"/>
                    </a:xfrm>
                    <a:prstGeom prst="rect">
                      <a:avLst/>
                    </a:prstGeom>
                    <a:noFill/>
                    <a:ln>
                      <a:noFill/>
                    </a:ln>
                  </pic:spPr>
                </pic:pic>
              </a:graphicData>
            </a:graphic>
          </wp:inline>
        </w:drawing>
      </w:r>
      <w:r w:rsidRPr="001B00CF">
        <w:rPr>
          <w:rFonts w:ascii="Verdana" w:eastAsia="Times New Roman" w:hAnsi="Verdana" w:cs="Arial"/>
          <w:i/>
          <w:iCs/>
          <w:snapToGrid w:val="0"/>
          <w:sz w:val="18"/>
          <w:szCs w:val="18"/>
          <w:lang w:val="es-ES" w:eastAsia="es-ES"/>
        </w:rPr>
        <w:t xml:space="preserve"> </w:t>
      </w:r>
      <w:r w:rsidRPr="001B00CF">
        <w:rPr>
          <w:rFonts w:ascii="Verdana" w:eastAsia="Times New Roman" w:hAnsi="Verdana" w:cs="Arial"/>
          <w:i/>
          <w:noProof/>
          <w:sz w:val="18"/>
          <w:szCs w:val="18"/>
          <w:lang w:val="es-ES" w:eastAsia="es-ES"/>
        </w:rPr>
        <w:drawing>
          <wp:inline distT="0" distB="0" distL="0" distR="0" wp14:anchorId="376DE537" wp14:editId="0DFF4F7E">
            <wp:extent cx="1352550" cy="1800225"/>
            <wp:effectExtent l="0" t="0" r="0" b="9525"/>
            <wp:docPr id="22" name="Imagen 9" descr="Puerta de entrad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n 9" descr="Puerta de entrada&#10;&#10;El contenido generado por IA puede ser incorrec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52550" cy="1800225"/>
                    </a:xfrm>
                    <a:prstGeom prst="rect">
                      <a:avLst/>
                    </a:prstGeom>
                    <a:noFill/>
                    <a:ln>
                      <a:noFill/>
                    </a:ln>
                  </pic:spPr>
                </pic:pic>
              </a:graphicData>
            </a:graphic>
          </wp:inline>
        </w:drawing>
      </w:r>
      <w:r w:rsidRPr="001B00CF">
        <w:rPr>
          <w:rFonts w:ascii="Verdana" w:eastAsia="Times New Roman" w:hAnsi="Verdana" w:cs="Arial"/>
          <w:i/>
          <w:iCs/>
          <w:snapToGrid w:val="0"/>
          <w:sz w:val="18"/>
          <w:szCs w:val="18"/>
          <w:lang w:val="es-ES" w:eastAsia="es-ES"/>
        </w:rPr>
        <w:t xml:space="preserve"> </w:t>
      </w:r>
    </w:p>
    <w:p w14:paraId="71C7CBE3" w14:textId="77777777" w:rsidR="001B00CF" w:rsidRPr="001B00CF" w:rsidRDefault="001B00CF" w:rsidP="001B00CF">
      <w:pPr>
        <w:widowControl/>
        <w:suppressAutoHyphens/>
        <w:rPr>
          <w:rFonts w:ascii="Verdana" w:eastAsia="Times New Roman" w:hAnsi="Verdana" w:cs="Arial"/>
          <w:i/>
          <w:iCs/>
          <w:snapToGrid w:val="0"/>
          <w:sz w:val="18"/>
          <w:szCs w:val="18"/>
          <w:lang w:val="es-ES" w:eastAsia="es-ES"/>
        </w:rPr>
      </w:pPr>
    </w:p>
    <w:p w14:paraId="18E5B655" w14:textId="77777777" w:rsidR="001B00CF" w:rsidRPr="001B00CF" w:rsidRDefault="001B00CF" w:rsidP="001B00CF">
      <w:pPr>
        <w:widowControl/>
        <w:tabs>
          <w:tab w:val="center" w:pos="4818"/>
        </w:tabs>
        <w:spacing w:before="60" w:after="60" w:line="288" w:lineRule="auto"/>
        <w:jc w:val="center"/>
        <w:rPr>
          <w:rFonts w:ascii="Verdana" w:eastAsia="Times New Roman" w:hAnsi="Verdana" w:cs="Arial"/>
          <w:i/>
          <w:iCs/>
          <w:snapToGrid w:val="0"/>
          <w:sz w:val="18"/>
          <w:szCs w:val="18"/>
          <w:lang w:val="es-ES" w:eastAsia="es-ES"/>
        </w:rPr>
      </w:pPr>
    </w:p>
    <w:p w14:paraId="3F909FE3" w14:textId="77777777" w:rsidR="001B00CF" w:rsidRPr="001B00CF" w:rsidRDefault="001B00CF" w:rsidP="001B00CF">
      <w:pPr>
        <w:widowControl/>
        <w:tabs>
          <w:tab w:val="center" w:pos="4818"/>
        </w:tabs>
        <w:spacing w:before="60" w:after="60" w:line="288" w:lineRule="auto"/>
        <w:rPr>
          <w:rFonts w:ascii="Verdana" w:eastAsia="Times New Roman" w:hAnsi="Verdana" w:cs="Arial"/>
          <w:i/>
          <w:iCs/>
          <w:snapToGrid w:val="0"/>
          <w:sz w:val="18"/>
          <w:szCs w:val="18"/>
          <w:u w:val="single"/>
          <w:lang w:val="es-ES" w:eastAsia="es-ES"/>
        </w:rPr>
      </w:pPr>
      <w:r w:rsidRPr="001B00CF">
        <w:rPr>
          <w:rFonts w:ascii="Verdana" w:eastAsia="Times New Roman" w:hAnsi="Verdana" w:cs="Arial"/>
          <w:i/>
          <w:iCs/>
          <w:snapToGrid w:val="0"/>
          <w:sz w:val="18"/>
          <w:szCs w:val="18"/>
          <w:u w:val="single"/>
          <w:lang w:val="es-ES" w:eastAsia="es-ES"/>
        </w:rPr>
        <w:t>Pabellón Basilio Labrador:</w:t>
      </w:r>
    </w:p>
    <w:p w14:paraId="2A52AC78" w14:textId="77777777" w:rsidR="001B00CF" w:rsidRPr="001B00CF" w:rsidRDefault="001B00CF" w:rsidP="001B00CF">
      <w:pPr>
        <w:widowControl/>
        <w:tabs>
          <w:tab w:val="center" w:pos="4818"/>
        </w:tabs>
        <w:spacing w:before="60" w:after="60" w:line="288" w:lineRule="auto"/>
        <w:jc w:val="center"/>
        <w:rPr>
          <w:rFonts w:ascii="Verdana" w:eastAsia="Times New Roman" w:hAnsi="Verdana" w:cs="Arial"/>
          <w:i/>
          <w:iCs/>
          <w:snapToGrid w:val="0"/>
          <w:sz w:val="18"/>
          <w:szCs w:val="18"/>
          <w:lang w:val="es-ES" w:eastAsia="es-ES"/>
        </w:rPr>
      </w:pPr>
      <w:r w:rsidRPr="001B00CF">
        <w:rPr>
          <w:rFonts w:ascii="Verdana" w:eastAsia="Times New Roman" w:hAnsi="Verdana" w:cs="Arial"/>
          <w:i/>
          <w:noProof/>
          <w:sz w:val="18"/>
          <w:szCs w:val="18"/>
          <w:lang w:val="es-ES" w:eastAsia="es-ES"/>
        </w:rPr>
        <w:lastRenderedPageBreak/>
        <w:drawing>
          <wp:inline distT="0" distB="0" distL="0" distR="0" wp14:anchorId="16994674" wp14:editId="11309407">
            <wp:extent cx="1352550" cy="1800225"/>
            <wp:effectExtent l="0" t="0" r="0" b="9525"/>
            <wp:docPr id="23" name="Imagen 8" descr="Edificio con letrero en frente y tienda al la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dificio con letrero en frente y tienda al lado&#10;&#10;El contenido generado por IA puede ser incorrec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52550" cy="1800225"/>
                    </a:xfrm>
                    <a:prstGeom prst="rect">
                      <a:avLst/>
                    </a:prstGeom>
                    <a:noFill/>
                    <a:ln>
                      <a:noFill/>
                    </a:ln>
                  </pic:spPr>
                </pic:pic>
              </a:graphicData>
            </a:graphic>
          </wp:inline>
        </w:drawing>
      </w:r>
      <w:r w:rsidRPr="001B00CF">
        <w:rPr>
          <w:rFonts w:ascii="Verdana" w:eastAsia="Times New Roman" w:hAnsi="Verdana" w:cs="Arial"/>
          <w:i/>
          <w:iCs/>
          <w:snapToGrid w:val="0"/>
          <w:sz w:val="18"/>
          <w:szCs w:val="18"/>
          <w:lang w:val="es-ES" w:eastAsia="es-ES"/>
        </w:rPr>
        <w:t xml:space="preserve"> </w:t>
      </w:r>
      <w:r w:rsidRPr="001B00CF">
        <w:rPr>
          <w:rFonts w:ascii="Verdana" w:eastAsia="Times New Roman" w:hAnsi="Verdana" w:cs="Arial"/>
          <w:i/>
          <w:noProof/>
          <w:sz w:val="18"/>
          <w:szCs w:val="18"/>
          <w:lang w:val="es-ES" w:eastAsia="es-ES"/>
        </w:rPr>
        <w:drawing>
          <wp:inline distT="0" distB="0" distL="0" distR="0" wp14:anchorId="0FAB99C0" wp14:editId="45361FFC">
            <wp:extent cx="1352550" cy="1800225"/>
            <wp:effectExtent l="0" t="0" r="0" b="9525"/>
            <wp:docPr id="24" name="Imagen 5" descr="Imagen que contiene interior, edificio, cuarto, espej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5" descr="Imagen que contiene interior, edificio, cuarto, espejo&#10;&#10;El contenido generado por IA puede ser incorrec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52550" cy="1800225"/>
                    </a:xfrm>
                    <a:prstGeom prst="rect">
                      <a:avLst/>
                    </a:prstGeom>
                    <a:noFill/>
                    <a:ln>
                      <a:noFill/>
                    </a:ln>
                  </pic:spPr>
                </pic:pic>
              </a:graphicData>
            </a:graphic>
          </wp:inline>
        </w:drawing>
      </w:r>
      <w:r w:rsidRPr="001B00CF">
        <w:rPr>
          <w:rFonts w:ascii="Verdana" w:eastAsia="Times New Roman" w:hAnsi="Verdana" w:cs="Arial"/>
          <w:i/>
          <w:iCs/>
          <w:snapToGrid w:val="0"/>
          <w:sz w:val="18"/>
          <w:szCs w:val="18"/>
          <w:lang w:val="es-ES" w:eastAsia="es-ES"/>
        </w:rPr>
        <w:t xml:space="preserve"> </w:t>
      </w:r>
      <w:r w:rsidRPr="001B00CF">
        <w:rPr>
          <w:rFonts w:ascii="Verdana" w:eastAsia="Times New Roman" w:hAnsi="Verdana" w:cs="Arial"/>
          <w:i/>
          <w:noProof/>
          <w:sz w:val="18"/>
          <w:szCs w:val="18"/>
          <w:lang w:val="es-ES" w:eastAsia="es-ES"/>
        </w:rPr>
        <w:drawing>
          <wp:inline distT="0" distB="0" distL="0" distR="0" wp14:anchorId="4875DA17" wp14:editId="6C3C927F">
            <wp:extent cx="1352550" cy="1800225"/>
            <wp:effectExtent l="0" t="0" r="0" b="9525"/>
            <wp:docPr id="25" name="Imagen 9" descr="Una puerta de vidri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Una puerta de vidrio&#10;&#10;El contenido generado por IA puede ser incorrec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52550" cy="1800225"/>
                    </a:xfrm>
                    <a:prstGeom prst="rect">
                      <a:avLst/>
                    </a:prstGeom>
                    <a:noFill/>
                    <a:ln>
                      <a:noFill/>
                    </a:ln>
                  </pic:spPr>
                </pic:pic>
              </a:graphicData>
            </a:graphic>
          </wp:inline>
        </w:drawing>
      </w:r>
      <w:r w:rsidRPr="001B00CF">
        <w:rPr>
          <w:rFonts w:ascii="Verdana" w:eastAsia="Times New Roman" w:hAnsi="Verdana" w:cs="Arial"/>
          <w:i/>
          <w:noProof/>
          <w:sz w:val="18"/>
          <w:szCs w:val="18"/>
          <w:lang w:val="es-ES" w:eastAsia="es-ES"/>
        </w:rPr>
        <w:drawing>
          <wp:inline distT="0" distB="0" distL="0" distR="0" wp14:anchorId="6ACD12C9" wp14:editId="5856A493">
            <wp:extent cx="2400300" cy="1800225"/>
            <wp:effectExtent l="0" t="0" r="0" b="9525"/>
            <wp:docPr id="26" name="Imagen 6" descr="Un grupo de folletos sobre una m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Un grupo de folletos sobre una mesa&#10;&#10;El contenido generado por IA puede ser incorrect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00300" cy="1800225"/>
                    </a:xfrm>
                    <a:prstGeom prst="rect">
                      <a:avLst/>
                    </a:prstGeom>
                    <a:noFill/>
                    <a:ln>
                      <a:noFill/>
                    </a:ln>
                  </pic:spPr>
                </pic:pic>
              </a:graphicData>
            </a:graphic>
          </wp:inline>
        </w:drawing>
      </w:r>
      <w:r w:rsidRPr="001B00CF">
        <w:rPr>
          <w:rFonts w:ascii="Verdana" w:eastAsia="Times New Roman" w:hAnsi="Verdana" w:cs="Arial"/>
          <w:i/>
          <w:iCs/>
          <w:snapToGrid w:val="0"/>
          <w:sz w:val="18"/>
          <w:szCs w:val="18"/>
          <w:lang w:val="es-ES" w:eastAsia="es-ES"/>
        </w:rPr>
        <w:t xml:space="preserve"> </w:t>
      </w:r>
      <w:r w:rsidRPr="001B00CF">
        <w:rPr>
          <w:rFonts w:ascii="Verdana" w:eastAsia="Times New Roman" w:hAnsi="Verdana" w:cs="Arial"/>
          <w:i/>
          <w:noProof/>
          <w:sz w:val="18"/>
          <w:szCs w:val="18"/>
          <w:lang w:val="es-ES" w:eastAsia="es-ES"/>
        </w:rPr>
        <w:drawing>
          <wp:inline distT="0" distB="0" distL="0" distR="0" wp14:anchorId="0EF4897A" wp14:editId="564ABA47">
            <wp:extent cx="1352550" cy="1800225"/>
            <wp:effectExtent l="0" t="0" r="0" b="9525"/>
            <wp:docPr id="27" name="Imagen 3" descr="Caja de cart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Caja de cartón&#10;&#10;El contenido generado por IA puede ser incorrec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52550" cy="1800225"/>
                    </a:xfrm>
                    <a:prstGeom prst="rect">
                      <a:avLst/>
                    </a:prstGeom>
                    <a:noFill/>
                    <a:ln>
                      <a:noFill/>
                    </a:ln>
                  </pic:spPr>
                </pic:pic>
              </a:graphicData>
            </a:graphic>
          </wp:inline>
        </w:drawing>
      </w:r>
      <w:r w:rsidRPr="001B00CF">
        <w:rPr>
          <w:rFonts w:ascii="Verdana" w:eastAsia="Times New Roman" w:hAnsi="Verdana" w:cs="Arial"/>
          <w:i/>
          <w:iCs/>
          <w:snapToGrid w:val="0"/>
          <w:sz w:val="18"/>
          <w:szCs w:val="18"/>
          <w:lang w:val="es-ES" w:eastAsia="es-ES"/>
        </w:rPr>
        <w:t xml:space="preserve"> </w:t>
      </w:r>
      <w:r w:rsidRPr="001B00CF">
        <w:rPr>
          <w:rFonts w:ascii="Verdana" w:eastAsia="Times New Roman" w:hAnsi="Verdana" w:cs="Arial"/>
          <w:i/>
          <w:noProof/>
          <w:sz w:val="18"/>
          <w:szCs w:val="18"/>
          <w:lang w:val="es-ES" w:eastAsia="es-ES"/>
        </w:rPr>
        <w:drawing>
          <wp:inline distT="0" distB="0" distL="0" distR="0" wp14:anchorId="0BD90F09" wp14:editId="21228C8F">
            <wp:extent cx="1914525" cy="1800225"/>
            <wp:effectExtent l="0" t="0" r="9525" b="9525"/>
            <wp:docPr id="28" name="Imagen 4" descr="Imagen que contiene interior, gabinete, cocina, abrir&#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n 4" descr="Imagen que contiene interior, gabinete, cocina, abrir&#10;&#10;El contenido generado por IA puede ser incorrecto."/>
                    <pic:cNvPicPr>
                      <a:picLocks noChangeAspect="1" noChangeArrowheads="1"/>
                    </pic:cNvPicPr>
                  </pic:nvPicPr>
                  <pic:blipFill>
                    <a:blip r:embed="rId17">
                      <a:extLst>
                        <a:ext uri="{28A0092B-C50C-407E-A947-70E740481C1C}">
                          <a14:useLocalDpi xmlns:a14="http://schemas.microsoft.com/office/drawing/2010/main" val="0"/>
                        </a:ext>
                      </a:extLst>
                    </a:blip>
                    <a:srcRect r="20203"/>
                    <a:stretch>
                      <a:fillRect/>
                    </a:stretch>
                  </pic:blipFill>
                  <pic:spPr bwMode="auto">
                    <a:xfrm>
                      <a:off x="0" y="0"/>
                      <a:ext cx="1914525" cy="1800225"/>
                    </a:xfrm>
                    <a:prstGeom prst="rect">
                      <a:avLst/>
                    </a:prstGeom>
                    <a:noFill/>
                    <a:ln>
                      <a:noFill/>
                    </a:ln>
                  </pic:spPr>
                </pic:pic>
              </a:graphicData>
            </a:graphic>
          </wp:inline>
        </w:drawing>
      </w:r>
      <w:r w:rsidRPr="001B00CF">
        <w:rPr>
          <w:rFonts w:ascii="Verdana" w:eastAsia="Times New Roman" w:hAnsi="Verdana" w:cs="Arial"/>
          <w:i/>
          <w:iCs/>
          <w:snapToGrid w:val="0"/>
          <w:sz w:val="18"/>
          <w:szCs w:val="18"/>
          <w:lang w:val="es-ES" w:eastAsia="es-ES"/>
        </w:rPr>
        <w:t xml:space="preserve">   </w:t>
      </w:r>
      <w:r w:rsidRPr="001B00CF">
        <w:rPr>
          <w:rFonts w:ascii="Verdana" w:eastAsia="Times New Roman" w:hAnsi="Verdana" w:cs="Arial"/>
          <w:i/>
          <w:noProof/>
          <w:sz w:val="18"/>
          <w:szCs w:val="18"/>
          <w:lang w:val="es-ES" w:eastAsia="es-ES"/>
        </w:rPr>
        <w:drawing>
          <wp:inline distT="0" distB="0" distL="0" distR="0" wp14:anchorId="45771DF2" wp14:editId="05C49825">
            <wp:extent cx="2400300" cy="1800225"/>
            <wp:effectExtent l="0" t="0" r="0" b="9525"/>
            <wp:docPr id="29" name="Imagen 7" descr="Una caja de cart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Una caja de cartón&#10;&#10;El contenido generado por IA puede ser incorrec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00300" cy="1800225"/>
                    </a:xfrm>
                    <a:prstGeom prst="rect">
                      <a:avLst/>
                    </a:prstGeom>
                    <a:noFill/>
                    <a:ln>
                      <a:noFill/>
                    </a:ln>
                  </pic:spPr>
                </pic:pic>
              </a:graphicData>
            </a:graphic>
          </wp:inline>
        </w:drawing>
      </w:r>
      <w:r w:rsidRPr="001B00CF">
        <w:rPr>
          <w:rFonts w:ascii="Verdana" w:eastAsia="Times New Roman" w:hAnsi="Verdana" w:cs="Arial"/>
          <w:i/>
          <w:noProof/>
          <w:sz w:val="18"/>
          <w:szCs w:val="18"/>
          <w:lang w:val="es-ES" w:eastAsia="es-ES"/>
        </w:rPr>
        <w:drawing>
          <wp:inline distT="0" distB="0" distL="0" distR="0" wp14:anchorId="620D8500" wp14:editId="3BB44EBB">
            <wp:extent cx="1352550" cy="1800225"/>
            <wp:effectExtent l="0" t="0" r="0" b="9525"/>
            <wp:docPr id="30" name="Imagen 8" descr="Una caja de cart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 8" descr="Una caja de cartón&#10;&#10;El contenido generado por IA puede ser incorrec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52550" cy="1800225"/>
                    </a:xfrm>
                    <a:prstGeom prst="rect">
                      <a:avLst/>
                    </a:prstGeom>
                    <a:noFill/>
                    <a:ln>
                      <a:noFill/>
                    </a:ln>
                  </pic:spPr>
                </pic:pic>
              </a:graphicData>
            </a:graphic>
          </wp:inline>
        </w:drawing>
      </w:r>
    </w:p>
    <w:p w14:paraId="40AF4BBD" w14:textId="77777777" w:rsidR="001B00CF" w:rsidRPr="001B00CF" w:rsidRDefault="001B00CF" w:rsidP="001B00CF">
      <w:pPr>
        <w:widowControl/>
        <w:spacing w:before="60" w:after="60" w:line="288" w:lineRule="auto"/>
        <w:jc w:val="both"/>
        <w:rPr>
          <w:rFonts w:ascii="Verdana" w:eastAsia="Times New Roman" w:hAnsi="Verdana" w:cs="Arial"/>
          <w:i/>
          <w:iCs/>
          <w:snapToGrid w:val="0"/>
          <w:sz w:val="18"/>
          <w:szCs w:val="18"/>
          <w:lang w:val="es-ES" w:eastAsia="es-ES"/>
        </w:rPr>
      </w:pPr>
    </w:p>
    <w:p w14:paraId="1FF96AD4" w14:textId="77777777" w:rsidR="001B00CF" w:rsidRPr="001B00CF" w:rsidRDefault="001B00CF" w:rsidP="001B00CF">
      <w:pPr>
        <w:widowControl/>
        <w:spacing w:before="60" w:after="60" w:line="288" w:lineRule="auto"/>
        <w:jc w:val="both"/>
        <w:rPr>
          <w:rFonts w:ascii="Verdana" w:eastAsia="Times New Roman" w:hAnsi="Verdana" w:cs="Arial"/>
          <w:i/>
          <w:iCs/>
          <w:snapToGrid w:val="0"/>
          <w:sz w:val="18"/>
          <w:szCs w:val="18"/>
          <w:lang w:val="es-ES" w:eastAsia="es-ES"/>
        </w:rPr>
      </w:pPr>
    </w:p>
    <w:p w14:paraId="3E840056" w14:textId="77777777" w:rsidR="001B00CF" w:rsidRPr="001B00CF" w:rsidRDefault="001B00CF" w:rsidP="001B00CF">
      <w:pPr>
        <w:widowControl/>
        <w:spacing w:before="60" w:after="60" w:line="288" w:lineRule="auto"/>
        <w:jc w:val="both"/>
        <w:rPr>
          <w:rFonts w:ascii="Verdana" w:eastAsia="Times New Roman" w:hAnsi="Verdana" w:cs="Arial"/>
          <w:b/>
          <w:bCs/>
          <w:i/>
          <w:iCs/>
          <w:snapToGrid w:val="0"/>
          <w:sz w:val="18"/>
          <w:szCs w:val="18"/>
          <w:lang w:val="es-ES" w:eastAsia="es-ES"/>
        </w:rPr>
      </w:pPr>
      <w:r w:rsidRPr="001B00CF">
        <w:rPr>
          <w:rFonts w:ascii="Verdana" w:eastAsia="Times New Roman" w:hAnsi="Verdana" w:cs="Arial"/>
          <w:b/>
          <w:bCs/>
          <w:i/>
          <w:iCs/>
          <w:snapToGrid w:val="0"/>
          <w:sz w:val="18"/>
          <w:szCs w:val="18"/>
          <w:lang w:val="es-ES" w:eastAsia="es-ES"/>
        </w:rPr>
        <w:t>CONCLUSIÓN:</w:t>
      </w:r>
    </w:p>
    <w:p w14:paraId="690DBB5B" w14:textId="77777777" w:rsidR="001B00CF" w:rsidRPr="001B00CF" w:rsidRDefault="001B00CF" w:rsidP="001B00CF">
      <w:pPr>
        <w:widowControl/>
        <w:spacing w:before="60" w:after="60" w:line="288" w:lineRule="auto"/>
        <w:jc w:val="both"/>
        <w:rPr>
          <w:rFonts w:ascii="Verdana" w:eastAsia="Times New Roman" w:hAnsi="Verdana" w:cs="Arial"/>
          <w:i/>
          <w:iCs/>
          <w:snapToGrid w:val="0"/>
          <w:sz w:val="18"/>
          <w:szCs w:val="18"/>
          <w:lang w:val="es-ES" w:eastAsia="es-ES"/>
        </w:rPr>
      </w:pPr>
      <w:r w:rsidRPr="001B00CF">
        <w:rPr>
          <w:rFonts w:ascii="Verdana" w:eastAsia="Times New Roman" w:hAnsi="Verdana" w:cs="Arial"/>
          <w:i/>
          <w:iCs/>
          <w:snapToGrid w:val="0"/>
          <w:sz w:val="18"/>
          <w:szCs w:val="18"/>
          <w:lang w:val="es-ES" w:eastAsia="es-ES"/>
        </w:rPr>
        <w:t>A la vista del estado de los trabajos de suministro con instalación ejecutados, el suministro entregado e instalado hasta la fecha de este informe, puede ser recibido a satisfacción de la administración contratante, sin perjuicio de que una vez terminada y puesta en servicio la instalación, deba ser probada conforme a lo establecido en el Real Decreto 513/2017, de 22 de mayo, por el que se aprueba el Reglamento de instalaciones de protección contra incendios.</w:t>
      </w:r>
    </w:p>
    <w:p w14:paraId="4ED98346" w14:textId="77777777" w:rsidR="001B00CF" w:rsidRPr="001B00CF" w:rsidRDefault="001B00CF" w:rsidP="001B00CF">
      <w:pPr>
        <w:widowControl/>
        <w:spacing w:before="60" w:after="60" w:line="288" w:lineRule="auto"/>
        <w:jc w:val="both"/>
        <w:rPr>
          <w:rFonts w:ascii="Verdana" w:eastAsia="Times New Roman" w:hAnsi="Verdana" w:cs="Arial"/>
          <w:i/>
          <w:iCs/>
          <w:snapToGrid w:val="0"/>
          <w:sz w:val="18"/>
          <w:szCs w:val="18"/>
          <w:lang w:val="es-ES" w:eastAsia="es-ES"/>
        </w:rPr>
      </w:pPr>
    </w:p>
    <w:p w14:paraId="098DFFE1" w14:textId="77777777" w:rsidR="001B00CF" w:rsidRPr="001B00CF" w:rsidRDefault="001B00CF" w:rsidP="001B00CF">
      <w:pPr>
        <w:widowControl/>
        <w:spacing w:before="60" w:after="60" w:line="288" w:lineRule="auto"/>
        <w:jc w:val="both"/>
        <w:rPr>
          <w:rFonts w:ascii="Verdana" w:eastAsia="Times New Roman" w:hAnsi="Verdana" w:cs="Arial"/>
          <w:i/>
          <w:iCs/>
          <w:snapToGrid w:val="0"/>
          <w:sz w:val="18"/>
          <w:szCs w:val="18"/>
          <w:lang w:val="es-ES" w:eastAsia="es-ES"/>
        </w:rPr>
      </w:pPr>
      <w:r w:rsidRPr="001B00CF">
        <w:rPr>
          <w:rFonts w:ascii="Verdana" w:eastAsia="Times New Roman" w:hAnsi="Verdana" w:cs="Arial"/>
          <w:i/>
          <w:iCs/>
          <w:snapToGrid w:val="0"/>
          <w:sz w:val="18"/>
          <w:szCs w:val="18"/>
          <w:lang w:val="es-ES" w:eastAsia="es-ES"/>
        </w:rPr>
        <w:t>Es cuanto se informa.</w:t>
      </w:r>
    </w:p>
    <w:p w14:paraId="279E2059" w14:textId="77777777" w:rsidR="001B00CF" w:rsidRPr="001B00CF" w:rsidRDefault="001B00CF" w:rsidP="001B00CF">
      <w:pPr>
        <w:widowControl/>
        <w:suppressAutoHyphens/>
        <w:spacing w:line="240" w:lineRule="atLeast"/>
        <w:ind w:firstLine="567"/>
        <w:jc w:val="both"/>
        <w:rPr>
          <w:rFonts w:ascii="Arial" w:eastAsia="Times New Roman" w:hAnsi="Arial" w:cs="Arial"/>
          <w:i/>
          <w:iCs/>
          <w:sz w:val="20"/>
          <w:szCs w:val="20"/>
          <w:lang w:val="es-ES" w:eastAsia="zh-CN"/>
        </w:rPr>
      </w:pPr>
      <w:r w:rsidRPr="001B00CF">
        <w:rPr>
          <w:rFonts w:ascii="Arial" w:eastAsia="Times New Roman" w:hAnsi="Arial" w:cs="Arial"/>
          <w:i/>
          <w:iCs/>
          <w:sz w:val="20"/>
          <w:szCs w:val="20"/>
          <w:lang w:val="es-ES" w:eastAsia="zh-CN"/>
        </w:rPr>
        <w:t xml:space="preserve">(…)”. </w:t>
      </w:r>
    </w:p>
    <w:p w14:paraId="784BC65A" w14:textId="77777777" w:rsidR="001B00CF" w:rsidRPr="001B00CF" w:rsidRDefault="001B00CF" w:rsidP="001B00CF">
      <w:pPr>
        <w:widowControl/>
        <w:suppressAutoHyphens/>
        <w:spacing w:line="240" w:lineRule="atLeast"/>
        <w:jc w:val="both"/>
        <w:rPr>
          <w:rFonts w:ascii="Arial" w:eastAsia="Times New Roman" w:hAnsi="Arial" w:cs="Arial"/>
          <w:lang w:val="es-ES" w:eastAsia="zh-CN"/>
        </w:rPr>
      </w:pPr>
    </w:p>
    <w:p w14:paraId="0E056A9A" w14:textId="77777777" w:rsidR="001B00CF" w:rsidRPr="001B00CF" w:rsidRDefault="001B00CF" w:rsidP="001B00CF">
      <w:pPr>
        <w:widowControl/>
        <w:suppressAutoHyphens/>
        <w:spacing w:line="240" w:lineRule="atLeast"/>
        <w:jc w:val="both"/>
        <w:rPr>
          <w:rFonts w:ascii="Arial" w:eastAsia="Times New Roman" w:hAnsi="Arial" w:cs="Arial"/>
          <w:lang w:val="es-ES" w:eastAsia="zh-CN"/>
        </w:rPr>
      </w:pPr>
    </w:p>
    <w:p w14:paraId="00D74BD3" w14:textId="77777777" w:rsidR="001B00CF" w:rsidRPr="001B00CF" w:rsidRDefault="001B00CF" w:rsidP="001B00CF">
      <w:pPr>
        <w:widowControl/>
        <w:suppressAutoHyphens/>
        <w:ind w:firstLine="720"/>
        <w:jc w:val="both"/>
        <w:rPr>
          <w:rFonts w:ascii="Arial" w:eastAsia="Times New Roman" w:hAnsi="Arial" w:cs="Arial"/>
          <w:color w:val="000000"/>
          <w:lang w:val="es-ES" w:eastAsia="zh-CN"/>
        </w:rPr>
      </w:pPr>
      <w:r w:rsidRPr="001B00CF">
        <w:rPr>
          <w:rFonts w:ascii="Arial" w:eastAsia="Times New Roman" w:hAnsi="Arial" w:cs="Arial"/>
          <w:color w:val="000000"/>
          <w:lang w:val="es-ES" w:eastAsia="zh-CN"/>
        </w:rPr>
        <w:t>A los antecedentes expuestos les son de aplicación las siguientes</w:t>
      </w:r>
    </w:p>
    <w:p w14:paraId="5E8481C4" w14:textId="77777777" w:rsidR="001B00CF" w:rsidRPr="001B00CF" w:rsidRDefault="001B00CF" w:rsidP="001B00CF">
      <w:pPr>
        <w:widowControl/>
        <w:suppressAutoHyphens/>
        <w:jc w:val="both"/>
        <w:rPr>
          <w:rFonts w:ascii="Arial" w:eastAsia="Times New Roman" w:hAnsi="Arial" w:cs="Arial"/>
          <w:color w:val="000000"/>
          <w:lang w:val="es-ES" w:eastAsia="zh-CN"/>
        </w:rPr>
      </w:pPr>
    </w:p>
    <w:p w14:paraId="1C732B2D" w14:textId="77777777" w:rsidR="001B00CF" w:rsidRPr="001B00CF" w:rsidRDefault="001B00CF" w:rsidP="001B00CF">
      <w:pPr>
        <w:widowControl/>
        <w:suppressAutoHyphens/>
        <w:jc w:val="both"/>
        <w:rPr>
          <w:rFonts w:ascii="Arial" w:eastAsia="Times New Roman" w:hAnsi="Arial" w:cs="Arial"/>
          <w:color w:val="000000"/>
          <w:lang w:val="es-ES" w:eastAsia="zh-CN"/>
        </w:rPr>
      </w:pPr>
      <w:r w:rsidRPr="001B00CF">
        <w:rPr>
          <w:rFonts w:ascii="Arial" w:eastAsia="Times New Roman" w:hAnsi="Arial" w:cs="Arial"/>
          <w:color w:val="000000"/>
          <w:lang w:val="es-ES" w:eastAsia="zh-CN"/>
        </w:rPr>
        <w:tab/>
        <w:t xml:space="preserve"> </w:t>
      </w:r>
    </w:p>
    <w:p w14:paraId="094C1CAA" w14:textId="77777777" w:rsidR="001B00CF" w:rsidRPr="001B00CF" w:rsidRDefault="001B00CF" w:rsidP="001B00CF">
      <w:pPr>
        <w:widowControl/>
        <w:suppressAutoHyphens/>
        <w:ind w:left="-567" w:firstLine="567"/>
        <w:jc w:val="center"/>
        <w:rPr>
          <w:rFonts w:ascii="Arial" w:eastAsia="Times New Roman" w:hAnsi="Arial" w:cs="Arial"/>
          <w:b/>
          <w:color w:val="000000"/>
          <w:lang w:val="es-ES" w:eastAsia="zh-CN"/>
        </w:rPr>
      </w:pPr>
      <w:r w:rsidRPr="001B00CF">
        <w:rPr>
          <w:rFonts w:ascii="Arial" w:eastAsia="Times New Roman" w:hAnsi="Arial" w:cs="Arial"/>
          <w:b/>
          <w:color w:val="000000"/>
          <w:lang w:val="es-ES" w:eastAsia="zh-CN"/>
        </w:rPr>
        <w:t>CONSIDERACIONES JURÍDICAS</w:t>
      </w:r>
    </w:p>
    <w:p w14:paraId="47F46BE4" w14:textId="77777777" w:rsidR="001B00CF" w:rsidRPr="001B00CF" w:rsidRDefault="001B00CF" w:rsidP="001B00CF">
      <w:pPr>
        <w:widowControl/>
        <w:tabs>
          <w:tab w:val="num" w:pos="1276"/>
        </w:tabs>
        <w:suppressAutoHyphens/>
        <w:spacing w:line="240" w:lineRule="atLeast"/>
        <w:ind w:left="-567" w:firstLine="567"/>
        <w:jc w:val="both"/>
        <w:rPr>
          <w:rFonts w:ascii="Arial" w:eastAsia="SimSun" w:hAnsi="Arial" w:cs="Arial"/>
          <w:b/>
          <w:color w:val="000000"/>
          <w:lang w:val="es-ES" w:eastAsia="zh-CN" w:bidi="hi-IN"/>
        </w:rPr>
      </w:pPr>
    </w:p>
    <w:p w14:paraId="06DBE445" w14:textId="77777777" w:rsidR="001B00CF" w:rsidRPr="001B00CF" w:rsidRDefault="001B00CF" w:rsidP="001B00CF">
      <w:pPr>
        <w:widowControl/>
        <w:tabs>
          <w:tab w:val="num" w:pos="1276"/>
        </w:tabs>
        <w:suppressAutoHyphens/>
        <w:spacing w:line="240" w:lineRule="atLeast"/>
        <w:ind w:firstLine="567"/>
        <w:jc w:val="both"/>
        <w:rPr>
          <w:rFonts w:ascii="Arial" w:eastAsia="SimSun" w:hAnsi="Arial" w:cs="Arial"/>
          <w:color w:val="000000"/>
          <w:lang w:val="es-ES" w:eastAsia="zh-CN" w:bidi="hi-IN"/>
        </w:rPr>
      </w:pPr>
      <w:r w:rsidRPr="001B00CF">
        <w:rPr>
          <w:rFonts w:ascii="Arial" w:eastAsia="SimSun" w:hAnsi="Arial" w:cs="Arial"/>
          <w:b/>
          <w:color w:val="000000"/>
          <w:lang w:val="es-ES" w:eastAsia="zh-CN" w:bidi="hi-IN"/>
        </w:rPr>
        <w:t xml:space="preserve"> Primera.-</w:t>
      </w:r>
      <w:r w:rsidRPr="001B00CF">
        <w:rPr>
          <w:rFonts w:ascii="Arial" w:eastAsia="SimSun" w:hAnsi="Arial" w:cs="Arial"/>
          <w:color w:val="000000"/>
          <w:lang w:val="es-ES" w:eastAsia="zh-CN" w:bidi="hi-IN"/>
        </w:rPr>
        <w:t xml:space="preserve"> </w:t>
      </w:r>
      <w:r w:rsidRPr="001B00CF">
        <w:rPr>
          <w:rFonts w:ascii="Arial" w:eastAsia="SimSun" w:hAnsi="Arial" w:cs="Arial"/>
          <w:b/>
          <w:color w:val="000000"/>
          <w:lang w:val="es-ES" w:eastAsia="zh-CN" w:bidi="hi-IN"/>
        </w:rPr>
        <w:t>Régimen jurídico aplicable</w:t>
      </w:r>
    </w:p>
    <w:p w14:paraId="3CD0E7C2" w14:textId="77777777" w:rsidR="001B00CF" w:rsidRPr="001B00CF" w:rsidRDefault="001B00CF" w:rsidP="001B00CF">
      <w:pPr>
        <w:widowControl/>
        <w:tabs>
          <w:tab w:val="num" w:pos="1276"/>
        </w:tabs>
        <w:suppressAutoHyphens/>
        <w:spacing w:line="240" w:lineRule="atLeast"/>
        <w:ind w:left="-567" w:firstLine="567"/>
        <w:jc w:val="both"/>
        <w:rPr>
          <w:rFonts w:ascii="Arial" w:eastAsia="Times New Roman" w:hAnsi="Arial" w:cs="Arial"/>
          <w:lang w:val="es-ES" w:eastAsia="zh-CN" w:bidi="hi-IN"/>
        </w:rPr>
      </w:pPr>
    </w:p>
    <w:p w14:paraId="3557DC43" w14:textId="77777777" w:rsidR="001B00CF" w:rsidRPr="001B00CF" w:rsidRDefault="001B00CF" w:rsidP="001B00CF">
      <w:pPr>
        <w:widowControl/>
        <w:tabs>
          <w:tab w:val="num" w:pos="1276"/>
        </w:tabs>
        <w:suppressAutoHyphens/>
        <w:spacing w:line="240" w:lineRule="atLeast"/>
        <w:ind w:firstLine="567"/>
        <w:jc w:val="both"/>
        <w:rPr>
          <w:rFonts w:ascii="Arial" w:eastAsia="Times New Roman" w:hAnsi="Arial" w:cs="Arial"/>
          <w:lang w:val="es-ES" w:eastAsia="zh-CN" w:bidi="hi-IN"/>
        </w:rPr>
      </w:pPr>
      <w:r w:rsidRPr="001B00CF">
        <w:rPr>
          <w:rFonts w:ascii="Arial" w:eastAsia="Times New Roman" w:hAnsi="Arial" w:cs="Arial"/>
          <w:lang w:val="es-ES" w:eastAsia="zh-CN" w:bidi="hi-IN"/>
        </w:rPr>
        <w:t xml:space="preserve">La contratación que motiva el presente expediente, se califica como </w:t>
      </w:r>
      <w:r w:rsidRPr="001B00CF">
        <w:rPr>
          <w:rFonts w:ascii="Arial" w:eastAsia="Times New Roman" w:hAnsi="Arial" w:cs="Arial"/>
          <w:b/>
          <w:u w:val="single"/>
          <w:lang w:val="es-ES" w:eastAsia="zh-CN" w:bidi="hi-IN"/>
        </w:rPr>
        <w:t>contrato de servicios de carácter administrativo</w:t>
      </w:r>
      <w:r w:rsidRPr="001B00CF">
        <w:rPr>
          <w:rFonts w:ascii="Arial" w:eastAsia="Times New Roman" w:hAnsi="Arial" w:cs="Arial"/>
          <w:lang w:val="es-ES" w:eastAsia="zh-CN" w:bidi="hi-IN"/>
        </w:rPr>
        <w:t xml:space="preserve">, de conformidad con lo establecido en los artículos 17 y 25 </w:t>
      </w:r>
      <w:r w:rsidRPr="001B00CF">
        <w:rPr>
          <w:rFonts w:ascii="Arial" w:eastAsia="Times New Roman" w:hAnsi="Arial" w:cs="Arial"/>
          <w:spacing w:val="-3"/>
          <w:lang w:val="es-ES_tradnl" w:eastAsia="zh-CN" w:bidi="hi-IN"/>
        </w:rPr>
        <w:t>de la Ley 9/2017, de 8 de noviembre, de Contratos del Sector Público, por la que se transponen al ordenamiento jurídico español las Directivas del Parlamento Europeo y del Consejo 2014/23/UE y 2014/24/UE, de 26 de febrero de 2014 (en adelante LCSP)</w:t>
      </w:r>
      <w:r w:rsidRPr="001B00CF">
        <w:rPr>
          <w:rFonts w:ascii="Arial" w:eastAsia="Times New Roman" w:hAnsi="Arial" w:cs="Arial"/>
          <w:lang w:val="es-ES" w:eastAsia="zh-CN" w:bidi="hi-IN"/>
        </w:rPr>
        <w:t>. Como contrato administrativo se regirá en cuanto a su preparación, adjudicación, efectos, modificación y extinción por la citada Ley y sus disposiciones de desarrollo; supletoriamente se aplicará las restantes normas de derecho administrativo, y, en su defecto, las normas de derecho privado (art.º 25 LCSP).</w:t>
      </w:r>
    </w:p>
    <w:p w14:paraId="06A9C791" w14:textId="77777777" w:rsidR="001B00CF" w:rsidRPr="001B00CF" w:rsidRDefault="001B00CF" w:rsidP="001B00CF">
      <w:pPr>
        <w:widowControl/>
        <w:autoSpaceDE w:val="0"/>
        <w:autoSpaceDN w:val="0"/>
        <w:adjustRightInd w:val="0"/>
        <w:jc w:val="both"/>
        <w:rPr>
          <w:rFonts w:ascii="Arial" w:eastAsia="Times New Roman" w:hAnsi="Arial" w:cs="Arial"/>
          <w:color w:val="000000"/>
          <w:lang w:val="es-ES"/>
        </w:rPr>
      </w:pPr>
    </w:p>
    <w:p w14:paraId="3A59B542" w14:textId="77777777" w:rsidR="001B00CF" w:rsidRPr="001B00CF" w:rsidRDefault="001B00CF" w:rsidP="001B00CF">
      <w:pPr>
        <w:widowControl/>
        <w:autoSpaceDE w:val="0"/>
        <w:autoSpaceDN w:val="0"/>
        <w:adjustRightInd w:val="0"/>
        <w:ind w:firstLine="567"/>
        <w:jc w:val="both"/>
        <w:rPr>
          <w:rFonts w:ascii="Arial" w:eastAsia="Times New Roman" w:hAnsi="Arial" w:cs="Arial"/>
          <w:color w:val="000000"/>
          <w:lang w:val="es-ES"/>
        </w:rPr>
      </w:pPr>
      <w:r w:rsidRPr="001B00CF">
        <w:rPr>
          <w:rFonts w:ascii="Arial" w:eastAsia="Times New Roman" w:hAnsi="Arial" w:cs="Arial"/>
          <w:b/>
          <w:color w:val="000000"/>
          <w:lang w:val="es-ES"/>
        </w:rPr>
        <w:t xml:space="preserve">Segunda.- Pagos parciales </w:t>
      </w:r>
    </w:p>
    <w:p w14:paraId="1E8B6591" w14:textId="77777777" w:rsidR="001B00CF" w:rsidRPr="001B00CF" w:rsidRDefault="001B00CF" w:rsidP="001B00CF">
      <w:pPr>
        <w:widowControl/>
        <w:autoSpaceDE w:val="0"/>
        <w:autoSpaceDN w:val="0"/>
        <w:adjustRightInd w:val="0"/>
        <w:ind w:left="-567" w:firstLine="567"/>
        <w:jc w:val="both"/>
        <w:rPr>
          <w:rFonts w:ascii="Arial" w:eastAsia="Times New Roman" w:hAnsi="Arial" w:cs="Arial"/>
          <w:color w:val="000000"/>
          <w:lang w:val="es-ES"/>
        </w:rPr>
      </w:pPr>
    </w:p>
    <w:p w14:paraId="64C4352E" w14:textId="77777777" w:rsidR="001B00CF" w:rsidRPr="001B00CF" w:rsidRDefault="001B00CF" w:rsidP="001B00CF">
      <w:pPr>
        <w:widowControl/>
        <w:autoSpaceDE w:val="0"/>
        <w:autoSpaceDN w:val="0"/>
        <w:adjustRightInd w:val="0"/>
        <w:ind w:firstLine="567"/>
        <w:jc w:val="both"/>
        <w:rPr>
          <w:rFonts w:ascii="Arial" w:eastAsia="Calibri" w:hAnsi="Arial" w:cs="Arial"/>
          <w:color w:val="000000"/>
          <w:lang w:val="es-ES"/>
        </w:rPr>
      </w:pPr>
      <w:r w:rsidRPr="001B00CF">
        <w:rPr>
          <w:rFonts w:ascii="Arial" w:eastAsia="Calibri" w:hAnsi="Arial" w:cs="Arial"/>
          <w:color w:val="000000"/>
          <w:lang w:val="es-ES"/>
        </w:rPr>
        <w:t xml:space="preserve">La cláusula 26 del PCAP se dedica a la regulación de los abonos al contratista. Si bien no contempla expresamente el pago parcial del precio del contrato, señala que </w:t>
      </w:r>
      <w:r w:rsidRPr="001B00CF">
        <w:rPr>
          <w:rFonts w:ascii="Arial" w:eastAsia="Calibri" w:hAnsi="Arial" w:cs="Arial"/>
          <w:i/>
          <w:iCs/>
          <w:color w:val="000000"/>
          <w:lang w:val="es-ES"/>
        </w:rPr>
        <w:t>“La contratista tendrá derecho al abono de los suministros efectivamente entregados e instalados, que a su vez hayan sido formalmente recibidos a satisfacción de la Administración contratante”</w:t>
      </w:r>
      <w:r w:rsidRPr="001B00CF">
        <w:rPr>
          <w:rFonts w:ascii="Arial" w:eastAsia="Calibri" w:hAnsi="Arial" w:cs="Arial"/>
          <w:color w:val="000000"/>
          <w:lang w:val="es-ES"/>
        </w:rPr>
        <w:t xml:space="preserve">. </w:t>
      </w:r>
    </w:p>
    <w:p w14:paraId="563906D1" w14:textId="77777777" w:rsidR="001B00CF" w:rsidRPr="001B00CF" w:rsidRDefault="001B00CF" w:rsidP="001B00CF">
      <w:pPr>
        <w:widowControl/>
        <w:autoSpaceDE w:val="0"/>
        <w:autoSpaceDN w:val="0"/>
        <w:adjustRightInd w:val="0"/>
        <w:ind w:left="-567" w:firstLine="567"/>
        <w:jc w:val="both"/>
        <w:rPr>
          <w:rFonts w:ascii="Arial" w:eastAsia="Calibri" w:hAnsi="Arial" w:cs="Arial"/>
          <w:color w:val="000000"/>
          <w:lang w:val="es-ES"/>
        </w:rPr>
      </w:pPr>
      <w:r w:rsidRPr="001B00CF">
        <w:rPr>
          <w:rFonts w:ascii="Arial" w:eastAsia="Calibri" w:hAnsi="Arial" w:cs="Arial"/>
          <w:color w:val="000000"/>
          <w:lang w:val="es-ES"/>
        </w:rPr>
        <w:t xml:space="preserve"> </w:t>
      </w:r>
    </w:p>
    <w:p w14:paraId="64C76959" w14:textId="77777777" w:rsidR="001B00CF" w:rsidRPr="001B00CF" w:rsidRDefault="001B00CF" w:rsidP="001B00CF">
      <w:pPr>
        <w:widowControl/>
        <w:autoSpaceDE w:val="0"/>
        <w:autoSpaceDN w:val="0"/>
        <w:adjustRightInd w:val="0"/>
        <w:ind w:firstLine="567"/>
        <w:jc w:val="both"/>
        <w:rPr>
          <w:rFonts w:ascii="Arial" w:eastAsia="Calibri" w:hAnsi="Arial" w:cs="Arial"/>
          <w:color w:val="000000"/>
          <w:lang w:val="es-ES"/>
        </w:rPr>
      </w:pPr>
      <w:r w:rsidRPr="001B00CF">
        <w:rPr>
          <w:rFonts w:ascii="Arial" w:eastAsia="Calibri" w:hAnsi="Arial" w:cs="Arial"/>
          <w:color w:val="000000"/>
          <w:lang w:val="es-ES"/>
        </w:rPr>
        <w:t xml:space="preserve">El Ingeniero Industrial, en calidad de responsable del contrato, ha emitido informe sobre el estado de la ejecución de los trabajos hasta ahora, tanto en el lote 1 como en el lote 3, concluyendo que lo ejecutado se ha realizado a satisfacción de la Administración. </w:t>
      </w:r>
    </w:p>
    <w:p w14:paraId="51216AF9" w14:textId="77777777" w:rsidR="001B00CF" w:rsidRPr="001B00CF" w:rsidRDefault="001B00CF" w:rsidP="001B00CF">
      <w:pPr>
        <w:widowControl/>
        <w:autoSpaceDE w:val="0"/>
        <w:autoSpaceDN w:val="0"/>
        <w:adjustRightInd w:val="0"/>
        <w:ind w:left="-567" w:firstLine="567"/>
        <w:jc w:val="both"/>
        <w:rPr>
          <w:rFonts w:ascii="Arial" w:eastAsia="Calibri" w:hAnsi="Arial" w:cs="Arial"/>
          <w:color w:val="000000"/>
          <w:lang w:val="es-ES"/>
        </w:rPr>
      </w:pPr>
    </w:p>
    <w:p w14:paraId="0A11C507" w14:textId="77777777" w:rsidR="001B00CF" w:rsidRPr="001B00CF" w:rsidRDefault="001B00CF" w:rsidP="001B00CF">
      <w:pPr>
        <w:widowControl/>
        <w:autoSpaceDE w:val="0"/>
        <w:autoSpaceDN w:val="0"/>
        <w:adjustRightInd w:val="0"/>
        <w:ind w:firstLine="567"/>
        <w:jc w:val="both"/>
        <w:rPr>
          <w:rFonts w:ascii="Arial" w:eastAsia="Calibri" w:hAnsi="Arial" w:cs="Arial"/>
          <w:color w:val="000000"/>
          <w:lang w:val="es-ES"/>
        </w:rPr>
      </w:pPr>
      <w:r w:rsidRPr="001B00CF">
        <w:rPr>
          <w:rFonts w:ascii="Arial" w:eastAsia="Calibri" w:hAnsi="Arial" w:cs="Arial"/>
          <w:color w:val="000000"/>
          <w:lang w:val="es-ES"/>
        </w:rPr>
        <w:t>Esto faculta a la Administración a realizar pagos parciales al contratista de ambos lotes a razón de lo ejecutado, mediante abonos a cuenta, en los términos expresados en el artículo 198.2 de la LCSP; precepto que admite de forma expresa que el pago pueda hacerse de manera total o parcial, mediante abonos a cuenta.</w:t>
      </w:r>
    </w:p>
    <w:p w14:paraId="66C0469A" w14:textId="77777777" w:rsidR="001B00CF" w:rsidRPr="001B00CF" w:rsidRDefault="001B00CF" w:rsidP="001B00CF">
      <w:pPr>
        <w:widowControl/>
        <w:autoSpaceDE w:val="0"/>
        <w:autoSpaceDN w:val="0"/>
        <w:adjustRightInd w:val="0"/>
        <w:ind w:left="-567" w:firstLine="567"/>
        <w:jc w:val="both"/>
        <w:rPr>
          <w:rFonts w:ascii="Arial" w:eastAsia="Calibri" w:hAnsi="Arial" w:cs="Arial"/>
          <w:color w:val="000000"/>
          <w:lang w:val="es-ES"/>
        </w:rPr>
      </w:pPr>
    </w:p>
    <w:p w14:paraId="79617076" w14:textId="77777777" w:rsidR="001B00CF" w:rsidRPr="001B00CF" w:rsidRDefault="001B00CF" w:rsidP="001B00CF">
      <w:pPr>
        <w:widowControl/>
        <w:autoSpaceDE w:val="0"/>
        <w:autoSpaceDN w:val="0"/>
        <w:adjustRightInd w:val="0"/>
        <w:ind w:firstLine="567"/>
        <w:jc w:val="both"/>
        <w:rPr>
          <w:rFonts w:ascii="Arial" w:eastAsia="Calibri" w:hAnsi="Arial" w:cs="Arial"/>
          <w:color w:val="000000"/>
          <w:lang w:val="es-ES"/>
        </w:rPr>
      </w:pPr>
      <w:r w:rsidRPr="001B00CF">
        <w:rPr>
          <w:rFonts w:ascii="Arial" w:eastAsia="Calibri" w:hAnsi="Arial" w:cs="Arial"/>
          <w:color w:val="000000"/>
          <w:lang w:val="es-ES"/>
        </w:rPr>
        <w:t>Como todo abono de precio, se requiere de un documento que acredite la conformidad con los servicios prestados (art. 198.4 LCSP). En el mismo sentido nuestras bases de ejecución del presupuesto (Base 23.1) recogen que se procederá al reconocimiento de la obligación de un gasto previamente comprometido</w:t>
      </w:r>
      <w:r w:rsidRPr="001B00CF">
        <w:rPr>
          <w:rFonts w:ascii="Arial" w:eastAsia="Calibri" w:hAnsi="Arial" w:cs="Arial"/>
          <w:i/>
          <w:iCs/>
          <w:color w:val="000000"/>
          <w:lang w:val="es-ES"/>
        </w:rPr>
        <w:t>, “previa la acreditación documental, ante el órgano competente de la realización de la prestación o el derecho del acreedor, de conformidad con el acuerdo o resolución que en su día autorizó y comprometió el gasto”</w:t>
      </w:r>
      <w:r w:rsidRPr="001B00CF">
        <w:rPr>
          <w:rFonts w:ascii="Arial" w:eastAsia="Calibri" w:hAnsi="Arial" w:cs="Arial"/>
          <w:color w:val="000000"/>
          <w:lang w:val="es-ES"/>
        </w:rPr>
        <w:t xml:space="preserve">. En este caso, el informe emitido por el responsable del contrato ampara este abono, al haber explicado que los trabajos ejecutados hasta el momento se corresponden con lo contratado y que se han efectuado a satisfacción de la Administración. </w:t>
      </w:r>
    </w:p>
    <w:p w14:paraId="2A245C00" w14:textId="77777777" w:rsidR="001B00CF" w:rsidRPr="001B00CF" w:rsidRDefault="001B00CF" w:rsidP="001B00CF">
      <w:pPr>
        <w:widowControl/>
        <w:autoSpaceDE w:val="0"/>
        <w:autoSpaceDN w:val="0"/>
        <w:adjustRightInd w:val="0"/>
        <w:ind w:left="-567" w:firstLine="567"/>
        <w:jc w:val="both"/>
        <w:rPr>
          <w:rFonts w:ascii="Arial" w:eastAsia="Calibri" w:hAnsi="Arial" w:cs="Arial"/>
          <w:color w:val="000000"/>
          <w:lang w:val="es-ES"/>
        </w:rPr>
      </w:pPr>
    </w:p>
    <w:p w14:paraId="4FEA2CAA" w14:textId="77777777" w:rsidR="001B00CF" w:rsidRPr="001B00CF" w:rsidRDefault="001B00CF" w:rsidP="001B00CF">
      <w:pPr>
        <w:widowControl/>
        <w:autoSpaceDE w:val="0"/>
        <w:autoSpaceDN w:val="0"/>
        <w:adjustRightInd w:val="0"/>
        <w:ind w:firstLine="567"/>
        <w:jc w:val="both"/>
        <w:rPr>
          <w:rFonts w:ascii="Arial" w:eastAsia="Calibri" w:hAnsi="Arial" w:cs="Arial"/>
          <w:color w:val="000000"/>
          <w:lang w:val="es-ES"/>
        </w:rPr>
      </w:pPr>
      <w:r w:rsidRPr="001B00CF">
        <w:rPr>
          <w:rFonts w:ascii="Arial" w:eastAsia="Calibri" w:hAnsi="Arial" w:cs="Arial"/>
          <w:color w:val="000000"/>
          <w:lang w:val="es-ES"/>
        </w:rPr>
        <w:t xml:space="preserve">Es preciso advertir que no estamos ante una recepción favorable de todo el objeto contractual, sino una conformidad con lo ejecutado hasta ahora, conforme a las unidades de ejecución definidas en el informe. Por su parte, la recepción formal tendrá lugar, una vez ejecutado el contrato en su totalidad, a través del acta de recepción. Esto último de conformidad con lo expresado en el párrafo segundo de la cláusula 26 del PCAP, en relación con las cláusulas 24 y 33. </w:t>
      </w:r>
    </w:p>
    <w:p w14:paraId="65C0463B" w14:textId="77777777" w:rsidR="001B00CF" w:rsidRPr="001B00CF" w:rsidRDefault="001B00CF" w:rsidP="001B00CF">
      <w:pPr>
        <w:widowControl/>
        <w:autoSpaceDE w:val="0"/>
        <w:autoSpaceDN w:val="0"/>
        <w:adjustRightInd w:val="0"/>
        <w:ind w:left="-567" w:firstLine="567"/>
        <w:jc w:val="both"/>
        <w:rPr>
          <w:rFonts w:ascii="Arial" w:eastAsia="Calibri" w:hAnsi="Arial" w:cs="Arial"/>
          <w:color w:val="000000"/>
          <w:lang w:val="es-ES"/>
        </w:rPr>
      </w:pPr>
    </w:p>
    <w:p w14:paraId="1C53226C" w14:textId="77777777" w:rsidR="001B00CF" w:rsidRPr="001B00CF" w:rsidRDefault="001B00CF" w:rsidP="001B00CF">
      <w:pPr>
        <w:widowControl/>
        <w:autoSpaceDE w:val="0"/>
        <w:autoSpaceDN w:val="0"/>
        <w:adjustRightInd w:val="0"/>
        <w:ind w:firstLine="567"/>
        <w:jc w:val="both"/>
        <w:rPr>
          <w:rFonts w:ascii="Arial" w:eastAsia="Times New Roman" w:hAnsi="Arial" w:cs="Arial"/>
          <w:color w:val="000000"/>
          <w:lang w:val="es-ES"/>
        </w:rPr>
      </w:pPr>
      <w:r w:rsidRPr="001B00CF">
        <w:rPr>
          <w:rFonts w:ascii="Arial" w:eastAsia="Times New Roman" w:hAnsi="Arial" w:cs="Arial"/>
          <w:b/>
          <w:color w:val="000000"/>
          <w:lang w:val="es-ES"/>
        </w:rPr>
        <w:t>Tercera.- Plazo para abonar el precio y obligación de presentar factura electrónica</w:t>
      </w:r>
    </w:p>
    <w:p w14:paraId="3C5C4CAC" w14:textId="77777777" w:rsidR="001B00CF" w:rsidRPr="001B00CF" w:rsidRDefault="001B00CF" w:rsidP="001B00CF">
      <w:pPr>
        <w:widowControl/>
        <w:autoSpaceDE w:val="0"/>
        <w:autoSpaceDN w:val="0"/>
        <w:adjustRightInd w:val="0"/>
        <w:ind w:left="-567" w:firstLine="567"/>
        <w:jc w:val="both"/>
        <w:rPr>
          <w:rFonts w:ascii="Arial" w:eastAsia="Calibri" w:hAnsi="Arial" w:cs="Arial"/>
          <w:color w:val="000000"/>
          <w:lang w:val="es-ES"/>
        </w:rPr>
      </w:pPr>
    </w:p>
    <w:p w14:paraId="3BF6283E" w14:textId="77777777" w:rsidR="001B00CF" w:rsidRPr="001B00CF" w:rsidRDefault="001B00CF" w:rsidP="001B00CF">
      <w:pPr>
        <w:widowControl/>
        <w:autoSpaceDE w:val="0"/>
        <w:autoSpaceDN w:val="0"/>
        <w:adjustRightInd w:val="0"/>
        <w:ind w:firstLine="567"/>
        <w:jc w:val="both"/>
        <w:rPr>
          <w:rFonts w:ascii="Arial" w:eastAsia="Calibri" w:hAnsi="Arial" w:cs="Arial"/>
          <w:color w:val="000000"/>
          <w:lang w:val="es-ES"/>
        </w:rPr>
      </w:pPr>
      <w:r w:rsidRPr="001B00CF">
        <w:rPr>
          <w:rFonts w:ascii="Arial" w:eastAsia="Calibri" w:hAnsi="Arial" w:cs="Arial"/>
          <w:color w:val="000000"/>
          <w:lang w:val="es-ES"/>
        </w:rPr>
        <w:t>De conformidad con el artículo 198.4 de la LCSP:</w:t>
      </w:r>
    </w:p>
    <w:p w14:paraId="6D72B07B" w14:textId="77777777" w:rsidR="001B00CF" w:rsidRPr="001B00CF" w:rsidRDefault="001B00CF" w:rsidP="001B00CF">
      <w:pPr>
        <w:widowControl/>
        <w:autoSpaceDE w:val="0"/>
        <w:autoSpaceDN w:val="0"/>
        <w:adjustRightInd w:val="0"/>
        <w:ind w:left="-567"/>
        <w:jc w:val="both"/>
        <w:rPr>
          <w:rFonts w:ascii="Arial" w:eastAsia="Calibri" w:hAnsi="Arial" w:cs="Arial"/>
          <w:color w:val="000000"/>
          <w:lang w:val="es-ES"/>
        </w:rPr>
      </w:pPr>
    </w:p>
    <w:p w14:paraId="63E95658" w14:textId="77777777" w:rsidR="001B00CF" w:rsidRPr="001B00CF" w:rsidRDefault="001B00CF" w:rsidP="001B00CF">
      <w:pPr>
        <w:widowControl/>
        <w:autoSpaceDE w:val="0"/>
        <w:autoSpaceDN w:val="0"/>
        <w:adjustRightInd w:val="0"/>
        <w:ind w:firstLine="567"/>
        <w:jc w:val="both"/>
        <w:rPr>
          <w:rFonts w:ascii="Arial" w:eastAsia="Calibri" w:hAnsi="Arial" w:cs="Arial"/>
          <w:i/>
          <w:color w:val="000000"/>
          <w:sz w:val="20"/>
          <w:szCs w:val="20"/>
          <w:lang w:val="es-ES"/>
        </w:rPr>
      </w:pPr>
      <w:r w:rsidRPr="001B00CF">
        <w:rPr>
          <w:rFonts w:ascii="Arial" w:eastAsia="Calibri" w:hAnsi="Arial" w:cs="Arial"/>
          <w:i/>
          <w:color w:val="000000"/>
          <w:sz w:val="20"/>
          <w:szCs w:val="20"/>
          <w:lang w:val="es-ES"/>
        </w:rPr>
        <w:t>“</w:t>
      </w:r>
      <w:r w:rsidRPr="001B00CF">
        <w:rPr>
          <w:rFonts w:ascii="Arial" w:eastAsia="Calibri" w:hAnsi="Arial" w:cs="Arial"/>
          <w:i/>
          <w:color w:val="000000"/>
          <w:sz w:val="20"/>
          <w:szCs w:val="20"/>
          <w:u w:val="single"/>
          <w:lang w:val="es-ES"/>
        </w:rPr>
        <w:t>La Administración tendrá la obligación de abonar el precio dentro de los treinta días siguientes a la fecha de aprobación</w:t>
      </w:r>
      <w:r w:rsidRPr="001B00CF">
        <w:rPr>
          <w:rFonts w:ascii="Arial" w:eastAsia="Calibri" w:hAnsi="Arial" w:cs="Arial"/>
          <w:i/>
          <w:color w:val="000000"/>
          <w:sz w:val="20"/>
          <w:szCs w:val="20"/>
          <w:lang w:val="es-ES"/>
        </w:rPr>
        <w:t xml:space="preserve"> de las certificaciones de obra o </w:t>
      </w:r>
      <w:r w:rsidRPr="001B00CF">
        <w:rPr>
          <w:rFonts w:ascii="Arial" w:eastAsia="Calibri" w:hAnsi="Arial" w:cs="Arial"/>
          <w:i/>
          <w:color w:val="000000"/>
          <w:sz w:val="20"/>
          <w:szCs w:val="20"/>
          <w:u w:val="single"/>
          <w:lang w:val="es-ES"/>
        </w:rPr>
        <w:t>de los documentos que acrediten la conformidad con lo dispuesto en el contrato de los bienes entregados o servicios prestados</w:t>
      </w:r>
      <w:r w:rsidRPr="001B00CF">
        <w:rPr>
          <w:rFonts w:ascii="Arial" w:eastAsia="Calibri" w:hAnsi="Arial" w:cs="Arial"/>
          <w:i/>
          <w:color w:val="000000"/>
          <w:sz w:val="20"/>
          <w:szCs w:val="20"/>
          <w:lang w:val="es-ES"/>
        </w:rPr>
        <w:t xml:space="preserve">, sin perjuicio de lo establecido en el apartado 4 del artículo 210, y si se demorase, deberá abonar al contratista, a partir del </w:t>
      </w:r>
      <w:r w:rsidRPr="001B00CF">
        <w:rPr>
          <w:rFonts w:ascii="Arial" w:eastAsia="Calibri" w:hAnsi="Arial" w:cs="Arial"/>
          <w:i/>
          <w:color w:val="000000"/>
          <w:sz w:val="20"/>
          <w:szCs w:val="20"/>
          <w:lang w:val="es-ES"/>
        </w:rPr>
        <w:lastRenderedPageBreak/>
        <w:t>cumplimiento de dicho plazo de treinta días los intereses de demora y la indemnización por los costes de cobro en los términos previstos en la</w:t>
      </w:r>
      <w:r w:rsidRPr="001B00CF">
        <w:rPr>
          <w:rFonts w:ascii="Arial" w:eastAsia="Calibri" w:hAnsi="Arial" w:cs="Arial"/>
          <w:color w:val="000000"/>
          <w:sz w:val="20"/>
          <w:szCs w:val="20"/>
          <w:lang w:val="es-ES"/>
        </w:rPr>
        <w:t xml:space="preserve"> </w:t>
      </w:r>
      <w:r w:rsidRPr="001B00CF">
        <w:rPr>
          <w:rFonts w:ascii="Arial" w:eastAsia="Calibri" w:hAnsi="Arial" w:cs="Arial"/>
          <w:i/>
          <w:color w:val="000000"/>
          <w:sz w:val="20"/>
          <w:szCs w:val="20"/>
          <w:lang w:val="es-ES"/>
        </w:rPr>
        <w:t xml:space="preserve">Ley 3/2004, de 29 de diciembre, por la que se establecen medidas de lucha contra la morosidad en las operaciones comerciales. </w:t>
      </w:r>
    </w:p>
    <w:p w14:paraId="09A24AF5" w14:textId="77777777" w:rsidR="001B00CF" w:rsidRPr="001B00CF" w:rsidRDefault="001B00CF" w:rsidP="001B00CF">
      <w:pPr>
        <w:widowControl/>
        <w:autoSpaceDE w:val="0"/>
        <w:autoSpaceDN w:val="0"/>
        <w:adjustRightInd w:val="0"/>
        <w:ind w:left="-284" w:firstLine="567"/>
        <w:jc w:val="both"/>
        <w:rPr>
          <w:rFonts w:ascii="Arial" w:eastAsia="Calibri" w:hAnsi="Arial" w:cs="Arial"/>
          <w:i/>
          <w:color w:val="000000"/>
          <w:sz w:val="20"/>
          <w:szCs w:val="20"/>
          <w:lang w:val="es-ES"/>
        </w:rPr>
      </w:pPr>
    </w:p>
    <w:p w14:paraId="32225C71" w14:textId="77777777" w:rsidR="001B00CF" w:rsidRPr="001B00CF" w:rsidRDefault="001B00CF" w:rsidP="001B00CF">
      <w:pPr>
        <w:widowControl/>
        <w:autoSpaceDE w:val="0"/>
        <w:autoSpaceDN w:val="0"/>
        <w:adjustRightInd w:val="0"/>
        <w:ind w:firstLine="567"/>
        <w:jc w:val="both"/>
        <w:rPr>
          <w:rFonts w:ascii="Arial" w:eastAsia="Calibri" w:hAnsi="Arial" w:cs="Arial"/>
          <w:i/>
          <w:color w:val="000000"/>
          <w:sz w:val="20"/>
          <w:szCs w:val="20"/>
          <w:lang w:val="es-ES"/>
        </w:rPr>
      </w:pPr>
      <w:r w:rsidRPr="001B00CF">
        <w:rPr>
          <w:rFonts w:ascii="Arial" w:eastAsia="Calibri" w:hAnsi="Arial" w:cs="Arial"/>
          <w:i/>
          <w:color w:val="000000"/>
          <w:sz w:val="20"/>
          <w:szCs w:val="20"/>
          <w:u w:val="single"/>
          <w:lang w:val="es-ES"/>
        </w:rPr>
        <w:t>Para que haya lugar al inicio del cómputo de plazo para el devengo de intereses, el contratista deberá de haber cumplido la obligación de presentar la factura ante el registro administrativo correspondiente, en los términos establecidos en la normativa vigente sobre factura electrónica</w:t>
      </w:r>
      <w:r w:rsidRPr="001B00CF">
        <w:rPr>
          <w:rFonts w:ascii="Arial" w:eastAsia="Calibri" w:hAnsi="Arial" w:cs="Arial"/>
          <w:i/>
          <w:color w:val="000000"/>
          <w:sz w:val="20"/>
          <w:szCs w:val="20"/>
          <w:lang w:val="es-ES"/>
        </w:rPr>
        <w:t>, en tiempo y forma, en el plazo de treinta días desde la fecha de entrega efectiva de las mercancías o la prestación del servicio. Sin perjuicio de lo establecido en el apartado 4 del artículo 210 y en el apartado 1 del artículo 243 la Administración deberá aprobar las certificaciones de obra o los documentos que acrediten la conformidad con lo dispuesto en el contrato de los bienes entregados o servicios prestados dentro de los treinta días</w:t>
      </w:r>
      <w:r w:rsidRPr="001B00CF">
        <w:rPr>
          <w:rFonts w:ascii="Arial" w:eastAsia="Calibri" w:hAnsi="Arial" w:cs="Arial"/>
          <w:color w:val="000000"/>
          <w:sz w:val="20"/>
          <w:szCs w:val="20"/>
          <w:lang w:val="es-ES"/>
        </w:rPr>
        <w:t xml:space="preserve"> </w:t>
      </w:r>
      <w:r w:rsidRPr="001B00CF">
        <w:rPr>
          <w:rFonts w:ascii="Arial" w:eastAsia="Calibri" w:hAnsi="Arial" w:cs="Arial"/>
          <w:i/>
          <w:color w:val="000000"/>
          <w:sz w:val="20"/>
          <w:szCs w:val="20"/>
          <w:lang w:val="es-ES"/>
        </w:rPr>
        <w:t xml:space="preserve">siguientes a la entrega efectiva de los bienes o prestación del servicio. </w:t>
      </w:r>
    </w:p>
    <w:p w14:paraId="6B4120CF" w14:textId="77777777" w:rsidR="001B00CF" w:rsidRPr="001B00CF" w:rsidRDefault="001B00CF" w:rsidP="001B00CF">
      <w:pPr>
        <w:widowControl/>
        <w:autoSpaceDE w:val="0"/>
        <w:autoSpaceDN w:val="0"/>
        <w:adjustRightInd w:val="0"/>
        <w:ind w:left="-284" w:firstLine="567"/>
        <w:jc w:val="both"/>
        <w:rPr>
          <w:rFonts w:ascii="Arial" w:eastAsia="Calibri" w:hAnsi="Arial" w:cs="Arial"/>
          <w:i/>
          <w:color w:val="000000"/>
          <w:sz w:val="20"/>
          <w:szCs w:val="20"/>
          <w:lang w:val="es-ES"/>
        </w:rPr>
      </w:pPr>
    </w:p>
    <w:p w14:paraId="3C948329" w14:textId="77777777" w:rsidR="001B00CF" w:rsidRPr="001B00CF" w:rsidRDefault="001B00CF" w:rsidP="001B00CF">
      <w:pPr>
        <w:widowControl/>
        <w:autoSpaceDE w:val="0"/>
        <w:autoSpaceDN w:val="0"/>
        <w:adjustRightInd w:val="0"/>
        <w:ind w:firstLine="567"/>
        <w:jc w:val="both"/>
        <w:rPr>
          <w:rFonts w:ascii="Arial" w:eastAsia="Calibri" w:hAnsi="Arial" w:cs="Arial"/>
          <w:i/>
          <w:color w:val="000000"/>
          <w:sz w:val="20"/>
          <w:szCs w:val="20"/>
          <w:lang w:val="es-ES"/>
        </w:rPr>
      </w:pPr>
      <w:r w:rsidRPr="001B00CF">
        <w:rPr>
          <w:rFonts w:ascii="Arial" w:eastAsia="Calibri" w:hAnsi="Arial" w:cs="Arial"/>
          <w:i/>
          <w:color w:val="000000"/>
          <w:sz w:val="20"/>
          <w:szCs w:val="20"/>
          <w:lang w:val="es-ES"/>
        </w:rPr>
        <w:t>En todo caso, si el contratista incumpliera el plazo de treinta días para presentar la factura ante el registro administrativo correspondiente, en los términos establecidos en la normativa vigente sobre factura electrónica, el devengo de intereses no se iniciará hasta transcurridos treinta días desde la fecha de presentación de la factura en el registro correspondiente, sin que la Administración haya aprobado la conformidad, si procede, y efectuado el correspondiente abono.”</w:t>
      </w:r>
    </w:p>
    <w:p w14:paraId="28788D58" w14:textId="77777777" w:rsidR="001B00CF" w:rsidRPr="001B00CF" w:rsidRDefault="001B00CF" w:rsidP="001B00CF">
      <w:pPr>
        <w:widowControl/>
        <w:autoSpaceDE w:val="0"/>
        <w:autoSpaceDN w:val="0"/>
        <w:adjustRightInd w:val="0"/>
        <w:ind w:left="-567" w:firstLine="567"/>
        <w:jc w:val="both"/>
        <w:rPr>
          <w:rFonts w:ascii="Arial" w:eastAsia="Calibri" w:hAnsi="Arial" w:cs="Arial"/>
          <w:i/>
          <w:color w:val="000000"/>
          <w:lang w:val="es-ES"/>
        </w:rPr>
      </w:pPr>
    </w:p>
    <w:p w14:paraId="33D32D74" w14:textId="77777777" w:rsidR="001B00CF" w:rsidRPr="001B00CF" w:rsidRDefault="001B00CF" w:rsidP="001B00CF">
      <w:pPr>
        <w:widowControl/>
        <w:autoSpaceDE w:val="0"/>
        <w:autoSpaceDN w:val="0"/>
        <w:adjustRightInd w:val="0"/>
        <w:ind w:firstLine="567"/>
        <w:jc w:val="both"/>
        <w:rPr>
          <w:rFonts w:ascii="Arial" w:eastAsia="Calibri" w:hAnsi="Arial" w:cs="Arial"/>
          <w:i/>
          <w:color w:val="000000"/>
          <w:lang w:val="es-ES"/>
        </w:rPr>
      </w:pPr>
      <w:r w:rsidRPr="001B00CF">
        <w:rPr>
          <w:rFonts w:ascii="Arial" w:eastAsia="Calibri" w:hAnsi="Arial" w:cs="Arial"/>
          <w:color w:val="000000"/>
          <w:lang w:val="es-ES"/>
        </w:rPr>
        <w:t>Conforme al artículo 2.1 del Real Decreto 1619/2012, de 30 de noviembre, por el que se aprueba el Reglamento por el que se regulan las obligaciones de facturación, establece que</w:t>
      </w:r>
      <w:r w:rsidRPr="001B00CF">
        <w:rPr>
          <w:rFonts w:ascii="Arial" w:eastAsia="Calibri" w:hAnsi="Arial" w:cs="Arial"/>
          <w:i/>
          <w:color w:val="000000"/>
          <w:lang w:val="es-ES"/>
        </w:rPr>
        <w:t xml:space="preserve"> “(…)los empresarios o profesionales están obligados a expedir factura y copia de esta por las entregas de bienes y prestaciones de servicios que realicen en el desarrollo de su actividad (…)”</w:t>
      </w:r>
      <w:r w:rsidRPr="001B00CF">
        <w:rPr>
          <w:rFonts w:ascii="Arial" w:eastAsia="Calibri" w:hAnsi="Arial" w:cs="Arial"/>
          <w:color w:val="000000"/>
          <w:lang w:val="es-ES"/>
        </w:rPr>
        <w:t xml:space="preserve"> A tal efecto, el apartado 1 del artículo 11 del mismo reglamento preceptúa que</w:t>
      </w:r>
      <w:r w:rsidRPr="001B00CF">
        <w:rPr>
          <w:rFonts w:ascii="Arial" w:eastAsia="Calibri" w:hAnsi="Arial" w:cs="Arial"/>
          <w:i/>
          <w:color w:val="000000"/>
          <w:lang w:val="es-ES"/>
        </w:rPr>
        <w:t xml:space="preserve"> “las facturas deberán ser expedidas en el momento de realizarse la operación”.</w:t>
      </w:r>
    </w:p>
    <w:p w14:paraId="478395BB" w14:textId="77777777" w:rsidR="001B00CF" w:rsidRPr="001B00CF" w:rsidRDefault="001B00CF" w:rsidP="001B00CF">
      <w:pPr>
        <w:widowControl/>
        <w:autoSpaceDE w:val="0"/>
        <w:autoSpaceDN w:val="0"/>
        <w:adjustRightInd w:val="0"/>
        <w:ind w:left="-567" w:firstLine="567"/>
        <w:jc w:val="both"/>
        <w:rPr>
          <w:rFonts w:ascii="Arial" w:eastAsia="Calibri" w:hAnsi="Arial" w:cs="Arial"/>
          <w:i/>
          <w:color w:val="000000"/>
          <w:lang w:val="es-ES"/>
        </w:rPr>
      </w:pPr>
    </w:p>
    <w:p w14:paraId="1E13F191" w14:textId="77777777" w:rsidR="001B00CF" w:rsidRPr="001B00CF" w:rsidRDefault="001B00CF" w:rsidP="001B00CF">
      <w:pPr>
        <w:widowControl/>
        <w:autoSpaceDE w:val="0"/>
        <w:autoSpaceDN w:val="0"/>
        <w:adjustRightInd w:val="0"/>
        <w:ind w:firstLine="567"/>
        <w:jc w:val="both"/>
        <w:rPr>
          <w:rFonts w:ascii="Arial" w:eastAsia="Calibri" w:hAnsi="Arial" w:cs="Arial"/>
          <w:iCs/>
          <w:color w:val="000000"/>
          <w:lang w:val="es-ES"/>
        </w:rPr>
      </w:pPr>
      <w:r w:rsidRPr="001B00CF">
        <w:rPr>
          <w:rFonts w:ascii="Arial" w:eastAsia="Calibri" w:hAnsi="Arial" w:cs="Arial"/>
          <w:iCs/>
          <w:color w:val="000000"/>
          <w:lang w:val="es-ES"/>
        </w:rPr>
        <w:t xml:space="preserve">Finalmente, la cláusula 26.2 del PCAP señala lo siguiente: </w:t>
      </w:r>
    </w:p>
    <w:p w14:paraId="7E26F7DA" w14:textId="77777777" w:rsidR="001B00CF" w:rsidRPr="001B00CF" w:rsidRDefault="001B00CF" w:rsidP="001B00CF">
      <w:pPr>
        <w:widowControl/>
        <w:autoSpaceDE w:val="0"/>
        <w:autoSpaceDN w:val="0"/>
        <w:adjustRightInd w:val="0"/>
        <w:ind w:left="-567" w:firstLine="567"/>
        <w:jc w:val="both"/>
        <w:rPr>
          <w:rFonts w:ascii="Arial" w:eastAsia="Calibri" w:hAnsi="Arial" w:cs="Arial"/>
          <w:iCs/>
          <w:color w:val="000000"/>
          <w:lang w:val="es-ES"/>
        </w:rPr>
      </w:pPr>
    </w:p>
    <w:p w14:paraId="37FF5E88" w14:textId="77777777" w:rsidR="001B00CF" w:rsidRPr="001B00CF" w:rsidRDefault="001B00CF" w:rsidP="001B00CF">
      <w:pPr>
        <w:keepNext/>
        <w:keepLines/>
        <w:widowControl/>
        <w:suppressAutoHyphens/>
        <w:spacing w:before="57" w:line="276" w:lineRule="auto"/>
        <w:ind w:firstLine="568"/>
        <w:jc w:val="both"/>
        <w:outlineLvl w:val="5"/>
        <w:rPr>
          <w:rFonts w:ascii="Arial" w:eastAsia="Times New Roman" w:hAnsi="Arial" w:cs="Arial"/>
          <w:b/>
          <w:i/>
          <w:iCs/>
          <w:sz w:val="20"/>
          <w:szCs w:val="20"/>
          <w:lang w:val="es-ES" w:eastAsia="zh-CN" w:bidi="hi-IN"/>
        </w:rPr>
      </w:pPr>
      <w:r w:rsidRPr="001B00CF">
        <w:rPr>
          <w:rFonts w:ascii="Arial" w:eastAsia="Times New Roman" w:hAnsi="Arial" w:cs="Arial"/>
          <w:b/>
          <w:i/>
          <w:iCs/>
          <w:sz w:val="20"/>
          <w:szCs w:val="20"/>
          <w:lang w:val="es-ES" w:eastAsia="zh-CN" w:bidi="hi-IN"/>
        </w:rPr>
        <w:t>“26.2.- El pago se realizará contra factura, que se presentará en formato electrónico y habrá de reunir los requisitos exigidos en la normativa aplicable.</w:t>
      </w:r>
    </w:p>
    <w:p w14:paraId="5ADA5674" w14:textId="77777777" w:rsidR="001B00CF" w:rsidRPr="001B00CF" w:rsidRDefault="001B00CF" w:rsidP="001B00CF">
      <w:pPr>
        <w:widowControl/>
        <w:suppressAutoHyphens/>
        <w:spacing w:before="4" w:line="276" w:lineRule="auto"/>
        <w:ind w:left="-284" w:firstLine="568"/>
        <w:jc w:val="both"/>
        <w:rPr>
          <w:rFonts w:ascii="Arial" w:eastAsia="SimSun" w:hAnsi="Arial" w:cs="Arial"/>
          <w:b/>
          <w:i/>
          <w:iCs/>
          <w:sz w:val="20"/>
          <w:szCs w:val="20"/>
          <w:lang w:val="es-ES_tradnl" w:eastAsia="zh-CN" w:bidi="hi-IN"/>
        </w:rPr>
      </w:pPr>
    </w:p>
    <w:p w14:paraId="0533922F" w14:textId="77777777" w:rsidR="001B00CF" w:rsidRPr="001B00CF" w:rsidRDefault="001B00CF" w:rsidP="001B00CF">
      <w:pPr>
        <w:widowControl/>
        <w:suppressAutoHyphens/>
        <w:spacing w:line="276" w:lineRule="auto"/>
        <w:ind w:firstLine="568"/>
        <w:jc w:val="both"/>
        <w:rPr>
          <w:rFonts w:ascii="Arial" w:eastAsia="SimSun" w:hAnsi="Arial" w:cs="Arial"/>
          <w:i/>
          <w:iCs/>
          <w:sz w:val="20"/>
          <w:szCs w:val="20"/>
          <w:lang w:val="es-ES_tradnl" w:eastAsia="zh-CN" w:bidi="hi-IN"/>
        </w:rPr>
      </w:pPr>
      <w:r w:rsidRPr="001B00CF">
        <w:rPr>
          <w:rFonts w:ascii="Arial" w:eastAsia="SimSun" w:hAnsi="Arial" w:cs="Arial"/>
          <w:i/>
          <w:iCs/>
          <w:sz w:val="20"/>
          <w:szCs w:val="20"/>
          <w:lang w:val="es-ES_tradnl" w:eastAsia="zh-CN" w:bidi="hi-IN"/>
        </w:rPr>
        <w:t>La contratista deberá enviar dicha factura, dentro de los TREINTA (30) DÍAS siguientes a la fecha de entrega efectiva de la prestación a través del Punto General de Entrada de Facturas electrónicas, regulado en la Orden 22 de diciembre de 2014, debiéndose acceder a dicho  Punto, a través de la sede electrónica de la Consejería de Hacienda, identificándose mediante alguno de los sistemas de firma electrónica admitidos en la</w:t>
      </w:r>
      <w:r w:rsidRPr="001B00CF">
        <w:rPr>
          <w:rFonts w:ascii="Arial" w:eastAsia="SimSun" w:hAnsi="Arial" w:cs="Arial"/>
          <w:i/>
          <w:iCs/>
          <w:spacing w:val="5"/>
          <w:sz w:val="20"/>
          <w:szCs w:val="20"/>
          <w:lang w:val="es-ES_tradnl" w:eastAsia="zh-CN" w:bidi="hi-IN"/>
        </w:rPr>
        <w:t xml:space="preserve"> </w:t>
      </w:r>
      <w:r w:rsidRPr="001B00CF">
        <w:rPr>
          <w:rFonts w:ascii="Arial" w:eastAsia="SimSun" w:hAnsi="Arial" w:cs="Arial"/>
          <w:i/>
          <w:iCs/>
          <w:sz w:val="20"/>
          <w:szCs w:val="20"/>
          <w:lang w:val="es-ES_tradnl" w:eastAsia="zh-CN" w:bidi="hi-IN"/>
        </w:rPr>
        <w:t>misma.</w:t>
      </w:r>
    </w:p>
    <w:p w14:paraId="267BDA16" w14:textId="77777777" w:rsidR="001B00CF" w:rsidRPr="001B00CF" w:rsidRDefault="001B00CF" w:rsidP="001B00CF">
      <w:pPr>
        <w:widowControl/>
        <w:suppressAutoHyphens/>
        <w:spacing w:before="4" w:line="276" w:lineRule="auto"/>
        <w:ind w:left="-284" w:firstLine="568"/>
        <w:jc w:val="both"/>
        <w:rPr>
          <w:rFonts w:ascii="Arial" w:eastAsia="SimSun" w:hAnsi="Arial" w:cs="Arial"/>
          <w:i/>
          <w:iCs/>
          <w:sz w:val="20"/>
          <w:szCs w:val="20"/>
          <w:lang w:val="es-ES_tradnl" w:eastAsia="zh-CN" w:bidi="hi-IN"/>
        </w:rPr>
      </w:pPr>
    </w:p>
    <w:p w14:paraId="786A3CA1" w14:textId="77777777" w:rsidR="001B00CF" w:rsidRPr="001B00CF" w:rsidRDefault="001B00CF" w:rsidP="001B00CF">
      <w:pPr>
        <w:widowControl/>
        <w:suppressAutoHyphens/>
        <w:spacing w:line="276" w:lineRule="auto"/>
        <w:ind w:firstLine="568"/>
        <w:contextualSpacing/>
        <w:jc w:val="both"/>
        <w:rPr>
          <w:rFonts w:ascii="Arial" w:eastAsia="SimSun" w:hAnsi="Arial" w:cs="Arial"/>
          <w:i/>
          <w:iCs/>
          <w:sz w:val="20"/>
          <w:szCs w:val="20"/>
          <w:lang w:val="es-ES" w:eastAsia="zh-CN" w:bidi="hi-IN"/>
        </w:rPr>
      </w:pPr>
      <w:r w:rsidRPr="001B00CF">
        <w:rPr>
          <w:rFonts w:ascii="Arial" w:eastAsia="SimSun" w:hAnsi="Arial" w:cs="Arial"/>
          <w:i/>
          <w:iCs/>
          <w:sz w:val="20"/>
          <w:szCs w:val="20"/>
          <w:lang w:val="es-ES_tradnl" w:eastAsia="zh-CN" w:bidi="hi-IN"/>
        </w:rPr>
        <w:t xml:space="preserve">Para la presentación de la factura electrónica, será necesario identificar la Oficina Contable, Órgano gestor y </w:t>
      </w:r>
      <w:r w:rsidRPr="001B00CF">
        <w:rPr>
          <w:rFonts w:ascii="Arial" w:eastAsia="SimSun" w:hAnsi="Arial" w:cs="Arial"/>
          <w:i/>
          <w:iCs/>
          <w:sz w:val="20"/>
          <w:szCs w:val="20"/>
          <w:lang w:val="es-ES" w:eastAsia="zh-CN" w:bidi="hi-IN"/>
        </w:rPr>
        <w:t>Unidad de Tramitación, con los siguientes códigos DIR3:</w:t>
      </w:r>
    </w:p>
    <w:p w14:paraId="1EA4E700" w14:textId="77777777" w:rsidR="001B00CF" w:rsidRPr="001B00CF" w:rsidRDefault="001B00CF" w:rsidP="001B00CF">
      <w:pPr>
        <w:widowControl/>
        <w:suppressAutoHyphens/>
        <w:spacing w:line="276" w:lineRule="auto"/>
        <w:ind w:left="-284" w:firstLine="568"/>
        <w:contextualSpacing/>
        <w:jc w:val="both"/>
        <w:rPr>
          <w:rFonts w:ascii="Arial" w:eastAsia="SimSun" w:hAnsi="Arial" w:cs="Arial"/>
          <w:i/>
          <w:iCs/>
          <w:sz w:val="20"/>
          <w:szCs w:val="20"/>
          <w:lang w:val="es-ES" w:eastAsia="zh-CN" w:bidi="hi-IN"/>
        </w:rPr>
      </w:pPr>
    </w:p>
    <w:p w14:paraId="373E9DE1" w14:textId="77777777" w:rsidR="001B00CF" w:rsidRPr="001B00CF" w:rsidRDefault="001B00CF" w:rsidP="001B00CF">
      <w:pPr>
        <w:keepNext/>
        <w:keepLines/>
        <w:widowControl/>
        <w:suppressAutoHyphens/>
        <w:spacing w:before="40" w:line="276" w:lineRule="auto"/>
        <w:ind w:left="-284" w:firstLine="568"/>
        <w:jc w:val="both"/>
        <w:outlineLvl w:val="5"/>
        <w:rPr>
          <w:rFonts w:ascii="Arial" w:eastAsia="Times New Roman" w:hAnsi="Arial" w:cs="Arial"/>
          <w:b/>
          <w:i/>
          <w:iCs/>
          <w:sz w:val="20"/>
          <w:szCs w:val="20"/>
          <w:lang w:val="es-ES" w:eastAsia="zh-CN" w:bidi="hi-IN"/>
        </w:rPr>
      </w:pPr>
      <w:r w:rsidRPr="001B00CF">
        <w:rPr>
          <w:rFonts w:ascii="Arial" w:eastAsia="Times New Roman" w:hAnsi="Arial" w:cs="Arial"/>
          <w:b/>
          <w:i/>
          <w:iCs/>
          <w:sz w:val="20"/>
          <w:szCs w:val="20"/>
          <w:lang w:val="es-ES" w:eastAsia="zh-CN" w:bidi="hi-IN"/>
        </w:rPr>
        <w:t>Código de la oficina contable:</w:t>
      </w:r>
      <w:r w:rsidRPr="001B00CF">
        <w:rPr>
          <w:rFonts w:ascii="Arial" w:eastAsia="Times New Roman" w:hAnsi="Arial" w:cs="Arial"/>
          <w:b/>
          <w:i/>
          <w:iCs/>
          <w:spacing w:val="1"/>
          <w:sz w:val="20"/>
          <w:szCs w:val="20"/>
          <w:lang w:val="es-ES" w:eastAsia="zh-CN" w:bidi="hi-IN"/>
        </w:rPr>
        <w:t xml:space="preserve"> </w:t>
      </w:r>
      <w:r w:rsidRPr="001B00CF">
        <w:rPr>
          <w:rFonts w:ascii="Arial" w:eastAsia="Times New Roman" w:hAnsi="Arial" w:cs="Arial"/>
          <w:b/>
          <w:i/>
          <w:iCs/>
          <w:sz w:val="20"/>
          <w:szCs w:val="20"/>
          <w:lang w:val="es-ES" w:eastAsia="zh-CN" w:bidi="hi-IN"/>
        </w:rPr>
        <w:t>L01380316</w:t>
      </w:r>
    </w:p>
    <w:p w14:paraId="783B8106" w14:textId="77777777" w:rsidR="001B00CF" w:rsidRPr="001B00CF" w:rsidRDefault="001B00CF" w:rsidP="001B00CF">
      <w:pPr>
        <w:widowControl/>
        <w:suppressAutoHyphens/>
        <w:spacing w:line="276" w:lineRule="auto"/>
        <w:ind w:left="-284" w:firstLine="568"/>
        <w:contextualSpacing/>
        <w:jc w:val="both"/>
        <w:rPr>
          <w:rFonts w:ascii="Arial" w:eastAsia="SimSun" w:hAnsi="Arial" w:cs="Arial"/>
          <w:b/>
          <w:i/>
          <w:iCs/>
          <w:sz w:val="20"/>
          <w:szCs w:val="20"/>
          <w:lang w:val="es-ES" w:eastAsia="zh-CN" w:bidi="hi-IN"/>
        </w:rPr>
      </w:pPr>
      <w:r w:rsidRPr="001B00CF">
        <w:rPr>
          <w:rFonts w:ascii="Arial" w:eastAsia="SimSun" w:hAnsi="Arial" w:cs="Arial"/>
          <w:b/>
          <w:i/>
          <w:iCs/>
          <w:sz w:val="20"/>
          <w:szCs w:val="20"/>
          <w:lang w:val="es-ES" w:eastAsia="zh-CN" w:bidi="hi-IN"/>
        </w:rPr>
        <w:t>Código del órgano gestor:</w:t>
      </w:r>
      <w:r w:rsidRPr="001B00CF">
        <w:rPr>
          <w:rFonts w:ascii="Arial" w:eastAsia="SimSun" w:hAnsi="Arial" w:cs="Arial"/>
          <w:b/>
          <w:i/>
          <w:iCs/>
          <w:spacing w:val="2"/>
          <w:sz w:val="20"/>
          <w:szCs w:val="20"/>
          <w:lang w:val="es-ES" w:eastAsia="zh-CN" w:bidi="hi-IN"/>
        </w:rPr>
        <w:t xml:space="preserve"> </w:t>
      </w:r>
      <w:r w:rsidRPr="001B00CF">
        <w:rPr>
          <w:rFonts w:ascii="Arial" w:eastAsia="SimSun" w:hAnsi="Arial" w:cs="Arial"/>
          <w:b/>
          <w:i/>
          <w:iCs/>
          <w:sz w:val="20"/>
          <w:szCs w:val="20"/>
          <w:lang w:val="es-ES" w:eastAsia="zh-CN" w:bidi="hi-IN"/>
        </w:rPr>
        <w:t>L01380316</w:t>
      </w:r>
    </w:p>
    <w:p w14:paraId="1DD1BD8A" w14:textId="77777777" w:rsidR="001B00CF" w:rsidRPr="001B00CF" w:rsidRDefault="001B00CF" w:rsidP="001B00CF">
      <w:pPr>
        <w:widowControl/>
        <w:suppressAutoHyphens/>
        <w:spacing w:line="276" w:lineRule="auto"/>
        <w:ind w:left="-284" w:firstLine="568"/>
        <w:contextualSpacing/>
        <w:jc w:val="both"/>
        <w:rPr>
          <w:rFonts w:ascii="Arial" w:eastAsia="SimSun" w:hAnsi="Arial" w:cs="Arial"/>
          <w:i/>
          <w:iCs/>
          <w:sz w:val="20"/>
          <w:szCs w:val="20"/>
          <w:lang w:val="es-ES" w:eastAsia="zh-CN" w:bidi="hi-IN"/>
        </w:rPr>
      </w:pPr>
      <w:r w:rsidRPr="001B00CF">
        <w:rPr>
          <w:rFonts w:ascii="Arial" w:eastAsia="SimSun" w:hAnsi="Arial" w:cs="Arial"/>
          <w:b/>
          <w:i/>
          <w:iCs/>
          <w:sz w:val="20"/>
          <w:szCs w:val="20"/>
          <w:lang w:val="es-ES" w:eastAsia="zh-CN" w:bidi="hi-IN"/>
        </w:rPr>
        <w:t>Código de la unidad de tramitación:</w:t>
      </w:r>
      <w:r w:rsidRPr="001B00CF">
        <w:rPr>
          <w:rFonts w:ascii="Arial" w:eastAsia="SimSun" w:hAnsi="Arial" w:cs="Arial"/>
          <w:b/>
          <w:i/>
          <w:iCs/>
          <w:spacing w:val="2"/>
          <w:sz w:val="20"/>
          <w:szCs w:val="20"/>
          <w:lang w:val="es-ES" w:eastAsia="zh-CN" w:bidi="hi-IN"/>
        </w:rPr>
        <w:t xml:space="preserve"> </w:t>
      </w:r>
      <w:r w:rsidRPr="001B00CF">
        <w:rPr>
          <w:rFonts w:ascii="Arial" w:eastAsia="SimSun" w:hAnsi="Arial" w:cs="Arial"/>
          <w:b/>
          <w:i/>
          <w:iCs/>
          <w:sz w:val="20"/>
          <w:szCs w:val="20"/>
          <w:lang w:val="es-ES" w:eastAsia="zh-CN" w:bidi="hi-IN"/>
        </w:rPr>
        <w:t>L01380316</w:t>
      </w:r>
    </w:p>
    <w:p w14:paraId="12612270" w14:textId="77777777" w:rsidR="001B00CF" w:rsidRPr="001B00CF" w:rsidRDefault="001B00CF" w:rsidP="001B00CF">
      <w:pPr>
        <w:widowControl/>
        <w:suppressAutoHyphens/>
        <w:spacing w:line="276" w:lineRule="auto"/>
        <w:ind w:left="-284" w:firstLine="568"/>
        <w:contextualSpacing/>
        <w:jc w:val="both"/>
        <w:rPr>
          <w:rFonts w:ascii="Arial" w:eastAsia="SimSun" w:hAnsi="Arial" w:cs="Arial"/>
          <w:i/>
          <w:iCs/>
          <w:sz w:val="20"/>
          <w:szCs w:val="20"/>
          <w:lang w:val="es-ES" w:eastAsia="zh-CN" w:bidi="hi-IN"/>
        </w:rPr>
      </w:pPr>
    </w:p>
    <w:p w14:paraId="3372EB38" w14:textId="77777777" w:rsidR="001B00CF" w:rsidRPr="001B00CF" w:rsidRDefault="001B00CF" w:rsidP="001B00CF">
      <w:pPr>
        <w:widowControl/>
        <w:suppressAutoHyphens/>
        <w:spacing w:line="276" w:lineRule="auto"/>
        <w:ind w:firstLine="568"/>
        <w:contextualSpacing/>
        <w:jc w:val="both"/>
        <w:rPr>
          <w:rFonts w:ascii="Arial" w:eastAsia="SimSun" w:hAnsi="Arial" w:cs="Arial"/>
          <w:i/>
          <w:iCs/>
          <w:sz w:val="20"/>
          <w:szCs w:val="20"/>
          <w:lang w:val="es-ES" w:eastAsia="zh-CN" w:bidi="hi-IN"/>
        </w:rPr>
      </w:pPr>
      <w:r w:rsidRPr="001B00CF">
        <w:rPr>
          <w:rFonts w:ascii="Arial" w:eastAsia="SimSun" w:hAnsi="Arial" w:cs="Arial"/>
          <w:i/>
          <w:iCs/>
          <w:sz w:val="20"/>
          <w:szCs w:val="20"/>
          <w:lang w:val="es-ES" w:eastAsia="zh-CN" w:bidi="hi-IN"/>
        </w:rPr>
        <w:t xml:space="preserve">La presentación de facturas electrónicas exigirá que la contratista y en su caso, la entidad </w:t>
      </w:r>
      <w:proofErr w:type="spellStart"/>
      <w:r w:rsidRPr="001B00CF">
        <w:rPr>
          <w:rFonts w:ascii="Arial" w:eastAsia="SimSun" w:hAnsi="Arial" w:cs="Arial"/>
          <w:i/>
          <w:iCs/>
          <w:sz w:val="20"/>
          <w:szCs w:val="20"/>
          <w:lang w:val="es-ES" w:eastAsia="zh-CN" w:bidi="hi-IN"/>
        </w:rPr>
        <w:t>endosataria</w:t>
      </w:r>
      <w:proofErr w:type="spellEnd"/>
      <w:r w:rsidRPr="001B00CF">
        <w:rPr>
          <w:rFonts w:ascii="Arial" w:eastAsia="SimSun" w:hAnsi="Arial" w:cs="Arial"/>
          <w:i/>
          <w:iCs/>
          <w:sz w:val="20"/>
          <w:szCs w:val="20"/>
          <w:lang w:val="es-ES" w:eastAsia="zh-CN" w:bidi="hi-IN"/>
        </w:rPr>
        <w:t xml:space="preserve"> de las mismas, esté dada de alta en la base de terceros acreedores con el Ayuntamiento de Los Realejos”.</w:t>
      </w:r>
    </w:p>
    <w:p w14:paraId="5AB69696" w14:textId="77777777" w:rsidR="001B00CF" w:rsidRPr="001B00CF" w:rsidRDefault="001B00CF" w:rsidP="001B00CF">
      <w:pPr>
        <w:widowControl/>
        <w:autoSpaceDE w:val="0"/>
        <w:autoSpaceDN w:val="0"/>
        <w:adjustRightInd w:val="0"/>
        <w:jc w:val="both"/>
        <w:rPr>
          <w:rFonts w:ascii="Arial" w:eastAsia="Calibri" w:hAnsi="Arial" w:cs="Arial"/>
          <w:iCs/>
          <w:color w:val="000000"/>
          <w:lang w:val="es-ES"/>
        </w:rPr>
      </w:pPr>
    </w:p>
    <w:p w14:paraId="29BBF121" w14:textId="77777777" w:rsidR="001B00CF" w:rsidRPr="001B00CF" w:rsidRDefault="001B00CF" w:rsidP="001B00CF">
      <w:pPr>
        <w:widowControl/>
        <w:autoSpaceDE w:val="0"/>
        <w:autoSpaceDN w:val="0"/>
        <w:adjustRightInd w:val="0"/>
        <w:ind w:left="-567" w:firstLine="567"/>
        <w:jc w:val="both"/>
        <w:rPr>
          <w:rFonts w:ascii="Arial" w:eastAsia="Times New Roman" w:hAnsi="Arial" w:cs="Arial"/>
          <w:color w:val="000000"/>
          <w:lang w:val="es-ES"/>
        </w:rPr>
      </w:pPr>
      <w:r w:rsidRPr="001B00CF">
        <w:rPr>
          <w:rFonts w:ascii="Arial" w:eastAsia="Times New Roman" w:hAnsi="Arial" w:cs="Arial"/>
          <w:b/>
          <w:color w:val="000000"/>
          <w:lang w:val="es-ES"/>
        </w:rPr>
        <w:t>Cuarta.- Sobre el expediente de penalidades incoado</w:t>
      </w:r>
    </w:p>
    <w:p w14:paraId="2A1E4366" w14:textId="77777777" w:rsidR="001B00CF" w:rsidRPr="001B00CF" w:rsidRDefault="001B00CF" w:rsidP="001B00CF">
      <w:pPr>
        <w:widowControl/>
        <w:autoSpaceDE w:val="0"/>
        <w:autoSpaceDN w:val="0"/>
        <w:adjustRightInd w:val="0"/>
        <w:ind w:left="-567" w:firstLine="567"/>
        <w:jc w:val="both"/>
        <w:rPr>
          <w:rFonts w:ascii="Arial" w:eastAsia="Calibri" w:hAnsi="Arial" w:cs="Arial"/>
          <w:color w:val="000000"/>
          <w:lang w:val="es-ES"/>
        </w:rPr>
      </w:pPr>
    </w:p>
    <w:p w14:paraId="660C73AC" w14:textId="77777777" w:rsidR="001B00CF" w:rsidRPr="001B00CF" w:rsidRDefault="001B00CF" w:rsidP="001B00CF">
      <w:pPr>
        <w:widowControl/>
        <w:autoSpaceDE w:val="0"/>
        <w:autoSpaceDN w:val="0"/>
        <w:adjustRightInd w:val="0"/>
        <w:ind w:firstLine="567"/>
        <w:jc w:val="both"/>
        <w:rPr>
          <w:rFonts w:ascii="Arial" w:eastAsia="Calibri" w:hAnsi="Arial" w:cs="Arial"/>
          <w:color w:val="000000"/>
          <w:lang w:val="es-ES"/>
        </w:rPr>
      </w:pPr>
      <w:r w:rsidRPr="001B00CF">
        <w:rPr>
          <w:rFonts w:ascii="Arial" w:eastAsia="Calibri" w:hAnsi="Arial" w:cs="Arial"/>
          <w:color w:val="000000"/>
          <w:lang w:val="es-ES"/>
        </w:rPr>
        <w:t xml:space="preserve">Como se ha informado en los antecedentes, ambos lotes del contrato están pendientes de la imposición de penalidades, conforme al procedimiento actualmente en curso. </w:t>
      </w:r>
    </w:p>
    <w:p w14:paraId="06BE829A" w14:textId="77777777" w:rsidR="001B00CF" w:rsidRPr="001B00CF" w:rsidRDefault="001B00CF" w:rsidP="001B00CF">
      <w:pPr>
        <w:widowControl/>
        <w:autoSpaceDE w:val="0"/>
        <w:autoSpaceDN w:val="0"/>
        <w:adjustRightInd w:val="0"/>
        <w:ind w:left="-567" w:firstLine="567"/>
        <w:jc w:val="both"/>
        <w:rPr>
          <w:rFonts w:ascii="Arial" w:eastAsia="Calibri" w:hAnsi="Arial" w:cs="Arial"/>
          <w:color w:val="000000"/>
          <w:lang w:val="es-ES"/>
        </w:rPr>
      </w:pPr>
    </w:p>
    <w:p w14:paraId="55A4FDC0" w14:textId="77777777" w:rsidR="001B00CF" w:rsidRPr="001B00CF" w:rsidRDefault="001B00CF" w:rsidP="001B00CF">
      <w:pPr>
        <w:widowControl/>
        <w:autoSpaceDE w:val="0"/>
        <w:autoSpaceDN w:val="0"/>
        <w:adjustRightInd w:val="0"/>
        <w:ind w:firstLine="567"/>
        <w:jc w:val="both"/>
        <w:rPr>
          <w:rFonts w:ascii="Arial" w:eastAsia="Calibri" w:hAnsi="Arial" w:cs="Arial"/>
          <w:color w:val="000000"/>
          <w:lang w:val="es-ES"/>
        </w:rPr>
      </w:pPr>
      <w:r w:rsidRPr="001B00CF">
        <w:rPr>
          <w:rFonts w:ascii="Arial" w:eastAsia="Calibri" w:hAnsi="Arial" w:cs="Arial"/>
          <w:color w:val="000000"/>
          <w:lang w:val="es-ES"/>
        </w:rPr>
        <w:lastRenderedPageBreak/>
        <w:t xml:space="preserve">El artículo 194.2 dice que las penalidades </w:t>
      </w:r>
      <w:r w:rsidRPr="001B00CF">
        <w:rPr>
          <w:rFonts w:ascii="Arial" w:eastAsia="Calibri" w:hAnsi="Arial" w:cs="Arial"/>
          <w:i/>
          <w:iCs/>
          <w:color w:val="000000"/>
          <w:lang w:val="es-ES"/>
        </w:rPr>
        <w:t>“</w:t>
      </w:r>
      <w:r w:rsidRPr="001B00CF">
        <w:rPr>
          <w:rFonts w:ascii="Arial" w:eastAsia="Calibri" w:hAnsi="Arial" w:cs="Arial"/>
          <w:i/>
          <w:iCs/>
          <w:color w:val="000000"/>
          <w:u w:val="single"/>
          <w:lang w:val="es-ES"/>
        </w:rPr>
        <w:t>se harán efectivas mediante deducción de las cantidades que, en concepto de pago total o parcial, deban abonarse al contratista</w:t>
      </w:r>
      <w:r w:rsidRPr="001B00CF">
        <w:rPr>
          <w:rFonts w:ascii="Arial" w:eastAsia="Calibri" w:hAnsi="Arial" w:cs="Arial"/>
          <w:i/>
          <w:iCs/>
          <w:color w:val="000000"/>
          <w:lang w:val="es-ES"/>
        </w:rPr>
        <w:t xml:space="preserve"> o sobre la garantía que, en su caso, se hubiese constituido, cuando no puedan deducirse de los mencionados pagos”</w:t>
      </w:r>
      <w:r w:rsidRPr="001B00CF">
        <w:rPr>
          <w:rFonts w:ascii="Arial" w:eastAsia="Calibri" w:hAnsi="Arial" w:cs="Arial"/>
          <w:color w:val="000000"/>
          <w:lang w:val="es-ES"/>
        </w:rPr>
        <w:t xml:space="preserve">.  </w:t>
      </w:r>
    </w:p>
    <w:p w14:paraId="35A7843E" w14:textId="77777777" w:rsidR="001B00CF" w:rsidRPr="001B00CF" w:rsidRDefault="001B00CF" w:rsidP="001B00CF">
      <w:pPr>
        <w:widowControl/>
        <w:autoSpaceDE w:val="0"/>
        <w:autoSpaceDN w:val="0"/>
        <w:adjustRightInd w:val="0"/>
        <w:ind w:left="-567" w:firstLine="567"/>
        <w:jc w:val="both"/>
        <w:rPr>
          <w:rFonts w:ascii="Arial" w:eastAsia="Calibri" w:hAnsi="Arial" w:cs="Arial"/>
          <w:color w:val="000000"/>
          <w:lang w:val="es-ES"/>
        </w:rPr>
      </w:pPr>
    </w:p>
    <w:p w14:paraId="76892206" w14:textId="77777777" w:rsidR="001B00CF" w:rsidRPr="001B00CF" w:rsidRDefault="001B00CF" w:rsidP="001B00CF">
      <w:pPr>
        <w:widowControl/>
        <w:autoSpaceDE w:val="0"/>
        <w:autoSpaceDN w:val="0"/>
        <w:adjustRightInd w:val="0"/>
        <w:ind w:firstLine="567"/>
        <w:jc w:val="both"/>
        <w:rPr>
          <w:rFonts w:ascii="Arial" w:eastAsia="Calibri" w:hAnsi="Arial" w:cs="Arial"/>
          <w:color w:val="000000"/>
          <w:lang w:val="es-ES"/>
        </w:rPr>
      </w:pPr>
      <w:r w:rsidRPr="001B00CF">
        <w:rPr>
          <w:rFonts w:ascii="Arial" w:eastAsia="Calibri" w:hAnsi="Arial" w:cs="Arial"/>
          <w:color w:val="000000"/>
          <w:lang w:val="es-ES"/>
        </w:rPr>
        <w:t xml:space="preserve">Por tanto, existe la posibilidad de aplicar las penalidades, en su caso, mediante deducción de las cantidades que el contratista tenga derecho a percibir en concepto de pago parcial, por la demora en la ejecución del contrato. Sin embargo, el punto segundo de la parte dispositiva del Decreto n.º 2025/3757, de 21 de noviembre, dispone </w:t>
      </w:r>
      <w:r w:rsidRPr="001B00CF">
        <w:rPr>
          <w:rFonts w:ascii="Arial" w:eastAsia="Calibri" w:hAnsi="Arial" w:cs="Arial"/>
          <w:i/>
          <w:iCs/>
          <w:color w:val="000000"/>
          <w:lang w:val="es-ES"/>
        </w:rPr>
        <w:t>“que el importe final de la penalidad total a imponer debe liquidarse en la fecha de finalización de los trabajos, una vez conocido el número de días totales de demora”</w:t>
      </w:r>
      <w:r w:rsidRPr="001B00CF">
        <w:rPr>
          <w:rFonts w:ascii="Arial" w:eastAsia="Calibri" w:hAnsi="Arial" w:cs="Arial"/>
          <w:color w:val="000000"/>
          <w:lang w:val="es-ES"/>
        </w:rPr>
        <w:t xml:space="preserve">. </w:t>
      </w:r>
    </w:p>
    <w:p w14:paraId="05EB48C7" w14:textId="77777777" w:rsidR="001B00CF" w:rsidRPr="001B00CF" w:rsidRDefault="001B00CF" w:rsidP="001B00CF">
      <w:pPr>
        <w:widowControl/>
        <w:autoSpaceDE w:val="0"/>
        <w:autoSpaceDN w:val="0"/>
        <w:adjustRightInd w:val="0"/>
        <w:ind w:left="-567" w:firstLine="567"/>
        <w:jc w:val="both"/>
        <w:rPr>
          <w:rFonts w:ascii="Arial" w:eastAsia="Calibri" w:hAnsi="Arial" w:cs="Arial"/>
          <w:color w:val="000000"/>
          <w:lang w:val="es-ES"/>
        </w:rPr>
      </w:pPr>
    </w:p>
    <w:p w14:paraId="2E53B2DE" w14:textId="77777777" w:rsidR="001B00CF" w:rsidRPr="001B00CF" w:rsidRDefault="001B00CF" w:rsidP="001B00CF">
      <w:pPr>
        <w:widowControl/>
        <w:autoSpaceDE w:val="0"/>
        <w:autoSpaceDN w:val="0"/>
        <w:adjustRightInd w:val="0"/>
        <w:ind w:firstLine="567"/>
        <w:jc w:val="both"/>
        <w:rPr>
          <w:rFonts w:ascii="Arial" w:eastAsia="Calibri" w:hAnsi="Arial" w:cs="Arial"/>
          <w:color w:val="000000"/>
          <w:lang w:val="es-ES"/>
        </w:rPr>
      </w:pPr>
      <w:r w:rsidRPr="001B00CF">
        <w:rPr>
          <w:rFonts w:ascii="Arial" w:eastAsia="Calibri" w:hAnsi="Arial" w:cs="Arial"/>
          <w:color w:val="000000"/>
          <w:lang w:val="es-ES"/>
        </w:rPr>
        <w:t xml:space="preserve">Habida cuenta de que resta por ejecutar un 19,20 % en el lote 1 y un 21,90 % en el lote 3, consideramos que las penalidades deberán hacerse efectivas en el siguiente </w:t>
      </w:r>
      <w:proofErr w:type="spellStart"/>
      <w:r w:rsidRPr="001B00CF">
        <w:rPr>
          <w:rFonts w:ascii="Arial" w:eastAsia="Calibri" w:hAnsi="Arial" w:cs="Arial"/>
          <w:color w:val="000000"/>
          <w:lang w:val="es-ES"/>
        </w:rPr>
        <w:t>siguiente</w:t>
      </w:r>
      <w:proofErr w:type="spellEnd"/>
      <w:r w:rsidRPr="001B00CF">
        <w:rPr>
          <w:rFonts w:ascii="Arial" w:eastAsia="Calibri" w:hAnsi="Arial" w:cs="Arial"/>
          <w:color w:val="000000"/>
          <w:lang w:val="es-ES"/>
        </w:rPr>
        <w:t xml:space="preserve"> pago parcial, una vez determinado el alcance real del retraso y recibida de conformidad la totalidad de los trabajos. </w:t>
      </w:r>
    </w:p>
    <w:p w14:paraId="5C01A771" w14:textId="77777777" w:rsidR="001B00CF" w:rsidRPr="001B00CF" w:rsidRDefault="001B00CF" w:rsidP="001B00CF">
      <w:pPr>
        <w:widowControl/>
        <w:autoSpaceDE w:val="0"/>
        <w:autoSpaceDN w:val="0"/>
        <w:adjustRightInd w:val="0"/>
        <w:jc w:val="both"/>
        <w:rPr>
          <w:rFonts w:ascii="Arial" w:eastAsia="Calibri" w:hAnsi="Arial" w:cs="Arial"/>
          <w:color w:val="000000"/>
          <w:lang w:val="es-ES"/>
        </w:rPr>
      </w:pPr>
    </w:p>
    <w:p w14:paraId="46818E1D" w14:textId="77777777" w:rsidR="001B00CF" w:rsidRPr="001B00CF" w:rsidRDefault="001B00CF" w:rsidP="001B00CF">
      <w:pPr>
        <w:widowControl/>
        <w:autoSpaceDE w:val="0"/>
        <w:autoSpaceDN w:val="0"/>
        <w:adjustRightInd w:val="0"/>
        <w:ind w:firstLine="567"/>
        <w:jc w:val="both"/>
        <w:rPr>
          <w:rFonts w:ascii="Arial" w:eastAsia="Calibri" w:hAnsi="Arial" w:cs="Arial"/>
          <w:b/>
          <w:iCs/>
          <w:color w:val="000000"/>
          <w:lang w:val="es-ES"/>
        </w:rPr>
      </w:pPr>
      <w:r w:rsidRPr="001B00CF">
        <w:rPr>
          <w:rFonts w:ascii="Arial" w:eastAsia="Times New Roman" w:hAnsi="Arial" w:cs="Arial"/>
          <w:b/>
          <w:color w:val="000000"/>
          <w:lang w:val="es-ES"/>
        </w:rPr>
        <w:t xml:space="preserve">Quinta.- </w:t>
      </w:r>
      <w:r w:rsidRPr="001B00CF">
        <w:rPr>
          <w:rFonts w:ascii="Arial" w:eastAsia="Calibri" w:hAnsi="Arial" w:cs="Arial"/>
          <w:b/>
          <w:iCs/>
          <w:color w:val="000000"/>
          <w:lang w:val="es-ES"/>
        </w:rPr>
        <w:t>informes preceptivos</w:t>
      </w:r>
    </w:p>
    <w:p w14:paraId="7335D63C" w14:textId="77777777" w:rsidR="001B00CF" w:rsidRPr="001B00CF" w:rsidRDefault="001B00CF" w:rsidP="001B00CF">
      <w:pPr>
        <w:widowControl/>
        <w:tabs>
          <w:tab w:val="num" w:pos="1276"/>
        </w:tabs>
        <w:suppressAutoHyphens/>
        <w:ind w:left="-567" w:firstLine="567"/>
        <w:jc w:val="both"/>
        <w:rPr>
          <w:rFonts w:ascii="Arial" w:eastAsia="Times New Roman" w:hAnsi="Arial" w:cs="Arial"/>
          <w:b/>
          <w:iCs/>
          <w:lang w:val="es-ES" w:eastAsia="zh-CN"/>
        </w:rPr>
      </w:pPr>
    </w:p>
    <w:p w14:paraId="7368A49E" w14:textId="77777777" w:rsidR="001B00CF" w:rsidRPr="001B00CF" w:rsidRDefault="001B00CF" w:rsidP="001B00CF">
      <w:pPr>
        <w:widowControl/>
        <w:suppressAutoHyphens/>
        <w:ind w:firstLine="567"/>
        <w:jc w:val="both"/>
        <w:rPr>
          <w:rFonts w:ascii="Arial" w:eastAsia="Times New Roman" w:hAnsi="Arial" w:cs="Arial"/>
          <w:lang w:val="es-ES" w:eastAsia="zh-CN"/>
        </w:rPr>
      </w:pPr>
      <w:r w:rsidRPr="001B00CF">
        <w:rPr>
          <w:rFonts w:ascii="Arial" w:eastAsia="Times New Roman" w:hAnsi="Arial" w:cs="Arial"/>
          <w:lang w:val="es-ES" w:eastAsia="zh-CN"/>
        </w:rPr>
        <w:t>El abono del precio constituye un acto de ejecución presupuestaria que implica el reconocimiento de una obligación y la ordenación del pago. Por esta razón, conforme al artículo 214 de la del Real Decreto Legislativo 2/2004, de 5 de marzo, por el que se aprueba el texto refundido de la Ley Reguladora de las Haciendas Locales, el pago queda suje a la función interventora.</w:t>
      </w:r>
    </w:p>
    <w:p w14:paraId="1080461A" w14:textId="77777777" w:rsidR="001B00CF" w:rsidRPr="001B00CF" w:rsidRDefault="001B00CF" w:rsidP="001B00CF">
      <w:pPr>
        <w:widowControl/>
        <w:suppressAutoHyphens/>
        <w:ind w:left="-567" w:firstLine="567"/>
        <w:jc w:val="both"/>
        <w:rPr>
          <w:rFonts w:ascii="Arial" w:eastAsia="Times New Roman" w:hAnsi="Arial" w:cs="Arial"/>
          <w:lang w:val="es-ES" w:eastAsia="zh-CN"/>
        </w:rPr>
      </w:pPr>
    </w:p>
    <w:p w14:paraId="240DFAEF" w14:textId="77777777" w:rsidR="001B00CF" w:rsidRPr="001B00CF" w:rsidRDefault="001B00CF" w:rsidP="001B00CF">
      <w:pPr>
        <w:widowControl/>
        <w:suppressAutoHyphens/>
        <w:ind w:firstLine="567"/>
        <w:jc w:val="both"/>
        <w:rPr>
          <w:rFonts w:ascii="Arial" w:eastAsia="Times New Roman" w:hAnsi="Arial" w:cs="Arial"/>
          <w:lang w:val="es-ES" w:eastAsia="zh-CN"/>
        </w:rPr>
      </w:pPr>
      <w:r w:rsidRPr="001B00CF">
        <w:rPr>
          <w:rFonts w:ascii="Arial" w:eastAsia="Times New Roman" w:hAnsi="Arial" w:cs="Arial"/>
          <w:lang w:val="es-ES" w:eastAsia="zh-CN"/>
        </w:rPr>
        <w:t xml:space="preserve">De este modo, el reconocimiento de la obligación (informe del responsable del contrato) y el acto de ordenación del pago deben someterse a fiscalización previa por la Intervención municipal. </w:t>
      </w:r>
    </w:p>
    <w:p w14:paraId="47607219" w14:textId="77777777" w:rsidR="001B00CF" w:rsidRPr="001B00CF" w:rsidRDefault="001B00CF" w:rsidP="001B00CF">
      <w:pPr>
        <w:widowControl/>
        <w:suppressAutoHyphens/>
        <w:ind w:left="-567" w:firstLine="567"/>
        <w:rPr>
          <w:rFonts w:ascii="Arial" w:eastAsia="Times New Roman" w:hAnsi="Arial" w:cs="Arial"/>
          <w:lang w:val="es-ES" w:eastAsia="zh-CN"/>
        </w:rPr>
      </w:pPr>
    </w:p>
    <w:p w14:paraId="5A0609AA" w14:textId="77777777" w:rsidR="001B00CF" w:rsidRPr="001B00CF" w:rsidRDefault="001B00CF" w:rsidP="001B00CF">
      <w:pPr>
        <w:widowControl/>
        <w:tabs>
          <w:tab w:val="num" w:pos="1276"/>
        </w:tabs>
        <w:suppressAutoHyphens/>
        <w:ind w:firstLine="567"/>
        <w:jc w:val="both"/>
        <w:rPr>
          <w:rFonts w:ascii="Arial" w:eastAsia="Times New Roman" w:hAnsi="Arial" w:cs="Arial"/>
          <w:lang w:val="es-ES" w:eastAsia="zh-CN" w:bidi="hi-IN"/>
        </w:rPr>
      </w:pPr>
      <w:r w:rsidRPr="001B00CF">
        <w:rPr>
          <w:rFonts w:ascii="Arial" w:eastAsia="Times New Roman" w:hAnsi="Arial" w:cs="Arial"/>
          <w:lang w:val="es-ES" w:eastAsia="zh-CN"/>
        </w:rPr>
        <w:t>En ese sentido, el artículo 8.2 del RD 424/2017, de 28 de abril, por el que se regula el régimen jurídico del control interno de las entidades del Sector Público Local, establece que por fiscalización previa se entiende la facultad que compete al órgano interventor de examinar, antes de que se dicte la correspondiente resolución, todo acto, documento o expediente susceptible de producir derechos u obligaciones de contenido económico o movimiento de fondos y valores, con el fin de asegurar, según el procedimiento legalmente establecido, su conformidad con las disposiciones aplicables en cada caso.</w:t>
      </w:r>
      <w:r w:rsidRPr="001B00CF">
        <w:rPr>
          <w:rFonts w:ascii="Arial" w:eastAsia="Times New Roman" w:hAnsi="Arial" w:cs="Arial"/>
          <w:lang w:val="es-ES" w:eastAsia="zh-CN" w:bidi="hi-IN"/>
        </w:rPr>
        <w:t xml:space="preserve">. </w:t>
      </w:r>
    </w:p>
    <w:p w14:paraId="34AD9DC5" w14:textId="77777777" w:rsidR="001B00CF" w:rsidRPr="001B00CF" w:rsidRDefault="001B00CF" w:rsidP="001B00CF">
      <w:pPr>
        <w:widowControl/>
        <w:tabs>
          <w:tab w:val="num" w:pos="1276"/>
        </w:tabs>
        <w:suppressAutoHyphens/>
        <w:ind w:firstLine="567"/>
        <w:jc w:val="both"/>
        <w:rPr>
          <w:rFonts w:ascii="Arial" w:eastAsia="Times New Roman" w:hAnsi="Arial" w:cs="Arial"/>
          <w:b/>
          <w:iCs/>
          <w:lang w:val="es-ES" w:eastAsia="zh-CN"/>
        </w:rPr>
      </w:pPr>
    </w:p>
    <w:p w14:paraId="038A4E56" w14:textId="77777777" w:rsidR="001B00CF" w:rsidRPr="001B00CF" w:rsidRDefault="001B00CF" w:rsidP="001B00CF">
      <w:pPr>
        <w:widowControl/>
        <w:tabs>
          <w:tab w:val="num" w:pos="1276"/>
        </w:tabs>
        <w:suppressAutoHyphens/>
        <w:jc w:val="both"/>
        <w:rPr>
          <w:rFonts w:ascii="Arial" w:eastAsia="Times New Roman" w:hAnsi="Arial" w:cs="Arial"/>
          <w:b/>
          <w:iCs/>
          <w:lang w:val="es-ES" w:eastAsia="zh-CN"/>
        </w:rPr>
      </w:pPr>
      <w:r w:rsidRPr="001B00CF">
        <w:rPr>
          <w:rFonts w:ascii="Arial" w:eastAsia="Times New Roman" w:hAnsi="Arial" w:cs="Arial"/>
          <w:b/>
          <w:iCs/>
          <w:lang w:val="es-ES" w:eastAsia="zh-CN"/>
        </w:rPr>
        <w:t>Sexta.- competencia</w:t>
      </w:r>
    </w:p>
    <w:p w14:paraId="6BEBDC75" w14:textId="77777777" w:rsidR="001B00CF" w:rsidRPr="001B00CF" w:rsidRDefault="001B00CF" w:rsidP="001B00CF">
      <w:pPr>
        <w:suppressAutoHyphens/>
        <w:autoSpaceDE w:val="0"/>
        <w:autoSpaceDN w:val="0"/>
        <w:spacing w:before="10"/>
        <w:ind w:firstLine="567"/>
        <w:jc w:val="both"/>
        <w:rPr>
          <w:rFonts w:ascii="Arial" w:eastAsia="SimSun" w:hAnsi="Arial" w:cs="Arial"/>
          <w:lang w:val="es-ES" w:eastAsia="zh-CN" w:bidi="hi-IN"/>
        </w:rPr>
      </w:pPr>
    </w:p>
    <w:p w14:paraId="52755C94" w14:textId="77777777" w:rsidR="001B00CF" w:rsidRPr="001B00CF" w:rsidRDefault="001B00CF" w:rsidP="001B00CF">
      <w:pPr>
        <w:suppressAutoHyphens/>
        <w:autoSpaceDE w:val="0"/>
        <w:autoSpaceDN w:val="0"/>
        <w:spacing w:before="10"/>
        <w:ind w:firstLine="567"/>
        <w:jc w:val="both"/>
        <w:rPr>
          <w:rFonts w:ascii="Arial" w:eastAsia="SimSun" w:hAnsi="Arial" w:cs="Arial"/>
          <w:lang w:val="es-ES" w:eastAsia="zh-CN" w:bidi="hi-IN"/>
        </w:rPr>
      </w:pPr>
      <w:r w:rsidRPr="001B00CF">
        <w:rPr>
          <w:rFonts w:ascii="Arial" w:eastAsia="SimSun" w:hAnsi="Arial" w:cs="Arial"/>
          <w:lang w:val="es-ES" w:eastAsia="zh-CN" w:bidi="hi-IN"/>
        </w:rPr>
        <w:t xml:space="preserve">Respecto de la competencia, de conformidad con la Disposición Adicional segunda de la LCSP: “1. Corresponden a los Alcaldes y a los Presidentes de las Entidades locales las competencias como órgano de contratación respecto de los contratos de obras, de suministro, de servicios, de gestión de servicios públicos, los contratos administrativos especiales, y los contratos privados cuando su importe no supere el 10 % de los recursos ordinarios del presupuesto ni, en cualquier caso, la cuantía de seis millones de euros, incluidos los de carácter plurianual cuando su duración no sea superior a cuatro años, siempre que el importe acumulado de todas sus anualidades no supere ni el porcentaje indicado, referido a los recursos ordinarios del presupuesto del primer ejercicio, ni la cuantía señalada. </w:t>
      </w:r>
    </w:p>
    <w:p w14:paraId="7B6D7F24" w14:textId="77777777" w:rsidR="001B00CF" w:rsidRPr="001B00CF" w:rsidRDefault="001B00CF" w:rsidP="001B00CF">
      <w:pPr>
        <w:suppressAutoHyphens/>
        <w:autoSpaceDE w:val="0"/>
        <w:autoSpaceDN w:val="0"/>
        <w:spacing w:before="10"/>
        <w:ind w:firstLine="567"/>
        <w:jc w:val="both"/>
        <w:rPr>
          <w:rFonts w:ascii="Arial" w:eastAsia="SimSun" w:hAnsi="Arial" w:cs="Arial"/>
          <w:lang w:val="es-ES" w:eastAsia="zh-CN" w:bidi="hi-IN"/>
        </w:rPr>
      </w:pPr>
    </w:p>
    <w:p w14:paraId="32B37F11" w14:textId="77777777" w:rsidR="001B00CF" w:rsidRPr="001B00CF" w:rsidRDefault="001B00CF" w:rsidP="001B00CF">
      <w:pPr>
        <w:suppressAutoHyphens/>
        <w:autoSpaceDE w:val="0"/>
        <w:autoSpaceDN w:val="0"/>
        <w:spacing w:before="10"/>
        <w:ind w:firstLine="567"/>
        <w:jc w:val="both"/>
        <w:rPr>
          <w:rFonts w:ascii="Arial" w:eastAsia="SimSun" w:hAnsi="Arial" w:cs="Arial"/>
          <w:lang w:val="es-ES" w:eastAsia="zh-CN" w:bidi="hi-IN"/>
        </w:rPr>
      </w:pPr>
      <w:r w:rsidRPr="001B00CF">
        <w:rPr>
          <w:rFonts w:ascii="Arial" w:eastAsia="SimSun" w:hAnsi="Arial" w:cs="Arial"/>
          <w:lang w:val="es-ES" w:eastAsia="zh-CN" w:bidi="hi-IN"/>
        </w:rPr>
        <w:t xml:space="preserve">Por tanto, en el presente expediente será el órgano de contratación competente el Alcalde Presidente; no obstante, dicha competencia ha sido delegada por el mismo a favor de la </w:t>
      </w:r>
      <w:r w:rsidRPr="001B00CF">
        <w:rPr>
          <w:rFonts w:ascii="Arial" w:eastAsia="SimSun" w:hAnsi="Arial" w:cs="Arial"/>
          <w:b/>
          <w:lang w:val="es-ES" w:eastAsia="zh-CN" w:bidi="hi-IN"/>
        </w:rPr>
        <w:t>Concejalía Delegada de Obras Públicas, Relaciones Institucionales, Régimen Interior, Contratación y Patrimonio del Área de Servicios Generales</w:t>
      </w:r>
      <w:r w:rsidRPr="001B00CF">
        <w:rPr>
          <w:rFonts w:ascii="Arial" w:eastAsia="SimSun" w:hAnsi="Arial" w:cs="Arial"/>
          <w:lang w:val="es-ES" w:eastAsia="zh-CN" w:bidi="hi-IN"/>
        </w:rPr>
        <w:t xml:space="preserve"> mediante Decreto de la Alcaldía </w:t>
      </w:r>
      <w:r w:rsidRPr="001B00CF">
        <w:rPr>
          <w:rFonts w:ascii="Arial" w:eastAsia="SimSun" w:hAnsi="Arial" w:cs="Arial"/>
          <w:lang w:val="es-ES" w:eastAsia="zh-CN" w:bidi="hi-IN"/>
        </w:rPr>
        <w:lastRenderedPageBreak/>
        <w:t>Presidencia n.º 2025/3455, de fecha 31 de octubre de 2025 y</w:t>
      </w:r>
      <w:r w:rsidRPr="001B00CF">
        <w:rPr>
          <w:rFonts w:ascii="Arial" w:eastAsia="SimSun" w:hAnsi="Arial" w:cs="Arial"/>
          <w:lang w:val="es-ES_tradnl" w:eastAsia="zh-CN" w:bidi="hi-IN"/>
        </w:rPr>
        <w:t xml:space="preserve"> Decreto n.º </w:t>
      </w:r>
      <w:r w:rsidRPr="001B00CF">
        <w:rPr>
          <w:rFonts w:ascii="Arial" w:eastAsia="SimSun" w:hAnsi="Arial" w:cs="Arial"/>
          <w:lang w:val="es-ES" w:eastAsia="zh-CN" w:bidi="hi-IN"/>
        </w:rPr>
        <w:t>2023/1861</w:t>
      </w:r>
      <w:r w:rsidRPr="001B00CF">
        <w:rPr>
          <w:rFonts w:ascii="Arial" w:eastAsia="SimSun" w:hAnsi="Arial" w:cs="Arial"/>
          <w:lang w:val="es-ES_tradnl" w:eastAsia="zh-CN" w:bidi="hi-IN"/>
        </w:rPr>
        <w:t>, de fecha 19 de junio de 2023</w:t>
      </w:r>
      <w:r w:rsidRPr="001B00CF">
        <w:rPr>
          <w:rFonts w:ascii="Arial" w:eastAsia="SimSun" w:hAnsi="Arial" w:cs="Arial"/>
          <w:lang w:val="es-ES" w:eastAsia="zh-CN" w:bidi="hi-IN"/>
        </w:rPr>
        <w:t>, relativo a la delegación de áreas y cometidos específicos y delegación de competencias del área de Servicios Generales (en materia de contratación).</w:t>
      </w:r>
    </w:p>
    <w:p w14:paraId="2B1E73BD" w14:textId="77777777" w:rsidR="001B00CF" w:rsidRPr="001B00CF" w:rsidRDefault="001B00CF" w:rsidP="001B00CF">
      <w:pPr>
        <w:suppressAutoHyphens/>
        <w:autoSpaceDE w:val="0"/>
        <w:autoSpaceDN w:val="0"/>
        <w:spacing w:before="10"/>
        <w:ind w:firstLine="567"/>
        <w:jc w:val="both"/>
        <w:rPr>
          <w:rFonts w:ascii="Arial" w:eastAsia="SimSun" w:hAnsi="Arial" w:cs="Arial"/>
          <w:lang w:val="es-ES" w:eastAsia="zh-CN" w:bidi="hi-IN"/>
        </w:rPr>
      </w:pPr>
    </w:p>
    <w:p w14:paraId="4A4AD4DA" w14:textId="77777777" w:rsidR="001B00CF" w:rsidRPr="001B00CF" w:rsidRDefault="001B00CF" w:rsidP="001B00CF">
      <w:pPr>
        <w:suppressAutoHyphens/>
        <w:autoSpaceDE w:val="0"/>
        <w:autoSpaceDN w:val="0"/>
        <w:spacing w:before="10"/>
        <w:ind w:firstLine="567"/>
        <w:jc w:val="both"/>
        <w:rPr>
          <w:rFonts w:ascii="Arial" w:eastAsia="SimSun" w:hAnsi="Arial" w:cs="Arial"/>
          <w:lang w:val="es-ES" w:eastAsia="zh-CN" w:bidi="hi-IN"/>
        </w:rPr>
      </w:pPr>
      <w:r w:rsidRPr="001B00CF">
        <w:rPr>
          <w:rFonts w:ascii="Arial" w:eastAsia="SimSun" w:hAnsi="Arial" w:cs="Arial"/>
          <w:bCs/>
          <w:lang w:val="es-ES" w:eastAsia="zh-CN"/>
        </w:rPr>
        <w:t>En consecuencia, esta Concejalía Delegada, en ejercicio de las atribuciones que la vigente legislación le confiere, RESUELVE:</w:t>
      </w:r>
    </w:p>
    <w:p w14:paraId="33D49C11" w14:textId="77777777" w:rsidR="001B00CF" w:rsidRPr="001B00CF" w:rsidRDefault="001B00CF" w:rsidP="001B00CF">
      <w:pPr>
        <w:widowControl/>
        <w:suppressAutoHyphens/>
        <w:jc w:val="both"/>
        <w:rPr>
          <w:rFonts w:ascii="Arial" w:eastAsia="Times New Roman" w:hAnsi="Arial" w:cs="Arial"/>
          <w:i/>
          <w:lang w:val="es-ES" w:eastAsia="zh-CN"/>
        </w:rPr>
      </w:pPr>
    </w:p>
    <w:p w14:paraId="7E740F17" w14:textId="77777777" w:rsidR="001B00CF" w:rsidRPr="001B00CF" w:rsidRDefault="001B00CF" w:rsidP="001B00CF">
      <w:pPr>
        <w:widowControl/>
        <w:autoSpaceDE w:val="0"/>
        <w:autoSpaceDN w:val="0"/>
        <w:adjustRightInd w:val="0"/>
        <w:ind w:firstLine="567"/>
        <w:jc w:val="both"/>
        <w:rPr>
          <w:rFonts w:ascii="Arial" w:eastAsia="SimSun" w:hAnsi="Arial" w:cs="Arial"/>
          <w:i/>
          <w:lang w:val="es-ES" w:eastAsia="zh-CN" w:bidi="hi-IN"/>
        </w:rPr>
      </w:pPr>
      <w:r w:rsidRPr="001B00CF">
        <w:rPr>
          <w:rFonts w:ascii="Arial" w:eastAsia="SimSun" w:hAnsi="Arial" w:cs="Arial"/>
          <w:i/>
          <w:u w:val="single"/>
          <w:lang w:val="es-ES" w:eastAsia="zh-CN" w:bidi="hi-IN"/>
        </w:rPr>
        <w:t>“</w:t>
      </w:r>
      <w:r w:rsidRPr="001B00CF">
        <w:rPr>
          <w:rFonts w:ascii="Arial" w:eastAsia="SimSun" w:hAnsi="Arial" w:cs="Arial"/>
          <w:b/>
          <w:i/>
          <w:u w:val="single"/>
          <w:lang w:val="es-ES" w:eastAsia="zh-CN" w:bidi="hi-IN"/>
        </w:rPr>
        <w:t>PRIMERO.-</w:t>
      </w:r>
      <w:r w:rsidRPr="001B00CF">
        <w:rPr>
          <w:rFonts w:ascii="Arial" w:eastAsia="SimSun" w:hAnsi="Arial" w:cs="Arial"/>
          <w:b/>
          <w:i/>
          <w:lang w:val="es-ES" w:eastAsia="zh-CN" w:bidi="hi-IN"/>
        </w:rPr>
        <w:t xml:space="preserve"> </w:t>
      </w:r>
      <w:r w:rsidRPr="001B00CF">
        <w:rPr>
          <w:rFonts w:ascii="Arial" w:eastAsia="SimSun" w:hAnsi="Arial" w:cs="Arial"/>
          <w:bCs/>
          <w:i/>
          <w:lang w:val="es-ES" w:eastAsia="zh-CN" w:bidi="hi-IN"/>
        </w:rPr>
        <w:t>Aprobar</w:t>
      </w:r>
      <w:r w:rsidRPr="001B00CF">
        <w:rPr>
          <w:rFonts w:ascii="Arial" w:eastAsia="SimSun" w:hAnsi="Arial" w:cs="Arial"/>
          <w:i/>
          <w:lang w:val="es-ES" w:eastAsia="zh-CN" w:bidi="hi-IN"/>
        </w:rPr>
        <w:t xml:space="preserve"> el documento de conformidad, emitido por el responsable del contrato con fecha 16 de diciembre de 2025, y, en consecuencia, reconocer las obligaciones económicas que se derivan del mismo a favor de la empresa adjudicataria por importe de </w:t>
      </w:r>
      <w:r w:rsidRPr="001B00CF">
        <w:rPr>
          <w:rFonts w:ascii="Arial" w:eastAsia="SimSun" w:hAnsi="Arial" w:cs="Arial"/>
          <w:b/>
          <w:bCs/>
          <w:i/>
          <w:lang w:val="es-ES" w:eastAsia="zh-CN" w:bidi="hi-IN"/>
        </w:rPr>
        <w:t>VEINTINUEVE MIL QUINIENTOS EUROS CON SIETE CÉNTIMOS (29.500,07.-€) IGIC incluido</w:t>
      </w:r>
      <w:r w:rsidRPr="001B00CF">
        <w:rPr>
          <w:rFonts w:ascii="Arial" w:eastAsia="SimSun" w:hAnsi="Arial" w:cs="Arial"/>
          <w:i/>
          <w:lang w:val="es-ES" w:eastAsia="zh-CN" w:bidi="hi-IN"/>
        </w:rPr>
        <w:t xml:space="preserve"> correspondiente a los servicios prestados para el LOTE 1 y  </w:t>
      </w:r>
      <w:r w:rsidRPr="001B00CF">
        <w:rPr>
          <w:rFonts w:ascii="Arial" w:eastAsia="SimSun" w:hAnsi="Arial" w:cs="Arial"/>
          <w:b/>
          <w:bCs/>
          <w:i/>
          <w:lang w:val="es-ES" w:eastAsia="zh-CN" w:bidi="hi-IN"/>
        </w:rPr>
        <w:t xml:space="preserve">DIECISÉIS MIL DOSCIENTOS NOVENTA EUROS CON CINCUENTA CÉNTIMOS 16.290,50.-€) </w:t>
      </w:r>
      <w:r w:rsidRPr="001B00CF">
        <w:rPr>
          <w:rFonts w:ascii="Arial" w:eastAsia="SimSun" w:hAnsi="Arial" w:cs="Arial"/>
          <w:i/>
          <w:lang w:val="es-ES" w:eastAsia="zh-CN" w:bidi="hi-IN"/>
        </w:rPr>
        <w:t xml:space="preserve">correspondiente a los servicios prestados para el LOTE 3 del contrato, conforme al siguiente desglose: </w:t>
      </w:r>
    </w:p>
    <w:p w14:paraId="4573DA2B" w14:textId="77777777" w:rsidR="001B00CF" w:rsidRPr="001B00CF" w:rsidRDefault="001B00CF" w:rsidP="001B00CF">
      <w:pPr>
        <w:widowControl/>
        <w:autoSpaceDE w:val="0"/>
        <w:autoSpaceDN w:val="0"/>
        <w:adjustRightInd w:val="0"/>
        <w:ind w:firstLine="567"/>
        <w:jc w:val="both"/>
        <w:rPr>
          <w:rFonts w:ascii="Arial" w:eastAsia="SimSun" w:hAnsi="Arial" w:cs="Arial"/>
          <w:i/>
          <w:lang w:val="es-ES" w:eastAsia="zh-CN" w:bidi="hi-IN"/>
        </w:rPr>
      </w:pPr>
    </w:p>
    <w:p w14:paraId="0885845B" w14:textId="77777777" w:rsidR="001B00CF" w:rsidRPr="001B00CF" w:rsidRDefault="001B00CF" w:rsidP="001B00CF">
      <w:pPr>
        <w:widowControl/>
        <w:autoSpaceDE w:val="0"/>
        <w:autoSpaceDN w:val="0"/>
        <w:adjustRightInd w:val="0"/>
        <w:jc w:val="center"/>
        <w:rPr>
          <w:rFonts w:ascii="Arial" w:eastAsia="SimSun" w:hAnsi="Arial" w:cs="Arial"/>
          <w:i/>
          <w:lang w:val="es-ES" w:eastAsia="zh-CN" w:bidi="hi-IN"/>
        </w:rPr>
      </w:pPr>
      <w:r w:rsidRPr="001B00CF">
        <w:rPr>
          <w:rFonts w:ascii="Verdana" w:eastAsia="SimSun" w:hAnsi="Verdana" w:cs="Mangal"/>
          <w:noProof/>
          <w:sz w:val="20"/>
          <w:szCs w:val="20"/>
          <w:lang w:val="es-ES" w:eastAsia="zh-CN" w:bidi="hi-IN"/>
        </w:rPr>
        <w:drawing>
          <wp:inline distT="0" distB="0" distL="0" distR="0" wp14:anchorId="0F3D2DD5" wp14:editId="39140C50">
            <wp:extent cx="5400675" cy="2619375"/>
            <wp:effectExtent l="0" t="0" r="9525" b="9525"/>
            <wp:docPr id="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b="64548"/>
                    <a:stretch>
                      <a:fillRect/>
                    </a:stretch>
                  </pic:blipFill>
                  <pic:spPr bwMode="auto">
                    <a:xfrm>
                      <a:off x="0" y="0"/>
                      <a:ext cx="5400675" cy="2619375"/>
                    </a:xfrm>
                    <a:prstGeom prst="rect">
                      <a:avLst/>
                    </a:prstGeom>
                    <a:noFill/>
                    <a:ln>
                      <a:noFill/>
                    </a:ln>
                  </pic:spPr>
                </pic:pic>
              </a:graphicData>
            </a:graphic>
          </wp:inline>
        </w:drawing>
      </w:r>
    </w:p>
    <w:p w14:paraId="05335DA5" w14:textId="77777777" w:rsidR="001B00CF" w:rsidRPr="001B00CF" w:rsidRDefault="001B00CF" w:rsidP="001B00CF">
      <w:pPr>
        <w:widowControl/>
        <w:autoSpaceDE w:val="0"/>
        <w:autoSpaceDN w:val="0"/>
        <w:adjustRightInd w:val="0"/>
        <w:ind w:left="-567" w:firstLine="567"/>
        <w:jc w:val="both"/>
        <w:rPr>
          <w:rFonts w:ascii="Arial" w:eastAsia="SimSun" w:hAnsi="Arial" w:cs="Arial"/>
          <w:i/>
          <w:lang w:val="es-ES" w:eastAsia="zh-CN" w:bidi="hi-IN"/>
        </w:rPr>
      </w:pPr>
    </w:p>
    <w:p w14:paraId="1E9C3A77" w14:textId="77777777" w:rsidR="001B00CF" w:rsidRPr="001B00CF" w:rsidRDefault="001B00CF" w:rsidP="001B00CF">
      <w:pPr>
        <w:widowControl/>
        <w:autoSpaceDE w:val="0"/>
        <w:autoSpaceDN w:val="0"/>
        <w:adjustRightInd w:val="0"/>
        <w:jc w:val="center"/>
        <w:rPr>
          <w:rFonts w:ascii="Arial" w:eastAsia="SimSun" w:hAnsi="Arial" w:cs="Arial"/>
          <w:i/>
          <w:lang w:val="es-ES" w:eastAsia="zh-CN" w:bidi="hi-IN"/>
        </w:rPr>
      </w:pPr>
      <w:r w:rsidRPr="001B00CF">
        <w:rPr>
          <w:rFonts w:ascii="Verdana" w:eastAsia="SimSun" w:hAnsi="Verdana" w:cs="Mangal"/>
          <w:noProof/>
          <w:sz w:val="20"/>
          <w:szCs w:val="20"/>
          <w:lang w:val="es-ES" w:eastAsia="zh-CN" w:bidi="hi-IN"/>
        </w:rPr>
        <w:lastRenderedPageBreak/>
        <w:drawing>
          <wp:inline distT="0" distB="0" distL="0" distR="0" wp14:anchorId="51291AEC" wp14:editId="30FAC2FA">
            <wp:extent cx="5400675" cy="4333875"/>
            <wp:effectExtent l="0" t="0" r="9525" b="9525"/>
            <wp:docPr id="3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7">
                      <a:extLst>
                        <a:ext uri="{28A0092B-C50C-407E-A947-70E740481C1C}">
                          <a14:useLocalDpi xmlns:a14="http://schemas.microsoft.com/office/drawing/2010/main" val="0"/>
                        </a:ext>
                      </a:extLst>
                    </a:blip>
                    <a:srcRect t="36526"/>
                    <a:stretch>
                      <a:fillRect/>
                    </a:stretch>
                  </pic:blipFill>
                  <pic:spPr bwMode="auto">
                    <a:xfrm>
                      <a:off x="0" y="0"/>
                      <a:ext cx="5400675" cy="4333875"/>
                    </a:xfrm>
                    <a:prstGeom prst="rect">
                      <a:avLst/>
                    </a:prstGeom>
                    <a:noFill/>
                    <a:ln>
                      <a:noFill/>
                    </a:ln>
                  </pic:spPr>
                </pic:pic>
              </a:graphicData>
            </a:graphic>
          </wp:inline>
        </w:drawing>
      </w:r>
    </w:p>
    <w:p w14:paraId="6A7BB18F" w14:textId="77777777" w:rsidR="001B00CF" w:rsidRPr="001B00CF" w:rsidRDefault="001B00CF" w:rsidP="001B00CF">
      <w:pPr>
        <w:widowControl/>
        <w:autoSpaceDE w:val="0"/>
        <w:autoSpaceDN w:val="0"/>
        <w:adjustRightInd w:val="0"/>
        <w:ind w:left="-567" w:firstLine="567"/>
        <w:jc w:val="both"/>
        <w:rPr>
          <w:rFonts w:ascii="Arial" w:eastAsia="SimSun" w:hAnsi="Arial" w:cs="Arial"/>
          <w:i/>
          <w:lang w:val="es-ES" w:eastAsia="zh-CN" w:bidi="hi-IN"/>
        </w:rPr>
      </w:pPr>
    </w:p>
    <w:p w14:paraId="26579BFC" w14:textId="77777777" w:rsidR="001B00CF" w:rsidRPr="001B00CF" w:rsidRDefault="001B00CF" w:rsidP="001B00CF">
      <w:pPr>
        <w:widowControl/>
        <w:autoSpaceDE w:val="0"/>
        <w:autoSpaceDN w:val="0"/>
        <w:adjustRightInd w:val="0"/>
        <w:ind w:firstLine="567"/>
        <w:jc w:val="both"/>
        <w:rPr>
          <w:rFonts w:ascii="Arial" w:eastAsia="SimSun" w:hAnsi="Arial" w:cs="Arial"/>
          <w:i/>
          <w:lang w:val="es-ES" w:eastAsia="zh-CN" w:bidi="hi-IN"/>
        </w:rPr>
      </w:pPr>
      <w:r w:rsidRPr="001B00CF">
        <w:rPr>
          <w:rFonts w:ascii="Arial" w:eastAsia="SimSun" w:hAnsi="Arial" w:cs="Arial"/>
          <w:b/>
          <w:i/>
          <w:u w:val="single"/>
          <w:lang w:val="es-ES" w:eastAsia="zh-CN" w:bidi="hi-IN"/>
        </w:rPr>
        <w:t>SEGUNDO.-</w:t>
      </w:r>
      <w:r w:rsidRPr="001B00CF">
        <w:rPr>
          <w:rFonts w:ascii="Arial" w:eastAsia="SimSun" w:hAnsi="Arial" w:cs="Arial"/>
          <w:b/>
          <w:i/>
          <w:lang w:val="es-ES" w:eastAsia="zh-CN" w:bidi="hi-IN"/>
        </w:rPr>
        <w:t xml:space="preserve"> </w:t>
      </w:r>
      <w:r w:rsidRPr="001B00CF">
        <w:rPr>
          <w:rFonts w:ascii="Arial" w:eastAsia="SimSun" w:hAnsi="Arial" w:cs="Arial"/>
          <w:i/>
          <w:lang w:val="es-ES" w:eastAsia="zh-CN" w:bidi="hi-IN"/>
        </w:rPr>
        <w:t>Ordenar el pago de las obligaciones reconocidas en el acuerdo anterior, debiendo tener lugar este en el plazo de treinta días siguientes a la fecha de aprobación del documento de conformidad, a los efectos de dar cumplimiento a lo preceptuado en el artículo 198.4 de la LCSP.</w:t>
      </w:r>
    </w:p>
    <w:p w14:paraId="0A07CEA5" w14:textId="77777777" w:rsidR="001B00CF" w:rsidRPr="001B00CF" w:rsidRDefault="001B00CF" w:rsidP="001B00CF">
      <w:pPr>
        <w:widowControl/>
        <w:autoSpaceDE w:val="0"/>
        <w:autoSpaceDN w:val="0"/>
        <w:adjustRightInd w:val="0"/>
        <w:ind w:firstLine="567"/>
        <w:jc w:val="both"/>
        <w:rPr>
          <w:rFonts w:ascii="Arial" w:eastAsia="SimSun" w:hAnsi="Arial" w:cs="Arial"/>
          <w:i/>
          <w:lang w:val="es-ES" w:eastAsia="zh-CN" w:bidi="hi-IN"/>
        </w:rPr>
      </w:pPr>
    </w:p>
    <w:p w14:paraId="688F36FA" w14:textId="77777777" w:rsidR="001B00CF" w:rsidRPr="001B00CF" w:rsidRDefault="001B00CF" w:rsidP="001B00CF">
      <w:pPr>
        <w:widowControl/>
        <w:autoSpaceDE w:val="0"/>
        <w:autoSpaceDN w:val="0"/>
        <w:adjustRightInd w:val="0"/>
        <w:ind w:firstLine="567"/>
        <w:jc w:val="both"/>
        <w:rPr>
          <w:rFonts w:ascii="Arial" w:eastAsia="SimSun" w:hAnsi="Arial" w:cs="Arial"/>
          <w:i/>
          <w:lang w:val="es-ES" w:eastAsia="zh-CN" w:bidi="hi-IN"/>
        </w:rPr>
      </w:pPr>
      <w:r w:rsidRPr="001B00CF">
        <w:rPr>
          <w:rFonts w:ascii="Arial" w:eastAsia="SimSun" w:hAnsi="Arial" w:cs="Arial"/>
          <w:b/>
          <w:i/>
          <w:u w:val="single"/>
          <w:lang w:val="es-ES" w:eastAsia="zh-CN" w:bidi="hi-IN"/>
        </w:rPr>
        <w:t>TERCERO.-</w:t>
      </w:r>
      <w:r w:rsidRPr="001B00CF">
        <w:rPr>
          <w:rFonts w:ascii="Arial" w:eastAsia="SimSun" w:hAnsi="Arial" w:cs="Arial"/>
          <w:b/>
          <w:i/>
          <w:lang w:val="es-ES" w:eastAsia="zh-CN" w:bidi="hi-IN"/>
        </w:rPr>
        <w:t xml:space="preserve"> </w:t>
      </w:r>
      <w:r w:rsidRPr="001B00CF">
        <w:rPr>
          <w:rFonts w:ascii="Arial" w:eastAsia="SimSun" w:hAnsi="Arial" w:cs="Arial"/>
          <w:i/>
          <w:lang w:val="es-ES" w:eastAsia="zh-CN" w:bidi="hi-IN"/>
        </w:rPr>
        <w:t xml:space="preserve">Advertir al contratista que, para que proceda el cómputo del plazo para el devengo de intereses, deberá cumplir con su obligación de presentar la factura ante el Registro de Facturas dependiente de la Intervención, en tiempo y forma, en el plazo de TREINTA DÍAS, conforme se prevé en el pliego de condiciones administrativas que rigen el contrato. </w:t>
      </w:r>
    </w:p>
    <w:p w14:paraId="593D0703" w14:textId="77777777" w:rsidR="001B00CF" w:rsidRPr="001B00CF" w:rsidRDefault="001B00CF" w:rsidP="001B00CF">
      <w:pPr>
        <w:widowControl/>
        <w:autoSpaceDE w:val="0"/>
        <w:autoSpaceDN w:val="0"/>
        <w:adjustRightInd w:val="0"/>
        <w:ind w:firstLine="567"/>
        <w:jc w:val="both"/>
        <w:rPr>
          <w:rFonts w:ascii="Arial" w:eastAsia="SimSun" w:hAnsi="Arial" w:cs="Arial"/>
          <w:i/>
          <w:lang w:val="es-ES" w:eastAsia="zh-CN" w:bidi="hi-IN"/>
        </w:rPr>
      </w:pPr>
    </w:p>
    <w:p w14:paraId="1542D10A" w14:textId="77777777" w:rsidR="001B00CF" w:rsidRPr="001B00CF" w:rsidRDefault="001B00CF" w:rsidP="001B00CF">
      <w:pPr>
        <w:widowControl/>
        <w:autoSpaceDE w:val="0"/>
        <w:autoSpaceDN w:val="0"/>
        <w:adjustRightInd w:val="0"/>
        <w:ind w:firstLine="567"/>
        <w:jc w:val="both"/>
        <w:rPr>
          <w:rFonts w:ascii="Arial" w:eastAsia="SimSun" w:hAnsi="Arial" w:cs="Arial"/>
          <w:bCs/>
          <w:i/>
          <w:lang w:val="es-ES" w:eastAsia="zh-CN" w:bidi="hi-IN"/>
        </w:rPr>
      </w:pPr>
      <w:r w:rsidRPr="001B00CF">
        <w:rPr>
          <w:rFonts w:ascii="Arial" w:eastAsia="SimSun" w:hAnsi="Arial" w:cs="Arial"/>
          <w:b/>
          <w:i/>
          <w:u w:val="single"/>
          <w:lang w:val="es-ES" w:eastAsia="zh-CN" w:bidi="hi-IN"/>
        </w:rPr>
        <w:t>CUARTO.-</w:t>
      </w:r>
      <w:r w:rsidRPr="001B00CF">
        <w:rPr>
          <w:rFonts w:ascii="Arial" w:eastAsia="SimSun" w:hAnsi="Arial" w:cs="Arial"/>
          <w:b/>
          <w:i/>
          <w:lang w:val="es-ES" w:eastAsia="zh-CN" w:bidi="hi-IN"/>
        </w:rPr>
        <w:t xml:space="preserve"> </w:t>
      </w:r>
      <w:r w:rsidRPr="001B00CF">
        <w:rPr>
          <w:rFonts w:ascii="Arial" w:eastAsia="SimSun" w:hAnsi="Arial" w:cs="Arial"/>
          <w:bCs/>
          <w:i/>
          <w:lang w:val="es-ES" w:eastAsia="zh-CN" w:bidi="hi-IN"/>
        </w:rPr>
        <w:t>Notificar los presentes acuerdos a la empresa adjudicataria con indicación de los recursos que contra la misma sean procedentes, así como dar traslado de los mismos a los Servicios Económicos Municipales a los efectos oportunos</w:t>
      </w:r>
      <w:r w:rsidRPr="001B00CF">
        <w:rPr>
          <w:rFonts w:ascii="Arial" w:eastAsia="Times New Roman" w:hAnsi="Arial" w:cs="Arial"/>
          <w:i/>
          <w:lang w:val="es-ES" w:eastAsia="zh-CN"/>
        </w:rPr>
        <w:t>”.</w:t>
      </w:r>
    </w:p>
    <w:p w14:paraId="3F5A2308" w14:textId="77777777" w:rsidR="001B00CF" w:rsidRPr="001B00CF" w:rsidRDefault="001B00CF" w:rsidP="001B00CF">
      <w:pPr>
        <w:widowControl/>
        <w:suppressAutoHyphens/>
        <w:spacing w:before="240"/>
        <w:jc w:val="center"/>
        <w:rPr>
          <w:rFonts w:ascii="Arial" w:eastAsia="Times New Roman" w:hAnsi="Arial" w:cs="Arial"/>
          <w:b/>
          <w:i/>
          <w:iCs/>
          <w:sz w:val="20"/>
          <w:szCs w:val="20"/>
          <w:lang w:val="es-ES" w:eastAsia="zh-CN"/>
        </w:rPr>
      </w:pPr>
      <w:r w:rsidRPr="001B00CF">
        <w:rPr>
          <w:rFonts w:ascii="Arial" w:eastAsia="Times New Roman" w:hAnsi="Arial" w:cs="Arial"/>
          <w:b/>
          <w:i/>
          <w:iCs/>
          <w:sz w:val="20"/>
          <w:szCs w:val="20"/>
          <w:lang w:val="es-ES" w:eastAsia="zh-CN"/>
        </w:rPr>
        <w:t>Por la Secretaría se toma razón para su transcripción en el Libro de Resoluciones, a los solos efectos de garantizar su integridad y autenticidad (art. 3.2 RD 128/2018).</w:t>
      </w:r>
    </w:p>
    <w:p w14:paraId="7FFEBECC" w14:textId="77777777" w:rsidR="001B00CF" w:rsidRPr="001B00CF" w:rsidRDefault="001B00CF" w:rsidP="001B00CF">
      <w:pPr>
        <w:widowControl/>
        <w:suppressAutoHyphens/>
        <w:ind w:firstLine="540"/>
        <w:jc w:val="both"/>
        <w:rPr>
          <w:rFonts w:ascii="Arial" w:eastAsia="Times New Roman" w:hAnsi="Arial" w:cs="Arial"/>
          <w:bCs/>
          <w:lang w:val="es-ES" w:eastAsia="zh-CN"/>
        </w:rPr>
      </w:pPr>
    </w:p>
    <w:p w14:paraId="6AEA9097" w14:textId="77777777" w:rsidR="001B00CF" w:rsidRPr="001B00CF" w:rsidRDefault="001B00CF" w:rsidP="001B00CF">
      <w:pPr>
        <w:widowControl/>
        <w:suppressAutoHyphens/>
        <w:ind w:firstLine="540"/>
        <w:jc w:val="both"/>
        <w:rPr>
          <w:rFonts w:ascii="Arial" w:eastAsia="Times New Roman" w:hAnsi="Arial" w:cs="Arial"/>
          <w:bCs/>
          <w:lang w:val="es-ES" w:eastAsia="zh-CN"/>
        </w:rPr>
      </w:pPr>
    </w:p>
    <w:p w14:paraId="43B9F40E" w14:textId="77777777" w:rsidR="001B00CF" w:rsidRPr="001B00CF" w:rsidRDefault="001B00CF" w:rsidP="001B00CF">
      <w:pPr>
        <w:widowControl/>
        <w:suppressAutoHyphens/>
        <w:jc w:val="center"/>
        <w:rPr>
          <w:rFonts w:ascii="Arial" w:eastAsia="SimSun" w:hAnsi="Arial" w:cs="Arial"/>
          <w:lang w:val="es-ES" w:eastAsia="zh-CN" w:bidi="hi-IN"/>
        </w:rPr>
      </w:pPr>
      <w:r w:rsidRPr="001B00CF">
        <w:rPr>
          <w:rFonts w:ascii="Arial" w:eastAsia="Times New Roman" w:hAnsi="Arial" w:cs="Arial"/>
          <w:bCs/>
          <w:lang w:val="es-ES" w:eastAsia="zh-CN"/>
        </w:rPr>
        <w:t>Documento firmado electrónicamente.</w:t>
      </w:r>
    </w:p>
    <w:p w14:paraId="0ADD71C2" w14:textId="77777777" w:rsidR="00E27AE2" w:rsidRPr="00A16CAC" w:rsidRDefault="00E27AE2" w:rsidP="00E27AE2">
      <w:pPr>
        <w:widowControl/>
        <w:suppressAutoHyphens/>
        <w:spacing w:before="120" w:after="100" w:afterAutospacing="1"/>
        <w:ind w:right="15"/>
        <w:jc w:val="both"/>
        <w:rPr>
          <w:rFonts w:cstheme="minorHAnsi"/>
          <w:b/>
          <w:bCs/>
          <w:color w:val="000000" w:themeColor="text1"/>
          <w:sz w:val="28"/>
          <w:szCs w:val="28"/>
          <w:lang w:val="es-ES"/>
        </w:rPr>
      </w:pPr>
    </w:p>
    <w:sectPr w:rsidR="00E27AE2" w:rsidRPr="00A16CAC" w:rsidSect="007B5FAD">
      <w:headerReference w:type="default" r:id="rId20"/>
      <w:pgSz w:w="11906" w:h="16838"/>
      <w:pgMar w:top="2410" w:right="1100" w:bottom="851" w:left="1440" w:header="142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C19D6" w14:textId="77777777" w:rsidR="005F33A4" w:rsidRDefault="005F33A4">
      <w:r>
        <w:separator/>
      </w:r>
    </w:p>
  </w:endnote>
  <w:endnote w:type="continuationSeparator" w:id="0">
    <w:p w14:paraId="0081219C" w14:textId="77777777" w:rsidR="005F33A4" w:rsidRDefault="005F3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Sans">
    <w:altName w:val="Microsoft JhengHei"/>
    <w:panose1 w:val="00000000000000000000"/>
    <w:charset w:val="00"/>
    <w:family w:val="auto"/>
    <w:notTrueType/>
    <w:pitch w:val="default"/>
    <w:sig w:usb0="00000000" w:usb1="08080000" w:usb2="00000010" w:usb3="00000000" w:csb0="00100001" w:csb1="00000000"/>
  </w:font>
  <w:font w:name="Aptos">
    <w:charset w:val="00"/>
    <w:family w:val="swiss"/>
    <w:pitch w:val="variable"/>
    <w:sig w:usb0="20000287" w:usb1="00000003" w:usb2="00000000" w:usb3="00000000" w:csb0="0000019F" w:csb1="00000000"/>
  </w:font>
  <w:font w:name="Segoe MDL2 Assets">
    <w:panose1 w:val="050A0102010101010101"/>
    <w:charset w:val="00"/>
    <w:family w:val="roman"/>
    <w:pitch w:val="variable"/>
    <w:sig w:usb0="00000003" w:usb1="10000000" w:usb2="00000000" w:usb3="00000000" w:csb0="0000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ova">
    <w:charset w:val="00"/>
    <w:family w:val="swiss"/>
    <w:pitch w:val="variable"/>
    <w:sig w:usb0="0000028F" w:usb1="00000002" w:usb2="00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DC2F1" w14:textId="77777777" w:rsidR="005F33A4" w:rsidRDefault="005F33A4">
      <w:r>
        <w:separator/>
      </w:r>
    </w:p>
  </w:footnote>
  <w:footnote w:type="continuationSeparator" w:id="0">
    <w:p w14:paraId="1A7B4090" w14:textId="77777777" w:rsidR="005F33A4" w:rsidRDefault="005F33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3D9D8" w14:textId="656624F0" w:rsidR="00CE71C6" w:rsidRDefault="00CE71C6">
    <w:pPr>
      <w:pStyle w:val="Encabezado"/>
    </w:pPr>
    <w:r w:rsidRPr="009A1CB8">
      <w:rPr>
        <w:noProof/>
        <w:lang w:eastAsia="es-ES"/>
      </w:rPr>
      <w:drawing>
        <wp:anchor distT="0" distB="0" distL="114300" distR="114300" simplePos="0" relativeHeight="251659264" behindDoc="0" locked="0" layoutInCell="1" allowOverlap="1" wp14:anchorId="1AA3F849" wp14:editId="71BBFF8C">
          <wp:simplePos x="0" y="0"/>
          <wp:positionH relativeFrom="margin">
            <wp:posOffset>0</wp:posOffset>
          </wp:positionH>
          <wp:positionV relativeFrom="paragraph">
            <wp:posOffset>-457200</wp:posOffset>
          </wp:positionV>
          <wp:extent cx="2219325" cy="807027"/>
          <wp:effectExtent l="0" t="0" r="0" b="0"/>
          <wp:wrapSquare wrapText="bothSides"/>
          <wp:docPr id="2085308584" name="Imagen 2085308584" descr="C:\Users\78614000T\Desktop\IMAG.-CORP.-HORI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8614000T\Desktop\IMAG.-CORP.-HORIZ.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80702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EA0253"/>
    <w:multiLevelType w:val="hybridMultilevel"/>
    <w:tmpl w:val="ACA2385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099713FA"/>
    <w:multiLevelType w:val="hybridMultilevel"/>
    <w:tmpl w:val="F1783E2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0C27560E"/>
    <w:multiLevelType w:val="hybridMultilevel"/>
    <w:tmpl w:val="F1BE9CBE"/>
    <w:lvl w:ilvl="0" w:tplc="A6161FA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0D4B21CE"/>
    <w:multiLevelType w:val="hybridMultilevel"/>
    <w:tmpl w:val="44C6B258"/>
    <w:lvl w:ilvl="0" w:tplc="0C0A0001">
      <w:start w:val="1"/>
      <w:numFmt w:val="bullet"/>
      <w:lvlText w:val=""/>
      <w:lvlJc w:val="left"/>
      <w:pPr>
        <w:ind w:left="780" w:hanging="360"/>
      </w:pPr>
      <w:rPr>
        <w:rFonts w:ascii="Symbol" w:hAnsi="Symbol" w:hint="default"/>
      </w:rPr>
    </w:lvl>
    <w:lvl w:ilvl="1" w:tplc="0C0A0003">
      <w:start w:val="1"/>
      <w:numFmt w:val="bullet"/>
      <w:lvlText w:val="o"/>
      <w:lvlJc w:val="left"/>
      <w:pPr>
        <w:ind w:left="1500" w:hanging="360"/>
      </w:pPr>
      <w:rPr>
        <w:rFonts w:ascii="Courier New" w:hAnsi="Courier New" w:cs="Courier New" w:hint="default"/>
      </w:rPr>
    </w:lvl>
    <w:lvl w:ilvl="2" w:tplc="0C0A0005">
      <w:start w:val="1"/>
      <w:numFmt w:val="bullet"/>
      <w:lvlText w:val=""/>
      <w:lvlJc w:val="left"/>
      <w:pPr>
        <w:ind w:left="2220" w:hanging="360"/>
      </w:pPr>
      <w:rPr>
        <w:rFonts w:ascii="Wingdings" w:hAnsi="Wingdings" w:hint="default"/>
      </w:rPr>
    </w:lvl>
    <w:lvl w:ilvl="3" w:tplc="0C0A0001">
      <w:start w:val="1"/>
      <w:numFmt w:val="bullet"/>
      <w:lvlText w:val=""/>
      <w:lvlJc w:val="left"/>
      <w:pPr>
        <w:ind w:left="2940" w:hanging="360"/>
      </w:pPr>
      <w:rPr>
        <w:rFonts w:ascii="Symbol" w:hAnsi="Symbol" w:hint="default"/>
      </w:rPr>
    </w:lvl>
    <w:lvl w:ilvl="4" w:tplc="0C0A0003">
      <w:start w:val="1"/>
      <w:numFmt w:val="bullet"/>
      <w:lvlText w:val="o"/>
      <w:lvlJc w:val="left"/>
      <w:pPr>
        <w:ind w:left="3660" w:hanging="360"/>
      </w:pPr>
      <w:rPr>
        <w:rFonts w:ascii="Courier New" w:hAnsi="Courier New" w:cs="Courier New" w:hint="default"/>
      </w:rPr>
    </w:lvl>
    <w:lvl w:ilvl="5" w:tplc="0C0A0005">
      <w:start w:val="1"/>
      <w:numFmt w:val="bullet"/>
      <w:lvlText w:val=""/>
      <w:lvlJc w:val="left"/>
      <w:pPr>
        <w:ind w:left="4380" w:hanging="360"/>
      </w:pPr>
      <w:rPr>
        <w:rFonts w:ascii="Wingdings" w:hAnsi="Wingdings" w:hint="default"/>
      </w:rPr>
    </w:lvl>
    <w:lvl w:ilvl="6" w:tplc="0C0A0001">
      <w:start w:val="1"/>
      <w:numFmt w:val="bullet"/>
      <w:lvlText w:val=""/>
      <w:lvlJc w:val="left"/>
      <w:pPr>
        <w:ind w:left="5100" w:hanging="360"/>
      </w:pPr>
      <w:rPr>
        <w:rFonts w:ascii="Symbol" w:hAnsi="Symbol" w:hint="default"/>
      </w:rPr>
    </w:lvl>
    <w:lvl w:ilvl="7" w:tplc="0C0A0003">
      <w:start w:val="1"/>
      <w:numFmt w:val="bullet"/>
      <w:lvlText w:val="o"/>
      <w:lvlJc w:val="left"/>
      <w:pPr>
        <w:ind w:left="5820" w:hanging="360"/>
      </w:pPr>
      <w:rPr>
        <w:rFonts w:ascii="Courier New" w:hAnsi="Courier New" w:cs="Courier New" w:hint="default"/>
      </w:rPr>
    </w:lvl>
    <w:lvl w:ilvl="8" w:tplc="0C0A0005">
      <w:start w:val="1"/>
      <w:numFmt w:val="bullet"/>
      <w:lvlText w:val=""/>
      <w:lvlJc w:val="left"/>
      <w:pPr>
        <w:ind w:left="6540" w:hanging="360"/>
      </w:pPr>
      <w:rPr>
        <w:rFonts w:ascii="Wingdings" w:hAnsi="Wingdings" w:hint="default"/>
      </w:rPr>
    </w:lvl>
  </w:abstractNum>
  <w:abstractNum w:abstractNumId="5" w15:restartNumberingAfterBreak="0">
    <w:nsid w:val="0D9C3F21"/>
    <w:multiLevelType w:val="hybridMultilevel"/>
    <w:tmpl w:val="174AE3BA"/>
    <w:lvl w:ilvl="0" w:tplc="4C9EAE90">
      <w:start w:val="25"/>
      <w:numFmt w:val="bullet"/>
      <w:lvlText w:val="-"/>
      <w:lvlJc w:val="left"/>
      <w:pPr>
        <w:ind w:left="1080" w:hanging="360"/>
      </w:pPr>
      <w:rPr>
        <w:rFonts w:ascii="Verdana" w:eastAsia="Times New Roman" w:hAnsi="Verdana" w:cs="Calibri"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6" w15:restartNumberingAfterBreak="0">
    <w:nsid w:val="1E2C2812"/>
    <w:multiLevelType w:val="hybridMultilevel"/>
    <w:tmpl w:val="2E2A7DF0"/>
    <w:lvl w:ilvl="0" w:tplc="0C0A0017">
      <w:start w:val="1"/>
      <w:numFmt w:val="lowerLetter"/>
      <w:lvlText w:val="%1)"/>
      <w:lvlJc w:val="left"/>
      <w:pPr>
        <w:ind w:left="1800" w:hanging="360"/>
      </w:pPr>
    </w:lvl>
    <w:lvl w:ilvl="1" w:tplc="0C0A0019">
      <w:start w:val="1"/>
      <w:numFmt w:val="lowerLetter"/>
      <w:lvlText w:val="%2."/>
      <w:lvlJc w:val="left"/>
      <w:pPr>
        <w:ind w:left="2520" w:hanging="360"/>
      </w:pPr>
    </w:lvl>
    <w:lvl w:ilvl="2" w:tplc="0C0A001B">
      <w:start w:val="1"/>
      <w:numFmt w:val="lowerRoman"/>
      <w:lvlText w:val="%3."/>
      <w:lvlJc w:val="right"/>
      <w:pPr>
        <w:ind w:left="3240" w:hanging="180"/>
      </w:pPr>
    </w:lvl>
    <w:lvl w:ilvl="3" w:tplc="0C0A000F">
      <w:start w:val="1"/>
      <w:numFmt w:val="decimal"/>
      <w:lvlText w:val="%4."/>
      <w:lvlJc w:val="left"/>
      <w:pPr>
        <w:ind w:left="3960" w:hanging="360"/>
      </w:pPr>
    </w:lvl>
    <w:lvl w:ilvl="4" w:tplc="0C0A0019">
      <w:start w:val="1"/>
      <w:numFmt w:val="lowerLetter"/>
      <w:lvlText w:val="%5."/>
      <w:lvlJc w:val="left"/>
      <w:pPr>
        <w:ind w:left="4680" w:hanging="360"/>
      </w:pPr>
    </w:lvl>
    <w:lvl w:ilvl="5" w:tplc="0C0A001B">
      <w:start w:val="1"/>
      <w:numFmt w:val="lowerRoman"/>
      <w:lvlText w:val="%6."/>
      <w:lvlJc w:val="right"/>
      <w:pPr>
        <w:ind w:left="5400" w:hanging="180"/>
      </w:pPr>
    </w:lvl>
    <w:lvl w:ilvl="6" w:tplc="0C0A000F">
      <w:start w:val="1"/>
      <w:numFmt w:val="decimal"/>
      <w:lvlText w:val="%7."/>
      <w:lvlJc w:val="left"/>
      <w:pPr>
        <w:ind w:left="6120" w:hanging="360"/>
      </w:pPr>
    </w:lvl>
    <w:lvl w:ilvl="7" w:tplc="0C0A0019">
      <w:start w:val="1"/>
      <w:numFmt w:val="lowerLetter"/>
      <w:lvlText w:val="%8."/>
      <w:lvlJc w:val="left"/>
      <w:pPr>
        <w:ind w:left="6840" w:hanging="360"/>
      </w:pPr>
    </w:lvl>
    <w:lvl w:ilvl="8" w:tplc="0C0A001B">
      <w:start w:val="1"/>
      <w:numFmt w:val="lowerRoman"/>
      <w:lvlText w:val="%9."/>
      <w:lvlJc w:val="right"/>
      <w:pPr>
        <w:ind w:left="7560" w:hanging="180"/>
      </w:pPr>
    </w:lvl>
  </w:abstractNum>
  <w:abstractNum w:abstractNumId="7" w15:restartNumberingAfterBreak="0">
    <w:nsid w:val="207F72AF"/>
    <w:multiLevelType w:val="hybridMultilevel"/>
    <w:tmpl w:val="F11EB56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23EB2050"/>
    <w:multiLevelType w:val="hybridMultilevel"/>
    <w:tmpl w:val="9E00E8DA"/>
    <w:lvl w:ilvl="0" w:tplc="A83C8EB2">
      <w:start w:val="2"/>
      <w:numFmt w:val="decimal"/>
      <w:lvlText w:val="%1."/>
      <w:lvlJc w:val="left"/>
      <w:pPr>
        <w:ind w:hanging="262"/>
        <w:jc w:val="left"/>
      </w:pPr>
      <w:rPr>
        <w:rFonts w:ascii="Arial" w:eastAsia="Arial" w:hAnsi="Arial" w:hint="default"/>
        <w:i/>
        <w:w w:val="101"/>
        <w:sz w:val="20"/>
        <w:szCs w:val="20"/>
      </w:rPr>
    </w:lvl>
    <w:lvl w:ilvl="1" w:tplc="BE1CB77E">
      <w:start w:val="1"/>
      <w:numFmt w:val="bullet"/>
      <w:lvlText w:val="•"/>
      <w:lvlJc w:val="left"/>
      <w:rPr>
        <w:rFonts w:hint="default"/>
      </w:rPr>
    </w:lvl>
    <w:lvl w:ilvl="2" w:tplc="11F07ED6">
      <w:start w:val="1"/>
      <w:numFmt w:val="bullet"/>
      <w:lvlText w:val="•"/>
      <w:lvlJc w:val="left"/>
      <w:rPr>
        <w:rFonts w:hint="default"/>
      </w:rPr>
    </w:lvl>
    <w:lvl w:ilvl="3" w:tplc="3A2C25DC">
      <w:start w:val="1"/>
      <w:numFmt w:val="bullet"/>
      <w:lvlText w:val="•"/>
      <w:lvlJc w:val="left"/>
      <w:rPr>
        <w:rFonts w:hint="default"/>
      </w:rPr>
    </w:lvl>
    <w:lvl w:ilvl="4" w:tplc="E1D2DE26">
      <w:start w:val="1"/>
      <w:numFmt w:val="bullet"/>
      <w:lvlText w:val="•"/>
      <w:lvlJc w:val="left"/>
      <w:rPr>
        <w:rFonts w:hint="default"/>
      </w:rPr>
    </w:lvl>
    <w:lvl w:ilvl="5" w:tplc="0C348D14">
      <w:start w:val="1"/>
      <w:numFmt w:val="bullet"/>
      <w:lvlText w:val="•"/>
      <w:lvlJc w:val="left"/>
      <w:rPr>
        <w:rFonts w:hint="default"/>
      </w:rPr>
    </w:lvl>
    <w:lvl w:ilvl="6" w:tplc="9BB61EF6">
      <w:start w:val="1"/>
      <w:numFmt w:val="bullet"/>
      <w:lvlText w:val="•"/>
      <w:lvlJc w:val="left"/>
      <w:rPr>
        <w:rFonts w:hint="default"/>
      </w:rPr>
    </w:lvl>
    <w:lvl w:ilvl="7" w:tplc="2D6CD188">
      <w:start w:val="1"/>
      <w:numFmt w:val="bullet"/>
      <w:lvlText w:val="•"/>
      <w:lvlJc w:val="left"/>
      <w:rPr>
        <w:rFonts w:hint="default"/>
      </w:rPr>
    </w:lvl>
    <w:lvl w:ilvl="8" w:tplc="05F01F56">
      <w:start w:val="1"/>
      <w:numFmt w:val="bullet"/>
      <w:lvlText w:val="•"/>
      <w:lvlJc w:val="left"/>
      <w:rPr>
        <w:rFonts w:hint="default"/>
      </w:rPr>
    </w:lvl>
  </w:abstractNum>
  <w:abstractNum w:abstractNumId="9" w15:restartNumberingAfterBreak="0">
    <w:nsid w:val="2C7370F9"/>
    <w:multiLevelType w:val="hybridMultilevel"/>
    <w:tmpl w:val="7CA07836"/>
    <w:lvl w:ilvl="0" w:tplc="A2FAD0CA">
      <w:start w:val="6"/>
      <w:numFmt w:val="bullet"/>
      <w:lvlText w:val=""/>
      <w:lvlJc w:val="left"/>
      <w:pPr>
        <w:ind w:left="644" w:hanging="360"/>
      </w:pPr>
      <w:rPr>
        <w:rFonts w:ascii="Symbol" w:eastAsia="SimSun" w:hAnsi="Symbol" w:cs="Arial" w:hint="default"/>
      </w:rPr>
    </w:lvl>
    <w:lvl w:ilvl="1" w:tplc="0C0A0003">
      <w:start w:val="1"/>
      <w:numFmt w:val="bullet"/>
      <w:lvlText w:val="o"/>
      <w:lvlJc w:val="left"/>
      <w:pPr>
        <w:ind w:left="1364" w:hanging="360"/>
      </w:pPr>
      <w:rPr>
        <w:rFonts w:ascii="Courier New" w:hAnsi="Courier New" w:cs="Courier New" w:hint="default"/>
      </w:rPr>
    </w:lvl>
    <w:lvl w:ilvl="2" w:tplc="0C0A0005">
      <w:start w:val="1"/>
      <w:numFmt w:val="bullet"/>
      <w:lvlText w:val=""/>
      <w:lvlJc w:val="left"/>
      <w:pPr>
        <w:ind w:left="2084" w:hanging="360"/>
      </w:pPr>
      <w:rPr>
        <w:rFonts w:ascii="Wingdings" w:hAnsi="Wingdings" w:hint="default"/>
      </w:rPr>
    </w:lvl>
    <w:lvl w:ilvl="3" w:tplc="0C0A0001">
      <w:start w:val="1"/>
      <w:numFmt w:val="bullet"/>
      <w:lvlText w:val=""/>
      <w:lvlJc w:val="left"/>
      <w:pPr>
        <w:ind w:left="2804" w:hanging="360"/>
      </w:pPr>
      <w:rPr>
        <w:rFonts w:ascii="Symbol" w:hAnsi="Symbol" w:hint="default"/>
      </w:rPr>
    </w:lvl>
    <w:lvl w:ilvl="4" w:tplc="0C0A0003">
      <w:start w:val="1"/>
      <w:numFmt w:val="bullet"/>
      <w:lvlText w:val="o"/>
      <w:lvlJc w:val="left"/>
      <w:pPr>
        <w:ind w:left="3524" w:hanging="360"/>
      </w:pPr>
      <w:rPr>
        <w:rFonts w:ascii="Courier New" w:hAnsi="Courier New" w:cs="Courier New" w:hint="default"/>
      </w:rPr>
    </w:lvl>
    <w:lvl w:ilvl="5" w:tplc="0C0A0005">
      <w:start w:val="1"/>
      <w:numFmt w:val="bullet"/>
      <w:lvlText w:val=""/>
      <w:lvlJc w:val="left"/>
      <w:pPr>
        <w:ind w:left="4244" w:hanging="360"/>
      </w:pPr>
      <w:rPr>
        <w:rFonts w:ascii="Wingdings" w:hAnsi="Wingdings" w:hint="default"/>
      </w:rPr>
    </w:lvl>
    <w:lvl w:ilvl="6" w:tplc="0C0A0001">
      <w:start w:val="1"/>
      <w:numFmt w:val="bullet"/>
      <w:lvlText w:val=""/>
      <w:lvlJc w:val="left"/>
      <w:pPr>
        <w:ind w:left="4964" w:hanging="360"/>
      </w:pPr>
      <w:rPr>
        <w:rFonts w:ascii="Symbol" w:hAnsi="Symbol" w:hint="default"/>
      </w:rPr>
    </w:lvl>
    <w:lvl w:ilvl="7" w:tplc="0C0A0003">
      <w:start w:val="1"/>
      <w:numFmt w:val="bullet"/>
      <w:lvlText w:val="o"/>
      <w:lvlJc w:val="left"/>
      <w:pPr>
        <w:ind w:left="5684" w:hanging="360"/>
      </w:pPr>
      <w:rPr>
        <w:rFonts w:ascii="Courier New" w:hAnsi="Courier New" w:cs="Courier New" w:hint="default"/>
      </w:rPr>
    </w:lvl>
    <w:lvl w:ilvl="8" w:tplc="0C0A0005">
      <w:start w:val="1"/>
      <w:numFmt w:val="bullet"/>
      <w:lvlText w:val=""/>
      <w:lvlJc w:val="left"/>
      <w:pPr>
        <w:ind w:left="6404" w:hanging="360"/>
      </w:pPr>
      <w:rPr>
        <w:rFonts w:ascii="Wingdings" w:hAnsi="Wingdings" w:hint="default"/>
      </w:rPr>
    </w:lvl>
  </w:abstractNum>
  <w:abstractNum w:abstractNumId="10" w15:restartNumberingAfterBreak="0">
    <w:nsid w:val="39E424D1"/>
    <w:multiLevelType w:val="hybridMultilevel"/>
    <w:tmpl w:val="2BFE1570"/>
    <w:lvl w:ilvl="0" w:tplc="0C0A0001">
      <w:start w:val="1"/>
      <w:numFmt w:val="bullet"/>
      <w:lvlText w:val=""/>
      <w:lvlJc w:val="left"/>
      <w:pPr>
        <w:ind w:left="1429" w:hanging="360"/>
      </w:pPr>
      <w:rPr>
        <w:rFonts w:ascii="Symbol" w:hAnsi="Symbol" w:hint="default"/>
      </w:rPr>
    </w:lvl>
    <w:lvl w:ilvl="1" w:tplc="0C0A0003">
      <w:start w:val="1"/>
      <w:numFmt w:val="bullet"/>
      <w:lvlText w:val="o"/>
      <w:lvlJc w:val="left"/>
      <w:pPr>
        <w:ind w:left="2149" w:hanging="360"/>
      </w:pPr>
      <w:rPr>
        <w:rFonts w:ascii="Courier New" w:hAnsi="Courier New" w:cs="Courier New" w:hint="default"/>
      </w:rPr>
    </w:lvl>
    <w:lvl w:ilvl="2" w:tplc="0C0A0005">
      <w:start w:val="1"/>
      <w:numFmt w:val="bullet"/>
      <w:lvlText w:val=""/>
      <w:lvlJc w:val="left"/>
      <w:pPr>
        <w:ind w:left="2869" w:hanging="360"/>
      </w:pPr>
      <w:rPr>
        <w:rFonts w:ascii="Wingdings" w:hAnsi="Wingdings" w:hint="default"/>
      </w:rPr>
    </w:lvl>
    <w:lvl w:ilvl="3" w:tplc="0C0A0001">
      <w:start w:val="1"/>
      <w:numFmt w:val="bullet"/>
      <w:lvlText w:val=""/>
      <w:lvlJc w:val="left"/>
      <w:pPr>
        <w:ind w:left="3589" w:hanging="360"/>
      </w:pPr>
      <w:rPr>
        <w:rFonts w:ascii="Symbol" w:hAnsi="Symbol" w:hint="default"/>
      </w:rPr>
    </w:lvl>
    <w:lvl w:ilvl="4" w:tplc="0C0A0003">
      <w:start w:val="1"/>
      <w:numFmt w:val="bullet"/>
      <w:lvlText w:val="o"/>
      <w:lvlJc w:val="left"/>
      <w:pPr>
        <w:ind w:left="4309" w:hanging="360"/>
      </w:pPr>
      <w:rPr>
        <w:rFonts w:ascii="Courier New" w:hAnsi="Courier New" w:cs="Courier New" w:hint="default"/>
      </w:rPr>
    </w:lvl>
    <w:lvl w:ilvl="5" w:tplc="0C0A0005">
      <w:start w:val="1"/>
      <w:numFmt w:val="bullet"/>
      <w:lvlText w:val=""/>
      <w:lvlJc w:val="left"/>
      <w:pPr>
        <w:ind w:left="5029" w:hanging="360"/>
      </w:pPr>
      <w:rPr>
        <w:rFonts w:ascii="Wingdings" w:hAnsi="Wingdings" w:hint="default"/>
      </w:rPr>
    </w:lvl>
    <w:lvl w:ilvl="6" w:tplc="0C0A0001">
      <w:start w:val="1"/>
      <w:numFmt w:val="bullet"/>
      <w:lvlText w:val=""/>
      <w:lvlJc w:val="left"/>
      <w:pPr>
        <w:ind w:left="5749" w:hanging="360"/>
      </w:pPr>
      <w:rPr>
        <w:rFonts w:ascii="Symbol" w:hAnsi="Symbol" w:hint="default"/>
      </w:rPr>
    </w:lvl>
    <w:lvl w:ilvl="7" w:tplc="0C0A0003">
      <w:start w:val="1"/>
      <w:numFmt w:val="bullet"/>
      <w:lvlText w:val="o"/>
      <w:lvlJc w:val="left"/>
      <w:pPr>
        <w:ind w:left="6469" w:hanging="360"/>
      </w:pPr>
      <w:rPr>
        <w:rFonts w:ascii="Courier New" w:hAnsi="Courier New" w:cs="Courier New" w:hint="default"/>
      </w:rPr>
    </w:lvl>
    <w:lvl w:ilvl="8" w:tplc="0C0A0005">
      <w:start w:val="1"/>
      <w:numFmt w:val="bullet"/>
      <w:lvlText w:val=""/>
      <w:lvlJc w:val="left"/>
      <w:pPr>
        <w:ind w:left="7189" w:hanging="360"/>
      </w:pPr>
      <w:rPr>
        <w:rFonts w:ascii="Wingdings" w:hAnsi="Wingdings" w:hint="default"/>
      </w:rPr>
    </w:lvl>
  </w:abstractNum>
  <w:abstractNum w:abstractNumId="11" w15:restartNumberingAfterBreak="0">
    <w:nsid w:val="3B7B1A3D"/>
    <w:multiLevelType w:val="hybridMultilevel"/>
    <w:tmpl w:val="13004D8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3D6B6974"/>
    <w:multiLevelType w:val="hybridMultilevel"/>
    <w:tmpl w:val="0EC268C0"/>
    <w:lvl w:ilvl="0" w:tplc="0C0A000F">
      <w:start w:val="1"/>
      <w:numFmt w:val="decimal"/>
      <w:lvlText w:val="%1."/>
      <w:lvlJc w:val="left"/>
      <w:pPr>
        <w:ind w:left="720" w:hanging="360"/>
      </w:pPr>
    </w:lvl>
    <w:lvl w:ilvl="1" w:tplc="003C5AEA">
      <w:start w:val="1"/>
      <w:numFmt w:val="lowerLetter"/>
      <w:lvlText w:val="%2)"/>
      <w:lvlJc w:val="left"/>
      <w:pPr>
        <w:ind w:left="1211"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15:restartNumberingAfterBreak="0">
    <w:nsid w:val="3EAA4753"/>
    <w:multiLevelType w:val="hybridMultilevel"/>
    <w:tmpl w:val="198C600C"/>
    <w:lvl w:ilvl="0" w:tplc="12221722">
      <w:start w:val="2"/>
      <w:numFmt w:val="decimal"/>
      <w:lvlText w:val="%1."/>
      <w:lvlJc w:val="left"/>
      <w:pPr>
        <w:ind w:hanging="263"/>
        <w:jc w:val="left"/>
      </w:pPr>
      <w:rPr>
        <w:rFonts w:ascii="Arial" w:eastAsia="Arial" w:hAnsi="Arial" w:hint="default"/>
        <w:i/>
        <w:w w:val="101"/>
        <w:sz w:val="20"/>
        <w:szCs w:val="20"/>
      </w:rPr>
    </w:lvl>
    <w:lvl w:ilvl="1" w:tplc="DD92A590">
      <w:start w:val="1"/>
      <w:numFmt w:val="bullet"/>
      <w:lvlText w:val="•"/>
      <w:lvlJc w:val="left"/>
      <w:rPr>
        <w:rFonts w:hint="default"/>
      </w:rPr>
    </w:lvl>
    <w:lvl w:ilvl="2" w:tplc="166EC2EE">
      <w:start w:val="1"/>
      <w:numFmt w:val="bullet"/>
      <w:lvlText w:val="•"/>
      <w:lvlJc w:val="left"/>
      <w:rPr>
        <w:rFonts w:hint="default"/>
      </w:rPr>
    </w:lvl>
    <w:lvl w:ilvl="3" w:tplc="C194FECE">
      <w:start w:val="1"/>
      <w:numFmt w:val="bullet"/>
      <w:lvlText w:val="•"/>
      <w:lvlJc w:val="left"/>
      <w:rPr>
        <w:rFonts w:hint="default"/>
      </w:rPr>
    </w:lvl>
    <w:lvl w:ilvl="4" w:tplc="D2441164">
      <w:start w:val="1"/>
      <w:numFmt w:val="bullet"/>
      <w:lvlText w:val="•"/>
      <w:lvlJc w:val="left"/>
      <w:rPr>
        <w:rFonts w:hint="default"/>
      </w:rPr>
    </w:lvl>
    <w:lvl w:ilvl="5" w:tplc="662C2758">
      <w:start w:val="1"/>
      <w:numFmt w:val="bullet"/>
      <w:lvlText w:val="•"/>
      <w:lvlJc w:val="left"/>
      <w:rPr>
        <w:rFonts w:hint="default"/>
      </w:rPr>
    </w:lvl>
    <w:lvl w:ilvl="6" w:tplc="DE9EDE4C">
      <w:start w:val="1"/>
      <w:numFmt w:val="bullet"/>
      <w:lvlText w:val="•"/>
      <w:lvlJc w:val="left"/>
      <w:rPr>
        <w:rFonts w:hint="default"/>
      </w:rPr>
    </w:lvl>
    <w:lvl w:ilvl="7" w:tplc="CDB05928">
      <w:start w:val="1"/>
      <w:numFmt w:val="bullet"/>
      <w:lvlText w:val="•"/>
      <w:lvlJc w:val="left"/>
      <w:rPr>
        <w:rFonts w:hint="default"/>
      </w:rPr>
    </w:lvl>
    <w:lvl w:ilvl="8" w:tplc="AAD897A2">
      <w:start w:val="1"/>
      <w:numFmt w:val="bullet"/>
      <w:lvlText w:val="•"/>
      <w:lvlJc w:val="left"/>
      <w:rPr>
        <w:rFonts w:hint="default"/>
      </w:rPr>
    </w:lvl>
  </w:abstractNum>
  <w:abstractNum w:abstractNumId="14" w15:restartNumberingAfterBreak="0">
    <w:nsid w:val="47A30716"/>
    <w:multiLevelType w:val="hybridMultilevel"/>
    <w:tmpl w:val="F3EEB40C"/>
    <w:lvl w:ilvl="0" w:tplc="80A0EA06">
      <w:start w:val="1"/>
      <w:numFmt w:val="bullet"/>
      <w:lvlText w:val="-"/>
      <w:lvlJc w:val="left"/>
      <w:pPr>
        <w:ind w:left="720" w:hanging="360"/>
      </w:pPr>
      <w:rPr>
        <w:rFonts w:ascii="LiberationSans" w:eastAsia="Aptos" w:hAnsi="LiberationSans" w:cs="LiberationSan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5" w15:restartNumberingAfterBreak="0">
    <w:nsid w:val="60BD0534"/>
    <w:multiLevelType w:val="hybridMultilevel"/>
    <w:tmpl w:val="2B361E18"/>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6" w15:restartNumberingAfterBreak="0">
    <w:nsid w:val="67667F19"/>
    <w:multiLevelType w:val="hybridMultilevel"/>
    <w:tmpl w:val="1A2C5F1A"/>
    <w:lvl w:ilvl="0" w:tplc="D7B49F5C">
      <w:start w:val="6"/>
      <w:numFmt w:val="bullet"/>
      <w:lvlText w:val=""/>
      <w:lvlJc w:val="left"/>
      <w:pPr>
        <w:ind w:left="502" w:hanging="360"/>
      </w:pPr>
      <w:rPr>
        <w:rFonts w:ascii="Symbol" w:eastAsia="SimSun" w:hAnsi="Symbol" w:cs="Arial" w:hint="default"/>
      </w:rPr>
    </w:lvl>
    <w:lvl w:ilvl="1" w:tplc="0C0A0003">
      <w:start w:val="1"/>
      <w:numFmt w:val="bullet"/>
      <w:lvlText w:val="o"/>
      <w:lvlJc w:val="left"/>
      <w:pPr>
        <w:ind w:left="1222" w:hanging="360"/>
      </w:pPr>
      <w:rPr>
        <w:rFonts w:ascii="Courier New" w:hAnsi="Courier New" w:cs="Courier New" w:hint="default"/>
      </w:rPr>
    </w:lvl>
    <w:lvl w:ilvl="2" w:tplc="0C0A0005">
      <w:start w:val="1"/>
      <w:numFmt w:val="bullet"/>
      <w:lvlText w:val=""/>
      <w:lvlJc w:val="left"/>
      <w:pPr>
        <w:ind w:left="1942" w:hanging="360"/>
      </w:pPr>
      <w:rPr>
        <w:rFonts w:ascii="Wingdings" w:hAnsi="Wingdings" w:hint="default"/>
      </w:rPr>
    </w:lvl>
    <w:lvl w:ilvl="3" w:tplc="0C0A0001">
      <w:start w:val="1"/>
      <w:numFmt w:val="bullet"/>
      <w:lvlText w:val=""/>
      <w:lvlJc w:val="left"/>
      <w:pPr>
        <w:ind w:left="2662" w:hanging="360"/>
      </w:pPr>
      <w:rPr>
        <w:rFonts w:ascii="Symbol" w:hAnsi="Symbol" w:hint="default"/>
      </w:rPr>
    </w:lvl>
    <w:lvl w:ilvl="4" w:tplc="0C0A0003">
      <w:start w:val="1"/>
      <w:numFmt w:val="bullet"/>
      <w:lvlText w:val="o"/>
      <w:lvlJc w:val="left"/>
      <w:pPr>
        <w:ind w:left="3382" w:hanging="360"/>
      </w:pPr>
      <w:rPr>
        <w:rFonts w:ascii="Courier New" w:hAnsi="Courier New" w:cs="Courier New" w:hint="default"/>
      </w:rPr>
    </w:lvl>
    <w:lvl w:ilvl="5" w:tplc="0C0A0005">
      <w:start w:val="1"/>
      <w:numFmt w:val="bullet"/>
      <w:lvlText w:val=""/>
      <w:lvlJc w:val="left"/>
      <w:pPr>
        <w:ind w:left="4102" w:hanging="360"/>
      </w:pPr>
      <w:rPr>
        <w:rFonts w:ascii="Wingdings" w:hAnsi="Wingdings" w:hint="default"/>
      </w:rPr>
    </w:lvl>
    <w:lvl w:ilvl="6" w:tplc="0C0A0001">
      <w:start w:val="1"/>
      <w:numFmt w:val="bullet"/>
      <w:lvlText w:val=""/>
      <w:lvlJc w:val="left"/>
      <w:pPr>
        <w:ind w:left="4822" w:hanging="360"/>
      </w:pPr>
      <w:rPr>
        <w:rFonts w:ascii="Symbol" w:hAnsi="Symbol" w:hint="default"/>
      </w:rPr>
    </w:lvl>
    <w:lvl w:ilvl="7" w:tplc="0C0A0003">
      <w:start w:val="1"/>
      <w:numFmt w:val="bullet"/>
      <w:lvlText w:val="o"/>
      <w:lvlJc w:val="left"/>
      <w:pPr>
        <w:ind w:left="5542" w:hanging="360"/>
      </w:pPr>
      <w:rPr>
        <w:rFonts w:ascii="Courier New" w:hAnsi="Courier New" w:cs="Courier New" w:hint="default"/>
      </w:rPr>
    </w:lvl>
    <w:lvl w:ilvl="8" w:tplc="0C0A0005">
      <w:start w:val="1"/>
      <w:numFmt w:val="bullet"/>
      <w:lvlText w:val=""/>
      <w:lvlJc w:val="left"/>
      <w:pPr>
        <w:ind w:left="6262" w:hanging="360"/>
      </w:pPr>
      <w:rPr>
        <w:rFonts w:ascii="Wingdings" w:hAnsi="Wingdings" w:hint="default"/>
      </w:rPr>
    </w:lvl>
  </w:abstractNum>
  <w:abstractNum w:abstractNumId="17" w15:restartNumberingAfterBreak="0">
    <w:nsid w:val="6ADE11E7"/>
    <w:multiLevelType w:val="multilevel"/>
    <w:tmpl w:val="71149B6A"/>
    <w:lvl w:ilvl="0">
      <w:start w:val="193"/>
      <w:numFmt w:val="decimal"/>
      <w:lvlText w:val="%1"/>
      <w:lvlJc w:val="left"/>
      <w:pPr>
        <w:ind w:hanging="546"/>
        <w:jc w:val="left"/>
      </w:pPr>
      <w:rPr>
        <w:rFonts w:hint="default"/>
      </w:rPr>
    </w:lvl>
    <w:lvl w:ilvl="1">
      <w:start w:val="3"/>
      <w:numFmt w:val="decimal"/>
      <w:lvlText w:val="%1.%2"/>
      <w:lvlJc w:val="left"/>
      <w:pPr>
        <w:ind w:hanging="546"/>
        <w:jc w:val="left"/>
      </w:pPr>
      <w:rPr>
        <w:rFonts w:ascii="Arial" w:eastAsia="Arial" w:hAnsi="Arial" w:hint="default"/>
        <w:i/>
        <w:spacing w:val="-3"/>
        <w:w w:val="101"/>
        <w:sz w:val="20"/>
        <w:szCs w:val="20"/>
      </w:rPr>
    </w:lvl>
    <w:lvl w:ilvl="2">
      <w:start w:val="1"/>
      <w:numFmt w:val="decimal"/>
      <w:lvlText w:val="%3"/>
      <w:lvlJc w:val="left"/>
      <w:pPr>
        <w:ind w:hanging="166"/>
        <w:jc w:val="left"/>
      </w:pPr>
      <w:rPr>
        <w:rFonts w:ascii="Arial" w:eastAsia="Arial" w:hAnsi="Arial" w:hint="default"/>
        <w:i/>
        <w:w w:val="101"/>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8" w15:restartNumberingAfterBreak="0">
    <w:nsid w:val="6C0133B8"/>
    <w:multiLevelType w:val="hybridMultilevel"/>
    <w:tmpl w:val="D0EA4AAC"/>
    <w:lvl w:ilvl="0" w:tplc="0C0A000B">
      <w:start w:val="1"/>
      <w:numFmt w:val="bullet"/>
      <w:lvlText w:val=""/>
      <w:lvlJc w:val="left"/>
      <w:pPr>
        <w:ind w:left="924" w:hanging="360"/>
      </w:pPr>
      <w:rPr>
        <w:rFonts w:ascii="Wingdings" w:hAnsi="Wingdings" w:hint="default"/>
      </w:rPr>
    </w:lvl>
    <w:lvl w:ilvl="1" w:tplc="0C0A0003">
      <w:start w:val="1"/>
      <w:numFmt w:val="bullet"/>
      <w:lvlText w:val="o"/>
      <w:lvlJc w:val="left"/>
      <w:pPr>
        <w:ind w:left="1644" w:hanging="360"/>
      </w:pPr>
      <w:rPr>
        <w:rFonts w:ascii="Courier New" w:hAnsi="Courier New" w:cs="Courier New" w:hint="default"/>
      </w:rPr>
    </w:lvl>
    <w:lvl w:ilvl="2" w:tplc="0C0A0005">
      <w:start w:val="1"/>
      <w:numFmt w:val="bullet"/>
      <w:lvlText w:val=""/>
      <w:lvlJc w:val="left"/>
      <w:pPr>
        <w:ind w:left="2364" w:hanging="360"/>
      </w:pPr>
      <w:rPr>
        <w:rFonts w:ascii="Wingdings" w:hAnsi="Wingdings" w:hint="default"/>
      </w:rPr>
    </w:lvl>
    <w:lvl w:ilvl="3" w:tplc="0C0A0001">
      <w:start w:val="1"/>
      <w:numFmt w:val="bullet"/>
      <w:lvlText w:val=""/>
      <w:lvlJc w:val="left"/>
      <w:pPr>
        <w:ind w:left="3084" w:hanging="360"/>
      </w:pPr>
      <w:rPr>
        <w:rFonts w:ascii="Symbol" w:hAnsi="Symbol" w:hint="default"/>
      </w:rPr>
    </w:lvl>
    <w:lvl w:ilvl="4" w:tplc="0C0A0003">
      <w:start w:val="1"/>
      <w:numFmt w:val="bullet"/>
      <w:lvlText w:val="o"/>
      <w:lvlJc w:val="left"/>
      <w:pPr>
        <w:ind w:left="3804" w:hanging="360"/>
      </w:pPr>
      <w:rPr>
        <w:rFonts w:ascii="Courier New" w:hAnsi="Courier New" w:cs="Courier New" w:hint="default"/>
      </w:rPr>
    </w:lvl>
    <w:lvl w:ilvl="5" w:tplc="0C0A0005">
      <w:start w:val="1"/>
      <w:numFmt w:val="bullet"/>
      <w:lvlText w:val=""/>
      <w:lvlJc w:val="left"/>
      <w:pPr>
        <w:ind w:left="4524" w:hanging="360"/>
      </w:pPr>
      <w:rPr>
        <w:rFonts w:ascii="Wingdings" w:hAnsi="Wingdings" w:hint="default"/>
      </w:rPr>
    </w:lvl>
    <w:lvl w:ilvl="6" w:tplc="0C0A0001">
      <w:start w:val="1"/>
      <w:numFmt w:val="bullet"/>
      <w:lvlText w:val=""/>
      <w:lvlJc w:val="left"/>
      <w:pPr>
        <w:ind w:left="5244" w:hanging="360"/>
      </w:pPr>
      <w:rPr>
        <w:rFonts w:ascii="Symbol" w:hAnsi="Symbol" w:hint="default"/>
      </w:rPr>
    </w:lvl>
    <w:lvl w:ilvl="7" w:tplc="0C0A0003">
      <w:start w:val="1"/>
      <w:numFmt w:val="bullet"/>
      <w:lvlText w:val="o"/>
      <w:lvlJc w:val="left"/>
      <w:pPr>
        <w:ind w:left="5964" w:hanging="360"/>
      </w:pPr>
      <w:rPr>
        <w:rFonts w:ascii="Courier New" w:hAnsi="Courier New" w:cs="Courier New" w:hint="default"/>
      </w:rPr>
    </w:lvl>
    <w:lvl w:ilvl="8" w:tplc="0C0A0005">
      <w:start w:val="1"/>
      <w:numFmt w:val="bullet"/>
      <w:lvlText w:val=""/>
      <w:lvlJc w:val="left"/>
      <w:pPr>
        <w:ind w:left="6684" w:hanging="360"/>
      </w:pPr>
      <w:rPr>
        <w:rFonts w:ascii="Wingdings" w:hAnsi="Wingdings" w:hint="default"/>
      </w:rPr>
    </w:lvl>
  </w:abstractNum>
  <w:abstractNum w:abstractNumId="19" w15:restartNumberingAfterBreak="0">
    <w:nsid w:val="70C6248F"/>
    <w:multiLevelType w:val="hybridMultilevel"/>
    <w:tmpl w:val="8014F5AA"/>
    <w:lvl w:ilvl="0" w:tplc="0FDE0D24">
      <w:start w:val="1"/>
      <w:numFmt w:val="decimal"/>
      <w:lvlText w:val="%1"/>
      <w:lvlJc w:val="left"/>
      <w:pPr>
        <w:ind w:hanging="166"/>
        <w:jc w:val="left"/>
      </w:pPr>
      <w:rPr>
        <w:rFonts w:ascii="Arial" w:eastAsia="Arial" w:hAnsi="Arial" w:hint="default"/>
        <w:i/>
        <w:w w:val="101"/>
        <w:sz w:val="20"/>
        <w:szCs w:val="20"/>
      </w:rPr>
    </w:lvl>
    <w:lvl w:ilvl="1" w:tplc="5A282DEA">
      <w:start w:val="1"/>
      <w:numFmt w:val="bullet"/>
      <w:lvlText w:val=""/>
      <w:lvlJc w:val="left"/>
      <w:pPr>
        <w:ind w:hanging="331"/>
      </w:pPr>
      <w:rPr>
        <w:rFonts w:ascii="Segoe MDL2 Assets" w:eastAsia="Segoe MDL2 Assets" w:hAnsi="Segoe MDL2 Assets" w:hint="default"/>
        <w:w w:val="46"/>
        <w:sz w:val="20"/>
        <w:szCs w:val="20"/>
      </w:rPr>
    </w:lvl>
    <w:lvl w:ilvl="2" w:tplc="D97ACD78">
      <w:start w:val="1"/>
      <w:numFmt w:val="bullet"/>
      <w:lvlText w:val="•"/>
      <w:lvlJc w:val="left"/>
      <w:rPr>
        <w:rFonts w:hint="default"/>
      </w:rPr>
    </w:lvl>
    <w:lvl w:ilvl="3" w:tplc="319CB692">
      <w:start w:val="1"/>
      <w:numFmt w:val="bullet"/>
      <w:lvlText w:val="•"/>
      <w:lvlJc w:val="left"/>
      <w:rPr>
        <w:rFonts w:hint="default"/>
      </w:rPr>
    </w:lvl>
    <w:lvl w:ilvl="4" w:tplc="84B464AC">
      <w:start w:val="1"/>
      <w:numFmt w:val="bullet"/>
      <w:lvlText w:val="•"/>
      <w:lvlJc w:val="left"/>
      <w:rPr>
        <w:rFonts w:hint="default"/>
      </w:rPr>
    </w:lvl>
    <w:lvl w:ilvl="5" w:tplc="9294BC72">
      <w:start w:val="1"/>
      <w:numFmt w:val="bullet"/>
      <w:lvlText w:val="•"/>
      <w:lvlJc w:val="left"/>
      <w:rPr>
        <w:rFonts w:hint="default"/>
      </w:rPr>
    </w:lvl>
    <w:lvl w:ilvl="6" w:tplc="000E8E7E">
      <w:start w:val="1"/>
      <w:numFmt w:val="bullet"/>
      <w:lvlText w:val="•"/>
      <w:lvlJc w:val="left"/>
      <w:rPr>
        <w:rFonts w:hint="default"/>
      </w:rPr>
    </w:lvl>
    <w:lvl w:ilvl="7" w:tplc="18EC8C40">
      <w:start w:val="1"/>
      <w:numFmt w:val="bullet"/>
      <w:lvlText w:val="•"/>
      <w:lvlJc w:val="left"/>
      <w:rPr>
        <w:rFonts w:hint="default"/>
      </w:rPr>
    </w:lvl>
    <w:lvl w:ilvl="8" w:tplc="FFFAAC92">
      <w:start w:val="1"/>
      <w:numFmt w:val="bullet"/>
      <w:lvlText w:val="•"/>
      <w:lvlJc w:val="left"/>
      <w:rPr>
        <w:rFonts w:hint="default"/>
      </w:rPr>
    </w:lvl>
  </w:abstractNum>
  <w:abstractNum w:abstractNumId="20" w15:restartNumberingAfterBreak="0">
    <w:nsid w:val="71BE4D0E"/>
    <w:multiLevelType w:val="hybridMultilevel"/>
    <w:tmpl w:val="E0BE7220"/>
    <w:lvl w:ilvl="0" w:tplc="0C0A0001">
      <w:start w:val="1"/>
      <w:numFmt w:val="bullet"/>
      <w:lvlText w:val=""/>
      <w:lvlJc w:val="left"/>
      <w:pPr>
        <w:ind w:left="1080" w:hanging="360"/>
      </w:pPr>
      <w:rPr>
        <w:rFonts w:ascii="Symbol" w:hAnsi="Symbol" w:hint="default"/>
        <w:i w:val="0"/>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21" w15:restartNumberingAfterBreak="0">
    <w:nsid w:val="72A56E9D"/>
    <w:multiLevelType w:val="hybridMultilevel"/>
    <w:tmpl w:val="5F32913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2" w15:restartNumberingAfterBreak="0">
    <w:nsid w:val="7321114C"/>
    <w:multiLevelType w:val="hybridMultilevel"/>
    <w:tmpl w:val="70AE35F6"/>
    <w:lvl w:ilvl="0" w:tplc="0C0A0001">
      <w:start w:val="1"/>
      <w:numFmt w:val="bullet"/>
      <w:lvlText w:val=""/>
      <w:lvlJc w:val="left"/>
      <w:pPr>
        <w:ind w:left="720" w:hanging="360"/>
      </w:pPr>
      <w:rPr>
        <w:rFonts w:ascii="Symbol" w:hAnsi="Symbol" w:hint="default"/>
      </w:rPr>
    </w:lvl>
    <w:lvl w:ilvl="1" w:tplc="65780582">
      <w:start w:val="1"/>
      <w:numFmt w:val="bullet"/>
      <w:lvlText w:val="•"/>
      <w:lvlJc w:val="left"/>
      <w:pPr>
        <w:ind w:left="927" w:hanging="360"/>
      </w:pPr>
      <w:rPr>
        <w:rFonts w:ascii="Calibri" w:eastAsia="Aptos" w:hAnsi="Calibri" w:cs="Calibri"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3" w15:restartNumberingAfterBreak="0">
    <w:nsid w:val="737109A2"/>
    <w:multiLevelType w:val="hybridMultilevel"/>
    <w:tmpl w:val="FA82E44C"/>
    <w:lvl w:ilvl="0" w:tplc="00E803E6">
      <w:start w:val="6"/>
      <w:numFmt w:val="bullet"/>
      <w:lvlText w:val="-"/>
      <w:lvlJc w:val="left"/>
      <w:pPr>
        <w:ind w:left="927" w:hanging="360"/>
      </w:pPr>
      <w:rPr>
        <w:rFonts w:ascii="Arial" w:eastAsia="Times New Roman" w:hAnsi="Arial" w:cs="Arial" w:hint="default"/>
        <w:strike w:val="0"/>
        <w:dstrike w:val="0"/>
        <w:u w:val="none"/>
        <w:effect w:val="none"/>
      </w:rPr>
    </w:lvl>
    <w:lvl w:ilvl="1" w:tplc="0C0A0003">
      <w:start w:val="1"/>
      <w:numFmt w:val="bullet"/>
      <w:lvlText w:val="o"/>
      <w:lvlJc w:val="left"/>
      <w:pPr>
        <w:ind w:left="1647" w:hanging="360"/>
      </w:pPr>
      <w:rPr>
        <w:rFonts w:ascii="Courier New" w:hAnsi="Courier New" w:cs="Courier New" w:hint="default"/>
      </w:rPr>
    </w:lvl>
    <w:lvl w:ilvl="2" w:tplc="0C0A0005">
      <w:start w:val="1"/>
      <w:numFmt w:val="bullet"/>
      <w:lvlText w:val=""/>
      <w:lvlJc w:val="left"/>
      <w:pPr>
        <w:ind w:left="2367" w:hanging="360"/>
      </w:pPr>
      <w:rPr>
        <w:rFonts w:ascii="Wingdings" w:hAnsi="Wingdings" w:hint="default"/>
      </w:rPr>
    </w:lvl>
    <w:lvl w:ilvl="3" w:tplc="0C0A0001">
      <w:start w:val="1"/>
      <w:numFmt w:val="bullet"/>
      <w:lvlText w:val=""/>
      <w:lvlJc w:val="left"/>
      <w:pPr>
        <w:ind w:left="3087" w:hanging="360"/>
      </w:pPr>
      <w:rPr>
        <w:rFonts w:ascii="Symbol" w:hAnsi="Symbol" w:hint="default"/>
      </w:rPr>
    </w:lvl>
    <w:lvl w:ilvl="4" w:tplc="0C0A0003">
      <w:start w:val="1"/>
      <w:numFmt w:val="bullet"/>
      <w:lvlText w:val="o"/>
      <w:lvlJc w:val="left"/>
      <w:pPr>
        <w:ind w:left="3807" w:hanging="360"/>
      </w:pPr>
      <w:rPr>
        <w:rFonts w:ascii="Courier New" w:hAnsi="Courier New" w:cs="Courier New" w:hint="default"/>
      </w:rPr>
    </w:lvl>
    <w:lvl w:ilvl="5" w:tplc="0C0A0005">
      <w:start w:val="1"/>
      <w:numFmt w:val="bullet"/>
      <w:lvlText w:val=""/>
      <w:lvlJc w:val="left"/>
      <w:pPr>
        <w:ind w:left="4527" w:hanging="360"/>
      </w:pPr>
      <w:rPr>
        <w:rFonts w:ascii="Wingdings" w:hAnsi="Wingdings" w:hint="default"/>
      </w:rPr>
    </w:lvl>
    <w:lvl w:ilvl="6" w:tplc="0C0A0001">
      <w:start w:val="1"/>
      <w:numFmt w:val="bullet"/>
      <w:lvlText w:val=""/>
      <w:lvlJc w:val="left"/>
      <w:pPr>
        <w:ind w:left="5247" w:hanging="360"/>
      </w:pPr>
      <w:rPr>
        <w:rFonts w:ascii="Symbol" w:hAnsi="Symbol" w:hint="default"/>
      </w:rPr>
    </w:lvl>
    <w:lvl w:ilvl="7" w:tplc="0C0A0003">
      <w:start w:val="1"/>
      <w:numFmt w:val="bullet"/>
      <w:lvlText w:val="o"/>
      <w:lvlJc w:val="left"/>
      <w:pPr>
        <w:ind w:left="5967" w:hanging="360"/>
      </w:pPr>
      <w:rPr>
        <w:rFonts w:ascii="Courier New" w:hAnsi="Courier New" w:cs="Courier New" w:hint="default"/>
      </w:rPr>
    </w:lvl>
    <w:lvl w:ilvl="8" w:tplc="0C0A0005">
      <w:start w:val="1"/>
      <w:numFmt w:val="bullet"/>
      <w:lvlText w:val=""/>
      <w:lvlJc w:val="left"/>
      <w:pPr>
        <w:ind w:left="6687" w:hanging="360"/>
      </w:pPr>
      <w:rPr>
        <w:rFonts w:ascii="Wingdings" w:hAnsi="Wingdings" w:hint="default"/>
      </w:rPr>
    </w:lvl>
  </w:abstractNum>
  <w:abstractNum w:abstractNumId="24" w15:restartNumberingAfterBreak="0">
    <w:nsid w:val="77507D61"/>
    <w:multiLevelType w:val="hybridMultilevel"/>
    <w:tmpl w:val="7EC6DEE4"/>
    <w:lvl w:ilvl="0" w:tplc="52CE291C">
      <w:start w:val="2"/>
      <w:numFmt w:val="decimal"/>
      <w:lvlText w:val="%1."/>
      <w:lvlJc w:val="left"/>
      <w:pPr>
        <w:ind w:hanging="262"/>
        <w:jc w:val="left"/>
      </w:pPr>
      <w:rPr>
        <w:rFonts w:ascii="Arial" w:eastAsia="Arial" w:hAnsi="Arial" w:hint="default"/>
        <w:i/>
        <w:w w:val="101"/>
        <w:sz w:val="20"/>
        <w:szCs w:val="20"/>
      </w:rPr>
    </w:lvl>
    <w:lvl w:ilvl="1" w:tplc="833AE1DC">
      <w:start w:val="1"/>
      <w:numFmt w:val="bullet"/>
      <w:lvlText w:val="•"/>
      <w:lvlJc w:val="left"/>
      <w:rPr>
        <w:rFonts w:hint="default"/>
      </w:rPr>
    </w:lvl>
    <w:lvl w:ilvl="2" w:tplc="72EE9F5A">
      <w:start w:val="1"/>
      <w:numFmt w:val="bullet"/>
      <w:lvlText w:val="•"/>
      <w:lvlJc w:val="left"/>
      <w:rPr>
        <w:rFonts w:hint="default"/>
      </w:rPr>
    </w:lvl>
    <w:lvl w:ilvl="3" w:tplc="CF3CD046">
      <w:start w:val="1"/>
      <w:numFmt w:val="bullet"/>
      <w:lvlText w:val="•"/>
      <w:lvlJc w:val="left"/>
      <w:rPr>
        <w:rFonts w:hint="default"/>
      </w:rPr>
    </w:lvl>
    <w:lvl w:ilvl="4" w:tplc="C3DEB1B8">
      <w:start w:val="1"/>
      <w:numFmt w:val="bullet"/>
      <w:lvlText w:val="•"/>
      <w:lvlJc w:val="left"/>
      <w:rPr>
        <w:rFonts w:hint="default"/>
      </w:rPr>
    </w:lvl>
    <w:lvl w:ilvl="5" w:tplc="5B4A7CB2">
      <w:start w:val="1"/>
      <w:numFmt w:val="bullet"/>
      <w:lvlText w:val="•"/>
      <w:lvlJc w:val="left"/>
      <w:rPr>
        <w:rFonts w:hint="default"/>
      </w:rPr>
    </w:lvl>
    <w:lvl w:ilvl="6" w:tplc="40AA0532">
      <w:start w:val="1"/>
      <w:numFmt w:val="bullet"/>
      <w:lvlText w:val="•"/>
      <w:lvlJc w:val="left"/>
      <w:rPr>
        <w:rFonts w:hint="default"/>
      </w:rPr>
    </w:lvl>
    <w:lvl w:ilvl="7" w:tplc="A3DE1034">
      <w:start w:val="1"/>
      <w:numFmt w:val="bullet"/>
      <w:lvlText w:val="•"/>
      <w:lvlJc w:val="left"/>
      <w:rPr>
        <w:rFonts w:hint="default"/>
      </w:rPr>
    </w:lvl>
    <w:lvl w:ilvl="8" w:tplc="EEDC16E6">
      <w:start w:val="1"/>
      <w:numFmt w:val="bullet"/>
      <w:lvlText w:val="•"/>
      <w:lvlJc w:val="left"/>
      <w:rPr>
        <w:rFonts w:hint="default"/>
      </w:rPr>
    </w:lvl>
  </w:abstractNum>
  <w:abstractNum w:abstractNumId="25" w15:restartNumberingAfterBreak="0">
    <w:nsid w:val="7F163117"/>
    <w:multiLevelType w:val="hybridMultilevel"/>
    <w:tmpl w:val="8AD6DABE"/>
    <w:lvl w:ilvl="0" w:tplc="F3B06342">
      <w:start w:val="1"/>
      <w:numFmt w:val="decimal"/>
      <w:lvlText w:val="%1)"/>
      <w:lvlJc w:val="left"/>
      <w:pPr>
        <w:ind w:left="720" w:hanging="360"/>
      </w:pPr>
      <w:rPr>
        <w:rFonts w:cs="Times New Roman"/>
      </w:rPr>
    </w:lvl>
    <w:lvl w:ilvl="1" w:tplc="66E0023E">
      <w:start w:val="1"/>
      <w:numFmt w:val="lowerLetter"/>
      <w:lvlText w:val="%2."/>
      <w:lvlJc w:val="left"/>
      <w:pPr>
        <w:ind w:left="1440" w:hanging="360"/>
      </w:pPr>
      <w:rPr>
        <w:rFonts w:cs="Times New Roman"/>
      </w:rPr>
    </w:lvl>
    <w:lvl w:ilvl="2" w:tplc="7242D354">
      <w:start w:val="1"/>
      <w:numFmt w:val="lowerRoman"/>
      <w:lvlText w:val="%3."/>
      <w:lvlJc w:val="right"/>
      <w:pPr>
        <w:ind w:left="2160" w:hanging="180"/>
      </w:pPr>
      <w:rPr>
        <w:rFonts w:cs="Times New Roman"/>
      </w:rPr>
    </w:lvl>
    <w:lvl w:ilvl="3" w:tplc="FB325548">
      <w:start w:val="1"/>
      <w:numFmt w:val="decimal"/>
      <w:lvlText w:val="%4."/>
      <w:lvlJc w:val="left"/>
      <w:pPr>
        <w:ind w:left="2880" w:hanging="360"/>
      </w:pPr>
      <w:rPr>
        <w:rFonts w:cs="Times New Roman"/>
      </w:rPr>
    </w:lvl>
    <w:lvl w:ilvl="4" w:tplc="07A45A5C">
      <w:start w:val="1"/>
      <w:numFmt w:val="lowerLetter"/>
      <w:lvlText w:val="%5."/>
      <w:lvlJc w:val="left"/>
      <w:pPr>
        <w:ind w:left="3600" w:hanging="360"/>
      </w:pPr>
      <w:rPr>
        <w:rFonts w:cs="Times New Roman"/>
      </w:rPr>
    </w:lvl>
    <w:lvl w:ilvl="5" w:tplc="E4ECCA42">
      <w:start w:val="1"/>
      <w:numFmt w:val="lowerRoman"/>
      <w:lvlText w:val="%6."/>
      <w:lvlJc w:val="right"/>
      <w:pPr>
        <w:ind w:left="4320" w:hanging="180"/>
      </w:pPr>
      <w:rPr>
        <w:rFonts w:cs="Times New Roman"/>
      </w:rPr>
    </w:lvl>
    <w:lvl w:ilvl="6" w:tplc="BB682BFA">
      <w:start w:val="1"/>
      <w:numFmt w:val="decimal"/>
      <w:lvlText w:val="%7."/>
      <w:lvlJc w:val="left"/>
      <w:pPr>
        <w:ind w:left="5040" w:hanging="360"/>
      </w:pPr>
      <w:rPr>
        <w:rFonts w:cs="Times New Roman"/>
      </w:rPr>
    </w:lvl>
    <w:lvl w:ilvl="7" w:tplc="7DD605C0">
      <w:start w:val="1"/>
      <w:numFmt w:val="lowerLetter"/>
      <w:lvlText w:val="%8."/>
      <w:lvlJc w:val="left"/>
      <w:pPr>
        <w:ind w:left="5760" w:hanging="360"/>
      </w:pPr>
      <w:rPr>
        <w:rFonts w:cs="Times New Roman"/>
      </w:rPr>
    </w:lvl>
    <w:lvl w:ilvl="8" w:tplc="F87A0102">
      <w:start w:val="1"/>
      <w:numFmt w:val="lowerRoman"/>
      <w:lvlText w:val="%9."/>
      <w:lvlJc w:val="right"/>
      <w:pPr>
        <w:ind w:left="6480" w:hanging="180"/>
      </w:pPr>
      <w:rPr>
        <w:rFonts w:cs="Times New Roman"/>
      </w:rPr>
    </w:lvl>
  </w:abstractNum>
  <w:num w:numId="1" w16cid:durableId="2061900182">
    <w:abstractNumId w:val="19"/>
  </w:num>
  <w:num w:numId="2" w16cid:durableId="2015645326">
    <w:abstractNumId w:val="24"/>
  </w:num>
  <w:num w:numId="3" w16cid:durableId="15620262">
    <w:abstractNumId w:val="17"/>
  </w:num>
  <w:num w:numId="4" w16cid:durableId="889389224">
    <w:abstractNumId w:val="8"/>
  </w:num>
  <w:num w:numId="5" w16cid:durableId="1516116589">
    <w:abstractNumId w:val="13"/>
  </w:num>
  <w:num w:numId="6" w16cid:durableId="118367030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159006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7511858">
    <w:abstractNumId w:val="18"/>
  </w:num>
  <w:num w:numId="9" w16cid:durableId="805854402">
    <w:abstractNumId w:val="4"/>
  </w:num>
  <w:num w:numId="10" w16cid:durableId="520897469">
    <w:abstractNumId w:val="1"/>
  </w:num>
  <w:num w:numId="11" w16cid:durableId="1857961414">
    <w:abstractNumId w:val="20"/>
  </w:num>
  <w:num w:numId="12" w16cid:durableId="16403785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82146410">
    <w:abstractNumId w:val="7"/>
  </w:num>
  <w:num w:numId="14" w16cid:durableId="582178061">
    <w:abstractNumId w:val="5"/>
  </w:num>
  <w:num w:numId="15" w16cid:durableId="12606765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17510819">
    <w:abstractNumId w:val="3"/>
  </w:num>
  <w:num w:numId="17" w16cid:durableId="4923353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24233546">
    <w:abstractNumId w:val="14"/>
  </w:num>
  <w:num w:numId="19" w16cid:durableId="19595294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19908659">
    <w:abstractNumId w:val="22"/>
  </w:num>
  <w:num w:numId="21" w16cid:durableId="364409839">
    <w:abstractNumId w:val="10"/>
  </w:num>
  <w:num w:numId="22" w16cid:durableId="1655798180">
    <w:abstractNumId w:val="16"/>
  </w:num>
  <w:num w:numId="23" w16cid:durableId="494885519">
    <w:abstractNumId w:val="9"/>
  </w:num>
  <w:num w:numId="24" w16cid:durableId="18430067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915246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149846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425"/>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F206A9"/>
    <w:rsid w:val="00012B88"/>
    <w:rsid w:val="000132AE"/>
    <w:rsid w:val="00063958"/>
    <w:rsid w:val="00077FBC"/>
    <w:rsid w:val="000B3826"/>
    <w:rsid w:val="000B5169"/>
    <w:rsid w:val="000F55EE"/>
    <w:rsid w:val="001449E4"/>
    <w:rsid w:val="0015001B"/>
    <w:rsid w:val="001824CD"/>
    <w:rsid w:val="00184A1D"/>
    <w:rsid w:val="001B00CF"/>
    <w:rsid w:val="001D4C69"/>
    <w:rsid w:val="001E08A9"/>
    <w:rsid w:val="001F7199"/>
    <w:rsid w:val="00251F3D"/>
    <w:rsid w:val="00275D85"/>
    <w:rsid w:val="002926AD"/>
    <w:rsid w:val="002C3723"/>
    <w:rsid w:val="00316FDF"/>
    <w:rsid w:val="004565D9"/>
    <w:rsid w:val="004B1003"/>
    <w:rsid w:val="0051657F"/>
    <w:rsid w:val="00523448"/>
    <w:rsid w:val="0053044F"/>
    <w:rsid w:val="00547067"/>
    <w:rsid w:val="00571AF5"/>
    <w:rsid w:val="00593914"/>
    <w:rsid w:val="005B3292"/>
    <w:rsid w:val="005B66A3"/>
    <w:rsid w:val="005D1E54"/>
    <w:rsid w:val="005F33A4"/>
    <w:rsid w:val="00640F4C"/>
    <w:rsid w:val="00652F49"/>
    <w:rsid w:val="006B0C61"/>
    <w:rsid w:val="00700EBE"/>
    <w:rsid w:val="0071012A"/>
    <w:rsid w:val="00731994"/>
    <w:rsid w:val="00756633"/>
    <w:rsid w:val="007B5FAD"/>
    <w:rsid w:val="0081301A"/>
    <w:rsid w:val="008162CE"/>
    <w:rsid w:val="00822DFC"/>
    <w:rsid w:val="008F6D25"/>
    <w:rsid w:val="009058C4"/>
    <w:rsid w:val="009A1C60"/>
    <w:rsid w:val="009A27D4"/>
    <w:rsid w:val="009A522C"/>
    <w:rsid w:val="00A068DB"/>
    <w:rsid w:val="00A16B3B"/>
    <w:rsid w:val="00A16CAC"/>
    <w:rsid w:val="00A2175F"/>
    <w:rsid w:val="00A70002"/>
    <w:rsid w:val="00A703AC"/>
    <w:rsid w:val="00A864C0"/>
    <w:rsid w:val="00B7609E"/>
    <w:rsid w:val="00B90315"/>
    <w:rsid w:val="00BB12B0"/>
    <w:rsid w:val="00BC58BA"/>
    <w:rsid w:val="00BE7A54"/>
    <w:rsid w:val="00C26B49"/>
    <w:rsid w:val="00C455ED"/>
    <w:rsid w:val="00C72DFC"/>
    <w:rsid w:val="00CD0B7E"/>
    <w:rsid w:val="00CE3B10"/>
    <w:rsid w:val="00CE71C6"/>
    <w:rsid w:val="00D44491"/>
    <w:rsid w:val="00D75FD2"/>
    <w:rsid w:val="00D90A77"/>
    <w:rsid w:val="00DC7112"/>
    <w:rsid w:val="00E07409"/>
    <w:rsid w:val="00E12965"/>
    <w:rsid w:val="00E12EFA"/>
    <w:rsid w:val="00E178F1"/>
    <w:rsid w:val="00E2617D"/>
    <w:rsid w:val="00E27AE2"/>
    <w:rsid w:val="00EC7A3C"/>
    <w:rsid w:val="00F02C6D"/>
    <w:rsid w:val="00F206A9"/>
    <w:rsid w:val="00F44D5C"/>
    <w:rsid w:val="00FB21ED"/>
    <w:rsid w:val="00FD4DD1"/>
    <w:rsid w:val="00FF57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CDFE822"/>
  <w15:docId w15:val="{210F3BED-6B07-4184-981B-F868D735E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Ttulo1">
    <w:name w:val="heading 1"/>
    <w:basedOn w:val="Normal"/>
    <w:uiPriority w:val="1"/>
    <w:qFormat/>
    <w:pPr>
      <w:ind w:left="6065"/>
      <w:outlineLvl w:val="0"/>
    </w:pPr>
    <w:rPr>
      <w:rFonts w:ascii="Arial" w:eastAsia="Arial" w:hAnsi="Arial"/>
      <w:b/>
      <w:bCs/>
      <w:sz w:val="24"/>
      <w:szCs w:val="24"/>
    </w:rPr>
  </w:style>
  <w:style w:type="paragraph" w:styleId="Ttulo2">
    <w:name w:val="heading 2"/>
    <w:basedOn w:val="Normal"/>
    <w:uiPriority w:val="1"/>
    <w:qFormat/>
    <w:pPr>
      <w:ind w:left="1160"/>
      <w:outlineLvl w:val="1"/>
    </w:pPr>
    <w:rPr>
      <w:rFonts w:ascii="Arial" w:eastAsia="Arial" w:hAnsi="Arial"/>
      <w:b/>
      <w:bCs/>
      <w:sz w:val="20"/>
      <w:szCs w:val="20"/>
      <w:u w:val="single"/>
    </w:rPr>
  </w:style>
  <w:style w:type="paragraph" w:styleId="Ttulo3">
    <w:name w:val="heading 3"/>
    <w:basedOn w:val="Normal"/>
    <w:uiPriority w:val="1"/>
    <w:qFormat/>
    <w:pPr>
      <w:ind w:left="1806"/>
      <w:outlineLvl w:val="2"/>
    </w:pPr>
    <w:rPr>
      <w:rFonts w:ascii="Arial" w:eastAsia="Arial" w:hAnsi="Arial"/>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806"/>
    </w:pPr>
    <w:rPr>
      <w:rFonts w:ascii="Arial" w:eastAsia="Arial" w:hAnsi="Arial"/>
      <w:i/>
      <w:sz w:val="20"/>
      <w:szCs w:val="20"/>
    </w:rPr>
  </w:style>
  <w:style w:type="paragraph" w:styleId="Prrafodelista">
    <w:name w:val="List Paragraph"/>
    <w:basedOn w:val="Normal"/>
    <w:uiPriority w:val="34"/>
    <w:qFormat/>
  </w:style>
  <w:style w:type="paragraph" w:customStyle="1" w:styleId="TableParagraph">
    <w:name w:val="Table Paragraph"/>
    <w:basedOn w:val="Normal"/>
    <w:uiPriority w:val="1"/>
    <w:qFormat/>
  </w:style>
  <w:style w:type="paragraph" w:styleId="Encabezado">
    <w:name w:val="header"/>
    <w:basedOn w:val="Normal"/>
    <w:link w:val="EncabezadoCar"/>
    <w:rsid w:val="00E178F1"/>
    <w:pPr>
      <w:widowControl/>
      <w:suppressAutoHyphens/>
    </w:pPr>
    <w:rPr>
      <w:rFonts w:ascii="Times New Roman" w:eastAsia="Times New Roman" w:hAnsi="Times New Roman" w:cs="Times New Roman"/>
      <w:sz w:val="20"/>
      <w:szCs w:val="20"/>
      <w:lang w:val="es-ES" w:eastAsia="zh-CN"/>
    </w:rPr>
  </w:style>
  <w:style w:type="character" w:customStyle="1" w:styleId="EncabezadoCar">
    <w:name w:val="Encabezado Car"/>
    <w:basedOn w:val="Fuentedeprrafopredeter"/>
    <w:link w:val="Encabezado"/>
    <w:rsid w:val="00E178F1"/>
    <w:rPr>
      <w:rFonts w:ascii="Times New Roman" w:eastAsia="Times New Roman" w:hAnsi="Times New Roman" w:cs="Times New Roman"/>
      <w:sz w:val="20"/>
      <w:szCs w:val="20"/>
      <w:lang w:val="es-ES" w:eastAsia="zh-CN"/>
    </w:rPr>
  </w:style>
  <w:style w:type="paragraph" w:styleId="Piedepgina">
    <w:name w:val="footer"/>
    <w:basedOn w:val="Normal"/>
    <w:link w:val="PiedepginaCar"/>
    <w:rsid w:val="00E178F1"/>
    <w:pPr>
      <w:widowControl/>
      <w:suppressAutoHyphens/>
    </w:pPr>
    <w:rPr>
      <w:rFonts w:ascii="Times New Roman" w:eastAsia="Times New Roman" w:hAnsi="Times New Roman" w:cs="Times New Roman"/>
      <w:sz w:val="20"/>
      <w:szCs w:val="20"/>
      <w:lang w:val="es-ES" w:eastAsia="zh-CN"/>
    </w:rPr>
  </w:style>
  <w:style w:type="character" w:customStyle="1" w:styleId="PiedepginaCar">
    <w:name w:val="Pie de página Car"/>
    <w:basedOn w:val="Fuentedeprrafopredeter"/>
    <w:link w:val="Piedepgina"/>
    <w:rsid w:val="00E178F1"/>
    <w:rPr>
      <w:rFonts w:ascii="Times New Roman" w:eastAsia="Times New Roman" w:hAnsi="Times New Roman" w:cs="Times New Roman"/>
      <w:sz w:val="20"/>
      <w:szCs w:val="20"/>
      <w:lang w:val="es-ES" w:eastAsia="zh-CN"/>
    </w:rPr>
  </w:style>
  <w:style w:type="paragraph" w:customStyle="1" w:styleId="Standard">
    <w:name w:val="Standard"/>
    <w:qFormat/>
    <w:rsid w:val="00E178F1"/>
    <w:pPr>
      <w:widowControl/>
      <w:suppressAutoHyphens/>
    </w:pPr>
    <w:rPr>
      <w:rFonts w:ascii="Times New Roman" w:eastAsia="Times New Roman" w:hAnsi="Times New Roman" w:cs="Times New Roman"/>
      <w:sz w:val="24"/>
      <w:szCs w:val="24"/>
      <w:lang w:val="es-ES" w:eastAsia="zh-CN"/>
    </w:rPr>
  </w:style>
  <w:style w:type="paragraph" w:customStyle="1" w:styleId="Normal3">
    <w:name w:val="Normal_3"/>
    <w:qFormat/>
    <w:rsid w:val="00E178F1"/>
    <w:pPr>
      <w:widowControl/>
    </w:pPr>
    <w:rPr>
      <w:rFonts w:ascii="Liberation Serif" w:eastAsia="SimSun" w:hAnsi="Liberation Serif" w:cs="Mangal"/>
      <w:sz w:val="20"/>
      <w:szCs w:val="20"/>
      <w:lang w:val="es-ES" w:eastAsia="zh-CN" w:bidi="hi-IN"/>
    </w:rPr>
  </w:style>
  <w:style w:type="paragraph" w:customStyle="1" w:styleId="articulo">
    <w:name w:val="articulo"/>
    <w:basedOn w:val="Normal"/>
    <w:rsid w:val="00E178F1"/>
    <w:pPr>
      <w:widowControl/>
      <w:spacing w:before="100" w:beforeAutospacing="1" w:after="100" w:afterAutospacing="1"/>
    </w:pPr>
    <w:rPr>
      <w:rFonts w:ascii="Times New Roman" w:eastAsia="Times New Roman" w:hAnsi="Times New Roman" w:cs="Times New Roman"/>
      <w:sz w:val="24"/>
      <w:szCs w:val="24"/>
      <w:lang w:val="es-ES" w:eastAsia="es-ES"/>
    </w:rPr>
  </w:style>
  <w:style w:type="paragraph" w:customStyle="1" w:styleId="parrafo">
    <w:name w:val="parrafo"/>
    <w:basedOn w:val="Normal"/>
    <w:rsid w:val="00E178F1"/>
    <w:pPr>
      <w:widowControl/>
      <w:spacing w:before="100" w:beforeAutospacing="1" w:after="100" w:afterAutospacing="1"/>
    </w:pPr>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E178F1"/>
    <w:pPr>
      <w:widowControl/>
      <w:suppressAutoHyphens/>
    </w:pPr>
    <w:rPr>
      <w:rFonts w:ascii="Liberation Serif" w:eastAsia="SimSun" w:hAnsi="Liberation Serif" w:cs="Mangal"/>
      <w:sz w:val="24"/>
      <w:szCs w:val="24"/>
      <w:lang w:val="es-ES" w:eastAsia="zh-CN"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E178F1"/>
    <w:pPr>
      <w:spacing w:after="120" w:line="480" w:lineRule="auto"/>
    </w:pPr>
  </w:style>
  <w:style w:type="character" w:customStyle="1" w:styleId="Textoindependiente2Car">
    <w:name w:val="Texto independiente 2 Car"/>
    <w:basedOn w:val="Fuentedeprrafopredeter"/>
    <w:link w:val="Textoindependiente2"/>
    <w:uiPriority w:val="99"/>
    <w:semiHidden/>
    <w:rsid w:val="00E178F1"/>
  </w:style>
  <w:style w:type="paragraph" w:customStyle="1" w:styleId="Textodebloque1">
    <w:name w:val="Texto de bloque1"/>
    <w:basedOn w:val="Standard"/>
    <w:rsid w:val="00E178F1"/>
    <w:pPr>
      <w:ind w:left="567" w:right="283" w:firstLine="567"/>
      <w:jc w:val="both"/>
    </w:pPr>
    <w:rPr>
      <w:rFonts w:ascii="Arial" w:hAnsi="Arial" w:cs="Arial"/>
    </w:rPr>
  </w:style>
  <w:style w:type="paragraph" w:customStyle="1" w:styleId="Textbodyindent">
    <w:name w:val="Text body indent"/>
    <w:basedOn w:val="Standard"/>
    <w:rsid w:val="00E178F1"/>
    <w:pPr>
      <w:ind w:left="567" w:firstLine="851"/>
      <w:jc w:val="both"/>
    </w:pPr>
    <w:rPr>
      <w:szCs w:val="20"/>
    </w:rPr>
  </w:style>
  <w:style w:type="character" w:styleId="Hipervnculo">
    <w:name w:val="Hyperlink"/>
    <w:basedOn w:val="Fuentedeprrafopredeter"/>
    <w:semiHidden/>
    <w:unhideWhenUsed/>
    <w:rsid w:val="00E178F1"/>
    <w:rPr>
      <w:color w:val="0000FF"/>
      <w:u w:val="single"/>
    </w:rPr>
  </w:style>
  <w:style w:type="paragraph" w:styleId="Textodebloque">
    <w:name w:val="Block Text"/>
    <w:basedOn w:val="Normal"/>
    <w:semiHidden/>
    <w:unhideWhenUsed/>
    <w:rsid w:val="00E178F1"/>
    <w:pPr>
      <w:widowControl/>
      <w:ind w:left="851" w:right="1757" w:firstLine="708"/>
      <w:jc w:val="both"/>
    </w:pPr>
    <w:rPr>
      <w:rFonts w:ascii="Tahoma" w:eastAsia="SimSun" w:hAnsi="Tahoma" w:cs="Times New Roman"/>
      <w:sz w:val="24"/>
      <w:szCs w:val="20"/>
      <w:lang w:val="es-ES_tradnl" w:eastAsia="es-ES"/>
    </w:rPr>
  </w:style>
  <w:style w:type="paragraph" w:customStyle="1" w:styleId="Default">
    <w:name w:val="Default"/>
    <w:rsid w:val="00E178F1"/>
    <w:pPr>
      <w:widowControl/>
      <w:autoSpaceDE w:val="0"/>
      <w:autoSpaceDN w:val="0"/>
      <w:adjustRightInd w:val="0"/>
    </w:pPr>
    <w:rPr>
      <w:rFonts w:ascii="Times New Roman" w:hAnsi="Times New Roman" w:cs="Times New Roman"/>
      <w:color w:val="000000"/>
      <w:sz w:val="24"/>
      <w:szCs w:val="24"/>
      <w:lang w:val="es-ES"/>
    </w:rPr>
  </w:style>
  <w:style w:type="paragraph" w:customStyle="1" w:styleId="Normal30">
    <w:name w:val="Normal_3_0"/>
    <w:qFormat/>
    <w:rsid w:val="009A1C60"/>
    <w:pPr>
      <w:widowControl/>
    </w:pPr>
    <w:rPr>
      <w:rFonts w:ascii="Liberation Serif" w:eastAsia="SimSun" w:hAnsi="Liberation Serif" w:cs="Mangal"/>
      <w:sz w:val="20"/>
      <w:szCs w:val="20"/>
      <w:lang w:val="es-ES" w:eastAsia="zh-CN" w:bidi="hi-IN"/>
    </w:rPr>
  </w:style>
  <w:style w:type="paragraph" w:styleId="NormalWeb">
    <w:name w:val="Normal (Web)"/>
    <w:basedOn w:val="Normal"/>
    <w:uiPriority w:val="99"/>
    <w:semiHidden/>
    <w:unhideWhenUsed/>
    <w:rsid w:val="00CE71C6"/>
    <w:pPr>
      <w:widowControl/>
      <w:spacing w:before="100" w:beforeAutospacing="1" w:after="100" w:afterAutospacing="1"/>
    </w:pPr>
    <w:rPr>
      <w:rFonts w:ascii="Times New Roman" w:eastAsia="Times New Roman" w:hAnsi="Times New Roman" w:cs="Times New Roman"/>
      <w:sz w:val="24"/>
      <w:szCs w:val="24"/>
      <w:lang w:val="es-ES" w:eastAsia="es-ES"/>
    </w:rPr>
  </w:style>
  <w:style w:type="character" w:customStyle="1" w:styleId="CharacterStyle2">
    <w:name w:val="Character Style 2"/>
    <w:rsid w:val="00DC7112"/>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446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36</Pages>
  <Words>14556</Words>
  <Characters>80062</Characters>
  <Application>Microsoft Office Word</Application>
  <DocSecurity>0</DocSecurity>
  <Lines>667</Lines>
  <Paragraphs>188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Eduardo González González</cp:lastModifiedBy>
  <cp:revision>143</cp:revision>
  <dcterms:created xsi:type="dcterms:W3CDTF">2023-08-14T13:07:00Z</dcterms:created>
  <dcterms:modified xsi:type="dcterms:W3CDTF">2026-02-27T23:38:00Z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2020-06-15T00:00:00Z</vt:filetime>
  </property>
  <property fmtid="{D5CDD505-2E9C-101B-9397-08002B2CF9AE}" pid="3" name="LastSaved">
    <vt:filetime>2020-06-15T00:00:00Z</vt:filetime>
  </property>
</Properties>
</file>