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8C8" w14:textId="77777777" w:rsidR="00EF18A1" w:rsidRPr="003052D4" w:rsidRDefault="00EF18A1" w:rsidP="00325889">
      <w:pPr>
        <w:spacing w:after="0" w:line="240" w:lineRule="auto"/>
        <w:ind w:left="1560"/>
        <w:jc w:val="both"/>
        <w:rPr>
          <w:rFonts w:cstheme="minorHAnsi"/>
          <w:b/>
          <w:bCs/>
          <w:szCs w:val="18"/>
        </w:rPr>
      </w:pPr>
    </w:p>
    <w:p w14:paraId="2C0E2A76" w14:textId="04538005" w:rsidR="003052D4" w:rsidRDefault="003052D4" w:rsidP="00325889">
      <w:pPr>
        <w:pStyle w:val="Ttulo3"/>
        <w:ind w:right="1639"/>
        <w:jc w:val="both"/>
        <w:rPr>
          <w:rFonts w:asciiTheme="minorHAnsi" w:hAnsiTheme="minorHAnsi" w:cstheme="minorHAnsi"/>
          <w:sz w:val="28"/>
          <w:szCs w:val="28"/>
        </w:rPr>
      </w:pPr>
      <w:r w:rsidRPr="003052D4">
        <w:rPr>
          <w:rFonts w:asciiTheme="minorHAnsi" w:hAnsiTheme="minorHAnsi" w:cstheme="minorHAnsi"/>
          <w:sz w:val="28"/>
          <w:szCs w:val="28"/>
        </w:rPr>
        <w:t>1056. Viajes, manutención, alojamiento y asistencia a órganos colegiados o sociales:</w:t>
      </w:r>
    </w:p>
    <w:p w14:paraId="78DA38E4" w14:textId="77777777" w:rsidR="003052D4" w:rsidRPr="003052D4" w:rsidRDefault="003052D4" w:rsidP="00325889">
      <w:pPr>
        <w:pStyle w:val="Ttulo3"/>
        <w:ind w:right="1639"/>
        <w:jc w:val="both"/>
        <w:rPr>
          <w:rFonts w:asciiTheme="minorHAnsi" w:hAnsiTheme="minorHAnsi" w:cstheme="minorHAnsi"/>
          <w:sz w:val="28"/>
          <w:szCs w:val="28"/>
        </w:rPr>
      </w:pPr>
    </w:p>
    <w:p w14:paraId="075CF533" w14:textId="2D5B8BC7" w:rsidR="00632E72" w:rsidRPr="00947873" w:rsidRDefault="00632E72" w:rsidP="00325889">
      <w:pPr>
        <w:pStyle w:val="Ttulo3"/>
        <w:ind w:right="1639"/>
        <w:jc w:val="both"/>
        <w:rPr>
          <w:rFonts w:asciiTheme="minorHAnsi" w:hAnsiTheme="minorHAnsi" w:cstheme="minorHAnsi"/>
          <w:sz w:val="22"/>
          <w:szCs w:val="22"/>
        </w:rPr>
      </w:pPr>
      <w:r w:rsidRPr="00947873">
        <w:rPr>
          <w:rFonts w:asciiTheme="minorHAnsi" w:hAnsiTheme="minorHAnsi" w:cstheme="minorHAnsi"/>
          <w:color w:val="000080"/>
          <w:sz w:val="22"/>
          <w:szCs w:val="22"/>
        </w:rPr>
        <w:t>BASE 36ª.- INDEMNIZACIONES POR RAZÓN DE SERVICIO DEL PERSONAL Y ASISTENCIAS A ÓRGANOS COLEGIADOS DE LOS MIEMBROS DE LA CORPORACIÓN</w:t>
      </w:r>
    </w:p>
    <w:p w14:paraId="143762E6" w14:textId="77777777" w:rsidR="00632E72" w:rsidRPr="00947873" w:rsidRDefault="00632E72" w:rsidP="00325889">
      <w:pPr>
        <w:pStyle w:val="Textoindependiente"/>
        <w:jc w:val="both"/>
        <w:rPr>
          <w:rFonts w:asciiTheme="minorHAnsi" w:hAnsiTheme="minorHAnsi" w:cstheme="minorHAnsi"/>
          <w:b/>
          <w:sz w:val="22"/>
          <w:szCs w:val="22"/>
        </w:rPr>
      </w:pPr>
    </w:p>
    <w:p w14:paraId="2BD9BBF7" w14:textId="77777777" w:rsidR="00632E72"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El personal y los miembros de la Corporación percibirán las siguientes cantidades en concepto de indemnización por razón del servicio y asistencia a órganos colegiados:</w:t>
      </w:r>
    </w:p>
    <w:p w14:paraId="5B0CC53A" w14:textId="77777777" w:rsidR="00FA44B1" w:rsidRPr="00947873" w:rsidRDefault="00FA44B1" w:rsidP="00325889">
      <w:pPr>
        <w:pStyle w:val="Textoindependiente"/>
        <w:ind w:left="1522" w:right="1525"/>
        <w:jc w:val="both"/>
        <w:rPr>
          <w:rFonts w:asciiTheme="minorHAnsi" w:hAnsiTheme="minorHAnsi" w:cstheme="minorHAnsi"/>
          <w:sz w:val="22"/>
          <w:szCs w:val="22"/>
        </w:rPr>
      </w:pPr>
    </w:p>
    <w:p w14:paraId="13F71B63"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w:t>
      </w:r>
      <w:r w:rsidRPr="00947873">
        <w:rPr>
          <w:rFonts w:asciiTheme="minorHAnsi" w:hAnsiTheme="minorHAnsi" w:cstheme="minorHAnsi"/>
          <w:spacing w:val="4"/>
          <w:sz w:val="22"/>
          <w:szCs w:val="22"/>
        </w:rPr>
        <w:t xml:space="preserve"> </w:t>
      </w:r>
      <w:r w:rsidRPr="00947873">
        <w:rPr>
          <w:rFonts w:asciiTheme="minorHAnsi" w:hAnsiTheme="minorHAnsi" w:cstheme="minorHAnsi"/>
          <w:sz w:val="22"/>
          <w:szCs w:val="22"/>
        </w:rPr>
        <w:t>Corporación.</w:t>
      </w:r>
    </w:p>
    <w:p w14:paraId="09E26C3A" w14:textId="77777777" w:rsidR="00FA44B1" w:rsidRDefault="00FA44B1" w:rsidP="00325889">
      <w:pPr>
        <w:pStyle w:val="Textoindependiente"/>
        <w:ind w:left="1522" w:right="1525"/>
        <w:jc w:val="both"/>
        <w:rPr>
          <w:rFonts w:asciiTheme="minorHAnsi" w:hAnsiTheme="minorHAnsi" w:cstheme="minorHAnsi"/>
          <w:sz w:val="22"/>
          <w:szCs w:val="22"/>
        </w:rPr>
      </w:pPr>
    </w:p>
    <w:p w14:paraId="4E5E9694"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dietas en territorio nacional sin perjuicio de las disposiciones aplicables por razón de convenios o acuerdos de carácter laboral o</w:t>
      </w:r>
      <w:r w:rsidRPr="00947873">
        <w:rPr>
          <w:rFonts w:asciiTheme="minorHAnsi" w:hAnsiTheme="minorHAnsi" w:cstheme="minorHAnsi"/>
          <w:spacing w:val="7"/>
          <w:sz w:val="22"/>
          <w:szCs w:val="22"/>
        </w:rPr>
        <w:t xml:space="preserve"> </w:t>
      </w:r>
      <w:r w:rsidRPr="00947873">
        <w:rPr>
          <w:rFonts w:asciiTheme="minorHAnsi" w:hAnsiTheme="minorHAnsi" w:cstheme="minorHAnsi"/>
          <w:sz w:val="22"/>
          <w:szCs w:val="22"/>
        </w:rPr>
        <w:t>funcionarial.</w:t>
      </w:r>
    </w:p>
    <w:p w14:paraId="1DC39DBC" w14:textId="77777777" w:rsidR="00632E72" w:rsidRPr="00947873" w:rsidRDefault="00632E72" w:rsidP="00325889">
      <w:pPr>
        <w:pStyle w:val="Textoindependiente"/>
        <w:jc w:val="both"/>
        <w:rPr>
          <w:rFonts w:asciiTheme="minorHAnsi" w:hAnsiTheme="minorHAnsi" w:cstheme="minorHAnsi"/>
          <w:sz w:val="22"/>
          <w:szCs w:val="22"/>
        </w:rPr>
      </w:pPr>
    </w:p>
    <w:p w14:paraId="7486F356" w14:textId="77777777" w:rsidR="00632E72" w:rsidRPr="00947873" w:rsidRDefault="00632E72" w:rsidP="00325889">
      <w:pPr>
        <w:pStyle w:val="Prrafodelista"/>
        <w:numPr>
          <w:ilvl w:val="0"/>
          <w:numId w:val="3"/>
        </w:numPr>
        <w:tabs>
          <w:tab w:val="left" w:pos="1754"/>
        </w:tabs>
        <w:ind w:right="0"/>
        <w:jc w:val="both"/>
        <w:rPr>
          <w:rFonts w:asciiTheme="minorHAnsi" w:hAnsiTheme="minorHAnsi" w:cstheme="minorHAnsi"/>
          <w:b/>
        </w:rPr>
      </w:pPr>
      <w:r w:rsidRPr="00947873">
        <w:rPr>
          <w:rFonts w:asciiTheme="minorHAnsi" w:hAnsiTheme="minorHAnsi" w:cstheme="minorHAnsi"/>
          <w:b/>
          <w:u w:val="thick"/>
        </w:rPr>
        <w:t>Dietas por desplazamientos:</w:t>
      </w:r>
    </w:p>
    <w:p w14:paraId="7832135D" w14:textId="77777777" w:rsidR="00632E72" w:rsidRPr="00947873" w:rsidRDefault="00632E72" w:rsidP="00325889">
      <w:pPr>
        <w:spacing w:after="0" w:line="240" w:lineRule="auto"/>
        <w:ind w:left="1522"/>
        <w:jc w:val="both"/>
        <w:rPr>
          <w:rFonts w:cstheme="minorHAnsi"/>
          <w:b/>
        </w:rPr>
      </w:pPr>
      <w:r w:rsidRPr="00947873">
        <w:rPr>
          <w:rFonts w:cstheme="minorHAnsi"/>
          <w:b/>
        </w:rPr>
        <w:t xml:space="preserve">1.- </w:t>
      </w:r>
      <w:r w:rsidRPr="00947873">
        <w:rPr>
          <w:rFonts w:cstheme="minorHAnsi"/>
          <w:b/>
          <w:u w:val="thick"/>
        </w:rPr>
        <w:t>Gastos de alojamiento</w:t>
      </w:r>
      <w:r w:rsidRPr="00947873">
        <w:rPr>
          <w:rFonts w:cstheme="minorHAnsi"/>
          <w:b/>
        </w:rPr>
        <w:t>:</w:t>
      </w:r>
    </w:p>
    <w:p w14:paraId="341DD0FF"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 xml:space="preserve">El realmente gastado y justificado sin que su cuantía pueda exceder de </w:t>
      </w:r>
      <w:r w:rsidRPr="00947873">
        <w:rPr>
          <w:rFonts w:asciiTheme="minorHAnsi" w:hAnsiTheme="minorHAnsi" w:cstheme="minorHAnsi"/>
          <w:b/>
          <w:sz w:val="22"/>
          <w:szCs w:val="22"/>
        </w:rPr>
        <w:t xml:space="preserve">150,00 Euros diarios </w:t>
      </w:r>
      <w:r w:rsidRPr="00947873">
        <w:rPr>
          <w:rFonts w:asciiTheme="minorHAnsi" w:hAnsiTheme="minorHAnsi" w:cstheme="minorHAnsi"/>
          <w:sz w:val="22"/>
          <w:szCs w:val="22"/>
        </w:rPr>
        <w:t xml:space="preserve">por persona y día si es en territorio nacional, y </w:t>
      </w:r>
      <w:r w:rsidRPr="00947873">
        <w:rPr>
          <w:rFonts w:asciiTheme="minorHAnsi" w:hAnsiTheme="minorHAnsi" w:cstheme="minorHAnsi"/>
          <w:b/>
          <w:sz w:val="22"/>
          <w:szCs w:val="22"/>
        </w:rPr>
        <w:t xml:space="preserve">180,00 Euros </w:t>
      </w:r>
      <w:r w:rsidRPr="00947873">
        <w:rPr>
          <w:rFonts w:asciiTheme="minorHAnsi" w:hAnsiTheme="minorHAnsi" w:cstheme="minorHAnsi"/>
          <w:sz w:val="22"/>
          <w:szCs w:val="22"/>
        </w:rPr>
        <w:t>si es en el extranjero.</w:t>
      </w:r>
    </w:p>
    <w:p w14:paraId="76E78400" w14:textId="77777777" w:rsidR="00632E72" w:rsidRPr="00947873" w:rsidRDefault="00632E72" w:rsidP="00325889">
      <w:pPr>
        <w:pStyle w:val="Textoindependiente"/>
        <w:jc w:val="both"/>
        <w:rPr>
          <w:rFonts w:asciiTheme="minorHAnsi" w:hAnsiTheme="minorHAnsi" w:cstheme="minorHAnsi"/>
          <w:sz w:val="22"/>
          <w:szCs w:val="22"/>
        </w:rPr>
      </w:pPr>
    </w:p>
    <w:p w14:paraId="2ABFEB23"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2.- </w:t>
      </w:r>
      <w:r w:rsidRPr="00947873">
        <w:rPr>
          <w:rFonts w:asciiTheme="minorHAnsi" w:hAnsiTheme="minorHAnsi" w:cstheme="minorHAnsi"/>
          <w:sz w:val="22"/>
          <w:szCs w:val="22"/>
          <w:u w:val="thick"/>
        </w:rPr>
        <w:t>Gastos de manutención</w:t>
      </w:r>
      <w:r w:rsidRPr="00947873">
        <w:rPr>
          <w:rFonts w:asciiTheme="minorHAnsi" w:hAnsiTheme="minorHAnsi" w:cstheme="minorHAnsi"/>
          <w:sz w:val="22"/>
          <w:szCs w:val="2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3"/>
        <w:gridCol w:w="1559"/>
        <w:gridCol w:w="1701"/>
        <w:gridCol w:w="1559"/>
        <w:gridCol w:w="1701"/>
      </w:tblGrid>
      <w:tr w:rsidR="00632E72" w:rsidRPr="00947873" w14:paraId="275E6DE9" w14:textId="77777777" w:rsidTr="00325889">
        <w:trPr>
          <w:trHeight w:val="188"/>
          <w:jc w:val="center"/>
        </w:trPr>
        <w:tc>
          <w:tcPr>
            <w:tcW w:w="2293" w:type="dxa"/>
            <w:vMerge w:val="restart"/>
            <w:tcBorders>
              <w:top w:val="nil"/>
              <w:left w:val="nil"/>
            </w:tcBorders>
            <w:vAlign w:val="center"/>
          </w:tcPr>
          <w:p w14:paraId="1FAC705D" w14:textId="77777777" w:rsidR="00632E72" w:rsidRPr="00947873" w:rsidRDefault="00632E72" w:rsidP="00325889">
            <w:pPr>
              <w:pStyle w:val="TableParagraph"/>
              <w:ind w:left="0"/>
              <w:jc w:val="center"/>
              <w:rPr>
                <w:rFonts w:asciiTheme="minorHAnsi" w:hAnsiTheme="minorHAnsi" w:cstheme="minorHAnsi"/>
              </w:rPr>
            </w:pPr>
          </w:p>
        </w:tc>
        <w:tc>
          <w:tcPr>
            <w:tcW w:w="3260" w:type="dxa"/>
            <w:gridSpan w:val="2"/>
            <w:shd w:val="clear" w:color="auto" w:fill="E0E0E0"/>
            <w:vAlign w:val="center"/>
          </w:tcPr>
          <w:p w14:paraId="355F60AD" w14:textId="77777777" w:rsidR="00632E72" w:rsidRPr="00947873" w:rsidRDefault="00632E72" w:rsidP="00325889">
            <w:pPr>
              <w:pStyle w:val="TableParagraph"/>
              <w:ind w:left="871"/>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3260" w:type="dxa"/>
            <w:gridSpan w:val="2"/>
            <w:shd w:val="clear" w:color="auto" w:fill="E0E0E0"/>
            <w:vAlign w:val="center"/>
          </w:tcPr>
          <w:p w14:paraId="270C8BDD" w14:textId="77777777" w:rsidR="00632E72" w:rsidRPr="00947873" w:rsidRDefault="00632E72" w:rsidP="00325889">
            <w:pPr>
              <w:pStyle w:val="TableParagraph"/>
              <w:ind w:left="794"/>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0F894217" w14:textId="77777777" w:rsidTr="00325889">
        <w:trPr>
          <w:trHeight w:val="188"/>
          <w:jc w:val="center"/>
        </w:trPr>
        <w:tc>
          <w:tcPr>
            <w:tcW w:w="2293" w:type="dxa"/>
            <w:vMerge/>
            <w:tcBorders>
              <w:top w:val="nil"/>
              <w:left w:val="nil"/>
            </w:tcBorders>
            <w:vAlign w:val="center"/>
          </w:tcPr>
          <w:p w14:paraId="6CAB4834" w14:textId="77777777" w:rsidR="00632E72" w:rsidRPr="00947873" w:rsidRDefault="00632E72" w:rsidP="00325889">
            <w:pPr>
              <w:jc w:val="center"/>
              <w:rPr>
                <w:rFonts w:cstheme="minorHAnsi"/>
              </w:rPr>
            </w:pPr>
          </w:p>
        </w:tc>
        <w:tc>
          <w:tcPr>
            <w:tcW w:w="1559" w:type="dxa"/>
            <w:shd w:val="clear" w:color="auto" w:fill="E0E0E0"/>
            <w:vAlign w:val="center"/>
          </w:tcPr>
          <w:p w14:paraId="01FDD474" w14:textId="77777777" w:rsidR="00632E72" w:rsidRPr="00947873" w:rsidRDefault="00632E72" w:rsidP="00325889">
            <w:pPr>
              <w:pStyle w:val="TableParagraph"/>
              <w:tabs>
                <w:tab w:val="left" w:pos="968"/>
              </w:tabs>
              <w:ind w:left="0" w:right="24"/>
              <w:jc w:val="center"/>
              <w:rPr>
                <w:rFonts w:asciiTheme="minorHAnsi" w:hAnsiTheme="minorHAnsi" w:cstheme="minorHAnsi"/>
                <w:b/>
              </w:rPr>
            </w:pPr>
            <w:r w:rsidRPr="00947873">
              <w:rPr>
                <w:rFonts w:asciiTheme="minorHAnsi" w:hAnsiTheme="minorHAnsi" w:cstheme="minorHAnsi"/>
                <w:b/>
                <w:w w:val="105"/>
              </w:rPr>
              <w:t>Nacional</w:t>
            </w:r>
          </w:p>
        </w:tc>
        <w:tc>
          <w:tcPr>
            <w:tcW w:w="1701" w:type="dxa"/>
            <w:shd w:val="clear" w:color="auto" w:fill="E0E0E0"/>
            <w:vAlign w:val="center"/>
          </w:tcPr>
          <w:p w14:paraId="01CC0670" w14:textId="77777777" w:rsidR="00632E72" w:rsidRPr="00947873" w:rsidRDefault="00632E72" w:rsidP="00325889">
            <w:pPr>
              <w:pStyle w:val="TableParagraph"/>
              <w:ind w:left="189" w:right="179"/>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1559" w:type="dxa"/>
            <w:shd w:val="clear" w:color="auto" w:fill="E0E0E0"/>
            <w:vAlign w:val="center"/>
          </w:tcPr>
          <w:p w14:paraId="0B1FB52F" w14:textId="77777777" w:rsidR="00632E72" w:rsidRPr="00947873" w:rsidRDefault="00632E72" w:rsidP="00325889">
            <w:pPr>
              <w:pStyle w:val="TableParagraph"/>
              <w:ind w:left="201" w:right="192"/>
              <w:jc w:val="center"/>
              <w:rPr>
                <w:rFonts w:asciiTheme="minorHAnsi" w:hAnsiTheme="minorHAnsi" w:cstheme="minorHAnsi"/>
                <w:b/>
              </w:rPr>
            </w:pPr>
            <w:r w:rsidRPr="00947873">
              <w:rPr>
                <w:rFonts w:asciiTheme="minorHAnsi" w:hAnsiTheme="minorHAnsi" w:cstheme="minorHAnsi"/>
                <w:b/>
                <w:w w:val="105"/>
              </w:rPr>
              <w:t>Nacional</w:t>
            </w:r>
          </w:p>
        </w:tc>
        <w:tc>
          <w:tcPr>
            <w:tcW w:w="1701" w:type="dxa"/>
            <w:shd w:val="clear" w:color="auto" w:fill="E0E0E0"/>
            <w:vAlign w:val="center"/>
          </w:tcPr>
          <w:p w14:paraId="5A7682EA" w14:textId="77777777" w:rsidR="00632E72" w:rsidRPr="00947873" w:rsidRDefault="00632E72" w:rsidP="00325889">
            <w:pPr>
              <w:pStyle w:val="TableParagraph"/>
              <w:ind w:left="203" w:right="194"/>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7D2D4CFC" w14:textId="77777777" w:rsidTr="00325889">
        <w:trPr>
          <w:trHeight w:val="377"/>
          <w:jc w:val="center"/>
        </w:trPr>
        <w:tc>
          <w:tcPr>
            <w:tcW w:w="2293" w:type="dxa"/>
            <w:shd w:val="clear" w:color="auto" w:fill="E0E0E0"/>
            <w:vAlign w:val="center"/>
          </w:tcPr>
          <w:p w14:paraId="1FB93005" w14:textId="77777777" w:rsidR="00212D3A" w:rsidRPr="00212D3A" w:rsidRDefault="00212D3A" w:rsidP="00325889">
            <w:pPr>
              <w:pStyle w:val="TableParagraph"/>
              <w:tabs>
                <w:tab w:val="left" w:pos="1135"/>
                <w:tab w:val="left" w:pos="1493"/>
                <w:tab w:val="left" w:pos="2498"/>
                <w:tab w:val="left" w:pos="2948"/>
              </w:tabs>
              <w:ind w:left="63"/>
              <w:jc w:val="center"/>
              <w:rPr>
                <w:rFonts w:asciiTheme="minorHAnsi" w:hAnsiTheme="minorHAnsi" w:cstheme="minorHAnsi"/>
                <w:w w:val="105"/>
              </w:rPr>
            </w:pPr>
            <w:proofErr w:type="spellStart"/>
            <w:r>
              <w:rPr>
                <w:rFonts w:asciiTheme="minorHAnsi" w:hAnsiTheme="minorHAnsi" w:cstheme="minorHAnsi"/>
                <w:w w:val="105"/>
              </w:rPr>
              <w:t>Empleados</w:t>
            </w:r>
            <w:proofErr w:type="spellEnd"/>
            <w:r>
              <w:rPr>
                <w:rFonts w:asciiTheme="minorHAnsi" w:hAnsiTheme="minorHAnsi" w:cstheme="minorHAnsi"/>
                <w:w w:val="105"/>
              </w:rPr>
              <w:tab/>
              <w:t xml:space="preserve">y </w:t>
            </w:r>
            <w:proofErr w:type="spellStart"/>
            <w:r w:rsidR="00632E72" w:rsidRPr="00947873">
              <w:rPr>
                <w:rFonts w:asciiTheme="minorHAnsi" w:hAnsiTheme="minorHAnsi" w:cstheme="minorHAnsi"/>
                <w:w w:val="105"/>
              </w:rPr>
              <w:t>miembros</w:t>
            </w:r>
            <w:proofErr w:type="spellEnd"/>
            <w:r>
              <w:rPr>
                <w:rFonts w:asciiTheme="minorHAnsi" w:hAnsiTheme="minorHAnsi" w:cstheme="minorHAnsi"/>
                <w:w w:val="105"/>
              </w:rPr>
              <w:t xml:space="preserve"> </w:t>
            </w:r>
            <w:r w:rsidR="00325889">
              <w:rPr>
                <w:rFonts w:asciiTheme="minorHAnsi" w:hAnsiTheme="minorHAnsi" w:cstheme="minorHAnsi"/>
                <w:w w:val="105"/>
              </w:rPr>
              <w:t xml:space="preserve">de </w:t>
            </w:r>
            <w:r>
              <w:rPr>
                <w:rFonts w:asciiTheme="minorHAnsi" w:hAnsiTheme="minorHAnsi" w:cstheme="minorHAnsi"/>
                <w:w w:val="105"/>
              </w:rPr>
              <w:t>l</w:t>
            </w:r>
            <w:r w:rsidR="00632E72" w:rsidRPr="00947873">
              <w:rPr>
                <w:rFonts w:asciiTheme="minorHAnsi" w:hAnsiTheme="minorHAnsi" w:cstheme="minorHAnsi"/>
                <w:w w:val="105"/>
              </w:rPr>
              <w:t>a</w:t>
            </w:r>
            <w:r w:rsidR="00325889">
              <w:rPr>
                <w:rFonts w:asciiTheme="minorHAnsi" w:hAnsiTheme="minorHAnsi" w:cstheme="minorHAnsi"/>
                <w:w w:val="105"/>
              </w:rPr>
              <w:t xml:space="preserve"> </w:t>
            </w:r>
            <w:proofErr w:type="spellStart"/>
            <w:r w:rsidR="00325889">
              <w:rPr>
                <w:rFonts w:asciiTheme="minorHAnsi" w:hAnsiTheme="minorHAnsi" w:cstheme="minorHAnsi"/>
                <w:w w:val="105"/>
              </w:rPr>
              <w:t>Corporación</w:t>
            </w:r>
            <w:proofErr w:type="spellEnd"/>
          </w:p>
        </w:tc>
        <w:tc>
          <w:tcPr>
            <w:tcW w:w="1559" w:type="dxa"/>
            <w:vAlign w:val="center"/>
          </w:tcPr>
          <w:p w14:paraId="1E73E41E" w14:textId="77777777" w:rsidR="00632E72" w:rsidRPr="00947873" w:rsidRDefault="00632E72" w:rsidP="00325889">
            <w:pPr>
              <w:pStyle w:val="TableParagraph"/>
              <w:ind w:left="0" w:right="24"/>
              <w:jc w:val="center"/>
              <w:rPr>
                <w:rFonts w:asciiTheme="minorHAnsi" w:hAnsiTheme="minorHAnsi" w:cstheme="minorHAnsi"/>
              </w:rPr>
            </w:pPr>
            <w:r w:rsidRPr="00947873">
              <w:rPr>
                <w:rFonts w:asciiTheme="minorHAnsi" w:hAnsiTheme="minorHAnsi" w:cstheme="minorHAnsi"/>
                <w:w w:val="105"/>
              </w:rPr>
              <w:t>26,67 €/día</w:t>
            </w:r>
          </w:p>
        </w:tc>
        <w:tc>
          <w:tcPr>
            <w:tcW w:w="1701" w:type="dxa"/>
            <w:vAlign w:val="center"/>
          </w:tcPr>
          <w:p w14:paraId="5F03247E" w14:textId="77777777" w:rsidR="00632E72" w:rsidRPr="00947873" w:rsidRDefault="00632E72" w:rsidP="00325889">
            <w:pPr>
              <w:pStyle w:val="TableParagraph"/>
              <w:ind w:left="189" w:right="180"/>
              <w:jc w:val="center"/>
              <w:rPr>
                <w:rFonts w:asciiTheme="minorHAnsi" w:hAnsiTheme="minorHAnsi" w:cstheme="minorHAnsi"/>
              </w:rPr>
            </w:pPr>
            <w:r w:rsidRPr="00947873">
              <w:rPr>
                <w:rFonts w:asciiTheme="minorHAnsi" w:hAnsiTheme="minorHAnsi" w:cstheme="minorHAnsi"/>
                <w:w w:val="105"/>
              </w:rPr>
              <w:t>48,08 €/</w:t>
            </w:r>
            <w:r w:rsidR="00212D3A">
              <w:rPr>
                <w:rFonts w:asciiTheme="minorHAnsi" w:hAnsiTheme="minorHAnsi" w:cstheme="minorHAnsi"/>
                <w:w w:val="105"/>
              </w:rPr>
              <w:t>d</w:t>
            </w:r>
            <w:r w:rsidRPr="00947873">
              <w:rPr>
                <w:rFonts w:asciiTheme="minorHAnsi" w:hAnsiTheme="minorHAnsi" w:cstheme="minorHAnsi"/>
                <w:w w:val="105"/>
              </w:rPr>
              <w:t>ía</w:t>
            </w:r>
          </w:p>
        </w:tc>
        <w:tc>
          <w:tcPr>
            <w:tcW w:w="1559" w:type="dxa"/>
            <w:vAlign w:val="center"/>
          </w:tcPr>
          <w:p w14:paraId="169BEE90" w14:textId="77777777" w:rsidR="00632E72" w:rsidRPr="00947873" w:rsidRDefault="00632E72" w:rsidP="00325889">
            <w:pPr>
              <w:pStyle w:val="TableParagraph"/>
              <w:ind w:left="201" w:right="192"/>
              <w:jc w:val="center"/>
              <w:rPr>
                <w:rFonts w:asciiTheme="minorHAnsi" w:hAnsiTheme="minorHAnsi" w:cstheme="minorHAnsi"/>
              </w:rPr>
            </w:pPr>
            <w:r w:rsidRPr="00947873">
              <w:rPr>
                <w:rFonts w:asciiTheme="minorHAnsi" w:hAnsiTheme="minorHAnsi" w:cstheme="minorHAnsi"/>
                <w:w w:val="105"/>
              </w:rPr>
              <w:t>53,34 €/día</w:t>
            </w:r>
          </w:p>
        </w:tc>
        <w:tc>
          <w:tcPr>
            <w:tcW w:w="1701" w:type="dxa"/>
            <w:vAlign w:val="center"/>
          </w:tcPr>
          <w:p w14:paraId="771BB64B" w14:textId="77777777" w:rsidR="00632E72" w:rsidRPr="00947873" w:rsidRDefault="00212D3A" w:rsidP="00325889">
            <w:pPr>
              <w:pStyle w:val="TableParagraph"/>
              <w:ind w:left="203" w:right="194"/>
              <w:jc w:val="center"/>
              <w:rPr>
                <w:rFonts w:asciiTheme="minorHAnsi" w:hAnsiTheme="minorHAnsi" w:cstheme="minorHAnsi"/>
              </w:rPr>
            </w:pPr>
            <w:r>
              <w:rPr>
                <w:rFonts w:asciiTheme="minorHAnsi" w:hAnsiTheme="minorHAnsi" w:cstheme="minorHAnsi"/>
                <w:w w:val="105"/>
              </w:rPr>
              <w:t>91,35 €/d</w:t>
            </w:r>
            <w:r w:rsidR="00632E72" w:rsidRPr="00947873">
              <w:rPr>
                <w:rFonts w:asciiTheme="minorHAnsi" w:hAnsiTheme="minorHAnsi" w:cstheme="minorHAnsi"/>
                <w:w w:val="105"/>
              </w:rPr>
              <w:t>ía</w:t>
            </w:r>
          </w:p>
        </w:tc>
      </w:tr>
    </w:tbl>
    <w:p w14:paraId="4DEF558F" w14:textId="77777777" w:rsidR="00FA44B1" w:rsidRDefault="00FA44B1" w:rsidP="00325889">
      <w:pPr>
        <w:pStyle w:val="Textoindependiente"/>
        <w:ind w:left="1522" w:right="1525"/>
        <w:jc w:val="both"/>
        <w:rPr>
          <w:rFonts w:asciiTheme="minorHAnsi" w:hAnsiTheme="minorHAnsi" w:cstheme="minorHAnsi"/>
          <w:sz w:val="22"/>
          <w:szCs w:val="22"/>
        </w:rPr>
      </w:pPr>
    </w:p>
    <w:p w14:paraId="71B22C15"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Cantidades aplicables a todos los grupos. Estos gastos no precisan de justificación. Deberán reflejarse en la cuenta Justificativa del Gasto (</w:t>
      </w:r>
      <w:r w:rsidRPr="00947873">
        <w:rPr>
          <w:rFonts w:asciiTheme="minorHAnsi" w:hAnsiTheme="minorHAnsi" w:cstheme="minorHAnsi"/>
          <w:b/>
          <w:color w:val="000080"/>
          <w:sz w:val="22"/>
          <w:szCs w:val="22"/>
        </w:rPr>
        <w:t>CS003</w:t>
      </w:r>
      <w:r w:rsidRPr="00947873">
        <w:rPr>
          <w:rFonts w:asciiTheme="minorHAnsi" w:hAnsiTheme="minorHAnsi" w:cstheme="minorHAnsi"/>
          <w:sz w:val="22"/>
          <w:szCs w:val="22"/>
        </w:rPr>
        <w:t>)</w:t>
      </w:r>
    </w:p>
    <w:p w14:paraId="5B52195D" w14:textId="77777777" w:rsidR="00FA44B1" w:rsidRDefault="00FA44B1" w:rsidP="00325889">
      <w:pPr>
        <w:pStyle w:val="Textoindependiente"/>
        <w:ind w:left="1522" w:right="1525"/>
        <w:jc w:val="both"/>
        <w:rPr>
          <w:rFonts w:asciiTheme="minorHAnsi" w:hAnsiTheme="minorHAnsi" w:cstheme="minorHAnsi"/>
          <w:sz w:val="22"/>
          <w:szCs w:val="22"/>
        </w:rPr>
      </w:pPr>
    </w:p>
    <w:p w14:paraId="77A3E8D0"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Toda cuantía que supere las dietas por Grupo que figuran reflejadas en el Anexo II del Real Decreto 462/2002, de 24 de mayo, sobre indemnizaciones por razón del servicio tendrá la consideración de rendimientos del trabajo a efectos de retención a cuenta de IRPF y Cotización a la Seguridad Social</w:t>
      </w:r>
      <w:r w:rsidR="00325889">
        <w:rPr>
          <w:rFonts w:asciiTheme="minorHAnsi" w:hAnsiTheme="minorHAnsi" w:cstheme="minorHAnsi"/>
          <w:sz w:val="22"/>
          <w:szCs w:val="22"/>
        </w:rPr>
        <w:t>.</w:t>
      </w:r>
    </w:p>
    <w:p w14:paraId="66276035" w14:textId="77777777" w:rsidR="00632E72" w:rsidRPr="00947873" w:rsidRDefault="00632E72" w:rsidP="00325889">
      <w:pPr>
        <w:pStyle w:val="Textoindependiente"/>
        <w:jc w:val="both"/>
        <w:rPr>
          <w:rFonts w:asciiTheme="minorHAnsi" w:hAnsiTheme="minorHAnsi" w:cstheme="minorHAnsi"/>
          <w:sz w:val="22"/>
          <w:szCs w:val="22"/>
        </w:rPr>
      </w:pPr>
    </w:p>
    <w:p w14:paraId="0FA2B9C8"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3.- </w:t>
      </w:r>
      <w:r w:rsidRPr="00947873">
        <w:rPr>
          <w:rFonts w:asciiTheme="minorHAnsi" w:hAnsiTheme="minorHAnsi" w:cstheme="minorHAnsi"/>
          <w:sz w:val="22"/>
          <w:szCs w:val="22"/>
          <w:u w:val="thick"/>
        </w:rPr>
        <w:t>Gastos de representación</w:t>
      </w:r>
      <w:r w:rsidRPr="00947873">
        <w:rPr>
          <w:rFonts w:asciiTheme="minorHAnsi" w:hAnsiTheme="minorHAnsi" w:cstheme="minorHAnsi"/>
          <w:sz w:val="22"/>
          <w:szCs w:val="22"/>
        </w:rPr>
        <w:t>:</w:t>
      </w:r>
    </w:p>
    <w:p w14:paraId="70BDF00A" w14:textId="77777777" w:rsidR="00632E72" w:rsidRPr="00947873" w:rsidRDefault="00632E72" w:rsidP="00325889">
      <w:pPr>
        <w:pStyle w:val="Textoindependiente"/>
        <w:ind w:left="1522"/>
        <w:jc w:val="both"/>
        <w:rPr>
          <w:rFonts w:asciiTheme="minorHAnsi" w:hAnsiTheme="minorHAnsi" w:cstheme="minorHAnsi"/>
          <w:sz w:val="22"/>
          <w:szCs w:val="22"/>
        </w:rPr>
      </w:pPr>
      <w:r w:rsidRPr="00947873">
        <w:rPr>
          <w:rFonts w:asciiTheme="minorHAnsi" w:hAnsiTheme="minorHAnsi" w:cstheme="minorHAnsi"/>
          <w:sz w:val="22"/>
          <w:szCs w:val="22"/>
          <w:u w:val="single"/>
        </w:rPr>
        <w:t>Como máximo</w:t>
      </w:r>
      <w:r w:rsidRPr="00947873">
        <w:rPr>
          <w:rFonts w:asciiTheme="minorHAnsi" w:hAnsiTheme="minorHAnsi" w:cstheme="minorHAnsi"/>
          <w:sz w:val="22"/>
          <w:szCs w:val="22"/>
        </w:rPr>
        <w:t xml:space="preserve"> tendrán derecho a percibir, excepcionalmente y por día, las siguientes cantidades:</w:t>
      </w:r>
    </w:p>
    <w:tbl>
      <w:tblPr>
        <w:tblStyle w:val="TableNormal"/>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276"/>
        <w:gridCol w:w="1418"/>
        <w:gridCol w:w="1275"/>
        <w:gridCol w:w="1843"/>
      </w:tblGrid>
      <w:tr w:rsidR="00632E72" w:rsidRPr="00947873" w14:paraId="0B7B9DC8" w14:textId="77777777" w:rsidTr="00212D3A">
        <w:trPr>
          <w:trHeight w:val="188"/>
        </w:trPr>
        <w:tc>
          <w:tcPr>
            <w:tcW w:w="3001" w:type="dxa"/>
            <w:vMerge w:val="restart"/>
            <w:tcBorders>
              <w:top w:val="nil"/>
              <w:left w:val="nil"/>
            </w:tcBorders>
          </w:tcPr>
          <w:p w14:paraId="41AEAD4A" w14:textId="77777777" w:rsidR="00632E72" w:rsidRPr="00947873" w:rsidRDefault="00632E72" w:rsidP="00325889">
            <w:pPr>
              <w:pStyle w:val="TableParagraph"/>
              <w:ind w:left="0"/>
              <w:jc w:val="center"/>
              <w:rPr>
                <w:rFonts w:asciiTheme="minorHAnsi" w:hAnsiTheme="minorHAnsi" w:cstheme="minorHAnsi"/>
              </w:rPr>
            </w:pPr>
          </w:p>
        </w:tc>
        <w:tc>
          <w:tcPr>
            <w:tcW w:w="2694" w:type="dxa"/>
            <w:gridSpan w:val="2"/>
            <w:shd w:val="clear" w:color="auto" w:fill="E0E0E0"/>
          </w:tcPr>
          <w:p w14:paraId="653ABAE2" w14:textId="77777777" w:rsidR="00632E72" w:rsidRPr="00947873" w:rsidRDefault="00632E72" w:rsidP="00325889">
            <w:pPr>
              <w:pStyle w:val="TableParagraph"/>
              <w:ind w:left="720"/>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3118" w:type="dxa"/>
            <w:gridSpan w:val="2"/>
            <w:shd w:val="clear" w:color="auto" w:fill="E0E0E0"/>
          </w:tcPr>
          <w:p w14:paraId="1920697D" w14:textId="77777777" w:rsidR="00632E72" w:rsidRPr="00947873" w:rsidRDefault="00632E72" w:rsidP="00325889">
            <w:pPr>
              <w:pStyle w:val="TableParagraph"/>
              <w:ind w:left="919"/>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62AEFDCD" w14:textId="77777777" w:rsidTr="00212D3A">
        <w:trPr>
          <w:trHeight w:val="188"/>
        </w:trPr>
        <w:tc>
          <w:tcPr>
            <w:tcW w:w="3001" w:type="dxa"/>
            <w:vMerge/>
            <w:tcBorders>
              <w:top w:val="nil"/>
              <w:left w:val="nil"/>
            </w:tcBorders>
          </w:tcPr>
          <w:p w14:paraId="2060AC11" w14:textId="77777777" w:rsidR="00632E72" w:rsidRPr="00947873" w:rsidRDefault="00632E72" w:rsidP="00325889">
            <w:pPr>
              <w:jc w:val="center"/>
              <w:rPr>
                <w:rFonts w:cstheme="minorHAnsi"/>
              </w:rPr>
            </w:pPr>
          </w:p>
        </w:tc>
        <w:tc>
          <w:tcPr>
            <w:tcW w:w="1276" w:type="dxa"/>
            <w:shd w:val="clear" w:color="auto" w:fill="E0E0E0"/>
          </w:tcPr>
          <w:p w14:paraId="37B5DAAC" w14:textId="77777777" w:rsidR="00632E72" w:rsidRPr="00947873" w:rsidRDefault="00632E72" w:rsidP="00325889">
            <w:pPr>
              <w:pStyle w:val="TableParagraph"/>
              <w:ind w:left="199" w:right="190"/>
              <w:jc w:val="center"/>
              <w:rPr>
                <w:rFonts w:asciiTheme="minorHAnsi" w:hAnsiTheme="minorHAnsi" w:cstheme="minorHAnsi"/>
                <w:b/>
              </w:rPr>
            </w:pPr>
            <w:r w:rsidRPr="00947873">
              <w:rPr>
                <w:rFonts w:asciiTheme="minorHAnsi" w:hAnsiTheme="minorHAnsi" w:cstheme="minorHAnsi"/>
                <w:b/>
                <w:w w:val="105"/>
              </w:rPr>
              <w:t>Nacional</w:t>
            </w:r>
          </w:p>
        </w:tc>
        <w:tc>
          <w:tcPr>
            <w:tcW w:w="1418" w:type="dxa"/>
            <w:shd w:val="clear" w:color="auto" w:fill="E0E0E0"/>
          </w:tcPr>
          <w:p w14:paraId="5692D1CC" w14:textId="77777777" w:rsidR="00632E72" w:rsidRPr="00947873" w:rsidRDefault="00632E72" w:rsidP="00325889">
            <w:pPr>
              <w:pStyle w:val="TableParagraph"/>
              <w:ind w:left="0" w:right="372"/>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1275" w:type="dxa"/>
            <w:shd w:val="clear" w:color="auto" w:fill="E0E0E0"/>
          </w:tcPr>
          <w:p w14:paraId="59876CBA" w14:textId="77777777" w:rsidR="00632E72" w:rsidRPr="00947873" w:rsidRDefault="00632E72" w:rsidP="00325889">
            <w:pPr>
              <w:pStyle w:val="TableParagraph"/>
              <w:ind w:left="201" w:right="188"/>
              <w:jc w:val="center"/>
              <w:rPr>
                <w:rFonts w:asciiTheme="minorHAnsi" w:hAnsiTheme="minorHAnsi" w:cstheme="minorHAnsi"/>
                <w:b/>
              </w:rPr>
            </w:pPr>
            <w:r w:rsidRPr="00947873">
              <w:rPr>
                <w:rFonts w:asciiTheme="minorHAnsi" w:hAnsiTheme="minorHAnsi" w:cstheme="minorHAnsi"/>
                <w:b/>
                <w:w w:val="105"/>
              </w:rPr>
              <w:t>Nacional</w:t>
            </w:r>
          </w:p>
        </w:tc>
        <w:tc>
          <w:tcPr>
            <w:tcW w:w="1843" w:type="dxa"/>
            <w:shd w:val="clear" w:color="auto" w:fill="E0E0E0"/>
          </w:tcPr>
          <w:p w14:paraId="3B6311CF" w14:textId="77777777" w:rsidR="00632E72" w:rsidRPr="00947873" w:rsidRDefault="00632E72" w:rsidP="00325889">
            <w:pPr>
              <w:pStyle w:val="TableParagraph"/>
              <w:ind w:left="406" w:right="391"/>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6BD0C7D1" w14:textId="77777777" w:rsidTr="00212D3A">
        <w:trPr>
          <w:trHeight w:val="244"/>
        </w:trPr>
        <w:tc>
          <w:tcPr>
            <w:tcW w:w="3001" w:type="dxa"/>
            <w:shd w:val="clear" w:color="auto" w:fill="E0E0E0"/>
          </w:tcPr>
          <w:p w14:paraId="6E4B85E0" w14:textId="77777777" w:rsidR="00632E72" w:rsidRPr="00947873" w:rsidRDefault="00632E72" w:rsidP="00325889">
            <w:pPr>
              <w:pStyle w:val="TableParagraph"/>
              <w:ind w:left="63"/>
              <w:jc w:val="center"/>
              <w:rPr>
                <w:rFonts w:asciiTheme="minorHAnsi" w:hAnsiTheme="minorHAnsi" w:cstheme="minorHAnsi"/>
              </w:rPr>
            </w:pPr>
            <w:proofErr w:type="spellStart"/>
            <w:r w:rsidRPr="00947873">
              <w:rPr>
                <w:rFonts w:asciiTheme="minorHAnsi" w:hAnsiTheme="minorHAnsi" w:cstheme="minorHAnsi"/>
                <w:w w:val="105"/>
              </w:rPr>
              <w:t>Miembros</w:t>
            </w:r>
            <w:proofErr w:type="spellEnd"/>
            <w:r w:rsidRPr="00947873">
              <w:rPr>
                <w:rFonts w:asciiTheme="minorHAnsi" w:hAnsiTheme="minorHAnsi" w:cstheme="minorHAnsi"/>
                <w:w w:val="105"/>
              </w:rPr>
              <w:t xml:space="preserve"> de la </w:t>
            </w:r>
            <w:proofErr w:type="spellStart"/>
            <w:r w:rsidRPr="00947873">
              <w:rPr>
                <w:rFonts w:asciiTheme="minorHAnsi" w:hAnsiTheme="minorHAnsi" w:cstheme="minorHAnsi"/>
                <w:w w:val="105"/>
              </w:rPr>
              <w:t>Corporación</w:t>
            </w:r>
            <w:proofErr w:type="spellEnd"/>
          </w:p>
        </w:tc>
        <w:tc>
          <w:tcPr>
            <w:tcW w:w="1276" w:type="dxa"/>
          </w:tcPr>
          <w:p w14:paraId="625BCB7F" w14:textId="77777777" w:rsidR="00632E72" w:rsidRPr="00947873" w:rsidRDefault="00632E72" w:rsidP="00325889">
            <w:pPr>
              <w:pStyle w:val="TableParagraph"/>
              <w:ind w:left="199" w:right="190"/>
              <w:jc w:val="center"/>
              <w:rPr>
                <w:rFonts w:asciiTheme="minorHAnsi" w:hAnsiTheme="minorHAnsi" w:cstheme="minorHAnsi"/>
              </w:rPr>
            </w:pPr>
            <w:r w:rsidRPr="00947873">
              <w:rPr>
                <w:rFonts w:asciiTheme="minorHAnsi" w:hAnsiTheme="minorHAnsi" w:cstheme="minorHAnsi"/>
                <w:w w:val="105"/>
              </w:rPr>
              <w:t>40,00</w:t>
            </w:r>
          </w:p>
        </w:tc>
        <w:tc>
          <w:tcPr>
            <w:tcW w:w="1418" w:type="dxa"/>
          </w:tcPr>
          <w:p w14:paraId="769AC157" w14:textId="77777777" w:rsidR="00632E72" w:rsidRPr="00947873" w:rsidRDefault="00632E72" w:rsidP="00325889">
            <w:pPr>
              <w:pStyle w:val="TableParagraph"/>
              <w:ind w:left="0" w:right="434"/>
              <w:jc w:val="center"/>
              <w:rPr>
                <w:rFonts w:asciiTheme="minorHAnsi" w:hAnsiTheme="minorHAnsi" w:cstheme="minorHAnsi"/>
              </w:rPr>
            </w:pPr>
            <w:r w:rsidRPr="00947873">
              <w:rPr>
                <w:rFonts w:asciiTheme="minorHAnsi" w:hAnsiTheme="minorHAnsi" w:cstheme="minorHAnsi"/>
                <w:w w:val="105"/>
              </w:rPr>
              <w:t>60,00</w:t>
            </w:r>
          </w:p>
        </w:tc>
        <w:tc>
          <w:tcPr>
            <w:tcW w:w="1275" w:type="dxa"/>
          </w:tcPr>
          <w:p w14:paraId="29F830A0" w14:textId="77777777" w:rsidR="00632E72" w:rsidRPr="00947873" w:rsidRDefault="00632E72" w:rsidP="00325889">
            <w:pPr>
              <w:pStyle w:val="TableParagraph"/>
              <w:ind w:left="201" w:right="188"/>
              <w:jc w:val="center"/>
              <w:rPr>
                <w:rFonts w:asciiTheme="minorHAnsi" w:hAnsiTheme="minorHAnsi" w:cstheme="minorHAnsi"/>
              </w:rPr>
            </w:pPr>
            <w:r w:rsidRPr="00947873">
              <w:rPr>
                <w:rFonts w:asciiTheme="minorHAnsi" w:hAnsiTheme="minorHAnsi" w:cstheme="minorHAnsi"/>
                <w:w w:val="105"/>
              </w:rPr>
              <w:t>100,00</w:t>
            </w:r>
          </w:p>
        </w:tc>
        <w:tc>
          <w:tcPr>
            <w:tcW w:w="1843" w:type="dxa"/>
          </w:tcPr>
          <w:p w14:paraId="316E3415" w14:textId="77777777" w:rsidR="00632E72" w:rsidRPr="00947873" w:rsidRDefault="00632E72" w:rsidP="00325889">
            <w:pPr>
              <w:pStyle w:val="TableParagraph"/>
              <w:ind w:left="406" w:right="391"/>
              <w:jc w:val="center"/>
              <w:rPr>
                <w:rFonts w:asciiTheme="minorHAnsi" w:hAnsiTheme="minorHAnsi" w:cstheme="minorHAnsi"/>
              </w:rPr>
            </w:pPr>
            <w:r w:rsidRPr="00947873">
              <w:rPr>
                <w:rFonts w:asciiTheme="minorHAnsi" w:hAnsiTheme="minorHAnsi" w:cstheme="minorHAnsi"/>
                <w:w w:val="105"/>
              </w:rPr>
              <w:t>150,00</w:t>
            </w:r>
          </w:p>
        </w:tc>
      </w:tr>
    </w:tbl>
    <w:p w14:paraId="438E93FD" w14:textId="77777777" w:rsidR="00632E72" w:rsidRPr="00947873" w:rsidRDefault="00632E72" w:rsidP="00325889">
      <w:pPr>
        <w:pStyle w:val="Textoindependiente"/>
        <w:jc w:val="center"/>
        <w:rPr>
          <w:rFonts w:asciiTheme="minorHAnsi" w:hAnsiTheme="minorHAnsi" w:cstheme="minorHAnsi"/>
          <w:sz w:val="22"/>
          <w:szCs w:val="22"/>
        </w:rPr>
      </w:pPr>
    </w:p>
    <w:p w14:paraId="4FD01C83"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u w:val="single"/>
        </w:rPr>
        <w:t>Exclusivamente para miembros de la Corporación</w:t>
      </w:r>
      <w:r w:rsidRPr="00947873">
        <w:rPr>
          <w:rFonts w:asciiTheme="minorHAnsi" w:hAnsiTheme="minorHAnsi" w:cstheme="minorHAnsi"/>
          <w:sz w:val="22"/>
          <w:szCs w:val="22"/>
        </w:rPr>
        <w:t xml:space="preserve"> para comisiones fuera del término municipal de Los Realejos y </w:t>
      </w:r>
      <w:r w:rsidRPr="00947873">
        <w:rPr>
          <w:rFonts w:asciiTheme="minorHAnsi" w:hAnsiTheme="minorHAnsi" w:cstheme="minorHAnsi"/>
          <w:b/>
          <w:sz w:val="22"/>
          <w:szCs w:val="22"/>
        </w:rPr>
        <w:t>no podrán ser anticipados</w:t>
      </w:r>
      <w:r w:rsidRPr="00947873">
        <w:rPr>
          <w:rFonts w:asciiTheme="minorHAnsi" w:hAnsiTheme="minorHAnsi" w:cstheme="minorHAnsi"/>
          <w:sz w:val="22"/>
          <w:szCs w:val="22"/>
        </w:rPr>
        <w:t>.</w:t>
      </w:r>
    </w:p>
    <w:p w14:paraId="7DE2B1FE" w14:textId="77777777" w:rsidR="00632E72" w:rsidRPr="00947873" w:rsidRDefault="00632E72" w:rsidP="00325889">
      <w:pPr>
        <w:pStyle w:val="Textoindependiente"/>
        <w:jc w:val="both"/>
        <w:rPr>
          <w:rFonts w:asciiTheme="minorHAnsi" w:hAnsiTheme="minorHAnsi" w:cstheme="minorHAnsi"/>
          <w:sz w:val="22"/>
          <w:szCs w:val="22"/>
        </w:rPr>
      </w:pPr>
    </w:p>
    <w:p w14:paraId="7CD34665" w14:textId="77777777" w:rsidR="00434B4E" w:rsidRDefault="00434B4E" w:rsidP="00325889">
      <w:pPr>
        <w:pStyle w:val="Textoindependiente"/>
        <w:ind w:left="1522" w:right="1639"/>
        <w:jc w:val="both"/>
        <w:rPr>
          <w:rFonts w:asciiTheme="minorHAnsi" w:hAnsiTheme="minorHAnsi" w:cstheme="minorHAnsi"/>
          <w:sz w:val="22"/>
          <w:szCs w:val="22"/>
        </w:rPr>
      </w:pPr>
    </w:p>
    <w:p w14:paraId="50408AE6"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 xml:space="preserve">Los Gastos de representación </w:t>
      </w:r>
      <w:r w:rsidRPr="00947873">
        <w:rPr>
          <w:rFonts w:asciiTheme="minorHAnsi" w:hAnsiTheme="minorHAnsi" w:cstheme="minorHAnsi"/>
          <w:sz w:val="22"/>
          <w:szCs w:val="22"/>
          <w:u w:val="single"/>
        </w:rPr>
        <w:t>precisan ser justificados</w:t>
      </w:r>
      <w:r w:rsidRPr="00947873">
        <w:rPr>
          <w:rFonts w:asciiTheme="minorHAnsi" w:hAnsiTheme="minorHAnsi" w:cstheme="minorHAnsi"/>
          <w:sz w:val="22"/>
          <w:szCs w:val="22"/>
        </w:rPr>
        <w:t xml:space="preserve"> y reintegrados a la Hacienda Local los fondos no empleados.</w:t>
      </w:r>
    </w:p>
    <w:p w14:paraId="571D7D48" w14:textId="77777777" w:rsidR="00632E72" w:rsidRPr="00947873" w:rsidRDefault="00632E72" w:rsidP="00325889">
      <w:pPr>
        <w:pStyle w:val="Textoindependiente"/>
        <w:jc w:val="both"/>
        <w:rPr>
          <w:rFonts w:asciiTheme="minorHAnsi" w:hAnsiTheme="minorHAnsi" w:cstheme="minorHAnsi"/>
          <w:sz w:val="22"/>
          <w:szCs w:val="22"/>
        </w:rPr>
      </w:pPr>
    </w:p>
    <w:p w14:paraId="215C2A4B"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4.- </w:t>
      </w:r>
      <w:r w:rsidRPr="00947873">
        <w:rPr>
          <w:rFonts w:asciiTheme="minorHAnsi" w:hAnsiTheme="minorHAnsi" w:cstheme="minorHAnsi"/>
          <w:sz w:val="22"/>
          <w:szCs w:val="22"/>
          <w:u w:val="thick"/>
        </w:rPr>
        <w:t>Gastos de viaje</w:t>
      </w:r>
      <w:r w:rsidRPr="00947873">
        <w:rPr>
          <w:rFonts w:asciiTheme="minorHAnsi" w:hAnsiTheme="minorHAnsi" w:cstheme="minorHAnsi"/>
          <w:sz w:val="22"/>
          <w:szCs w:val="22"/>
        </w:rPr>
        <w:t>:</w:t>
      </w:r>
    </w:p>
    <w:p w14:paraId="67CF51BD" w14:textId="77777777" w:rsidR="00632E72" w:rsidRPr="00947873" w:rsidRDefault="00632E72" w:rsidP="00325889">
      <w:pPr>
        <w:pStyle w:val="Textoindependiente"/>
        <w:ind w:left="1522"/>
        <w:jc w:val="both"/>
        <w:rPr>
          <w:rFonts w:asciiTheme="minorHAnsi" w:hAnsiTheme="minorHAnsi" w:cstheme="minorHAnsi"/>
          <w:sz w:val="22"/>
          <w:szCs w:val="22"/>
        </w:rPr>
      </w:pPr>
      <w:r w:rsidRPr="00947873">
        <w:rPr>
          <w:rFonts w:asciiTheme="minorHAnsi" w:hAnsiTheme="minorHAnsi" w:cstheme="minorHAnsi"/>
          <w:sz w:val="22"/>
          <w:szCs w:val="22"/>
        </w:rPr>
        <w:t>Es la cantidad que se abona por la utilización de cualquier medio de transporte por razón de servicio.</w:t>
      </w:r>
    </w:p>
    <w:p w14:paraId="177FBF57" w14:textId="77777777" w:rsidR="00632E72" w:rsidRPr="00947873" w:rsidRDefault="00632E72" w:rsidP="00325889">
      <w:pPr>
        <w:pStyle w:val="Textoindependiente"/>
        <w:jc w:val="both"/>
        <w:rPr>
          <w:rFonts w:asciiTheme="minorHAnsi" w:hAnsiTheme="minorHAnsi" w:cstheme="minorHAnsi"/>
          <w:sz w:val="22"/>
          <w:szCs w:val="22"/>
        </w:rPr>
      </w:pPr>
    </w:p>
    <w:p w14:paraId="1ADC33DD"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Corresponderá al realmente gastado por la utilización de cualquier medio de transporte por razón del servicio en clase turista o asimilada previa aportación del debido justificante del gasto (factura) y del desplazamiento (tarjeta de embarque o equivalente)</w:t>
      </w:r>
      <w:r w:rsidR="00325889">
        <w:rPr>
          <w:rFonts w:asciiTheme="minorHAnsi" w:hAnsiTheme="minorHAnsi" w:cstheme="minorHAnsi"/>
          <w:sz w:val="22"/>
          <w:szCs w:val="22"/>
        </w:rPr>
        <w:t>.</w:t>
      </w:r>
    </w:p>
    <w:p w14:paraId="0CBE752A" w14:textId="77777777" w:rsidR="00632E72" w:rsidRPr="00947873" w:rsidRDefault="00632E72" w:rsidP="00325889">
      <w:pPr>
        <w:pStyle w:val="Textoindependiente"/>
        <w:jc w:val="both"/>
        <w:rPr>
          <w:rFonts w:asciiTheme="minorHAnsi" w:hAnsiTheme="minorHAnsi" w:cstheme="minorHAnsi"/>
          <w:sz w:val="22"/>
          <w:szCs w:val="22"/>
        </w:rPr>
      </w:pPr>
    </w:p>
    <w:p w14:paraId="01A17180"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5.- </w:t>
      </w:r>
      <w:r w:rsidRPr="00947873">
        <w:rPr>
          <w:rFonts w:asciiTheme="minorHAnsi" w:hAnsiTheme="minorHAnsi" w:cstheme="minorHAnsi"/>
          <w:sz w:val="22"/>
          <w:szCs w:val="22"/>
          <w:u w:val="thick"/>
        </w:rPr>
        <w:t>Gastos de locomoción</w:t>
      </w:r>
      <w:r w:rsidRPr="00947873">
        <w:rPr>
          <w:rFonts w:asciiTheme="minorHAnsi" w:hAnsiTheme="minorHAnsi" w:cstheme="minorHAnsi"/>
          <w:sz w:val="22"/>
          <w:szCs w:val="22"/>
        </w:rPr>
        <w:t>:</w:t>
      </w:r>
    </w:p>
    <w:p w14:paraId="298BF98B"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 xml:space="preserve">Si el desplazamiento se realiza con vehículo propio se indemnizará a razón de </w:t>
      </w:r>
      <w:r w:rsidRPr="00947873">
        <w:rPr>
          <w:rFonts w:asciiTheme="minorHAnsi" w:hAnsiTheme="minorHAnsi" w:cstheme="minorHAnsi"/>
          <w:b/>
          <w:sz w:val="22"/>
          <w:szCs w:val="22"/>
        </w:rPr>
        <w:t xml:space="preserve">0,19.- Euros </w:t>
      </w:r>
      <w:r w:rsidRPr="00947873">
        <w:rPr>
          <w:rFonts w:asciiTheme="minorHAnsi" w:hAnsiTheme="minorHAnsi" w:cstheme="minorHAnsi"/>
          <w:sz w:val="22"/>
          <w:szCs w:val="22"/>
        </w:rPr>
        <w:t>por kilómetro, o importe revisado por la normativa de aplicación, siempre que se justifique la realidad del desplazamiento, más los gastos de peaje y aparcamiento que se justifiquen.</w:t>
      </w:r>
    </w:p>
    <w:p w14:paraId="79F10C41" w14:textId="77777777" w:rsidR="00632E72" w:rsidRPr="00947873" w:rsidRDefault="00632E72" w:rsidP="00325889">
      <w:pPr>
        <w:pStyle w:val="Textoindependiente"/>
        <w:jc w:val="both"/>
        <w:rPr>
          <w:rFonts w:asciiTheme="minorHAnsi" w:hAnsiTheme="minorHAnsi" w:cstheme="minorHAnsi"/>
          <w:sz w:val="22"/>
          <w:szCs w:val="22"/>
        </w:rPr>
      </w:pPr>
    </w:p>
    <w:p w14:paraId="2F701F40"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Si se utiliza como medio de transporte el Tren, Taxi, Tranvía, Guagua u otro equivalente se indemnizará previa aportación de los oportunos justificantes (tickets, recibos  y similares). En este caso los justificantes  de transporte aportados expedidos por el uso de Taxis deberán ser expedidos a nombre del trabajador o miembro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la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Corporación,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si</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fuera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posible,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en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comisión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servicios</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y</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deberá</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figurar,</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mínimo,</w:t>
      </w:r>
      <w:r w:rsidRPr="00947873">
        <w:rPr>
          <w:rFonts w:asciiTheme="minorHAnsi" w:hAnsiTheme="minorHAnsi" w:cstheme="minorHAnsi"/>
          <w:spacing w:val="24"/>
          <w:sz w:val="22"/>
          <w:szCs w:val="22"/>
        </w:rPr>
        <w:t xml:space="preserve"> </w:t>
      </w:r>
      <w:r w:rsidRPr="00947873">
        <w:rPr>
          <w:rFonts w:asciiTheme="minorHAnsi" w:hAnsiTheme="minorHAnsi" w:cstheme="minorHAnsi"/>
          <w:sz w:val="22"/>
          <w:szCs w:val="22"/>
        </w:rPr>
        <w:t>la siguiente información: DNI del conductor o Licencia del Taxi, número de recibo o factura, fecha, importe y trayecto (o destino) realizado.</w:t>
      </w:r>
    </w:p>
    <w:p w14:paraId="7B6B9F41" w14:textId="77777777" w:rsidR="00632E72" w:rsidRPr="00947873" w:rsidRDefault="00632E72" w:rsidP="00325889">
      <w:pPr>
        <w:pStyle w:val="Textoindependiente"/>
        <w:jc w:val="both"/>
        <w:rPr>
          <w:rFonts w:asciiTheme="minorHAnsi" w:hAnsiTheme="minorHAnsi" w:cstheme="minorHAnsi"/>
          <w:sz w:val="22"/>
          <w:szCs w:val="22"/>
        </w:rPr>
      </w:pPr>
    </w:p>
    <w:p w14:paraId="6AC98BFA"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Si estos datos no figuran en los recibos o tickets expedidos se imputarán contablemente a nombre del trabajador o miembro de la Corporación en comisión de servicios.</w:t>
      </w:r>
    </w:p>
    <w:p w14:paraId="510BF054" w14:textId="77777777" w:rsidR="00632E72" w:rsidRPr="00947873" w:rsidRDefault="00632E72" w:rsidP="00325889">
      <w:pPr>
        <w:pStyle w:val="Textoindependiente"/>
        <w:jc w:val="both"/>
        <w:rPr>
          <w:rFonts w:asciiTheme="minorHAnsi" w:hAnsiTheme="minorHAnsi" w:cstheme="minorHAnsi"/>
          <w:sz w:val="22"/>
          <w:szCs w:val="22"/>
        </w:rPr>
      </w:pPr>
    </w:p>
    <w:p w14:paraId="520F9FC1" w14:textId="77777777" w:rsidR="00632E72" w:rsidRPr="00947873" w:rsidRDefault="00632E72" w:rsidP="00325889">
      <w:pPr>
        <w:pStyle w:val="Prrafodelista"/>
        <w:numPr>
          <w:ilvl w:val="0"/>
          <w:numId w:val="3"/>
        </w:numPr>
        <w:tabs>
          <w:tab w:val="left" w:pos="1745"/>
        </w:tabs>
        <w:ind w:left="1744" w:right="0" w:hanging="223"/>
        <w:jc w:val="both"/>
        <w:rPr>
          <w:rFonts w:asciiTheme="minorHAnsi" w:hAnsiTheme="minorHAnsi" w:cstheme="minorHAnsi"/>
          <w:b/>
        </w:rPr>
      </w:pPr>
      <w:r w:rsidRPr="00947873">
        <w:rPr>
          <w:rFonts w:asciiTheme="minorHAnsi" w:hAnsiTheme="minorHAnsi" w:cstheme="minorHAnsi"/>
          <w:b/>
          <w:u w:val="thick"/>
        </w:rPr>
        <w:t>Asistencias</w:t>
      </w:r>
    </w:p>
    <w:p w14:paraId="3C7095C4" w14:textId="77777777" w:rsidR="00632E72"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Se entenderá por «asistencia» la indemnización reglamentaria que, de acuerdo con lo previsto en los artículos siguientes, proceda abonar por:</w:t>
      </w:r>
    </w:p>
    <w:p w14:paraId="462E5433" w14:textId="77777777" w:rsidR="00325889" w:rsidRPr="00947873" w:rsidRDefault="00325889" w:rsidP="00325889">
      <w:pPr>
        <w:pStyle w:val="Textoindependiente"/>
        <w:ind w:left="1522" w:right="1639"/>
        <w:jc w:val="both"/>
        <w:rPr>
          <w:rFonts w:asciiTheme="minorHAnsi" w:hAnsiTheme="minorHAnsi" w:cstheme="minorHAnsi"/>
          <w:sz w:val="22"/>
          <w:szCs w:val="22"/>
        </w:rPr>
      </w:pPr>
    </w:p>
    <w:p w14:paraId="7A60F3C1" w14:textId="77777777" w:rsidR="00325889" w:rsidRDefault="00632E72" w:rsidP="00325889">
      <w:pPr>
        <w:pStyle w:val="Prrafodelista"/>
        <w:numPr>
          <w:ilvl w:val="0"/>
          <w:numId w:val="12"/>
        </w:numPr>
        <w:tabs>
          <w:tab w:val="left" w:pos="2346"/>
        </w:tabs>
        <w:jc w:val="both"/>
        <w:rPr>
          <w:rFonts w:cstheme="minorHAnsi"/>
        </w:rPr>
      </w:pPr>
      <w:r w:rsidRPr="00325889">
        <w:rPr>
          <w:rFonts w:cstheme="minorHAnsi"/>
        </w:rPr>
        <w:t>Concurrencia a las reuniones de órganos Colegiados de la Administración, de órganos de Administración de Organismos públicos y de Consejos de Administración de empresas con capital o control</w:t>
      </w:r>
      <w:r w:rsidRPr="00325889">
        <w:rPr>
          <w:rFonts w:cstheme="minorHAnsi"/>
          <w:spacing w:val="1"/>
        </w:rPr>
        <w:t xml:space="preserve"> </w:t>
      </w:r>
      <w:r w:rsidRPr="00325889">
        <w:rPr>
          <w:rFonts w:cstheme="minorHAnsi"/>
        </w:rPr>
        <w:t>públicos.</w:t>
      </w:r>
    </w:p>
    <w:p w14:paraId="74741B09" w14:textId="77777777" w:rsidR="00632E72" w:rsidRPr="00325889" w:rsidRDefault="00632E72" w:rsidP="00325889">
      <w:pPr>
        <w:pStyle w:val="Prrafodelista"/>
        <w:numPr>
          <w:ilvl w:val="0"/>
          <w:numId w:val="12"/>
        </w:numPr>
        <w:tabs>
          <w:tab w:val="left" w:pos="2346"/>
        </w:tabs>
        <w:jc w:val="both"/>
        <w:rPr>
          <w:rFonts w:cstheme="minorHAnsi"/>
        </w:rPr>
      </w:pPr>
      <w:r w:rsidRPr="00325889">
        <w:rPr>
          <w:rFonts w:asciiTheme="minorHAnsi" w:hAnsiTheme="minorHAnsi" w:cstheme="minorHAnsi"/>
        </w:rPr>
        <w:t>Participación en «tribunales de oposiciones y concursos encargados de la selección de personal o de pruebas cuya superación sea necesaria para el ejercicio de profesiones o para la realización de actividades»</w:t>
      </w:r>
    </w:p>
    <w:p w14:paraId="253E2613" w14:textId="77777777" w:rsidR="003F7C21" w:rsidRDefault="003F7C21" w:rsidP="00325889">
      <w:pPr>
        <w:pStyle w:val="Textoindependiente"/>
        <w:ind w:left="1416" w:right="1525"/>
        <w:jc w:val="both"/>
        <w:rPr>
          <w:rFonts w:asciiTheme="minorHAnsi" w:hAnsiTheme="minorHAnsi" w:cstheme="minorHAnsi"/>
          <w:sz w:val="22"/>
          <w:szCs w:val="22"/>
        </w:rPr>
      </w:pPr>
    </w:p>
    <w:p w14:paraId="5C477FD7" w14:textId="77777777" w:rsidR="00632E72"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Por la Secretaría de los correspondientes órganos mensualmente se liquidarán, sin perjuicio de la correspondiente fiscalización, las asistencias con derecho a percepción haciendo constar el órgano, fecha   de la sesión, importe unitario y total de la</w:t>
      </w:r>
      <w:r w:rsidRPr="00947873">
        <w:rPr>
          <w:rFonts w:asciiTheme="minorHAnsi" w:hAnsiTheme="minorHAnsi" w:cstheme="minorHAnsi"/>
          <w:spacing w:val="3"/>
          <w:sz w:val="22"/>
          <w:szCs w:val="22"/>
        </w:rPr>
        <w:t xml:space="preserve"> </w:t>
      </w:r>
      <w:r w:rsidRPr="00947873">
        <w:rPr>
          <w:rFonts w:asciiTheme="minorHAnsi" w:hAnsiTheme="minorHAnsi" w:cstheme="minorHAnsi"/>
          <w:sz w:val="22"/>
          <w:szCs w:val="22"/>
        </w:rPr>
        <w:t>liquidación</w:t>
      </w:r>
      <w:r w:rsidR="007E0125">
        <w:rPr>
          <w:rFonts w:asciiTheme="minorHAnsi" w:hAnsiTheme="minorHAnsi" w:cstheme="minorHAnsi"/>
          <w:sz w:val="22"/>
          <w:szCs w:val="22"/>
        </w:rPr>
        <w:t>:</w:t>
      </w:r>
    </w:p>
    <w:p w14:paraId="3E004C3F" w14:textId="77777777" w:rsidR="007E0125" w:rsidRPr="00947873" w:rsidRDefault="007E0125" w:rsidP="00325889">
      <w:pPr>
        <w:pStyle w:val="Textoindependiente"/>
        <w:ind w:left="1416" w:right="1525"/>
        <w:jc w:val="both"/>
        <w:rPr>
          <w:rFonts w:asciiTheme="minorHAnsi" w:hAnsiTheme="minorHAnsi" w:cstheme="minorHAnsi"/>
          <w:sz w:val="22"/>
          <w:szCs w:val="22"/>
        </w:rPr>
      </w:pPr>
    </w:p>
    <w:p w14:paraId="2C79F15E" w14:textId="77777777" w:rsidR="00632E72" w:rsidRPr="007E0125" w:rsidRDefault="00632E72" w:rsidP="00325889">
      <w:pPr>
        <w:pStyle w:val="Prrafodelista"/>
        <w:numPr>
          <w:ilvl w:val="0"/>
          <w:numId w:val="4"/>
        </w:numPr>
        <w:tabs>
          <w:tab w:val="left" w:pos="1738"/>
        </w:tabs>
        <w:ind w:right="1526"/>
        <w:jc w:val="both"/>
        <w:rPr>
          <w:rFonts w:cstheme="minorHAnsi"/>
        </w:rPr>
      </w:pPr>
      <w:r w:rsidRPr="007E0125">
        <w:rPr>
          <w:rFonts w:cstheme="minorHAnsi"/>
          <w:b/>
        </w:rPr>
        <w:t xml:space="preserve">Asistencias </w:t>
      </w:r>
      <w:r w:rsidRPr="007E0125">
        <w:rPr>
          <w:rFonts w:cstheme="minorHAnsi"/>
        </w:rPr>
        <w:t xml:space="preserve">a sesiones del Pleno, Junta de Gobierno Local, Comisiones Informativas, Junta de Portavoces </w:t>
      </w:r>
      <w:r w:rsidRPr="007E0125">
        <w:rPr>
          <w:rFonts w:cstheme="minorHAnsi"/>
          <w:color w:val="000066"/>
        </w:rPr>
        <w:t xml:space="preserve"> y rectores de la Gerencia Municipal de</w:t>
      </w:r>
      <w:r w:rsidRPr="007E0125">
        <w:rPr>
          <w:rFonts w:cstheme="minorHAnsi"/>
          <w:color w:val="000066"/>
          <w:spacing w:val="4"/>
        </w:rPr>
        <w:t xml:space="preserve"> </w:t>
      </w:r>
      <w:r w:rsidRPr="007E0125">
        <w:rPr>
          <w:rFonts w:cstheme="minorHAnsi"/>
          <w:color w:val="000066"/>
        </w:rPr>
        <w:t>Urbanismo</w:t>
      </w:r>
    </w:p>
    <w:p w14:paraId="5D2D6CE0" w14:textId="77777777" w:rsidR="00632E72" w:rsidRPr="00947873" w:rsidRDefault="00632E72" w:rsidP="00325889">
      <w:pPr>
        <w:pStyle w:val="Textoindependiente"/>
        <w:jc w:val="both"/>
        <w:rPr>
          <w:rFonts w:asciiTheme="minorHAnsi" w:hAnsiTheme="minorHAnsi" w:cstheme="minorHAnsi"/>
          <w:sz w:val="22"/>
          <w:szCs w:val="22"/>
        </w:rPr>
      </w:pPr>
    </w:p>
    <w:p w14:paraId="32B6C363" w14:textId="77777777" w:rsidR="00632E72" w:rsidRPr="00947873" w:rsidRDefault="00632E72" w:rsidP="00325889">
      <w:pPr>
        <w:pStyle w:val="Textoindependiente"/>
        <w:ind w:left="1392" w:right="1525"/>
        <w:jc w:val="both"/>
        <w:rPr>
          <w:rFonts w:asciiTheme="minorHAnsi" w:hAnsiTheme="minorHAnsi" w:cstheme="minorHAnsi"/>
          <w:sz w:val="22"/>
          <w:szCs w:val="22"/>
        </w:rPr>
      </w:pPr>
      <w:r w:rsidRPr="00947873">
        <w:rPr>
          <w:rFonts w:asciiTheme="minorHAnsi" w:hAnsiTheme="minorHAnsi" w:cstheme="minorHAnsi"/>
          <w:sz w:val="22"/>
          <w:szCs w:val="22"/>
        </w:rPr>
        <w:t>Respecto a las asistencias a sesiones ordinarias del Ayuntamiento y Pleno y a las extraordinarias que no tengan lugar inmediatamente antes o después de otra sesión por la que se devengue la asistencia serán las siguientes:</w:t>
      </w:r>
    </w:p>
    <w:p w14:paraId="28728A07" w14:textId="77777777" w:rsidR="00632E72" w:rsidRPr="00947873" w:rsidRDefault="00632E72" w:rsidP="00325889">
      <w:pPr>
        <w:pStyle w:val="Textoindependiente"/>
        <w:jc w:val="both"/>
        <w:rPr>
          <w:rFonts w:asciiTheme="minorHAnsi" w:hAnsiTheme="minorHAnsi" w:cstheme="minorHAnsi"/>
          <w:sz w:val="22"/>
          <w:szCs w:val="22"/>
        </w:rPr>
      </w:pPr>
    </w:p>
    <w:p w14:paraId="4D25F8F2" w14:textId="77777777" w:rsidR="0059491D" w:rsidRDefault="00632E72" w:rsidP="00325889">
      <w:pPr>
        <w:pStyle w:val="Textoindependiente"/>
        <w:numPr>
          <w:ilvl w:val="0"/>
          <w:numId w:val="13"/>
        </w:numPr>
        <w:ind w:right="5956"/>
        <w:jc w:val="both"/>
        <w:rPr>
          <w:rFonts w:asciiTheme="minorHAnsi" w:hAnsiTheme="minorHAnsi" w:cstheme="minorHAnsi"/>
          <w:sz w:val="22"/>
          <w:szCs w:val="22"/>
        </w:rPr>
      </w:pPr>
      <w:r w:rsidRPr="00947873">
        <w:rPr>
          <w:rFonts w:asciiTheme="minorHAnsi" w:hAnsiTheme="minorHAnsi" w:cstheme="minorHAnsi"/>
          <w:sz w:val="22"/>
          <w:szCs w:val="22"/>
        </w:rPr>
        <w:t xml:space="preserve">Presidente: 150.00 Euros </w:t>
      </w:r>
    </w:p>
    <w:p w14:paraId="44CC43EA" w14:textId="77777777" w:rsidR="00632E72" w:rsidRPr="0059491D" w:rsidRDefault="00632E72" w:rsidP="00325889">
      <w:pPr>
        <w:pStyle w:val="Textoindependiente"/>
        <w:numPr>
          <w:ilvl w:val="0"/>
          <w:numId w:val="11"/>
        </w:numPr>
        <w:ind w:right="5956"/>
        <w:jc w:val="both"/>
        <w:rPr>
          <w:rFonts w:asciiTheme="minorHAnsi" w:hAnsiTheme="minorHAnsi" w:cstheme="minorHAnsi"/>
          <w:sz w:val="22"/>
          <w:szCs w:val="22"/>
        </w:rPr>
      </w:pPr>
      <w:r w:rsidRPr="0059491D">
        <w:rPr>
          <w:rFonts w:asciiTheme="minorHAnsi" w:hAnsiTheme="minorHAnsi" w:cstheme="minorHAnsi"/>
          <w:sz w:val="22"/>
          <w:szCs w:val="22"/>
        </w:rPr>
        <w:t>Restantes miembros: 115,00</w:t>
      </w:r>
      <w:r w:rsidRPr="0059491D">
        <w:rPr>
          <w:rFonts w:asciiTheme="minorHAnsi" w:hAnsiTheme="minorHAnsi" w:cstheme="minorHAnsi"/>
          <w:spacing w:val="6"/>
          <w:sz w:val="22"/>
          <w:szCs w:val="22"/>
        </w:rPr>
        <w:t xml:space="preserve"> </w:t>
      </w:r>
      <w:r w:rsidR="00947873" w:rsidRPr="0059491D">
        <w:rPr>
          <w:rFonts w:asciiTheme="minorHAnsi" w:hAnsiTheme="minorHAnsi" w:cstheme="minorHAnsi"/>
          <w:spacing w:val="6"/>
          <w:sz w:val="22"/>
          <w:szCs w:val="22"/>
        </w:rPr>
        <w:t>E</w:t>
      </w:r>
      <w:r w:rsidRPr="0059491D">
        <w:rPr>
          <w:rFonts w:asciiTheme="minorHAnsi" w:hAnsiTheme="minorHAnsi" w:cstheme="minorHAnsi"/>
          <w:sz w:val="22"/>
          <w:szCs w:val="22"/>
        </w:rPr>
        <w:t>uros</w:t>
      </w:r>
    </w:p>
    <w:p w14:paraId="6B564657" w14:textId="77777777" w:rsidR="00632E72" w:rsidRPr="00947873" w:rsidRDefault="00632E72" w:rsidP="00325889">
      <w:pPr>
        <w:pStyle w:val="Textoindependiente"/>
        <w:jc w:val="both"/>
        <w:rPr>
          <w:rFonts w:asciiTheme="minorHAnsi" w:hAnsiTheme="minorHAnsi" w:cstheme="minorHAnsi"/>
          <w:sz w:val="22"/>
          <w:szCs w:val="22"/>
        </w:rPr>
      </w:pPr>
    </w:p>
    <w:p w14:paraId="67D56BBE" w14:textId="77777777" w:rsidR="00632E72" w:rsidRPr="00947873" w:rsidRDefault="00632E72" w:rsidP="00325889">
      <w:pPr>
        <w:pStyle w:val="Textoindependiente"/>
        <w:ind w:left="1416" w:right="1639"/>
        <w:jc w:val="both"/>
        <w:rPr>
          <w:rFonts w:asciiTheme="minorHAnsi" w:hAnsiTheme="minorHAnsi" w:cstheme="minorHAnsi"/>
          <w:sz w:val="22"/>
          <w:szCs w:val="22"/>
        </w:rPr>
      </w:pPr>
      <w:r w:rsidRPr="00947873">
        <w:rPr>
          <w:rFonts w:asciiTheme="minorHAnsi" w:hAnsiTheme="minorHAnsi" w:cstheme="minorHAnsi"/>
          <w:sz w:val="22"/>
          <w:szCs w:val="22"/>
        </w:rPr>
        <w:t xml:space="preserve">Por asistencias a la Junta de Gobierno local, Comisiones Informativas, Junta de Portavoces y </w:t>
      </w:r>
      <w:r w:rsidRPr="00947873">
        <w:rPr>
          <w:rFonts w:asciiTheme="minorHAnsi" w:hAnsiTheme="minorHAnsi" w:cstheme="minorHAnsi"/>
          <w:color w:val="000066"/>
          <w:sz w:val="22"/>
          <w:szCs w:val="22"/>
        </w:rPr>
        <w:t xml:space="preserve">rectores </w:t>
      </w:r>
      <w:r w:rsidRPr="00947873">
        <w:rPr>
          <w:rFonts w:asciiTheme="minorHAnsi" w:hAnsiTheme="minorHAnsi" w:cstheme="minorHAnsi"/>
          <w:color w:val="000066"/>
          <w:sz w:val="22"/>
          <w:szCs w:val="22"/>
        </w:rPr>
        <w:lastRenderedPageBreak/>
        <w:t xml:space="preserve">de la Gerencia Municipal de Urbanismo </w:t>
      </w:r>
      <w:r w:rsidRPr="00947873">
        <w:rPr>
          <w:rFonts w:asciiTheme="minorHAnsi" w:hAnsiTheme="minorHAnsi" w:cstheme="minorHAnsi"/>
          <w:sz w:val="22"/>
          <w:szCs w:val="22"/>
        </w:rPr>
        <w:t>serán las siguientes:</w:t>
      </w:r>
    </w:p>
    <w:p w14:paraId="019346D9" w14:textId="77777777" w:rsidR="00632E72" w:rsidRDefault="00632E72" w:rsidP="00325889">
      <w:pPr>
        <w:pStyle w:val="Textoindependiente"/>
        <w:jc w:val="both"/>
        <w:rPr>
          <w:rFonts w:asciiTheme="minorHAnsi" w:hAnsiTheme="minorHAnsi" w:cstheme="minorHAnsi"/>
          <w:sz w:val="22"/>
          <w:szCs w:val="22"/>
        </w:rPr>
      </w:pPr>
    </w:p>
    <w:p w14:paraId="0A1198C0" w14:textId="77777777" w:rsidR="0059491D" w:rsidRDefault="00632E72" w:rsidP="00325889">
      <w:pPr>
        <w:pStyle w:val="Prrafodelista"/>
        <w:numPr>
          <w:ilvl w:val="0"/>
          <w:numId w:val="9"/>
        </w:numPr>
        <w:tabs>
          <w:tab w:val="left" w:pos="2281"/>
        </w:tabs>
        <w:jc w:val="both"/>
        <w:rPr>
          <w:rFonts w:cstheme="minorHAnsi"/>
        </w:rPr>
      </w:pPr>
      <w:r w:rsidRPr="0059491D">
        <w:rPr>
          <w:rFonts w:cstheme="minorHAnsi"/>
        </w:rPr>
        <w:t>Junta de Gobierno</w:t>
      </w:r>
      <w:r w:rsidRPr="0059491D">
        <w:rPr>
          <w:rFonts w:cstheme="minorHAnsi"/>
          <w:spacing w:val="2"/>
        </w:rPr>
        <w:t xml:space="preserve"> </w:t>
      </w:r>
      <w:r w:rsidRPr="0059491D">
        <w:rPr>
          <w:rFonts w:cstheme="minorHAnsi"/>
        </w:rPr>
        <w:t>local</w:t>
      </w:r>
    </w:p>
    <w:p w14:paraId="601DADC7"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Presidente: 150.00 Euros Restantes miembros: 100,00</w:t>
      </w:r>
      <w:r w:rsidRPr="0059491D">
        <w:rPr>
          <w:rFonts w:asciiTheme="minorHAnsi" w:hAnsiTheme="minorHAnsi" w:cstheme="minorHAnsi"/>
          <w:spacing w:val="6"/>
        </w:rPr>
        <w:t xml:space="preserve"> </w:t>
      </w:r>
      <w:r w:rsidR="0059491D">
        <w:rPr>
          <w:rFonts w:asciiTheme="minorHAnsi" w:hAnsiTheme="minorHAnsi" w:cstheme="minorHAnsi"/>
        </w:rPr>
        <w:t>Euros</w:t>
      </w:r>
    </w:p>
    <w:p w14:paraId="6DA0A131"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Junta de</w:t>
      </w:r>
      <w:r w:rsidRPr="0059491D">
        <w:rPr>
          <w:rFonts w:asciiTheme="minorHAnsi" w:hAnsiTheme="minorHAnsi" w:cstheme="minorHAnsi"/>
          <w:spacing w:val="1"/>
        </w:rPr>
        <w:t xml:space="preserve"> </w:t>
      </w:r>
      <w:r w:rsidRPr="0059491D">
        <w:rPr>
          <w:rFonts w:asciiTheme="minorHAnsi" w:hAnsiTheme="minorHAnsi" w:cstheme="minorHAnsi"/>
        </w:rPr>
        <w:t>Portavoces:</w:t>
      </w:r>
      <w:r w:rsidR="0059491D" w:rsidRPr="0059491D">
        <w:rPr>
          <w:rFonts w:asciiTheme="minorHAnsi" w:hAnsiTheme="minorHAnsi" w:cstheme="minorHAnsi"/>
        </w:rPr>
        <w:t xml:space="preserve"> </w:t>
      </w:r>
      <w:r w:rsidR="003F7C21" w:rsidRPr="0059491D">
        <w:rPr>
          <w:rFonts w:asciiTheme="minorHAnsi" w:hAnsiTheme="minorHAnsi" w:cstheme="minorHAnsi"/>
        </w:rPr>
        <w:t>Todos los miembros: 75,00 Euros</w:t>
      </w:r>
    </w:p>
    <w:p w14:paraId="4654BA8E" w14:textId="77777777" w:rsidR="0059491D" w:rsidRPr="0059491D" w:rsidRDefault="00632E72" w:rsidP="00325889">
      <w:pPr>
        <w:pStyle w:val="Prrafodelista"/>
        <w:numPr>
          <w:ilvl w:val="0"/>
          <w:numId w:val="9"/>
        </w:numPr>
        <w:tabs>
          <w:tab w:val="left" w:pos="2281"/>
        </w:tabs>
        <w:jc w:val="both"/>
        <w:rPr>
          <w:rFonts w:cstheme="minorHAnsi"/>
        </w:rPr>
      </w:pPr>
      <w:r w:rsidRPr="0059491D">
        <w:rPr>
          <w:rFonts w:asciiTheme="minorHAnsi" w:hAnsiTheme="minorHAnsi" w:cstheme="minorHAnsi"/>
        </w:rPr>
        <w:t xml:space="preserve">Comisiones Informativas: </w:t>
      </w:r>
    </w:p>
    <w:p w14:paraId="3B85A6D6"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Presidente: 100.00</w:t>
      </w:r>
      <w:r w:rsidRPr="0059491D">
        <w:rPr>
          <w:rFonts w:asciiTheme="minorHAnsi" w:hAnsiTheme="minorHAnsi" w:cstheme="minorHAnsi"/>
          <w:spacing w:val="2"/>
        </w:rPr>
        <w:t xml:space="preserve"> </w:t>
      </w:r>
      <w:r w:rsidRPr="0059491D">
        <w:rPr>
          <w:rFonts w:asciiTheme="minorHAnsi" w:hAnsiTheme="minorHAnsi" w:cstheme="minorHAnsi"/>
        </w:rPr>
        <w:t>Euros</w:t>
      </w:r>
    </w:p>
    <w:p w14:paraId="115E4400" w14:textId="77777777" w:rsidR="00632E72" w:rsidRPr="0059491D" w:rsidRDefault="007E0125" w:rsidP="00325889">
      <w:pPr>
        <w:pStyle w:val="Prrafodelista"/>
        <w:numPr>
          <w:ilvl w:val="1"/>
          <w:numId w:val="9"/>
        </w:numPr>
        <w:tabs>
          <w:tab w:val="left" w:pos="2281"/>
        </w:tabs>
        <w:jc w:val="both"/>
        <w:rPr>
          <w:rFonts w:cstheme="minorHAnsi"/>
        </w:rPr>
      </w:pPr>
      <w:r w:rsidRPr="0059491D">
        <w:rPr>
          <w:rFonts w:asciiTheme="minorHAnsi" w:hAnsiTheme="minorHAnsi" w:cstheme="minorHAnsi"/>
        </w:rPr>
        <w:t>R</w:t>
      </w:r>
      <w:r w:rsidR="00632E72" w:rsidRPr="0059491D">
        <w:rPr>
          <w:rFonts w:asciiTheme="minorHAnsi" w:hAnsiTheme="minorHAnsi" w:cstheme="minorHAnsi"/>
        </w:rPr>
        <w:t>estantes miembros: 60,00 Euros</w:t>
      </w:r>
    </w:p>
    <w:p w14:paraId="686368D3" w14:textId="77777777" w:rsidR="00632E72" w:rsidRPr="00947873" w:rsidRDefault="00632E72" w:rsidP="00325889">
      <w:pPr>
        <w:pStyle w:val="Textoindependiente"/>
        <w:jc w:val="both"/>
        <w:rPr>
          <w:rFonts w:asciiTheme="minorHAnsi" w:hAnsiTheme="minorHAnsi" w:cstheme="minorHAnsi"/>
          <w:sz w:val="22"/>
          <w:szCs w:val="22"/>
        </w:rPr>
      </w:pPr>
    </w:p>
    <w:p w14:paraId="48B942AA" w14:textId="77777777" w:rsidR="0059491D" w:rsidRDefault="00632E72" w:rsidP="00325889">
      <w:pPr>
        <w:pStyle w:val="Textoindependiente"/>
        <w:ind w:left="1416" w:right="1639"/>
        <w:jc w:val="both"/>
        <w:rPr>
          <w:rFonts w:asciiTheme="minorHAnsi" w:hAnsiTheme="minorHAnsi" w:cstheme="minorHAnsi"/>
          <w:sz w:val="22"/>
          <w:szCs w:val="22"/>
        </w:rPr>
      </w:pPr>
      <w:r w:rsidRPr="00947873">
        <w:rPr>
          <w:rFonts w:asciiTheme="minorHAnsi" w:hAnsiTheme="minorHAnsi" w:cstheme="minorHAnsi"/>
          <w:sz w:val="22"/>
          <w:szCs w:val="22"/>
        </w:rPr>
        <w:t>El derecho a devengo de estas asistencias corresponderá exclusivamente a los miembros de la Corporación que no tengan atribuido el régimen de dedicación exclusiva o parcial.</w:t>
      </w:r>
    </w:p>
    <w:p w14:paraId="063F4FB3" w14:textId="77777777" w:rsidR="0059491D" w:rsidRDefault="0059491D" w:rsidP="00325889">
      <w:pPr>
        <w:pStyle w:val="Textoindependiente"/>
        <w:ind w:left="1416" w:right="1639"/>
        <w:jc w:val="both"/>
        <w:rPr>
          <w:rFonts w:asciiTheme="minorHAnsi" w:hAnsiTheme="minorHAnsi" w:cstheme="minorHAnsi"/>
          <w:sz w:val="22"/>
          <w:szCs w:val="22"/>
        </w:rPr>
      </w:pPr>
    </w:p>
    <w:p w14:paraId="45E134A2" w14:textId="77777777" w:rsidR="0059491D" w:rsidRPr="0059491D" w:rsidRDefault="0059491D" w:rsidP="00325889">
      <w:pPr>
        <w:pStyle w:val="Textoindependiente"/>
        <w:numPr>
          <w:ilvl w:val="0"/>
          <w:numId w:val="10"/>
        </w:numPr>
        <w:ind w:right="1639"/>
        <w:jc w:val="both"/>
        <w:rPr>
          <w:rFonts w:asciiTheme="minorHAnsi" w:hAnsiTheme="minorHAnsi" w:cstheme="minorHAnsi"/>
          <w:sz w:val="22"/>
          <w:szCs w:val="22"/>
        </w:rPr>
      </w:pPr>
      <w:r w:rsidRPr="0059491D">
        <w:rPr>
          <w:rFonts w:asciiTheme="minorHAnsi" w:hAnsiTheme="minorHAnsi" w:cstheme="minorHAnsi"/>
          <w:sz w:val="22"/>
          <w:szCs w:val="22"/>
        </w:rPr>
        <w:t>Órganos colegiados y Rectores de la Gerencia Municipal de Urbanismo:</w:t>
      </w:r>
    </w:p>
    <w:p w14:paraId="6BAD03F0" w14:textId="77777777" w:rsidR="0059491D" w:rsidRPr="0059491D" w:rsidRDefault="00632E72" w:rsidP="00325889">
      <w:pPr>
        <w:pStyle w:val="Textoindependiente"/>
        <w:numPr>
          <w:ilvl w:val="1"/>
          <w:numId w:val="10"/>
        </w:numPr>
        <w:ind w:right="1639"/>
        <w:jc w:val="both"/>
        <w:rPr>
          <w:rFonts w:asciiTheme="minorHAnsi" w:hAnsiTheme="minorHAnsi" w:cstheme="minorHAnsi"/>
          <w:sz w:val="22"/>
          <w:szCs w:val="22"/>
        </w:rPr>
      </w:pPr>
      <w:r w:rsidRPr="0059491D">
        <w:rPr>
          <w:sz w:val="22"/>
          <w:szCs w:val="22"/>
        </w:rPr>
        <w:t>Presidente: 214.00</w:t>
      </w:r>
      <w:r w:rsidRPr="0059491D">
        <w:rPr>
          <w:spacing w:val="2"/>
          <w:sz w:val="22"/>
          <w:szCs w:val="22"/>
        </w:rPr>
        <w:t xml:space="preserve"> </w:t>
      </w:r>
      <w:r w:rsidRPr="0059491D">
        <w:rPr>
          <w:sz w:val="22"/>
          <w:szCs w:val="22"/>
        </w:rPr>
        <w:t>Euros</w:t>
      </w:r>
    </w:p>
    <w:p w14:paraId="677D0D44" w14:textId="77777777" w:rsidR="00632E72" w:rsidRPr="0059491D" w:rsidRDefault="00632E72" w:rsidP="00325889">
      <w:pPr>
        <w:pStyle w:val="Textoindependiente"/>
        <w:numPr>
          <w:ilvl w:val="1"/>
          <w:numId w:val="10"/>
        </w:numPr>
        <w:ind w:right="1639"/>
        <w:jc w:val="both"/>
        <w:rPr>
          <w:rFonts w:asciiTheme="minorHAnsi" w:hAnsiTheme="minorHAnsi" w:cstheme="minorHAnsi"/>
          <w:sz w:val="22"/>
          <w:szCs w:val="22"/>
        </w:rPr>
      </w:pPr>
      <w:r w:rsidRPr="0059491D">
        <w:rPr>
          <w:sz w:val="22"/>
          <w:szCs w:val="22"/>
        </w:rPr>
        <w:t>Restantes miembros: 114,00 Euros</w:t>
      </w:r>
    </w:p>
    <w:p w14:paraId="4372C5F1" w14:textId="77777777" w:rsidR="00632E72" w:rsidRPr="00947873" w:rsidRDefault="00632E72" w:rsidP="00325889">
      <w:pPr>
        <w:pStyle w:val="Textoindependiente"/>
        <w:ind w:left="2823"/>
        <w:jc w:val="both"/>
        <w:rPr>
          <w:rFonts w:asciiTheme="minorHAnsi" w:hAnsiTheme="minorHAnsi" w:cstheme="minorHAnsi"/>
          <w:sz w:val="22"/>
          <w:szCs w:val="22"/>
        </w:rPr>
      </w:pPr>
    </w:p>
    <w:p w14:paraId="25207908" w14:textId="77777777" w:rsidR="00632E72" w:rsidRPr="00947873" w:rsidRDefault="00632E72" w:rsidP="00325889">
      <w:pPr>
        <w:pStyle w:val="Prrafodelista"/>
        <w:numPr>
          <w:ilvl w:val="0"/>
          <w:numId w:val="4"/>
        </w:numPr>
        <w:tabs>
          <w:tab w:val="left" w:pos="1752"/>
        </w:tabs>
        <w:jc w:val="both"/>
        <w:rPr>
          <w:rFonts w:asciiTheme="minorHAnsi" w:hAnsiTheme="minorHAnsi" w:cstheme="minorHAnsi"/>
        </w:rPr>
      </w:pPr>
      <w:r w:rsidRPr="00947873">
        <w:rPr>
          <w:rFonts w:asciiTheme="minorHAnsi" w:hAnsiTheme="minorHAnsi" w:cstheme="minorHAnsi"/>
          <w:b/>
        </w:rPr>
        <w:t xml:space="preserve">Indemnizaciones </w:t>
      </w:r>
      <w:r w:rsidRPr="00947873">
        <w:rPr>
          <w:rFonts w:asciiTheme="minorHAnsi" w:hAnsiTheme="minorHAnsi" w:cstheme="minorHAnsi"/>
        </w:rPr>
        <w:t>a miembros de los órganos colegiados de las Sociedades Mercantiles Municipales que no tengan lugar inmediatamente antes o después de otra sesión del Ayuntamiento</w:t>
      </w:r>
      <w:r w:rsidRPr="00947873">
        <w:rPr>
          <w:rFonts w:asciiTheme="minorHAnsi" w:hAnsiTheme="minorHAnsi" w:cstheme="minorHAnsi"/>
          <w:spacing w:val="7"/>
        </w:rPr>
        <w:t xml:space="preserve"> </w:t>
      </w:r>
      <w:r w:rsidRPr="00947873">
        <w:rPr>
          <w:rFonts w:asciiTheme="minorHAnsi" w:hAnsiTheme="minorHAnsi" w:cstheme="minorHAnsi"/>
        </w:rPr>
        <w:t>Pleno</w:t>
      </w:r>
      <w:r w:rsidR="007E0125">
        <w:rPr>
          <w:rFonts w:asciiTheme="minorHAnsi" w:hAnsiTheme="minorHAnsi" w:cstheme="minorHAnsi"/>
        </w:rPr>
        <w:t>:</w:t>
      </w:r>
    </w:p>
    <w:p w14:paraId="69CFF082" w14:textId="77777777" w:rsidR="0059491D" w:rsidRDefault="0059491D" w:rsidP="00325889">
      <w:pPr>
        <w:pStyle w:val="Textoindependiente"/>
        <w:ind w:right="5956"/>
        <w:jc w:val="both"/>
        <w:rPr>
          <w:rFonts w:asciiTheme="minorHAnsi" w:hAnsiTheme="minorHAnsi" w:cstheme="minorHAnsi"/>
          <w:sz w:val="22"/>
          <w:szCs w:val="22"/>
        </w:rPr>
      </w:pPr>
    </w:p>
    <w:p w14:paraId="694AABCD" w14:textId="77777777" w:rsidR="0059491D" w:rsidRDefault="007E0125" w:rsidP="00325889">
      <w:pPr>
        <w:pStyle w:val="Textoindependiente"/>
        <w:numPr>
          <w:ilvl w:val="0"/>
          <w:numId w:val="10"/>
        </w:numPr>
        <w:ind w:right="5956"/>
        <w:jc w:val="both"/>
        <w:rPr>
          <w:rFonts w:asciiTheme="minorHAnsi" w:hAnsiTheme="minorHAnsi" w:cstheme="minorHAnsi"/>
          <w:sz w:val="22"/>
          <w:szCs w:val="22"/>
        </w:rPr>
      </w:pPr>
      <w:r>
        <w:rPr>
          <w:rFonts w:asciiTheme="minorHAnsi" w:hAnsiTheme="minorHAnsi" w:cstheme="minorHAnsi"/>
          <w:sz w:val="22"/>
          <w:szCs w:val="22"/>
        </w:rPr>
        <w:t>Presidente: 150.00 Euros</w:t>
      </w:r>
    </w:p>
    <w:p w14:paraId="70ADCBFC" w14:textId="77777777" w:rsidR="00632E72" w:rsidRPr="0059491D" w:rsidRDefault="00632E72" w:rsidP="00325889">
      <w:pPr>
        <w:pStyle w:val="Textoindependiente"/>
        <w:numPr>
          <w:ilvl w:val="0"/>
          <w:numId w:val="10"/>
        </w:numPr>
        <w:ind w:right="5956"/>
        <w:jc w:val="both"/>
        <w:rPr>
          <w:rFonts w:asciiTheme="minorHAnsi" w:hAnsiTheme="minorHAnsi" w:cstheme="minorHAnsi"/>
          <w:sz w:val="22"/>
          <w:szCs w:val="22"/>
        </w:rPr>
      </w:pPr>
      <w:r w:rsidRPr="0059491D">
        <w:rPr>
          <w:rFonts w:asciiTheme="minorHAnsi" w:hAnsiTheme="minorHAnsi" w:cstheme="minorHAnsi"/>
          <w:sz w:val="22"/>
          <w:szCs w:val="22"/>
        </w:rPr>
        <w:t>Restantes miembros: 114,00</w:t>
      </w:r>
      <w:r w:rsidRPr="0059491D">
        <w:rPr>
          <w:rFonts w:asciiTheme="minorHAnsi" w:hAnsiTheme="minorHAnsi" w:cstheme="minorHAnsi"/>
          <w:spacing w:val="6"/>
          <w:sz w:val="22"/>
          <w:szCs w:val="22"/>
        </w:rPr>
        <w:t xml:space="preserve"> </w:t>
      </w:r>
      <w:r w:rsidRPr="0059491D">
        <w:rPr>
          <w:rFonts w:asciiTheme="minorHAnsi" w:hAnsiTheme="minorHAnsi" w:cstheme="minorHAnsi"/>
          <w:sz w:val="22"/>
          <w:szCs w:val="22"/>
        </w:rPr>
        <w:t>Euros</w:t>
      </w:r>
    </w:p>
    <w:p w14:paraId="56776DB1" w14:textId="77777777" w:rsidR="00632E72" w:rsidRPr="00947873" w:rsidRDefault="00632E72" w:rsidP="00325889">
      <w:pPr>
        <w:pStyle w:val="Textoindependiente"/>
        <w:jc w:val="both"/>
        <w:rPr>
          <w:rFonts w:asciiTheme="minorHAnsi" w:hAnsiTheme="minorHAnsi" w:cstheme="minorHAnsi"/>
          <w:sz w:val="22"/>
          <w:szCs w:val="22"/>
        </w:rPr>
      </w:pPr>
    </w:p>
    <w:p w14:paraId="3EB815EA" w14:textId="77777777" w:rsidR="00632E72" w:rsidRPr="00947873" w:rsidRDefault="00632E72" w:rsidP="00325889">
      <w:pPr>
        <w:pStyle w:val="Prrafodelista"/>
        <w:numPr>
          <w:ilvl w:val="0"/>
          <w:numId w:val="4"/>
        </w:numPr>
        <w:tabs>
          <w:tab w:val="left" w:pos="1735"/>
        </w:tabs>
        <w:jc w:val="both"/>
        <w:rPr>
          <w:rFonts w:asciiTheme="minorHAnsi" w:hAnsiTheme="minorHAnsi" w:cstheme="minorHAnsi"/>
        </w:rPr>
      </w:pPr>
      <w:r w:rsidRPr="00947873">
        <w:rPr>
          <w:rFonts w:asciiTheme="minorHAnsi" w:hAnsiTheme="minorHAnsi" w:cstheme="minorHAnsi"/>
          <w:b/>
        </w:rPr>
        <w:t xml:space="preserve">Participaciones en Tribunales </w:t>
      </w:r>
      <w:r w:rsidRPr="00947873">
        <w:rPr>
          <w:rFonts w:asciiTheme="minorHAnsi" w:hAnsiTheme="minorHAnsi" w:cstheme="minorHAnsi"/>
        </w:rPr>
        <w:t>de oposiciones y concursos y otros supuestos análogos realizados por el personal de la Entidad Local o los miembros de la</w:t>
      </w:r>
      <w:r w:rsidRPr="00947873">
        <w:rPr>
          <w:rFonts w:asciiTheme="minorHAnsi" w:hAnsiTheme="minorHAnsi" w:cstheme="minorHAnsi"/>
          <w:spacing w:val="2"/>
        </w:rPr>
        <w:t xml:space="preserve"> </w:t>
      </w:r>
      <w:r w:rsidRPr="00947873">
        <w:rPr>
          <w:rFonts w:asciiTheme="minorHAnsi" w:hAnsiTheme="minorHAnsi" w:cstheme="minorHAnsi"/>
        </w:rPr>
        <w:t>Corporación.</w:t>
      </w:r>
    </w:p>
    <w:p w14:paraId="372D7A17" w14:textId="77777777" w:rsidR="00632E72" w:rsidRPr="00947873" w:rsidRDefault="00632E72" w:rsidP="00325889">
      <w:pPr>
        <w:pStyle w:val="Textoindependiente"/>
        <w:jc w:val="both"/>
        <w:rPr>
          <w:rFonts w:asciiTheme="minorHAnsi" w:hAnsiTheme="minorHAnsi" w:cstheme="minorHAnsi"/>
          <w:sz w:val="22"/>
          <w:szCs w:val="22"/>
        </w:rPr>
      </w:pPr>
    </w:p>
    <w:p w14:paraId="66B19427" w14:textId="77777777" w:rsidR="00632E72" w:rsidRPr="00947873" w:rsidRDefault="00632E72" w:rsidP="00325889">
      <w:pPr>
        <w:pStyle w:val="Textoindependiente"/>
        <w:ind w:left="1392" w:right="1639" w:firstLine="24"/>
        <w:jc w:val="both"/>
        <w:rPr>
          <w:rFonts w:asciiTheme="minorHAnsi" w:hAnsiTheme="minorHAnsi" w:cstheme="minorHAnsi"/>
          <w:sz w:val="22"/>
          <w:szCs w:val="22"/>
        </w:rPr>
      </w:pPr>
      <w:r w:rsidRPr="00947873">
        <w:rPr>
          <w:rFonts w:asciiTheme="minorHAnsi" w:hAnsiTheme="minorHAnsi" w:cstheme="minorHAnsi"/>
          <w:sz w:val="22"/>
          <w:szCs w:val="22"/>
        </w:rPr>
        <w:t>Se atenderá a lo dispuesto en el artículo 30 del Real Decreto 462/2002, de 24 de mayo, sobre indemnizaciones por razón del servicio.</w:t>
      </w:r>
    </w:p>
    <w:p w14:paraId="458D872A" w14:textId="77777777" w:rsidR="00632E72" w:rsidRPr="00947873" w:rsidRDefault="00632E72" w:rsidP="00325889">
      <w:pPr>
        <w:pStyle w:val="Textoindependiente"/>
        <w:jc w:val="both"/>
        <w:rPr>
          <w:rFonts w:asciiTheme="minorHAnsi" w:hAnsiTheme="minorHAnsi" w:cstheme="minorHAnsi"/>
          <w:sz w:val="22"/>
          <w:szCs w:val="22"/>
        </w:rPr>
      </w:pPr>
    </w:p>
    <w:p w14:paraId="61873EC8" w14:textId="77777777" w:rsidR="00632E72" w:rsidRPr="00947873" w:rsidRDefault="00632E72" w:rsidP="00325889">
      <w:pPr>
        <w:spacing w:after="0" w:line="240" w:lineRule="auto"/>
        <w:ind w:left="708" w:firstLine="708"/>
        <w:jc w:val="both"/>
        <w:rPr>
          <w:rFonts w:cstheme="minorHAnsi"/>
          <w:b/>
        </w:rPr>
      </w:pPr>
      <w:r w:rsidRPr="00947873">
        <w:rPr>
          <w:rFonts w:cstheme="minorHAnsi"/>
          <w:b/>
          <w:u w:val="thick"/>
        </w:rPr>
        <w:t>Normas de Gestión:</w:t>
      </w:r>
    </w:p>
    <w:p w14:paraId="1C806769"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 xml:space="preserve">En las comisiones fuera del término municipal cuya duración sea igual o inferior a un día natural, </w:t>
      </w:r>
      <w:r w:rsidRPr="00947873">
        <w:rPr>
          <w:rFonts w:asciiTheme="minorHAnsi" w:hAnsiTheme="minorHAnsi" w:cstheme="minorHAnsi"/>
          <w:sz w:val="22"/>
          <w:szCs w:val="22"/>
          <w:u w:val="single"/>
        </w:rPr>
        <w:t>en</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general no se percibirán indemnizaciones por gastos de alojamiento</w:t>
      </w:r>
      <w:r w:rsidRPr="00947873">
        <w:rPr>
          <w:rFonts w:asciiTheme="minorHAnsi" w:hAnsiTheme="minorHAnsi" w:cstheme="minorHAnsi"/>
          <w:sz w:val="22"/>
          <w:szCs w:val="22"/>
        </w:rPr>
        <w:t>, manutención ni representación salvo cuando, teniendo la comisión una duración mínima de cinco horas, ésta se inicie antes de las catorce horas   y finalice después de las dieciséis horas, supuesto en que se percibirá el importe de la dieta por  manutención previstas en la presente Base de</w:t>
      </w:r>
      <w:r w:rsidRPr="00947873">
        <w:rPr>
          <w:rFonts w:asciiTheme="minorHAnsi" w:hAnsiTheme="minorHAnsi" w:cstheme="minorHAnsi"/>
          <w:spacing w:val="5"/>
          <w:sz w:val="22"/>
          <w:szCs w:val="22"/>
        </w:rPr>
        <w:t xml:space="preserve"> </w:t>
      </w:r>
      <w:r w:rsidRPr="00947873">
        <w:rPr>
          <w:rFonts w:asciiTheme="minorHAnsi" w:hAnsiTheme="minorHAnsi" w:cstheme="minorHAnsi"/>
          <w:sz w:val="22"/>
          <w:szCs w:val="22"/>
        </w:rPr>
        <w:t>Ejecución.</w:t>
      </w:r>
    </w:p>
    <w:p w14:paraId="050BD814" w14:textId="77777777" w:rsidR="00632E72" w:rsidRPr="00947873" w:rsidRDefault="00632E72" w:rsidP="00325889">
      <w:pPr>
        <w:pStyle w:val="Textoindependiente"/>
        <w:jc w:val="both"/>
        <w:rPr>
          <w:rFonts w:asciiTheme="minorHAnsi" w:hAnsiTheme="minorHAnsi" w:cstheme="minorHAnsi"/>
          <w:sz w:val="22"/>
          <w:szCs w:val="22"/>
        </w:rPr>
      </w:pPr>
    </w:p>
    <w:p w14:paraId="326D1BD5"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1ED1866F" w14:textId="77777777" w:rsidR="00632E72" w:rsidRPr="00947873" w:rsidRDefault="00632E72" w:rsidP="00325889">
      <w:pPr>
        <w:pStyle w:val="Textoindependiente"/>
        <w:jc w:val="both"/>
        <w:rPr>
          <w:rFonts w:asciiTheme="minorHAnsi" w:hAnsiTheme="minorHAnsi" w:cstheme="minorHAnsi"/>
          <w:sz w:val="22"/>
          <w:szCs w:val="22"/>
        </w:rPr>
      </w:pPr>
    </w:p>
    <w:p w14:paraId="671F11CF" w14:textId="77777777" w:rsidR="00632E72" w:rsidRPr="00947873" w:rsidRDefault="00632E72" w:rsidP="00325889">
      <w:pPr>
        <w:pStyle w:val="Textoindependiente"/>
        <w:ind w:left="708" w:firstLine="708"/>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superior a veinticuatro horas se tendrá en cuenta:</w:t>
      </w:r>
    </w:p>
    <w:p w14:paraId="2DFB28F6" w14:textId="77777777" w:rsidR="00632E72" w:rsidRPr="00947873" w:rsidRDefault="00632E72" w:rsidP="00325889">
      <w:pPr>
        <w:pStyle w:val="Textoindependiente"/>
        <w:jc w:val="both"/>
        <w:rPr>
          <w:rFonts w:asciiTheme="minorHAnsi" w:hAnsiTheme="minorHAnsi" w:cstheme="minorHAnsi"/>
          <w:sz w:val="22"/>
          <w:szCs w:val="22"/>
        </w:rPr>
      </w:pPr>
    </w:p>
    <w:p w14:paraId="175F3B63" w14:textId="77777777" w:rsidR="003F7C21" w:rsidRDefault="00632E72" w:rsidP="00325889">
      <w:pPr>
        <w:pStyle w:val="Prrafodelista"/>
        <w:numPr>
          <w:ilvl w:val="0"/>
          <w:numId w:val="6"/>
        </w:numPr>
        <w:tabs>
          <w:tab w:val="left" w:pos="2405"/>
        </w:tabs>
        <w:jc w:val="both"/>
        <w:rPr>
          <w:rFonts w:cstheme="minorHAnsi"/>
        </w:rPr>
      </w:pPr>
      <w:r w:rsidRPr="003F7C21">
        <w:rPr>
          <w:rFonts w:cstheme="minorHAnsi"/>
        </w:rPr>
        <w:t>En el día de salida se podrán percibir gastos de alojamiento pero no gastos de manutención,   salvo que la hora fijada para iniciar la comisión sea anterior a las catorce horas, en que se percibirá  el 100 por 100 de dichos gastos, porcentaje que se reducirá al 50 por 100 cuando dicha hora de salida sea posterior a las catorce horas pero anterior a las veintidós</w:t>
      </w:r>
      <w:r w:rsidRPr="003F7C21">
        <w:rPr>
          <w:rFonts w:cstheme="minorHAnsi"/>
          <w:spacing w:val="5"/>
        </w:rPr>
        <w:t xml:space="preserve"> </w:t>
      </w:r>
      <w:r w:rsidRPr="003F7C21">
        <w:rPr>
          <w:rFonts w:cstheme="minorHAnsi"/>
        </w:rPr>
        <w:t>horas.</w:t>
      </w:r>
    </w:p>
    <w:p w14:paraId="3B760C86" w14:textId="77777777" w:rsidR="003F7C21" w:rsidRPr="003F7C21" w:rsidRDefault="00632E72" w:rsidP="00325889">
      <w:pPr>
        <w:pStyle w:val="Prrafodelista"/>
        <w:numPr>
          <w:ilvl w:val="0"/>
          <w:numId w:val="6"/>
        </w:numPr>
        <w:tabs>
          <w:tab w:val="left" w:pos="2405"/>
        </w:tabs>
        <w:jc w:val="both"/>
        <w:rPr>
          <w:rFonts w:cstheme="minorHAnsi"/>
        </w:rPr>
      </w:pPr>
      <w:r w:rsidRPr="003F7C21">
        <w:rPr>
          <w:rFonts w:asciiTheme="minorHAnsi" w:hAnsiTheme="minorHAnsi" w:cstheme="minorHAnsi"/>
        </w:rPr>
        <w:t>En el día de regreso no se podrán percibir gastos de alojamiento ni de manutención, salvo que la hora fijada para concluir la comisión sea posterior a las catorce horas, en cuyo caso se percibirá,   con carácter general, únicamente el 50 por 100 de los gastos de</w:t>
      </w:r>
      <w:r w:rsidRPr="003F7C21">
        <w:rPr>
          <w:rFonts w:asciiTheme="minorHAnsi" w:hAnsiTheme="minorHAnsi" w:cstheme="minorHAnsi"/>
          <w:spacing w:val="6"/>
        </w:rPr>
        <w:t xml:space="preserve"> </w:t>
      </w:r>
      <w:r w:rsidRPr="003F7C21">
        <w:rPr>
          <w:rFonts w:asciiTheme="minorHAnsi" w:hAnsiTheme="minorHAnsi" w:cstheme="minorHAnsi"/>
        </w:rPr>
        <w:t>manutención.</w:t>
      </w:r>
    </w:p>
    <w:p w14:paraId="3ACB3610" w14:textId="77777777" w:rsidR="00632E72" w:rsidRPr="003F7C21" w:rsidRDefault="00632E72" w:rsidP="00325889">
      <w:pPr>
        <w:pStyle w:val="Prrafodelista"/>
        <w:numPr>
          <w:ilvl w:val="0"/>
          <w:numId w:val="6"/>
        </w:numPr>
        <w:tabs>
          <w:tab w:val="left" w:pos="2405"/>
        </w:tabs>
        <w:jc w:val="both"/>
        <w:rPr>
          <w:rFonts w:cstheme="minorHAnsi"/>
        </w:rPr>
      </w:pPr>
      <w:r w:rsidRPr="003F7C21">
        <w:rPr>
          <w:rFonts w:asciiTheme="minorHAnsi" w:hAnsiTheme="minorHAnsi" w:cstheme="minorHAnsi"/>
        </w:rPr>
        <w:t>En los días intermedios entre los de salida y regreso se percibirán dietas al 100 por</w:t>
      </w:r>
      <w:r w:rsidRPr="003F7C21">
        <w:rPr>
          <w:rFonts w:asciiTheme="minorHAnsi" w:hAnsiTheme="minorHAnsi" w:cstheme="minorHAnsi"/>
          <w:spacing w:val="5"/>
        </w:rPr>
        <w:t xml:space="preserve"> </w:t>
      </w:r>
      <w:r w:rsidRPr="003F7C21">
        <w:rPr>
          <w:rFonts w:asciiTheme="minorHAnsi" w:hAnsiTheme="minorHAnsi" w:cstheme="minorHAnsi"/>
        </w:rPr>
        <w:t>100.</w:t>
      </w:r>
    </w:p>
    <w:p w14:paraId="20E5E54C" w14:textId="77777777" w:rsidR="003F7C21" w:rsidRDefault="003F7C21" w:rsidP="00325889">
      <w:pPr>
        <w:pStyle w:val="Textoindependiente"/>
        <w:ind w:left="1522" w:right="1525" w:firstLine="661"/>
        <w:jc w:val="both"/>
        <w:rPr>
          <w:rFonts w:asciiTheme="minorHAnsi" w:hAnsiTheme="minorHAnsi" w:cstheme="minorHAnsi"/>
          <w:sz w:val="22"/>
          <w:szCs w:val="22"/>
        </w:rPr>
      </w:pPr>
    </w:p>
    <w:p w14:paraId="2E9A5426" w14:textId="77777777" w:rsidR="00434B4E" w:rsidRDefault="00434B4E" w:rsidP="00325889">
      <w:pPr>
        <w:pStyle w:val="Textoindependiente"/>
        <w:ind w:left="1392" w:right="1525" w:firstLine="24"/>
        <w:jc w:val="both"/>
        <w:rPr>
          <w:rFonts w:asciiTheme="minorHAnsi" w:hAnsiTheme="minorHAnsi" w:cstheme="minorHAnsi"/>
          <w:sz w:val="22"/>
          <w:szCs w:val="22"/>
        </w:rPr>
      </w:pPr>
    </w:p>
    <w:p w14:paraId="719B10D7" w14:textId="77777777" w:rsidR="00434B4E" w:rsidRDefault="00434B4E" w:rsidP="00325889">
      <w:pPr>
        <w:pStyle w:val="Textoindependiente"/>
        <w:ind w:left="1392" w:right="1525" w:firstLine="24"/>
        <w:jc w:val="both"/>
        <w:rPr>
          <w:rFonts w:asciiTheme="minorHAnsi" w:hAnsiTheme="minorHAnsi" w:cstheme="minorHAnsi"/>
          <w:sz w:val="22"/>
          <w:szCs w:val="22"/>
        </w:rPr>
      </w:pPr>
    </w:p>
    <w:p w14:paraId="64E1FC8B" w14:textId="77777777" w:rsidR="00632E72" w:rsidRPr="00947873" w:rsidRDefault="00632E72" w:rsidP="00325889">
      <w:pPr>
        <w:pStyle w:val="Textoindependiente"/>
        <w:ind w:left="1392" w:right="1525" w:firstLine="24"/>
        <w:jc w:val="both"/>
        <w:rPr>
          <w:rFonts w:asciiTheme="minorHAnsi" w:hAnsiTheme="minorHAnsi" w:cstheme="minorHAnsi"/>
          <w:sz w:val="22"/>
          <w:szCs w:val="22"/>
        </w:rPr>
      </w:pPr>
      <w:r w:rsidRPr="00947873">
        <w:rPr>
          <w:rFonts w:asciiTheme="minorHAnsi" w:hAnsiTheme="minorHAnsi" w:cstheme="minorHAnsi"/>
          <w:sz w:val="22"/>
          <w:szCs w:val="22"/>
        </w:rPr>
        <w:t>En el caso de supuestos de realización comisiones de servicios, gestiones de carácter oficial, asistencias a cursos de capacitación y perfeccionamiento, participaciones en Tribunales de</w:t>
      </w:r>
      <w:r w:rsidR="00325889">
        <w:rPr>
          <w:rFonts w:asciiTheme="minorHAnsi" w:hAnsiTheme="minorHAnsi" w:cstheme="minorHAnsi"/>
          <w:sz w:val="22"/>
          <w:szCs w:val="22"/>
        </w:rPr>
        <w:t xml:space="preserve"> </w:t>
      </w:r>
      <w:r w:rsidRPr="00947873">
        <w:rPr>
          <w:rFonts w:asciiTheme="minorHAnsi" w:hAnsiTheme="minorHAnsi" w:cstheme="minorHAnsi"/>
          <w:sz w:val="22"/>
          <w:szCs w:val="22"/>
        </w:rPr>
        <w:t xml:space="preserve">oposiciones y concursos y otros supuestos análogos realizados por el personal de la Entidad Local o los miembros de la Corporación fuera del término municipal deberá existir una Providencia o Decreto que ordene o autorice expresamente la realización de los mismos utilizándose al efecto el </w:t>
      </w:r>
      <w:r w:rsidRPr="00947873">
        <w:rPr>
          <w:rFonts w:asciiTheme="minorHAnsi" w:hAnsiTheme="minorHAnsi" w:cstheme="minorHAnsi"/>
          <w:b/>
          <w:sz w:val="22"/>
          <w:szCs w:val="22"/>
          <w:u w:val="thick"/>
        </w:rPr>
        <w:t>modelo CS001</w:t>
      </w:r>
      <w:r w:rsidRPr="00947873">
        <w:rPr>
          <w:rFonts w:asciiTheme="minorHAnsi" w:hAnsiTheme="minorHAnsi" w:cstheme="minorHAnsi"/>
          <w:b/>
          <w:sz w:val="22"/>
          <w:szCs w:val="22"/>
        </w:rPr>
        <w:t xml:space="preserve">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w:t>
      </w:r>
      <w:r w:rsidRPr="00947873">
        <w:rPr>
          <w:rFonts w:asciiTheme="minorHAnsi" w:hAnsiTheme="minorHAnsi" w:cstheme="minorHAnsi"/>
          <w:b/>
          <w:color w:val="FFFFFF"/>
          <w:sz w:val="22"/>
          <w:szCs w:val="22"/>
        </w:rPr>
        <w:t xml:space="preserve">  </w:t>
      </w:r>
      <w:r w:rsidRPr="00947873">
        <w:rPr>
          <w:rFonts w:asciiTheme="minorHAnsi" w:hAnsiTheme="minorHAnsi" w:cstheme="minorHAnsi"/>
          <w:b/>
          <w:color w:val="FFFFFF"/>
          <w:sz w:val="22"/>
          <w:szCs w:val="22"/>
          <w:shd w:val="clear" w:color="auto" w:fill="000080"/>
        </w:rPr>
        <w:t>II</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w:t>
      </w:r>
      <w:r w:rsidRPr="00947873">
        <w:rPr>
          <w:rFonts w:asciiTheme="minorHAnsi" w:hAnsiTheme="minorHAnsi" w:cstheme="minorHAnsi"/>
          <w:spacing w:val="1"/>
          <w:sz w:val="22"/>
          <w:szCs w:val="22"/>
        </w:rPr>
        <w:t xml:space="preserve"> </w:t>
      </w:r>
      <w:r w:rsidRPr="00947873">
        <w:rPr>
          <w:rFonts w:asciiTheme="minorHAnsi" w:hAnsiTheme="minorHAnsi" w:cstheme="minorHAnsi"/>
          <w:sz w:val="22"/>
          <w:szCs w:val="22"/>
        </w:rPr>
        <w:t>bases</w:t>
      </w:r>
    </w:p>
    <w:p w14:paraId="4CA244D3" w14:textId="77777777" w:rsidR="003F7C21" w:rsidRDefault="003F7C21" w:rsidP="00325889">
      <w:pPr>
        <w:pStyle w:val="Textoindependiente"/>
        <w:ind w:left="1522" w:right="1525"/>
        <w:jc w:val="both"/>
        <w:rPr>
          <w:rFonts w:asciiTheme="minorHAnsi" w:hAnsiTheme="minorHAnsi" w:cstheme="minorHAnsi"/>
          <w:sz w:val="22"/>
          <w:szCs w:val="22"/>
        </w:rPr>
      </w:pPr>
    </w:p>
    <w:p w14:paraId="083734D0"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 xml:space="preserve">Una vez finalizada la comisión de Servicios el solicitante presentará en la Intervención Municipal la correspondiente Cuenta Justificativa del Gasto utilizándose al efecto el MODELO </w:t>
      </w:r>
      <w:r w:rsidRPr="00947873">
        <w:rPr>
          <w:rFonts w:asciiTheme="minorHAnsi" w:hAnsiTheme="minorHAnsi" w:cstheme="minorHAnsi"/>
          <w:b/>
          <w:sz w:val="22"/>
          <w:szCs w:val="22"/>
        </w:rPr>
        <w:t xml:space="preserve">CS003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 IV</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 bases.</w:t>
      </w:r>
    </w:p>
    <w:p w14:paraId="48F1C117" w14:textId="77777777" w:rsidR="00632E72" w:rsidRPr="00947873" w:rsidRDefault="00632E72" w:rsidP="00325889">
      <w:pPr>
        <w:pStyle w:val="Textoindependiente"/>
        <w:jc w:val="both"/>
        <w:rPr>
          <w:rFonts w:asciiTheme="minorHAnsi" w:hAnsiTheme="minorHAnsi" w:cstheme="minorHAnsi"/>
          <w:sz w:val="22"/>
          <w:szCs w:val="22"/>
        </w:rPr>
      </w:pPr>
    </w:p>
    <w:p w14:paraId="7D896BAA" w14:textId="77777777" w:rsidR="00632E72" w:rsidRPr="00947873" w:rsidRDefault="00632E72" w:rsidP="00325889">
      <w:pPr>
        <w:pStyle w:val="Textoindependiente"/>
        <w:ind w:left="708" w:firstLine="708"/>
        <w:jc w:val="both"/>
        <w:rPr>
          <w:rFonts w:asciiTheme="minorHAnsi" w:hAnsiTheme="minorHAnsi" w:cstheme="minorHAnsi"/>
          <w:sz w:val="22"/>
          <w:szCs w:val="22"/>
        </w:rPr>
      </w:pPr>
      <w:r w:rsidRPr="00947873">
        <w:rPr>
          <w:rFonts w:asciiTheme="minorHAnsi" w:hAnsiTheme="minorHAnsi" w:cstheme="minorHAnsi"/>
          <w:sz w:val="22"/>
          <w:szCs w:val="22"/>
        </w:rPr>
        <w:t>Asimismo se deberán tener en consideración los siguientes extremos:</w:t>
      </w:r>
    </w:p>
    <w:p w14:paraId="1BF45092" w14:textId="77777777" w:rsidR="00632E72" w:rsidRPr="00947873" w:rsidRDefault="00632E72" w:rsidP="00325889">
      <w:pPr>
        <w:pStyle w:val="Textoindependiente"/>
        <w:jc w:val="both"/>
        <w:rPr>
          <w:rFonts w:asciiTheme="minorHAnsi" w:hAnsiTheme="minorHAnsi" w:cstheme="minorHAnsi"/>
          <w:sz w:val="22"/>
          <w:szCs w:val="22"/>
        </w:rPr>
      </w:pPr>
    </w:p>
    <w:p w14:paraId="06C3B59A"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Primero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Manutención</w:t>
      </w:r>
      <w:r w:rsidRPr="00947873">
        <w:rPr>
          <w:rFonts w:asciiTheme="minorHAnsi" w:hAnsiTheme="minorHAnsi" w:cstheme="minorHAnsi"/>
          <w:sz w:val="22"/>
          <w:szCs w:val="22"/>
        </w:rPr>
        <w:t>: Se deberá presentar la oportuna liquidación de las dietas por manutención (minuta por desplazamientos) una vez finalizada la comisión de Servicios</w:t>
      </w:r>
    </w:p>
    <w:p w14:paraId="1D1A9024" w14:textId="77777777" w:rsidR="003F7C21" w:rsidRDefault="003F7C21" w:rsidP="00325889">
      <w:pPr>
        <w:pStyle w:val="Textoindependiente"/>
        <w:ind w:left="1522" w:right="1525"/>
        <w:jc w:val="both"/>
        <w:rPr>
          <w:rFonts w:asciiTheme="minorHAnsi" w:hAnsiTheme="minorHAnsi" w:cstheme="minorHAnsi"/>
          <w:b/>
          <w:sz w:val="22"/>
          <w:szCs w:val="22"/>
        </w:rPr>
      </w:pPr>
    </w:p>
    <w:p w14:paraId="1F187B97"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Segundo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Alojamiento</w:t>
      </w:r>
      <w:r w:rsidRPr="00947873">
        <w:rPr>
          <w:rFonts w:asciiTheme="minorHAnsi" w:hAnsiTheme="minorHAnsi" w:cstheme="minorHAnsi"/>
          <w:sz w:val="22"/>
          <w:szCs w:val="22"/>
        </w:rPr>
        <w:t>: Se deberá aportar la correspondiente factura expedida a nombre del Ayuntamiento de Los Realejos o de su Organismo Autónomo, según proceda, donde figure el CIF de la Entidad y el nombre del comisionado.</w:t>
      </w:r>
    </w:p>
    <w:p w14:paraId="094A006A" w14:textId="77777777" w:rsidR="00632E72" w:rsidRPr="00947873" w:rsidRDefault="00632E72" w:rsidP="00325889">
      <w:pPr>
        <w:pStyle w:val="Textoindependiente"/>
        <w:jc w:val="both"/>
        <w:rPr>
          <w:rFonts w:asciiTheme="minorHAnsi" w:hAnsiTheme="minorHAnsi" w:cstheme="minorHAnsi"/>
          <w:sz w:val="22"/>
          <w:szCs w:val="22"/>
        </w:rPr>
      </w:pPr>
    </w:p>
    <w:p w14:paraId="76FE8A97"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Tercero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viaje y locomoción</w:t>
      </w:r>
      <w:r w:rsidRPr="00947873">
        <w:rPr>
          <w:rFonts w:asciiTheme="minorHAnsi" w:hAnsiTheme="minorHAnsi" w:cstheme="minorHAnsi"/>
          <w:sz w:val="22"/>
          <w:szCs w:val="22"/>
        </w:rPr>
        <w:t>: Se deberá presentar la oportuna liquidación una vez finalizada la comisión de Servicios, así como aportar los justificantes del uso de transportes</w:t>
      </w:r>
      <w:r w:rsidRPr="00947873">
        <w:rPr>
          <w:rFonts w:asciiTheme="minorHAnsi" w:hAnsiTheme="minorHAnsi" w:cstheme="minorHAnsi"/>
          <w:spacing w:val="12"/>
          <w:sz w:val="22"/>
          <w:szCs w:val="22"/>
        </w:rPr>
        <w:t xml:space="preserve"> </w:t>
      </w:r>
      <w:r w:rsidRPr="00947873">
        <w:rPr>
          <w:rFonts w:asciiTheme="minorHAnsi" w:hAnsiTheme="minorHAnsi" w:cstheme="minorHAnsi"/>
          <w:sz w:val="22"/>
          <w:szCs w:val="22"/>
        </w:rPr>
        <w:t>públicos.</w:t>
      </w:r>
    </w:p>
    <w:p w14:paraId="1E17C9E1" w14:textId="77777777" w:rsidR="003F7C21" w:rsidRDefault="003F7C21" w:rsidP="00325889">
      <w:pPr>
        <w:pStyle w:val="Textoindependiente"/>
        <w:ind w:left="1416" w:right="1527"/>
        <w:jc w:val="both"/>
        <w:rPr>
          <w:rFonts w:asciiTheme="minorHAnsi" w:hAnsiTheme="minorHAnsi" w:cstheme="minorHAnsi"/>
          <w:sz w:val="22"/>
          <w:szCs w:val="22"/>
        </w:rPr>
      </w:pPr>
    </w:p>
    <w:p w14:paraId="11A87C81" w14:textId="77777777" w:rsidR="00632E72" w:rsidRPr="00947873" w:rsidRDefault="00632E72" w:rsidP="00325889">
      <w:pPr>
        <w:pStyle w:val="Textoindependiente"/>
        <w:ind w:left="1416" w:right="1527"/>
        <w:jc w:val="both"/>
        <w:rPr>
          <w:rFonts w:asciiTheme="minorHAnsi" w:hAnsiTheme="minorHAnsi" w:cstheme="minorHAnsi"/>
          <w:sz w:val="22"/>
          <w:szCs w:val="22"/>
        </w:rPr>
      </w:pPr>
      <w:r w:rsidRPr="00947873">
        <w:rPr>
          <w:rFonts w:asciiTheme="minorHAnsi" w:hAnsiTheme="minorHAnsi" w:cstheme="minorHAnsi"/>
          <w:b/>
          <w:sz w:val="22"/>
          <w:szCs w:val="22"/>
        </w:rPr>
        <w:t>Cuarto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representación</w:t>
      </w:r>
      <w:r w:rsidRPr="00947873">
        <w:rPr>
          <w:rFonts w:asciiTheme="minorHAnsi" w:hAnsiTheme="minorHAnsi" w:cstheme="minorHAnsi"/>
          <w:sz w:val="22"/>
          <w:szCs w:val="22"/>
        </w:rPr>
        <w:t>: Tras la comisión de servicios los Gastos de representación deberán ser justificados con las correspondientes facturas.</w:t>
      </w:r>
    </w:p>
    <w:p w14:paraId="07BD2A72" w14:textId="77777777" w:rsidR="003F7C21" w:rsidRDefault="003F7C21" w:rsidP="00325889">
      <w:pPr>
        <w:pStyle w:val="Textoindependiente"/>
        <w:ind w:left="1416" w:right="1525"/>
        <w:jc w:val="both"/>
        <w:rPr>
          <w:rFonts w:asciiTheme="minorHAnsi" w:hAnsiTheme="minorHAnsi" w:cstheme="minorHAnsi"/>
          <w:sz w:val="22"/>
          <w:szCs w:val="22"/>
        </w:rPr>
      </w:pPr>
    </w:p>
    <w:p w14:paraId="7F12191F" w14:textId="77777777" w:rsidR="003F7C21"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Quinto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Inscripción y matrículas de cursos</w:t>
      </w:r>
      <w:r w:rsidRPr="00947873">
        <w:rPr>
          <w:rFonts w:asciiTheme="minorHAnsi" w:hAnsiTheme="minorHAnsi" w:cstheme="minorHAnsi"/>
          <w:sz w:val="22"/>
          <w:szCs w:val="22"/>
        </w:rPr>
        <w:t xml:space="preserve">: Se deberá aportar justificante documental  del importe de la inscripción o matrícula, debiendo aportarse la correspondiente factura. Si se trata de una Entidad mercantil que no figure dada de alta en el Sistema de Información Contable del Ayuntamiento de los Realejos se deberá aportar el modelo de “Alta/Modificación de datos de terceros” que figura como </w:t>
      </w:r>
    </w:p>
    <w:p w14:paraId="745AC5ED" w14:textId="77777777" w:rsidR="003F7C21" w:rsidRDefault="003F7C21" w:rsidP="00325889">
      <w:pPr>
        <w:pStyle w:val="Textoindependiente"/>
        <w:ind w:left="1416" w:right="1525"/>
        <w:jc w:val="both"/>
        <w:rPr>
          <w:rFonts w:asciiTheme="minorHAnsi" w:hAnsiTheme="minorHAnsi" w:cstheme="minorHAnsi"/>
          <w:sz w:val="22"/>
          <w:szCs w:val="22"/>
        </w:rPr>
      </w:pPr>
    </w:p>
    <w:p w14:paraId="5968051D"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Anexo I  </w:t>
      </w:r>
      <w:r w:rsidRPr="00947873">
        <w:rPr>
          <w:rFonts w:asciiTheme="minorHAnsi" w:hAnsiTheme="minorHAnsi" w:cstheme="minorHAnsi"/>
          <w:sz w:val="22"/>
          <w:szCs w:val="22"/>
        </w:rPr>
        <w:t>a las presentes bases debidamente</w:t>
      </w:r>
      <w:r w:rsidRPr="00947873">
        <w:rPr>
          <w:rFonts w:asciiTheme="minorHAnsi" w:hAnsiTheme="minorHAnsi" w:cstheme="minorHAnsi"/>
          <w:spacing w:val="2"/>
          <w:sz w:val="22"/>
          <w:szCs w:val="22"/>
        </w:rPr>
        <w:t xml:space="preserve"> </w:t>
      </w:r>
      <w:r w:rsidRPr="00947873">
        <w:rPr>
          <w:rFonts w:asciiTheme="minorHAnsi" w:hAnsiTheme="minorHAnsi" w:cstheme="minorHAnsi"/>
          <w:sz w:val="22"/>
          <w:szCs w:val="22"/>
        </w:rPr>
        <w:t>cumplimentado.</w:t>
      </w:r>
    </w:p>
    <w:p w14:paraId="069918A8"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La concurrencia efectiva a las sesiones se acreditará mediante las actas de las reuniones celebradas o las oportunas relaciones de asistencia que, con carácter trimestral, sean expedidas por los Secretarios de los respectivos órganos colegiados, debiendo emitirse una Resolución para reconocer las correspondientes obligaciones.</w:t>
      </w:r>
    </w:p>
    <w:p w14:paraId="3A53A6D2" w14:textId="77777777" w:rsidR="003F7C21" w:rsidRDefault="003F7C21" w:rsidP="00325889">
      <w:pPr>
        <w:pStyle w:val="Textoindependiente"/>
        <w:ind w:right="1525"/>
        <w:jc w:val="both"/>
        <w:rPr>
          <w:rFonts w:asciiTheme="minorHAnsi" w:hAnsiTheme="minorHAnsi" w:cstheme="minorHAnsi"/>
          <w:sz w:val="22"/>
          <w:szCs w:val="22"/>
        </w:rPr>
      </w:pPr>
    </w:p>
    <w:p w14:paraId="36338C33"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w:t>
      </w:r>
      <w:r w:rsidRPr="00947873">
        <w:rPr>
          <w:rFonts w:asciiTheme="minorHAnsi" w:hAnsiTheme="minorHAnsi" w:cstheme="minorHAnsi"/>
          <w:spacing w:val="10"/>
          <w:sz w:val="22"/>
          <w:szCs w:val="22"/>
        </w:rPr>
        <w:t xml:space="preserve"> </w:t>
      </w:r>
      <w:r w:rsidRPr="00947873">
        <w:rPr>
          <w:rFonts w:asciiTheme="minorHAnsi" w:hAnsiTheme="minorHAnsi" w:cstheme="minorHAnsi"/>
          <w:sz w:val="22"/>
          <w:szCs w:val="22"/>
        </w:rPr>
        <w:t>impuesto.</w:t>
      </w:r>
    </w:p>
    <w:p w14:paraId="7296460F" w14:textId="77777777" w:rsidR="003F7C21" w:rsidRDefault="003F7C21" w:rsidP="00325889">
      <w:pPr>
        <w:pStyle w:val="Ttulo3"/>
        <w:ind w:left="708" w:firstLine="708"/>
        <w:jc w:val="both"/>
        <w:rPr>
          <w:rFonts w:asciiTheme="minorHAnsi" w:hAnsiTheme="minorHAnsi" w:cstheme="minorHAnsi"/>
          <w:b w:val="0"/>
          <w:bCs w:val="0"/>
          <w:sz w:val="22"/>
          <w:szCs w:val="22"/>
        </w:rPr>
      </w:pPr>
    </w:p>
    <w:p w14:paraId="0A0A9CDF" w14:textId="77777777" w:rsidR="00632E72" w:rsidRPr="00947873" w:rsidRDefault="00632E72" w:rsidP="00325889">
      <w:pPr>
        <w:pStyle w:val="Ttulo3"/>
        <w:ind w:left="708" w:firstLine="708"/>
        <w:jc w:val="both"/>
        <w:rPr>
          <w:rFonts w:asciiTheme="minorHAnsi" w:hAnsiTheme="minorHAnsi" w:cstheme="minorHAnsi"/>
          <w:sz w:val="22"/>
          <w:szCs w:val="22"/>
        </w:rPr>
      </w:pPr>
      <w:r w:rsidRPr="00947873">
        <w:rPr>
          <w:rFonts w:asciiTheme="minorHAnsi" w:hAnsiTheme="minorHAnsi" w:cstheme="minorHAnsi"/>
          <w:sz w:val="22"/>
          <w:szCs w:val="22"/>
        </w:rPr>
        <w:t>BASE 37.- GRUPOS POLÍTICOS</w:t>
      </w:r>
    </w:p>
    <w:p w14:paraId="5430CE62"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 xml:space="preserve">1.- </w:t>
      </w:r>
      <w:r w:rsidRPr="00947873">
        <w:rPr>
          <w:rFonts w:asciiTheme="minorHAnsi" w:hAnsiTheme="minorHAnsi" w:cstheme="minorHAnsi"/>
          <w:sz w:val="22"/>
          <w:szCs w:val="22"/>
        </w:rPr>
        <w:t>De conformidad con el artículo 73.3 de la Ley 7/1985, modificada por la Ley 11/1999, de 21 de abril, las dotaciones económicas serán las siguientes:</w:t>
      </w:r>
    </w:p>
    <w:p w14:paraId="6F6A685B" w14:textId="77777777" w:rsidR="00632E72" w:rsidRPr="00947873" w:rsidRDefault="00632E72" w:rsidP="00325889">
      <w:pPr>
        <w:pStyle w:val="Textoindependiente"/>
        <w:ind w:left="2124" w:right="2348"/>
        <w:jc w:val="both"/>
        <w:rPr>
          <w:rFonts w:asciiTheme="minorHAnsi" w:hAnsiTheme="minorHAnsi" w:cstheme="minorHAnsi"/>
          <w:sz w:val="22"/>
          <w:szCs w:val="22"/>
        </w:rPr>
      </w:pPr>
      <w:r w:rsidRPr="00947873">
        <w:rPr>
          <w:rFonts w:asciiTheme="minorHAnsi" w:hAnsiTheme="minorHAnsi" w:cstheme="minorHAnsi"/>
          <w:sz w:val="22"/>
          <w:szCs w:val="22"/>
        </w:rPr>
        <w:t>1.1.- La asignación a cada grupo político para su funcionamiento será de 500,00.- Euros al mes. 1.2.- La asignación al grupo político por cada miembro del grupo será de 160,00.- Euros al mes.</w:t>
      </w:r>
    </w:p>
    <w:p w14:paraId="60325455" w14:textId="77777777" w:rsidR="00632E72" w:rsidRPr="00947873" w:rsidRDefault="00632E72" w:rsidP="00325889">
      <w:pPr>
        <w:pStyle w:val="Textoindependiente"/>
        <w:jc w:val="both"/>
        <w:rPr>
          <w:rFonts w:asciiTheme="minorHAnsi" w:hAnsiTheme="minorHAnsi" w:cstheme="minorHAnsi"/>
          <w:sz w:val="22"/>
          <w:szCs w:val="22"/>
        </w:rPr>
      </w:pPr>
    </w:p>
    <w:p w14:paraId="05DA22AA" w14:textId="77777777" w:rsidR="00632E72" w:rsidRDefault="00632E72" w:rsidP="00325889">
      <w:pPr>
        <w:pStyle w:val="Textoindependiente"/>
        <w:ind w:left="1522" w:firstLine="602"/>
        <w:jc w:val="both"/>
        <w:rPr>
          <w:rFonts w:asciiTheme="minorHAnsi" w:hAnsiTheme="minorHAnsi" w:cstheme="minorHAnsi"/>
          <w:sz w:val="22"/>
          <w:szCs w:val="22"/>
        </w:rPr>
      </w:pPr>
      <w:r w:rsidRPr="00947873">
        <w:rPr>
          <w:rFonts w:asciiTheme="minorHAnsi" w:hAnsiTheme="minorHAnsi" w:cstheme="minorHAnsi"/>
          <w:sz w:val="22"/>
          <w:szCs w:val="22"/>
        </w:rPr>
        <w:t>Estas cuantías podrán ser revisadas por el Pleno</w:t>
      </w:r>
      <w:r w:rsidR="00325889">
        <w:rPr>
          <w:rFonts w:asciiTheme="minorHAnsi" w:hAnsiTheme="minorHAnsi" w:cstheme="minorHAnsi"/>
          <w:sz w:val="22"/>
          <w:szCs w:val="22"/>
        </w:rPr>
        <w:t>.</w:t>
      </w:r>
    </w:p>
    <w:p w14:paraId="1C7088CF" w14:textId="77777777" w:rsidR="00325889" w:rsidRPr="00947873" w:rsidRDefault="00325889" w:rsidP="00325889">
      <w:pPr>
        <w:pStyle w:val="Textoindependiente"/>
        <w:ind w:left="1522" w:firstLine="602"/>
        <w:jc w:val="both"/>
        <w:rPr>
          <w:rFonts w:asciiTheme="minorHAnsi" w:hAnsiTheme="minorHAnsi" w:cstheme="minorHAnsi"/>
          <w:sz w:val="22"/>
          <w:szCs w:val="22"/>
        </w:rPr>
      </w:pPr>
    </w:p>
    <w:p w14:paraId="243D37C1" w14:textId="77777777" w:rsidR="00632E72" w:rsidRPr="00947873" w:rsidRDefault="00632E72" w:rsidP="00325889">
      <w:pPr>
        <w:pStyle w:val="Textoindependiente"/>
        <w:jc w:val="both"/>
        <w:rPr>
          <w:rFonts w:asciiTheme="minorHAnsi" w:hAnsiTheme="minorHAnsi" w:cstheme="minorHAnsi"/>
          <w:sz w:val="22"/>
          <w:szCs w:val="22"/>
        </w:rPr>
      </w:pPr>
    </w:p>
    <w:p w14:paraId="5B90B6B0" w14:textId="77777777" w:rsidR="00B041D8" w:rsidRDefault="00B041D8" w:rsidP="00325889">
      <w:pPr>
        <w:pStyle w:val="Textoindependiente"/>
        <w:ind w:left="1416" w:right="1525"/>
        <w:jc w:val="both"/>
        <w:rPr>
          <w:rFonts w:asciiTheme="minorHAnsi" w:hAnsiTheme="minorHAnsi" w:cstheme="minorHAnsi"/>
          <w:b/>
          <w:sz w:val="22"/>
          <w:szCs w:val="22"/>
        </w:rPr>
      </w:pPr>
    </w:p>
    <w:p w14:paraId="59BD5407"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2.- </w:t>
      </w:r>
      <w:r w:rsidRPr="00947873">
        <w:rPr>
          <w:rFonts w:asciiTheme="minorHAnsi" w:hAnsiTheme="minorHAnsi" w:cstheme="minorHAnsi"/>
          <w:sz w:val="22"/>
          <w:szCs w:val="22"/>
        </w:rPr>
        <w:t>Estas cantidades se librarán mensualmente mediante Resolución de la Alcaldía, previa fiscalización por parte de la Intervención</w:t>
      </w:r>
    </w:p>
    <w:p w14:paraId="4F4D856E" w14:textId="77777777" w:rsidR="003F7C21" w:rsidRDefault="003F7C21" w:rsidP="00325889">
      <w:pPr>
        <w:pStyle w:val="Textoindependiente"/>
        <w:ind w:right="1525"/>
        <w:jc w:val="both"/>
        <w:rPr>
          <w:rFonts w:asciiTheme="minorHAnsi" w:hAnsiTheme="minorHAnsi" w:cstheme="minorHAnsi"/>
          <w:b/>
          <w:sz w:val="22"/>
          <w:szCs w:val="22"/>
        </w:rPr>
      </w:pPr>
    </w:p>
    <w:p w14:paraId="6C04B496"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3.- </w:t>
      </w:r>
      <w:r w:rsidRPr="00947873">
        <w:rPr>
          <w:rFonts w:asciiTheme="minorHAnsi" w:hAnsiTheme="minorHAnsi" w:cstheme="minorHAnsi"/>
          <w:sz w:val="22"/>
          <w:szCs w:val="22"/>
        </w:rPr>
        <w:t>Dicha Asignación, en ningún caso podrá destinarse al pago de remuneraciones de personal de cualquier tipo al servicio de la Corporación, comprendiendo tanto a los funcionarios como al personal laboral de la Entidad, pero sin incluir las que, en su caso, puedan percibir los cargos electos de la misma.</w:t>
      </w:r>
    </w:p>
    <w:p w14:paraId="0B90C05A" w14:textId="77777777" w:rsidR="00632E72" w:rsidRPr="00947873" w:rsidRDefault="00632E72" w:rsidP="00325889">
      <w:pPr>
        <w:pStyle w:val="Textoindependiente"/>
        <w:jc w:val="both"/>
        <w:rPr>
          <w:rFonts w:asciiTheme="minorHAnsi" w:hAnsiTheme="minorHAnsi" w:cstheme="minorHAnsi"/>
          <w:sz w:val="22"/>
          <w:szCs w:val="22"/>
        </w:rPr>
      </w:pPr>
    </w:p>
    <w:p w14:paraId="4B2FF8DD"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 xml:space="preserve">4.- </w:t>
      </w:r>
      <w:r w:rsidRPr="00947873">
        <w:rPr>
          <w:rFonts w:asciiTheme="minorHAnsi" w:hAnsiTheme="minorHAnsi" w:cstheme="minorHAnsi"/>
          <w:sz w:val="22"/>
          <w:szCs w:val="22"/>
        </w:rPr>
        <w:t>Dicha Asignación, en ningún caso podrá destinarse a la adquisición de bienes que puedan constituir activos fijos de carácter patrimonial con la concreción contenida en las Bases de ejecución del presupuesto en lo relativo a los criterios para considerar que un bien sea susceptible de inclusión en inventario.</w:t>
      </w:r>
    </w:p>
    <w:p w14:paraId="0A6B0AA8" w14:textId="77777777" w:rsidR="003F7C21" w:rsidRDefault="003F7C21" w:rsidP="00325889">
      <w:pPr>
        <w:pStyle w:val="Textoindependiente"/>
        <w:ind w:right="1525"/>
        <w:jc w:val="both"/>
        <w:rPr>
          <w:rFonts w:asciiTheme="minorHAnsi" w:hAnsiTheme="minorHAnsi" w:cstheme="minorHAnsi"/>
          <w:sz w:val="22"/>
          <w:szCs w:val="22"/>
        </w:rPr>
      </w:pPr>
    </w:p>
    <w:p w14:paraId="478496BD" w14:textId="77777777" w:rsidR="003F7C21"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5.- </w:t>
      </w:r>
      <w:r w:rsidRPr="00947873">
        <w:rPr>
          <w:rFonts w:asciiTheme="minorHAnsi" w:hAnsiTheme="minorHAnsi" w:cstheme="minorHAnsi"/>
          <w:sz w:val="22"/>
          <w:szCs w:val="22"/>
        </w:rPr>
        <w:t>Asimismo de conformidad con lo previsto en el Reglamento Orgánico de los Órganos de Gobierno del Excmo. Ayuntamiento de Los Realejos los Grupos Políticos Municipales deberán llevar una contabilidad específica de las aportaciones que perciban del Ayuntamiento, que estará a disposición del Pleno, y será fiscalizada por la Comisión Especial de Cuentas.</w:t>
      </w:r>
      <w:r w:rsidR="003F7C21">
        <w:rPr>
          <w:rFonts w:asciiTheme="minorHAnsi" w:hAnsiTheme="minorHAnsi" w:cstheme="minorHAnsi"/>
          <w:sz w:val="22"/>
          <w:szCs w:val="22"/>
        </w:rPr>
        <w:tab/>
      </w:r>
    </w:p>
    <w:p w14:paraId="4497A3FB" w14:textId="77777777" w:rsidR="003F7C21" w:rsidRDefault="003F7C21" w:rsidP="00325889">
      <w:pPr>
        <w:pStyle w:val="Textoindependiente"/>
        <w:ind w:left="1416" w:right="1525"/>
        <w:jc w:val="both"/>
        <w:rPr>
          <w:rFonts w:asciiTheme="minorHAnsi" w:hAnsiTheme="minorHAnsi" w:cstheme="minorHAnsi"/>
          <w:sz w:val="22"/>
          <w:szCs w:val="22"/>
        </w:rPr>
      </w:pPr>
    </w:p>
    <w:p w14:paraId="087AAD6D"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Asimismo los justificantes aportados y contabilizados por los grupos políticos deben estar expedidos a nombre del Grupo Municipal, contener el CIF el Grupo y figurar los conceptos bien detallados, sin contener enmiendas o tachaduras.</w:t>
      </w:r>
    </w:p>
    <w:p w14:paraId="655BEEE2" w14:textId="77777777" w:rsidR="00632E72" w:rsidRPr="00947873" w:rsidRDefault="00632E72" w:rsidP="00325889">
      <w:pPr>
        <w:pStyle w:val="Textoindependiente"/>
        <w:jc w:val="both"/>
        <w:rPr>
          <w:rFonts w:asciiTheme="minorHAnsi" w:hAnsiTheme="minorHAnsi" w:cstheme="minorHAnsi"/>
          <w:sz w:val="22"/>
          <w:szCs w:val="22"/>
        </w:rPr>
      </w:pPr>
    </w:p>
    <w:p w14:paraId="12E84E76" w14:textId="77777777" w:rsidR="00632E72" w:rsidRPr="00947873" w:rsidRDefault="00632E72" w:rsidP="00325889">
      <w:pPr>
        <w:pStyle w:val="Textoindependiente"/>
        <w:jc w:val="both"/>
        <w:rPr>
          <w:rFonts w:asciiTheme="minorHAnsi" w:hAnsiTheme="minorHAnsi" w:cstheme="minorHAnsi"/>
          <w:sz w:val="22"/>
          <w:szCs w:val="22"/>
        </w:rPr>
      </w:pPr>
    </w:p>
    <w:p w14:paraId="7516D018" w14:textId="77777777" w:rsidR="00B5114D" w:rsidRPr="00947873" w:rsidRDefault="00B5114D" w:rsidP="00325889">
      <w:pPr>
        <w:spacing w:after="0" w:line="240" w:lineRule="auto"/>
        <w:jc w:val="both"/>
        <w:rPr>
          <w:rFonts w:cstheme="minorHAnsi"/>
        </w:rPr>
      </w:pPr>
    </w:p>
    <w:sectPr w:rsidR="00B5114D" w:rsidRPr="00947873">
      <w:headerReference w:type="default" r:id="rId7"/>
      <w:footerReference w:type="default" r:id="rId8"/>
      <w:pgSz w:w="11910" w:h="16840"/>
      <w:pgMar w:top="1440" w:right="0" w:bottom="1260" w:left="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B710" w14:textId="77777777" w:rsidR="00905DEE" w:rsidRDefault="00905DEE" w:rsidP="00632E72">
      <w:pPr>
        <w:spacing w:after="0" w:line="240" w:lineRule="auto"/>
      </w:pPr>
      <w:r>
        <w:separator/>
      </w:r>
    </w:p>
  </w:endnote>
  <w:endnote w:type="continuationSeparator" w:id="0">
    <w:p w14:paraId="3A0BD65F" w14:textId="77777777" w:rsidR="00905DEE" w:rsidRDefault="00905DEE" w:rsidP="0063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A802" w14:textId="77777777" w:rsidR="00000000" w:rsidRDefault="00632E72">
    <w:pPr>
      <w:pStyle w:val="Textoindependiente"/>
      <w:spacing w:line="14" w:lineRule="auto"/>
    </w:pPr>
    <w:r>
      <w:rPr>
        <w:noProof/>
        <w:lang w:bidi="ar-SA"/>
      </w:rPr>
      <mc:AlternateContent>
        <mc:Choice Requires="wps">
          <w:drawing>
            <wp:anchor distT="0" distB="0" distL="114300" distR="114300" simplePos="0" relativeHeight="251662336" behindDoc="0" locked="0" layoutInCell="1" allowOverlap="1" wp14:anchorId="00BF27E4" wp14:editId="406A06E8">
              <wp:simplePos x="0" y="0"/>
              <wp:positionH relativeFrom="page">
                <wp:posOffset>57150</wp:posOffset>
              </wp:positionH>
              <wp:positionV relativeFrom="page">
                <wp:posOffset>10627995</wp:posOffset>
              </wp:positionV>
              <wp:extent cx="7437600" cy="335280"/>
              <wp:effectExtent l="0" t="0" r="11430" b="762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37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CB26" w14:textId="77777777" w:rsidR="00000000" w:rsidRDefault="0000000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F27E4" id="_x0000_t202" coordsize="21600,21600" o:spt="202" path="m,l,21600r21600,l21600,xe">
              <v:stroke joinstyle="miter"/>
              <v:path gradientshapeok="t" o:connecttype="rect"/>
            </v:shapetype>
            <v:shape id="Cuadro de texto 68" o:spid="_x0000_s1026" type="#_x0000_t202" style="position:absolute;margin-left:4.5pt;margin-top:836.85pt;width:585.65pt;height:26.4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" filled="f" stroked="f">
              <v:textbox inset="0,0,0,0">
                <w:txbxContent>
                  <w:p w14:paraId="3E97CB26" w14:textId="77777777" w:rsidR="00000000" w:rsidRDefault="00000000">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360B" w14:textId="77777777" w:rsidR="00905DEE" w:rsidRDefault="00905DEE" w:rsidP="00632E72">
      <w:pPr>
        <w:spacing w:after="0" w:line="240" w:lineRule="auto"/>
      </w:pPr>
      <w:r>
        <w:separator/>
      </w:r>
    </w:p>
  </w:footnote>
  <w:footnote w:type="continuationSeparator" w:id="0">
    <w:p w14:paraId="51A38867" w14:textId="77777777" w:rsidR="00905DEE" w:rsidRDefault="00905DEE" w:rsidP="0063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7759" w14:textId="77777777" w:rsidR="00947873" w:rsidRDefault="00947873">
    <w:pPr>
      <w:pStyle w:val="Encabezado"/>
    </w:pPr>
    <w:r>
      <w:rPr>
        <w:noProof/>
        <w:lang w:eastAsia="es-ES"/>
      </w:rPr>
      <w:drawing>
        <wp:anchor distT="0" distB="0" distL="114300" distR="114300" simplePos="0" relativeHeight="251664384" behindDoc="1" locked="0" layoutInCell="1" allowOverlap="1" wp14:anchorId="5AED003A" wp14:editId="39270911">
          <wp:simplePos x="0" y="0"/>
          <wp:positionH relativeFrom="page">
            <wp:posOffset>1019176</wp:posOffset>
          </wp:positionH>
          <wp:positionV relativeFrom="page">
            <wp:posOffset>209550</wp:posOffset>
          </wp:positionV>
          <wp:extent cx="1790700" cy="655001"/>
          <wp:effectExtent l="0" t="0" r="0" b="0"/>
          <wp:wrapNone/>
          <wp:docPr id="1562470530" name="Imagen 1562470530" descr="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ooxWord://word/media/image2.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4270" t="19915" r="3692" b="18584"/>
                  <a:stretch/>
                </pic:blipFill>
                <pic:spPr bwMode="auto">
                  <a:xfrm>
                    <a:off x="0" y="0"/>
                    <a:ext cx="1799160" cy="658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3A1D"/>
    <w:multiLevelType w:val="hybridMultilevel"/>
    <w:tmpl w:val="56E4C320"/>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1" w15:restartNumberingAfterBreak="0">
    <w:nsid w:val="15CB4481"/>
    <w:multiLevelType w:val="hybridMultilevel"/>
    <w:tmpl w:val="9F2871E2"/>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2B477826"/>
    <w:multiLevelType w:val="hybridMultilevel"/>
    <w:tmpl w:val="17B85DE8"/>
    <w:lvl w:ilvl="0" w:tplc="AAEE0560">
      <w:numFmt w:val="bullet"/>
      <w:lvlText w:val="-"/>
      <w:lvlJc w:val="left"/>
      <w:pPr>
        <w:ind w:left="72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6B31EB"/>
    <w:multiLevelType w:val="hybridMultilevel"/>
    <w:tmpl w:val="5D8AD4EA"/>
    <w:lvl w:ilvl="0" w:tplc="0C0A0017">
      <w:start w:val="1"/>
      <w:numFmt w:val="lowerLetter"/>
      <w:lvlText w:val="%1)"/>
      <w:lvlJc w:val="left"/>
      <w:pPr>
        <w:ind w:left="1522" w:hanging="215"/>
      </w:pPr>
      <w:rPr>
        <w:rFonts w:hint="default"/>
        <w:b/>
        <w:bCs/>
        <w:spacing w:val="-1"/>
        <w:w w:val="101"/>
        <w:sz w:val="20"/>
        <w:szCs w:val="20"/>
        <w:lang w:val="es-ES" w:eastAsia="es-ES" w:bidi="es-ES"/>
      </w:rPr>
    </w:lvl>
    <w:lvl w:ilvl="1" w:tplc="5D76CB2C">
      <w:start w:val="1"/>
      <w:numFmt w:val="lowerLetter"/>
      <w:lvlText w:val="%2)"/>
      <w:lvlJc w:val="left"/>
      <w:pPr>
        <w:ind w:left="2173" w:hanging="232"/>
      </w:pPr>
      <w:rPr>
        <w:rFonts w:ascii="Calibri" w:eastAsia="Calibri" w:hAnsi="Calibri" w:cs="Calibri" w:hint="default"/>
        <w:w w:val="101"/>
        <w:sz w:val="20"/>
        <w:szCs w:val="20"/>
        <w:lang w:val="es-ES" w:eastAsia="es-ES" w:bidi="es-ES"/>
      </w:rPr>
    </w:lvl>
    <w:lvl w:ilvl="2" w:tplc="090ED1D4">
      <w:numFmt w:val="bullet"/>
      <w:lvlText w:val="•"/>
      <w:lvlJc w:val="left"/>
      <w:pPr>
        <w:ind w:left="3260" w:hanging="232"/>
      </w:pPr>
      <w:rPr>
        <w:rFonts w:hint="default"/>
        <w:lang w:val="es-ES" w:eastAsia="es-ES" w:bidi="es-ES"/>
      </w:rPr>
    </w:lvl>
    <w:lvl w:ilvl="3" w:tplc="5BC4C39E">
      <w:numFmt w:val="bullet"/>
      <w:lvlText w:val="•"/>
      <w:lvlJc w:val="left"/>
      <w:pPr>
        <w:ind w:left="4341" w:hanging="232"/>
      </w:pPr>
      <w:rPr>
        <w:rFonts w:hint="default"/>
        <w:lang w:val="es-ES" w:eastAsia="es-ES" w:bidi="es-ES"/>
      </w:rPr>
    </w:lvl>
    <w:lvl w:ilvl="4" w:tplc="10CA55A6">
      <w:numFmt w:val="bullet"/>
      <w:lvlText w:val="•"/>
      <w:lvlJc w:val="left"/>
      <w:pPr>
        <w:ind w:left="5421" w:hanging="232"/>
      </w:pPr>
      <w:rPr>
        <w:rFonts w:hint="default"/>
        <w:lang w:val="es-ES" w:eastAsia="es-ES" w:bidi="es-ES"/>
      </w:rPr>
    </w:lvl>
    <w:lvl w:ilvl="5" w:tplc="2892EAD8">
      <w:numFmt w:val="bullet"/>
      <w:lvlText w:val="•"/>
      <w:lvlJc w:val="left"/>
      <w:pPr>
        <w:ind w:left="6502" w:hanging="232"/>
      </w:pPr>
      <w:rPr>
        <w:rFonts w:hint="default"/>
        <w:lang w:val="es-ES" w:eastAsia="es-ES" w:bidi="es-ES"/>
      </w:rPr>
    </w:lvl>
    <w:lvl w:ilvl="6" w:tplc="24367758">
      <w:numFmt w:val="bullet"/>
      <w:lvlText w:val="•"/>
      <w:lvlJc w:val="left"/>
      <w:pPr>
        <w:ind w:left="7582" w:hanging="232"/>
      </w:pPr>
      <w:rPr>
        <w:rFonts w:hint="default"/>
        <w:lang w:val="es-ES" w:eastAsia="es-ES" w:bidi="es-ES"/>
      </w:rPr>
    </w:lvl>
    <w:lvl w:ilvl="7" w:tplc="FD9AA44A">
      <w:numFmt w:val="bullet"/>
      <w:lvlText w:val="•"/>
      <w:lvlJc w:val="left"/>
      <w:pPr>
        <w:ind w:left="8663" w:hanging="232"/>
      </w:pPr>
      <w:rPr>
        <w:rFonts w:hint="default"/>
        <w:lang w:val="es-ES" w:eastAsia="es-ES" w:bidi="es-ES"/>
      </w:rPr>
    </w:lvl>
    <w:lvl w:ilvl="8" w:tplc="5432829E">
      <w:numFmt w:val="bullet"/>
      <w:lvlText w:val="•"/>
      <w:lvlJc w:val="left"/>
      <w:pPr>
        <w:ind w:left="9743" w:hanging="232"/>
      </w:pPr>
      <w:rPr>
        <w:rFonts w:hint="default"/>
        <w:lang w:val="es-ES" w:eastAsia="es-ES" w:bidi="es-ES"/>
      </w:rPr>
    </w:lvl>
  </w:abstractNum>
  <w:abstractNum w:abstractNumId="4" w15:restartNumberingAfterBreak="0">
    <w:nsid w:val="33D35CEB"/>
    <w:multiLevelType w:val="hybridMultilevel"/>
    <w:tmpl w:val="ECB809D0"/>
    <w:lvl w:ilvl="0" w:tplc="AAEE0560">
      <w:numFmt w:val="bullet"/>
      <w:lvlText w:val="-"/>
      <w:lvlJc w:val="left"/>
      <w:pPr>
        <w:ind w:left="180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7C67885"/>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6" w15:restartNumberingAfterBreak="0">
    <w:nsid w:val="3EB02D1E"/>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7" w15:restartNumberingAfterBreak="0">
    <w:nsid w:val="44EB375E"/>
    <w:multiLevelType w:val="hybridMultilevel"/>
    <w:tmpl w:val="8372461A"/>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8" w15:restartNumberingAfterBreak="0">
    <w:nsid w:val="45E11234"/>
    <w:multiLevelType w:val="hybridMultilevel"/>
    <w:tmpl w:val="30A46B24"/>
    <w:lvl w:ilvl="0" w:tplc="D15E9926">
      <w:start w:val="1"/>
      <w:numFmt w:val="upperLetter"/>
      <w:lvlText w:val="%1)"/>
      <w:lvlJc w:val="left"/>
      <w:pPr>
        <w:ind w:left="1753" w:hanging="232"/>
      </w:pPr>
      <w:rPr>
        <w:rFonts w:hint="default"/>
        <w:spacing w:val="-1"/>
        <w:w w:val="101"/>
        <w:u w:val="thick" w:color="000000"/>
        <w:lang w:val="es-ES" w:eastAsia="es-ES" w:bidi="es-ES"/>
      </w:rPr>
    </w:lvl>
    <w:lvl w:ilvl="1" w:tplc="E44CD2EE">
      <w:numFmt w:val="bullet"/>
      <w:lvlText w:val="-"/>
      <w:lvlJc w:val="left"/>
      <w:pPr>
        <w:ind w:left="2173" w:hanging="173"/>
      </w:pPr>
      <w:rPr>
        <w:rFonts w:ascii="Calibri" w:eastAsia="Calibri" w:hAnsi="Calibri" w:cs="Calibri" w:hint="default"/>
        <w:w w:val="101"/>
        <w:sz w:val="20"/>
        <w:szCs w:val="20"/>
        <w:lang w:val="es-ES" w:eastAsia="es-ES" w:bidi="es-ES"/>
      </w:rPr>
    </w:lvl>
    <w:lvl w:ilvl="2" w:tplc="8B84BB4E">
      <w:numFmt w:val="bullet"/>
      <w:lvlText w:val="•"/>
      <w:lvlJc w:val="left"/>
      <w:pPr>
        <w:ind w:left="3260" w:hanging="173"/>
      </w:pPr>
      <w:rPr>
        <w:rFonts w:hint="default"/>
        <w:lang w:val="es-ES" w:eastAsia="es-ES" w:bidi="es-ES"/>
      </w:rPr>
    </w:lvl>
    <w:lvl w:ilvl="3" w:tplc="2AA2129E">
      <w:numFmt w:val="bullet"/>
      <w:lvlText w:val="•"/>
      <w:lvlJc w:val="left"/>
      <w:pPr>
        <w:ind w:left="4341" w:hanging="173"/>
      </w:pPr>
      <w:rPr>
        <w:rFonts w:hint="default"/>
        <w:lang w:val="es-ES" w:eastAsia="es-ES" w:bidi="es-ES"/>
      </w:rPr>
    </w:lvl>
    <w:lvl w:ilvl="4" w:tplc="BA5A9746">
      <w:numFmt w:val="bullet"/>
      <w:lvlText w:val="•"/>
      <w:lvlJc w:val="left"/>
      <w:pPr>
        <w:ind w:left="5421" w:hanging="173"/>
      </w:pPr>
      <w:rPr>
        <w:rFonts w:hint="default"/>
        <w:lang w:val="es-ES" w:eastAsia="es-ES" w:bidi="es-ES"/>
      </w:rPr>
    </w:lvl>
    <w:lvl w:ilvl="5" w:tplc="E61AF14C">
      <w:numFmt w:val="bullet"/>
      <w:lvlText w:val="•"/>
      <w:lvlJc w:val="left"/>
      <w:pPr>
        <w:ind w:left="6502" w:hanging="173"/>
      </w:pPr>
      <w:rPr>
        <w:rFonts w:hint="default"/>
        <w:lang w:val="es-ES" w:eastAsia="es-ES" w:bidi="es-ES"/>
      </w:rPr>
    </w:lvl>
    <w:lvl w:ilvl="6" w:tplc="78967702">
      <w:numFmt w:val="bullet"/>
      <w:lvlText w:val="•"/>
      <w:lvlJc w:val="left"/>
      <w:pPr>
        <w:ind w:left="7582" w:hanging="173"/>
      </w:pPr>
      <w:rPr>
        <w:rFonts w:hint="default"/>
        <w:lang w:val="es-ES" w:eastAsia="es-ES" w:bidi="es-ES"/>
      </w:rPr>
    </w:lvl>
    <w:lvl w:ilvl="7" w:tplc="EEC6C166">
      <w:numFmt w:val="bullet"/>
      <w:lvlText w:val="•"/>
      <w:lvlJc w:val="left"/>
      <w:pPr>
        <w:ind w:left="8663" w:hanging="173"/>
      </w:pPr>
      <w:rPr>
        <w:rFonts w:hint="default"/>
        <w:lang w:val="es-ES" w:eastAsia="es-ES" w:bidi="es-ES"/>
      </w:rPr>
    </w:lvl>
    <w:lvl w:ilvl="8" w:tplc="0FC2CFD0">
      <w:numFmt w:val="bullet"/>
      <w:lvlText w:val="•"/>
      <w:lvlJc w:val="left"/>
      <w:pPr>
        <w:ind w:left="9743" w:hanging="173"/>
      </w:pPr>
      <w:rPr>
        <w:rFonts w:hint="default"/>
        <w:lang w:val="es-ES" w:eastAsia="es-ES" w:bidi="es-ES"/>
      </w:rPr>
    </w:lvl>
  </w:abstractNum>
  <w:abstractNum w:abstractNumId="9" w15:restartNumberingAfterBreak="0">
    <w:nsid w:val="476F3F0B"/>
    <w:multiLevelType w:val="hybridMultilevel"/>
    <w:tmpl w:val="B1ACADF4"/>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4FC4645D"/>
    <w:multiLevelType w:val="hybridMultilevel"/>
    <w:tmpl w:val="43C2C648"/>
    <w:lvl w:ilvl="0" w:tplc="AAEE0560">
      <w:numFmt w:val="bullet"/>
      <w:lvlText w:val="-"/>
      <w:lvlJc w:val="left"/>
      <w:pPr>
        <w:ind w:left="213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51491B64"/>
    <w:multiLevelType w:val="hybridMultilevel"/>
    <w:tmpl w:val="FB70A3F6"/>
    <w:lvl w:ilvl="0" w:tplc="AAEE0560">
      <w:numFmt w:val="bullet"/>
      <w:lvlText w:val="-"/>
      <w:lvlJc w:val="left"/>
      <w:pPr>
        <w:ind w:left="2389" w:hanging="108"/>
      </w:pPr>
      <w:rPr>
        <w:rFonts w:ascii="Calibri" w:eastAsia="Calibri" w:hAnsi="Calibri" w:cs="Calibri" w:hint="default"/>
        <w:w w:val="101"/>
        <w:sz w:val="20"/>
        <w:szCs w:val="20"/>
        <w:lang w:val="es-ES" w:eastAsia="es-ES" w:bidi="es-ES"/>
      </w:rPr>
    </w:lvl>
    <w:lvl w:ilvl="1" w:tplc="7F22C79C">
      <w:numFmt w:val="bullet"/>
      <w:lvlText w:val="•"/>
      <w:lvlJc w:val="left"/>
      <w:pPr>
        <w:ind w:left="3294" w:hanging="108"/>
      </w:pPr>
      <w:rPr>
        <w:rFonts w:hint="default"/>
        <w:lang w:val="es-ES" w:eastAsia="es-ES" w:bidi="es-ES"/>
      </w:rPr>
    </w:lvl>
    <w:lvl w:ilvl="2" w:tplc="3C40C0F0">
      <w:numFmt w:val="bullet"/>
      <w:lvlText w:val="•"/>
      <w:lvlJc w:val="left"/>
      <w:pPr>
        <w:ind w:left="4203" w:hanging="108"/>
      </w:pPr>
      <w:rPr>
        <w:rFonts w:hint="default"/>
        <w:lang w:val="es-ES" w:eastAsia="es-ES" w:bidi="es-ES"/>
      </w:rPr>
    </w:lvl>
    <w:lvl w:ilvl="3" w:tplc="2E2813B4">
      <w:numFmt w:val="bullet"/>
      <w:lvlText w:val="•"/>
      <w:lvlJc w:val="left"/>
      <w:pPr>
        <w:ind w:left="5111" w:hanging="108"/>
      </w:pPr>
      <w:rPr>
        <w:rFonts w:hint="default"/>
        <w:lang w:val="es-ES" w:eastAsia="es-ES" w:bidi="es-ES"/>
      </w:rPr>
    </w:lvl>
    <w:lvl w:ilvl="4" w:tplc="333E6082">
      <w:numFmt w:val="bullet"/>
      <w:lvlText w:val="•"/>
      <w:lvlJc w:val="left"/>
      <w:pPr>
        <w:ind w:left="6020" w:hanging="108"/>
      </w:pPr>
      <w:rPr>
        <w:rFonts w:hint="default"/>
        <w:lang w:val="es-ES" w:eastAsia="es-ES" w:bidi="es-ES"/>
      </w:rPr>
    </w:lvl>
    <w:lvl w:ilvl="5" w:tplc="F704E4D0">
      <w:numFmt w:val="bullet"/>
      <w:lvlText w:val="•"/>
      <w:lvlJc w:val="left"/>
      <w:pPr>
        <w:ind w:left="6928" w:hanging="108"/>
      </w:pPr>
      <w:rPr>
        <w:rFonts w:hint="default"/>
        <w:lang w:val="es-ES" w:eastAsia="es-ES" w:bidi="es-ES"/>
      </w:rPr>
    </w:lvl>
    <w:lvl w:ilvl="6" w:tplc="8E10A132">
      <w:numFmt w:val="bullet"/>
      <w:lvlText w:val="•"/>
      <w:lvlJc w:val="left"/>
      <w:pPr>
        <w:ind w:left="7837" w:hanging="108"/>
      </w:pPr>
      <w:rPr>
        <w:rFonts w:hint="default"/>
        <w:lang w:val="es-ES" w:eastAsia="es-ES" w:bidi="es-ES"/>
      </w:rPr>
    </w:lvl>
    <w:lvl w:ilvl="7" w:tplc="8F120F74">
      <w:numFmt w:val="bullet"/>
      <w:lvlText w:val="•"/>
      <w:lvlJc w:val="left"/>
      <w:pPr>
        <w:ind w:left="8745" w:hanging="108"/>
      </w:pPr>
      <w:rPr>
        <w:rFonts w:hint="default"/>
        <w:lang w:val="es-ES" w:eastAsia="es-ES" w:bidi="es-ES"/>
      </w:rPr>
    </w:lvl>
    <w:lvl w:ilvl="8" w:tplc="21FE5A66">
      <w:numFmt w:val="bullet"/>
      <w:lvlText w:val="•"/>
      <w:lvlJc w:val="left"/>
      <w:pPr>
        <w:ind w:left="9654" w:hanging="108"/>
      </w:pPr>
      <w:rPr>
        <w:rFonts w:hint="default"/>
        <w:lang w:val="es-ES" w:eastAsia="es-ES" w:bidi="es-ES"/>
      </w:rPr>
    </w:lvl>
  </w:abstractNum>
  <w:abstractNum w:abstractNumId="12" w15:restartNumberingAfterBreak="0">
    <w:nsid w:val="5D8041CE"/>
    <w:multiLevelType w:val="hybridMultilevel"/>
    <w:tmpl w:val="5D2E21A6"/>
    <w:lvl w:ilvl="0" w:tplc="0C0A0001">
      <w:start w:val="1"/>
      <w:numFmt w:val="bullet"/>
      <w:lvlText w:val=""/>
      <w:lvlJc w:val="left"/>
      <w:pPr>
        <w:ind w:left="3543" w:hanging="360"/>
      </w:pPr>
      <w:rPr>
        <w:rFonts w:ascii="Symbol" w:hAnsi="Symbol" w:hint="default"/>
      </w:rPr>
    </w:lvl>
    <w:lvl w:ilvl="1" w:tplc="0C0A0003" w:tentative="1">
      <w:start w:val="1"/>
      <w:numFmt w:val="bullet"/>
      <w:lvlText w:val="o"/>
      <w:lvlJc w:val="left"/>
      <w:pPr>
        <w:ind w:left="4263" w:hanging="360"/>
      </w:pPr>
      <w:rPr>
        <w:rFonts w:ascii="Courier New" w:hAnsi="Courier New" w:cs="Courier New" w:hint="default"/>
      </w:rPr>
    </w:lvl>
    <w:lvl w:ilvl="2" w:tplc="0C0A0005" w:tentative="1">
      <w:start w:val="1"/>
      <w:numFmt w:val="bullet"/>
      <w:lvlText w:val=""/>
      <w:lvlJc w:val="left"/>
      <w:pPr>
        <w:ind w:left="4983" w:hanging="360"/>
      </w:pPr>
      <w:rPr>
        <w:rFonts w:ascii="Wingdings" w:hAnsi="Wingdings" w:hint="default"/>
      </w:rPr>
    </w:lvl>
    <w:lvl w:ilvl="3" w:tplc="0C0A0001" w:tentative="1">
      <w:start w:val="1"/>
      <w:numFmt w:val="bullet"/>
      <w:lvlText w:val=""/>
      <w:lvlJc w:val="left"/>
      <w:pPr>
        <w:ind w:left="5703" w:hanging="360"/>
      </w:pPr>
      <w:rPr>
        <w:rFonts w:ascii="Symbol" w:hAnsi="Symbol" w:hint="default"/>
      </w:rPr>
    </w:lvl>
    <w:lvl w:ilvl="4" w:tplc="0C0A0003" w:tentative="1">
      <w:start w:val="1"/>
      <w:numFmt w:val="bullet"/>
      <w:lvlText w:val="o"/>
      <w:lvlJc w:val="left"/>
      <w:pPr>
        <w:ind w:left="6423" w:hanging="360"/>
      </w:pPr>
      <w:rPr>
        <w:rFonts w:ascii="Courier New" w:hAnsi="Courier New" w:cs="Courier New" w:hint="default"/>
      </w:rPr>
    </w:lvl>
    <w:lvl w:ilvl="5" w:tplc="0C0A0005" w:tentative="1">
      <w:start w:val="1"/>
      <w:numFmt w:val="bullet"/>
      <w:lvlText w:val=""/>
      <w:lvlJc w:val="left"/>
      <w:pPr>
        <w:ind w:left="7143" w:hanging="360"/>
      </w:pPr>
      <w:rPr>
        <w:rFonts w:ascii="Wingdings" w:hAnsi="Wingdings" w:hint="default"/>
      </w:rPr>
    </w:lvl>
    <w:lvl w:ilvl="6" w:tplc="0C0A0001" w:tentative="1">
      <w:start w:val="1"/>
      <w:numFmt w:val="bullet"/>
      <w:lvlText w:val=""/>
      <w:lvlJc w:val="left"/>
      <w:pPr>
        <w:ind w:left="7863" w:hanging="360"/>
      </w:pPr>
      <w:rPr>
        <w:rFonts w:ascii="Symbol" w:hAnsi="Symbol" w:hint="default"/>
      </w:rPr>
    </w:lvl>
    <w:lvl w:ilvl="7" w:tplc="0C0A0003" w:tentative="1">
      <w:start w:val="1"/>
      <w:numFmt w:val="bullet"/>
      <w:lvlText w:val="o"/>
      <w:lvlJc w:val="left"/>
      <w:pPr>
        <w:ind w:left="8583" w:hanging="360"/>
      </w:pPr>
      <w:rPr>
        <w:rFonts w:ascii="Courier New" w:hAnsi="Courier New" w:cs="Courier New" w:hint="default"/>
      </w:rPr>
    </w:lvl>
    <w:lvl w:ilvl="8" w:tplc="0C0A0005" w:tentative="1">
      <w:start w:val="1"/>
      <w:numFmt w:val="bullet"/>
      <w:lvlText w:val=""/>
      <w:lvlJc w:val="left"/>
      <w:pPr>
        <w:ind w:left="9303" w:hanging="360"/>
      </w:pPr>
      <w:rPr>
        <w:rFonts w:ascii="Wingdings" w:hAnsi="Wingdings" w:hint="default"/>
      </w:rPr>
    </w:lvl>
  </w:abstractNum>
  <w:num w:numId="1" w16cid:durableId="1074930934">
    <w:abstractNumId w:val="11"/>
  </w:num>
  <w:num w:numId="2" w16cid:durableId="1622498698">
    <w:abstractNumId w:val="3"/>
  </w:num>
  <w:num w:numId="3" w16cid:durableId="510070090">
    <w:abstractNumId w:val="8"/>
  </w:num>
  <w:num w:numId="4" w16cid:durableId="1335260561">
    <w:abstractNumId w:val="5"/>
  </w:num>
  <w:num w:numId="5" w16cid:durableId="1522472215">
    <w:abstractNumId w:val="12"/>
  </w:num>
  <w:num w:numId="6" w16cid:durableId="74716421">
    <w:abstractNumId w:val="6"/>
  </w:num>
  <w:num w:numId="7" w16cid:durableId="1265380484">
    <w:abstractNumId w:val="10"/>
  </w:num>
  <w:num w:numId="8" w16cid:durableId="291254135">
    <w:abstractNumId w:val="2"/>
  </w:num>
  <w:num w:numId="9" w16cid:durableId="265383249">
    <w:abstractNumId w:val="4"/>
  </w:num>
  <w:num w:numId="10" w16cid:durableId="1333024086">
    <w:abstractNumId w:val="1"/>
  </w:num>
  <w:num w:numId="11" w16cid:durableId="1746763453">
    <w:abstractNumId w:val="7"/>
  </w:num>
  <w:num w:numId="12" w16cid:durableId="214050077">
    <w:abstractNumId w:val="9"/>
  </w:num>
  <w:num w:numId="13" w16cid:durableId="2318884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72"/>
    <w:rsid w:val="00212D3A"/>
    <w:rsid w:val="003052D4"/>
    <w:rsid w:val="00325889"/>
    <w:rsid w:val="003F7C21"/>
    <w:rsid w:val="00434B4E"/>
    <w:rsid w:val="004E6B19"/>
    <w:rsid w:val="004F7C3B"/>
    <w:rsid w:val="0059491D"/>
    <w:rsid w:val="00632E72"/>
    <w:rsid w:val="00700335"/>
    <w:rsid w:val="007E0125"/>
    <w:rsid w:val="00905DEE"/>
    <w:rsid w:val="00947873"/>
    <w:rsid w:val="00A55A9E"/>
    <w:rsid w:val="00B041D8"/>
    <w:rsid w:val="00B5114D"/>
    <w:rsid w:val="00EF18A1"/>
    <w:rsid w:val="00FA4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6C3B"/>
  <w15:chartTrackingRefBased/>
  <w15:docId w15:val="{79E0117E-3567-4E90-970A-E960A087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32E72"/>
    <w:pPr>
      <w:widowControl w:val="0"/>
      <w:autoSpaceDE w:val="0"/>
      <w:autoSpaceDN w:val="0"/>
      <w:spacing w:after="0" w:line="240" w:lineRule="auto"/>
      <w:ind w:left="1522"/>
      <w:outlineLvl w:val="0"/>
    </w:pPr>
    <w:rPr>
      <w:rFonts w:ascii="Calibri" w:eastAsia="Calibri" w:hAnsi="Calibri" w:cs="Calibri"/>
      <w:b/>
      <w:bCs/>
      <w:lang w:eastAsia="es-ES" w:bidi="es-ES"/>
    </w:rPr>
  </w:style>
  <w:style w:type="paragraph" w:styleId="Ttulo2">
    <w:name w:val="heading 2"/>
    <w:basedOn w:val="Normal"/>
    <w:link w:val="Ttulo2Car"/>
    <w:uiPriority w:val="1"/>
    <w:qFormat/>
    <w:rsid w:val="00632E72"/>
    <w:pPr>
      <w:widowControl w:val="0"/>
      <w:autoSpaceDE w:val="0"/>
      <w:autoSpaceDN w:val="0"/>
      <w:spacing w:after="0" w:line="240" w:lineRule="auto"/>
      <w:ind w:left="1522" w:right="1525"/>
      <w:jc w:val="both"/>
      <w:outlineLvl w:val="1"/>
    </w:pPr>
    <w:rPr>
      <w:rFonts w:ascii="Calibri" w:eastAsia="Calibri" w:hAnsi="Calibri" w:cs="Calibri"/>
      <w:lang w:eastAsia="es-ES" w:bidi="es-ES"/>
    </w:rPr>
  </w:style>
  <w:style w:type="paragraph" w:styleId="Ttulo3">
    <w:name w:val="heading 3"/>
    <w:basedOn w:val="Normal"/>
    <w:link w:val="Ttulo3Car"/>
    <w:uiPriority w:val="1"/>
    <w:qFormat/>
    <w:rsid w:val="00632E72"/>
    <w:pPr>
      <w:widowControl w:val="0"/>
      <w:autoSpaceDE w:val="0"/>
      <w:autoSpaceDN w:val="0"/>
      <w:spacing w:after="0" w:line="240" w:lineRule="auto"/>
      <w:ind w:left="1522"/>
      <w:outlineLvl w:val="2"/>
    </w:pPr>
    <w:rPr>
      <w:rFonts w:ascii="Calibri" w:eastAsia="Calibri" w:hAnsi="Calibri" w:cs="Calibri"/>
      <w:b/>
      <w:bCs/>
      <w:sz w:val="20"/>
      <w:szCs w:val="2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32E72"/>
    <w:rPr>
      <w:rFonts w:ascii="Calibri" w:eastAsia="Calibri" w:hAnsi="Calibri" w:cs="Calibri"/>
      <w:b/>
      <w:bCs/>
      <w:lang w:eastAsia="es-ES" w:bidi="es-ES"/>
    </w:rPr>
  </w:style>
  <w:style w:type="character" w:customStyle="1" w:styleId="Ttulo2Car">
    <w:name w:val="Título 2 Car"/>
    <w:basedOn w:val="Fuentedeprrafopredeter"/>
    <w:link w:val="Ttulo2"/>
    <w:uiPriority w:val="1"/>
    <w:rsid w:val="00632E72"/>
    <w:rPr>
      <w:rFonts w:ascii="Calibri" w:eastAsia="Calibri" w:hAnsi="Calibri" w:cs="Calibri"/>
      <w:lang w:eastAsia="es-ES" w:bidi="es-ES"/>
    </w:rPr>
  </w:style>
  <w:style w:type="character" w:customStyle="1" w:styleId="Ttulo3Car">
    <w:name w:val="Título 3 Car"/>
    <w:basedOn w:val="Fuentedeprrafopredeter"/>
    <w:link w:val="Ttulo3"/>
    <w:uiPriority w:val="1"/>
    <w:rsid w:val="00632E72"/>
    <w:rPr>
      <w:rFonts w:ascii="Calibri" w:eastAsia="Calibri" w:hAnsi="Calibri" w:cs="Calibri"/>
      <w:b/>
      <w:bCs/>
      <w:sz w:val="20"/>
      <w:szCs w:val="20"/>
      <w:lang w:eastAsia="es-ES" w:bidi="es-ES"/>
    </w:rPr>
  </w:style>
  <w:style w:type="table" w:customStyle="1" w:styleId="TableNormal">
    <w:name w:val="Table Normal"/>
    <w:uiPriority w:val="2"/>
    <w:semiHidden/>
    <w:unhideWhenUsed/>
    <w:qFormat/>
    <w:rsid w:val="0063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2E7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E72"/>
    <w:rPr>
      <w:rFonts w:ascii="Calibri" w:eastAsia="Calibri" w:hAnsi="Calibri" w:cs="Calibri"/>
      <w:sz w:val="20"/>
      <w:szCs w:val="20"/>
      <w:lang w:eastAsia="es-ES" w:bidi="es-ES"/>
    </w:rPr>
  </w:style>
  <w:style w:type="paragraph" w:styleId="Prrafodelista">
    <w:name w:val="List Paragraph"/>
    <w:basedOn w:val="Normal"/>
    <w:uiPriority w:val="1"/>
    <w:qFormat/>
    <w:rsid w:val="00632E72"/>
    <w:pPr>
      <w:widowControl w:val="0"/>
      <w:autoSpaceDE w:val="0"/>
      <w:autoSpaceDN w:val="0"/>
      <w:spacing w:after="0" w:line="240" w:lineRule="auto"/>
      <w:ind w:left="1522" w:right="1525"/>
    </w:pPr>
    <w:rPr>
      <w:rFonts w:ascii="Calibri" w:eastAsia="Calibri" w:hAnsi="Calibri" w:cs="Calibri"/>
      <w:lang w:eastAsia="es-ES" w:bidi="es-ES"/>
    </w:rPr>
  </w:style>
  <w:style w:type="paragraph" w:customStyle="1" w:styleId="TableParagraph">
    <w:name w:val="Table Paragraph"/>
    <w:basedOn w:val="Normal"/>
    <w:uiPriority w:val="1"/>
    <w:qFormat/>
    <w:rsid w:val="00632E72"/>
    <w:pPr>
      <w:widowControl w:val="0"/>
      <w:autoSpaceDE w:val="0"/>
      <w:autoSpaceDN w:val="0"/>
      <w:spacing w:after="0" w:line="240" w:lineRule="auto"/>
      <w:ind w:left="64"/>
    </w:pPr>
    <w:rPr>
      <w:rFonts w:ascii="Calibri" w:eastAsia="Calibri" w:hAnsi="Calibri" w:cs="Calibri"/>
      <w:lang w:eastAsia="es-ES" w:bidi="es-ES"/>
    </w:rPr>
  </w:style>
  <w:style w:type="paragraph" w:styleId="Encabezado">
    <w:name w:val="header"/>
    <w:basedOn w:val="Normal"/>
    <w:link w:val="EncabezadoCar"/>
    <w:uiPriority w:val="99"/>
    <w:unhideWhenUsed/>
    <w:rsid w:val="00632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2E72"/>
  </w:style>
  <w:style w:type="paragraph" w:styleId="Piedepgina">
    <w:name w:val="footer"/>
    <w:basedOn w:val="Normal"/>
    <w:link w:val="PiedepginaCar"/>
    <w:uiPriority w:val="99"/>
    <w:unhideWhenUsed/>
    <w:rsid w:val="00632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1987</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Eduardo Adminstrador</cp:lastModifiedBy>
  <cp:revision>2</cp:revision>
  <dcterms:created xsi:type="dcterms:W3CDTF">2023-09-14T21:47:00Z</dcterms:created>
  <dcterms:modified xsi:type="dcterms:W3CDTF">2023-09-14T21:47:00Z</dcterms:modified>
</cp:coreProperties>
</file>