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2EDAB" w14:textId="3B99BDC0" w:rsidR="00DD4B6D" w:rsidRDefault="00E915FC" w:rsidP="009665A6">
      <w:pPr>
        <w:jc w:val="both"/>
        <w:rPr>
          <w:rFonts w:cstheme="minorHAnsi"/>
          <w:b/>
          <w:sz w:val="28"/>
          <w:szCs w:val="28"/>
        </w:rPr>
      </w:pPr>
      <w:r w:rsidRPr="00E915FC">
        <w:rPr>
          <w:rFonts w:cstheme="minorHAnsi"/>
          <w:b/>
          <w:sz w:val="28"/>
          <w:szCs w:val="28"/>
        </w:rPr>
        <w:t>1141. Pliegos de prescripciones técnicas y de cláusulas administrativas, y en su caso, la restante documentación complementaria</w:t>
      </w:r>
      <w:r w:rsidR="00DD4B6D">
        <w:rPr>
          <w:rFonts w:cstheme="minorHAnsi"/>
          <w:b/>
          <w:sz w:val="28"/>
          <w:szCs w:val="28"/>
        </w:rPr>
        <w:t>:</w:t>
      </w:r>
    </w:p>
    <w:p w14:paraId="2C349128" w14:textId="77777777" w:rsidR="00815055" w:rsidRDefault="00815055" w:rsidP="00815055">
      <w:pPr>
        <w:widowControl w:val="0"/>
        <w:ind w:left="-284" w:right="-306"/>
        <w:jc w:val="both"/>
        <w:rPr>
          <w:rFonts w:ascii="Arial" w:hAnsi="Arial" w:cs="Arial"/>
          <w:b/>
          <w:bCs/>
        </w:rPr>
      </w:pPr>
      <w:r>
        <w:rPr>
          <w:rFonts w:ascii="Arial" w:hAnsi="Arial" w:cs="Arial"/>
          <w:b/>
          <w:bCs/>
          <w:spacing w:val="1"/>
        </w:rPr>
        <w:t xml:space="preserve">PLIEGO DE CLAUSULAS ADMINISTRATIVAS PARTICULARES PARA EL </w:t>
      </w:r>
      <w:r w:rsidRPr="000A44E8">
        <w:rPr>
          <w:rFonts w:ascii="Arial" w:hAnsi="Arial" w:cs="Arial"/>
          <w:b/>
          <w:color w:val="000000"/>
        </w:rPr>
        <w:t xml:space="preserve">SERVICIO </w:t>
      </w:r>
      <w:r>
        <w:rPr>
          <w:rFonts w:ascii="Arial" w:hAnsi="Arial" w:cs="Arial"/>
          <w:b/>
          <w:color w:val="000000"/>
        </w:rPr>
        <w:t xml:space="preserve">DE </w:t>
      </w:r>
      <w:r w:rsidRPr="000A44E8">
        <w:rPr>
          <w:rFonts w:ascii="Arial" w:hAnsi="Arial" w:cs="Arial"/>
          <w:b/>
          <w:color w:val="000000"/>
        </w:rPr>
        <w:t>“ANIMACIÓN A LA LECTURA Y CREATIVIDAD LITERARIA</w:t>
      </w:r>
      <w:r>
        <w:rPr>
          <w:rFonts w:ascii="Arial" w:hAnsi="Arial" w:cs="Arial"/>
          <w:b/>
          <w:color w:val="000000"/>
        </w:rPr>
        <w:t xml:space="preserve"> POR LA FUNDACION CANARIA PARA LA PROMOCIÓN DE LA CULTURA Y LAS ARTES DEL NORTE DE TENERIFE (FUNCANORTE)</w:t>
      </w:r>
      <w:r w:rsidRPr="000A44E8">
        <w:rPr>
          <w:rFonts w:ascii="Arial" w:hAnsi="Arial" w:cs="Arial"/>
          <w:b/>
          <w:color w:val="000000"/>
        </w:rPr>
        <w:t>”</w:t>
      </w:r>
      <w:r>
        <w:rPr>
          <w:rFonts w:ascii="Arial" w:hAnsi="Arial" w:cs="Arial"/>
          <w:b/>
          <w:noProof/>
          <w:lang w:eastAsia="es-ES"/>
        </w:rPr>
        <w:t xml:space="preserve">, </w:t>
      </w:r>
      <w:r>
        <w:rPr>
          <w:rFonts w:ascii="Arial" w:hAnsi="Arial" w:cs="Arial"/>
          <w:b/>
          <w:bCs/>
        </w:rPr>
        <w:t xml:space="preserve"> MEDIANTE PROCEDIMIENTO ABIERTO, </w:t>
      </w:r>
      <w:r>
        <w:rPr>
          <w:rFonts w:ascii="Arial" w:hAnsi="Arial" w:cs="Arial"/>
          <w:b/>
          <w:noProof/>
          <w:lang w:eastAsia="es-ES"/>
        </w:rPr>
        <w:t>TRAMITACIÓN ORDINARIA Y UN SOLO LOTE.</w:t>
      </w:r>
    </w:p>
    <w:p w14:paraId="77B166B9" w14:textId="77777777" w:rsidR="00815055" w:rsidRDefault="00815055" w:rsidP="00815055">
      <w:pPr>
        <w:widowControl w:val="0"/>
        <w:ind w:left="-284" w:right="-25"/>
        <w:jc w:val="center"/>
        <w:rPr>
          <w:rFonts w:ascii="Arial" w:hAnsi="Arial"/>
          <w:b/>
          <w:bCs/>
          <w:spacing w:val="-2"/>
        </w:rPr>
      </w:pPr>
    </w:p>
    <w:p w14:paraId="6BBEB413" w14:textId="77777777" w:rsidR="00815055" w:rsidRDefault="00815055" w:rsidP="00815055">
      <w:pPr>
        <w:widowControl w:val="0"/>
        <w:ind w:left="-284" w:right="-25"/>
        <w:jc w:val="center"/>
        <w:rPr>
          <w:rFonts w:ascii="Arial" w:hAnsi="Arial" w:cs="Mangal"/>
        </w:rPr>
      </w:pPr>
      <w:r>
        <w:rPr>
          <w:rFonts w:ascii="Arial" w:hAnsi="Arial"/>
          <w:b/>
          <w:bCs/>
          <w:spacing w:val="-2"/>
        </w:rPr>
        <w:t xml:space="preserve">I.-   </w:t>
      </w:r>
      <w:r>
        <w:rPr>
          <w:rFonts w:ascii="Arial" w:hAnsi="Arial"/>
          <w:b/>
          <w:bCs/>
          <w:spacing w:val="-2"/>
          <w:u w:val="single"/>
        </w:rPr>
        <w:t>DISPOSICIONES GENERALES</w:t>
      </w:r>
    </w:p>
    <w:p w14:paraId="0E0F3A43" w14:textId="77777777" w:rsidR="00815055" w:rsidRDefault="00815055" w:rsidP="00815055">
      <w:pPr>
        <w:widowControl w:val="0"/>
        <w:spacing w:before="288"/>
        <w:ind w:left="-284" w:right="-308"/>
        <w:jc w:val="both"/>
        <w:rPr>
          <w:rFonts w:ascii="Arial" w:hAnsi="Arial"/>
        </w:rPr>
      </w:pPr>
      <w:r>
        <w:rPr>
          <w:rFonts w:ascii="Arial" w:hAnsi="Arial"/>
          <w:b/>
          <w:bCs/>
          <w:spacing w:val="2"/>
        </w:rPr>
        <w:t>1.-</w:t>
      </w:r>
      <w:r>
        <w:rPr>
          <w:rFonts w:ascii="Arial" w:hAnsi="Arial"/>
          <w:b/>
          <w:bCs/>
          <w:spacing w:val="2"/>
          <w:u w:val="single"/>
        </w:rPr>
        <w:t>OBJETO DEL CONTRATO</w:t>
      </w:r>
    </w:p>
    <w:p w14:paraId="793ACB77" w14:textId="77777777" w:rsidR="00815055" w:rsidRDefault="00815055" w:rsidP="00815055">
      <w:pPr>
        <w:widowControl w:val="0"/>
        <w:spacing w:before="216"/>
        <w:ind w:left="-284" w:right="-308"/>
        <w:jc w:val="both"/>
        <w:rPr>
          <w:rFonts w:ascii="Arial" w:hAnsi="Arial" w:cs="Arial"/>
          <w:b/>
          <w:color w:val="000000"/>
        </w:rPr>
      </w:pPr>
      <w:r>
        <w:rPr>
          <w:rFonts w:ascii="Arial" w:hAnsi="Arial"/>
          <w:b/>
          <w:bCs/>
        </w:rPr>
        <w:t xml:space="preserve">1.1.- </w:t>
      </w:r>
      <w:r>
        <w:rPr>
          <w:rFonts w:ascii="Arial" w:hAnsi="Arial"/>
        </w:rPr>
        <w:t xml:space="preserve">El objeto del contrato será </w:t>
      </w:r>
      <w:r w:rsidRPr="000A44E8">
        <w:rPr>
          <w:rFonts w:ascii="Arial" w:hAnsi="Arial" w:cs="Arial"/>
          <w:b/>
          <w:color w:val="000000"/>
        </w:rPr>
        <w:t xml:space="preserve">SERVICIO </w:t>
      </w:r>
      <w:r>
        <w:rPr>
          <w:rFonts w:ascii="Arial" w:hAnsi="Arial" w:cs="Arial"/>
          <w:b/>
          <w:color w:val="000000"/>
        </w:rPr>
        <w:t xml:space="preserve">DE </w:t>
      </w:r>
      <w:r w:rsidRPr="000A44E8">
        <w:rPr>
          <w:rFonts w:ascii="Arial" w:hAnsi="Arial" w:cs="Arial"/>
          <w:b/>
          <w:color w:val="000000"/>
        </w:rPr>
        <w:t>“ANIMACIÓN A LA LECTURA Y CREATIVIDAD LITERARIA</w:t>
      </w:r>
      <w:r>
        <w:rPr>
          <w:rFonts w:ascii="Arial" w:hAnsi="Arial" w:cs="Arial"/>
          <w:b/>
          <w:color w:val="000000"/>
        </w:rPr>
        <w:t xml:space="preserve"> POR LA FUNDACION CANARIA PARA LA PROMOCIÓN DE LA CULTURA Y LAS ARTES DEL NORTE DE TENERIFE (FUNCANORTE)”.</w:t>
      </w:r>
    </w:p>
    <w:p w14:paraId="5F9C9E19" w14:textId="77777777" w:rsidR="00815055" w:rsidRDefault="00815055" w:rsidP="00815055">
      <w:pPr>
        <w:widowControl w:val="0"/>
        <w:spacing w:before="216"/>
        <w:ind w:left="-284" w:right="-308"/>
        <w:jc w:val="both"/>
        <w:rPr>
          <w:rFonts w:ascii="Arial" w:hAnsi="Arial" w:cs="Mangal"/>
          <w:spacing w:val="-2"/>
        </w:rPr>
      </w:pPr>
    </w:p>
    <w:p w14:paraId="166A0751" w14:textId="77777777" w:rsidR="00815055" w:rsidRDefault="00815055" w:rsidP="00815055">
      <w:pPr>
        <w:widowControl w:val="0"/>
        <w:ind w:left="-284" w:right="-308"/>
        <w:jc w:val="both"/>
        <w:rPr>
          <w:rFonts w:ascii="Arial" w:hAnsi="Arial"/>
        </w:rPr>
      </w:pPr>
      <w:r>
        <w:rPr>
          <w:rFonts w:ascii="Arial" w:hAnsi="Arial"/>
          <w:spacing w:val="-2"/>
        </w:rPr>
        <w:t>Dicho objeto corresponde al código</w:t>
      </w:r>
      <w:r>
        <w:rPr>
          <w:rFonts w:ascii="Arial" w:hAnsi="Arial"/>
          <w:b/>
          <w:bCs/>
          <w:spacing w:val="-2"/>
        </w:rPr>
        <w:t xml:space="preserve"> CPV </w:t>
      </w:r>
      <w:r w:rsidRPr="005E0A60">
        <w:rPr>
          <w:rFonts w:ascii="Arial" w:hAnsi="Arial"/>
          <w:b/>
          <w:bCs/>
          <w:spacing w:val="-2"/>
        </w:rPr>
        <w:t>92500000-6 - Servicios de bibliotecas, archivos, museos y otros servicios culturales</w:t>
      </w:r>
      <w:r>
        <w:rPr>
          <w:rFonts w:ascii="Arial" w:hAnsi="Arial"/>
          <w:b/>
          <w:bCs/>
          <w:spacing w:val="-2"/>
        </w:rPr>
        <w:t xml:space="preserve"> </w:t>
      </w:r>
      <w:r>
        <w:rPr>
          <w:rFonts w:ascii="Arial" w:hAnsi="Arial"/>
          <w:spacing w:val="-2"/>
        </w:rPr>
        <w:t xml:space="preserve">de la nomenclatura del Vocabulario Común de </w:t>
      </w:r>
      <w:r>
        <w:rPr>
          <w:rFonts w:ascii="Arial" w:hAnsi="Arial"/>
        </w:rPr>
        <w:t>Contratos Públicos (CPV) de la Comisión Europea.</w:t>
      </w:r>
    </w:p>
    <w:p w14:paraId="7CA766EB" w14:textId="77777777" w:rsidR="00815055" w:rsidRDefault="00815055" w:rsidP="00815055">
      <w:pPr>
        <w:widowControl w:val="0"/>
        <w:ind w:left="-284" w:right="-308"/>
        <w:jc w:val="both"/>
        <w:rPr>
          <w:rFonts w:ascii="Arial" w:hAnsi="Arial"/>
        </w:rPr>
      </w:pPr>
    </w:p>
    <w:p w14:paraId="3D2443ED" w14:textId="77777777" w:rsidR="00815055" w:rsidRPr="000A44E8" w:rsidRDefault="00815055" w:rsidP="00815055">
      <w:pPr>
        <w:widowControl w:val="0"/>
        <w:ind w:left="180"/>
        <w:jc w:val="both"/>
        <w:rPr>
          <w:rFonts w:ascii="Arial" w:hAnsi="Arial" w:cs="Arial"/>
          <w:color w:val="000000"/>
        </w:rPr>
      </w:pPr>
      <w:r>
        <w:rPr>
          <w:rFonts w:ascii="Arial" w:hAnsi="Arial"/>
          <w:b/>
          <w:bCs/>
          <w:spacing w:val="-2"/>
        </w:rPr>
        <w:t xml:space="preserve">1.2.- </w:t>
      </w:r>
      <w:r>
        <w:rPr>
          <w:rFonts w:ascii="Arial" w:hAnsi="Arial"/>
          <w:b/>
          <w:bCs/>
          <w:spacing w:val="-2"/>
          <w:u w:val="single"/>
        </w:rPr>
        <w:t>La necesidad del presente contrato consiste en:</w:t>
      </w:r>
      <w:r>
        <w:rPr>
          <w:rFonts w:ascii="Arial" w:hAnsi="Arial"/>
          <w:b/>
          <w:bCs/>
          <w:spacing w:val="-2"/>
        </w:rPr>
        <w:t xml:space="preserve"> </w:t>
      </w:r>
      <w:r w:rsidRPr="000A44E8">
        <w:rPr>
          <w:rFonts w:ascii="Arial" w:hAnsi="Arial" w:cs="Arial"/>
          <w:color w:val="000000"/>
        </w:rPr>
        <w:t xml:space="preserve">La necesidad de la presente contratación se fundamenta en promocionar en los niños y en los jóvenes los beneficios de la lectura, a través de las bibliotecas ubicadas en las Salas de Estudio de la </w:t>
      </w:r>
      <w:r>
        <w:rPr>
          <w:rFonts w:ascii="Arial" w:hAnsi="Arial" w:cs="Arial"/>
          <w:color w:val="000000"/>
        </w:rPr>
        <w:t>Biblioteca de Las Llanadas</w:t>
      </w:r>
      <w:r w:rsidRPr="000A44E8">
        <w:rPr>
          <w:rFonts w:ascii="Arial" w:hAnsi="Arial" w:cs="Arial"/>
          <w:color w:val="000000"/>
        </w:rPr>
        <w:t xml:space="preserve">, Sala de Estudios Rafael Yanes (San Agustín) y Casa de la Juventud </w:t>
      </w:r>
    </w:p>
    <w:p w14:paraId="334EACFF" w14:textId="77777777" w:rsidR="00815055" w:rsidRPr="000A44E8" w:rsidRDefault="00815055" w:rsidP="00815055">
      <w:pPr>
        <w:widowControl w:val="0"/>
        <w:ind w:left="180" w:firstLine="528"/>
        <w:jc w:val="both"/>
        <w:rPr>
          <w:rFonts w:ascii="Arial" w:hAnsi="Arial" w:cs="Arial"/>
          <w:color w:val="000000"/>
        </w:rPr>
      </w:pPr>
    </w:p>
    <w:p w14:paraId="6C4F7A91" w14:textId="77777777" w:rsidR="00815055" w:rsidRPr="000A44E8" w:rsidRDefault="00815055" w:rsidP="00815055">
      <w:pPr>
        <w:widowControl w:val="0"/>
        <w:ind w:left="180"/>
        <w:jc w:val="both"/>
        <w:rPr>
          <w:rFonts w:ascii="Arial" w:hAnsi="Arial" w:cs="Arial"/>
          <w:color w:val="000000"/>
        </w:rPr>
      </w:pPr>
      <w:r w:rsidRPr="000A44E8">
        <w:rPr>
          <w:rFonts w:ascii="Arial" w:hAnsi="Arial" w:cs="Arial"/>
          <w:color w:val="000000"/>
        </w:rPr>
        <w:t>La lectura tiene una gran importancia en el proceso de desarrollo y maduración de las personas. Somos conscientes de que el potencial formativo de la lectura va más allá del éxito en los estudios; la lectura proporciona cultura, desarrolla el sentido estético, actúa sobre la formación de la personalidad, es fuente de recreación y de gozo. La lectura constituye un vehículo para el aprendizaje, para el desarrollo de la inteligencia, para la adquisición de cultura y para la educación de la voluntad. La lectura facilita la recreación de la fantasía y el desarrollo de la creatividad.  La lectura potencia la formación estética y educa la sensibilidad estimulando las buenas emociones artísticas y los buenos sentimientos. Las lecturas favorece la educación del carácter y de la afectividad, despertando buenos sentimientos. Con este proyecto se pretende llegar a interiorizar en los más pequeños la necesidad de leer constantemente, para en un estadio superior del proyecto, proceder a ser ellos mismos los creadores de obras que otras personas puedan leer.</w:t>
      </w:r>
    </w:p>
    <w:p w14:paraId="401DF4E7" w14:textId="77777777" w:rsidR="00815055" w:rsidRPr="000A44E8" w:rsidRDefault="00815055" w:rsidP="00815055">
      <w:pPr>
        <w:widowControl w:val="0"/>
        <w:ind w:left="180"/>
        <w:jc w:val="both"/>
        <w:rPr>
          <w:rFonts w:ascii="Arial" w:hAnsi="Arial" w:cs="Arial"/>
          <w:color w:val="000000"/>
        </w:rPr>
      </w:pPr>
      <w:r w:rsidRPr="000A44E8">
        <w:rPr>
          <w:rFonts w:ascii="Arial" w:hAnsi="Arial" w:cs="Arial"/>
          <w:color w:val="000000"/>
        </w:rPr>
        <w:lastRenderedPageBreak/>
        <w:t>Por otro lado, con el servicio de creatividad literaria, se pretende fomentar la escritura creativa desde edades tempranas, ya que impulsa y desarrolla el aprendizaje de la lengua, desde la amplitud de vocabulario al conocimiento de la estructura y formas que constituyen el idioma. Promueve el gusto por la lectura y acerca géneros y autores literarios.</w:t>
      </w:r>
    </w:p>
    <w:p w14:paraId="58490EDE" w14:textId="77777777" w:rsidR="00815055" w:rsidRPr="000A44E8" w:rsidRDefault="00815055" w:rsidP="00815055">
      <w:pPr>
        <w:widowControl w:val="0"/>
        <w:ind w:left="180"/>
        <w:jc w:val="both"/>
        <w:rPr>
          <w:rFonts w:ascii="Arial" w:hAnsi="Arial" w:cs="Arial"/>
          <w:color w:val="000000"/>
        </w:rPr>
      </w:pPr>
      <w:r w:rsidRPr="000A44E8">
        <w:rPr>
          <w:rFonts w:ascii="Arial" w:hAnsi="Arial" w:cs="Arial"/>
          <w:color w:val="000000"/>
        </w:rPr>
        <w:t>Junto a la mejora cognitiva, promueve la atención, la memoria, la comprensión, la creatividad, la concentración, la imaginación, el trabajo colectivo, etc.</w:t>
      </w:r>
    </w:p>
    <w:p w14:paraId="05CC4965" w14:textId="77777777" w:rsidR="00815055" w:rsidRDefault="00815055" w:rsidP="00815055">
      <w:pPr>
        <w:widowControl w:val="0"/>
        <w:ind w:left="-284" w:right="-308"/>
        <w:jc w:val="both"/>
      </w:pPr>
    </w:p>
    <w:p w14:paraId="09286D01" w14:textId="77777777" w:rsidR="00815055" w:rsidRDefault="00815055" w:rsidP="00815055">
      <w:pPr>
        <w:widowControl w:val="0"/>
        <w:ind w:left="-284" w:right="-308"/>
        <w:jc w:val="both"/>
        <w:rPr>
          <w:rFonts w:ascii="Arial" w:hAnsi="Arial" w:cs="Arial"/>
        </w:rPr>
      </w:pPr>
      <w:r>
        <w:rPr>
          <w:rFonts w:ascii="Arial" w:hAnsi="Arial"/>
          <w:b/>
          <w:bCs/>
          <w:spacing w:val="-2"/>
        </w:rPr>
        <w:t>1.3.-</w:t>
      </w:r>
      <w:r>
        <w:rPr>
          <w:rFonts w:ascii="Arial" w:hAnsi="Arial"/>
          <w:bCs/>
          <w:spacing w:val="-2"/>
        </w:rPr>
        <w:t xml:space="preserve"> </w:t>
      </w:r>
      <w:r>
        <w:rPr>
          <w:rFonts w:ascii="Arial" w:hAnsi="Arial"/>
          <w:b/>
          <w:spacing w:val="-2"/>
          <w:u w:val="single"/>
        </w:rPr>
        <w:t>No procede la división en lotes del objeto del contrato</w:t>
      </w:r>
      <w:r>
        <w:rPr>
          <w:rFonts w:ascii="Arial" w:hAnsi="Arial"/>
          <w:spacing w:val="-2"/>
        </w:rPr>
        <w:t xml:space="preserve">.- </w:t>
      </w:r>
      <w:r>
        <w:rPr>
          <w:rFonts w:ascii="Arial" w:hAnsi="Arial" w:cs="Arial"/>
        </w:rPr>
        <w:t xml:space="preserve">Dadas las características de las prestaciones a desarrollar, las mismas no permiten el aprovechamiento de forma separada de cada una de ellas, sino que el resultado debe ser único, por formar una única unidad funcional . Por tanto, el servicio a prestar tiene carácter integral. </w:t>
      </w:r>
    </w:p>
    <w:p w14:paraId="6EEA7383" w14:textId="77777777" w:rsidR="00815055" w:rsidRDefault="00815055" w:rsidP="00815055">
      <w:pPr>
        <w:widowControl w:val="0"/>
        <w:ind w:left="-284" w:right="-308"/>
        <w:jc w:val="both"/>
        <w:rPr>
          <w:rFonts w:ascii="Arial" w:hAnsi="Arial" w:cs="Mangal"/>
          <w:spacing w:val="-2"/>
          <w:sz w:val="16"/>
        </w:rPr>
      </w:pPr>
    </w:p>
    <w:p w14:paraId="335E529D" w14:textId="77777777" w:rsidR="00815055" w:rsidRDefault="00815055" w:rsidP="00815055">
      <w:pPr>
        <w:pStyle w:val="Textoindependiente"/>
        <w:ind w:left="-284" w:right="-308"/>
        <w:rPr>
          <w:sz w:val="22"/>
          <w:szCs w:val="22"/>
        </w:rPr>
      </w:pPr>
      <w:r>
        <w:rPr>
          <w:sz w:val="22"/>
          <w:szCs w:val="22"/>
        </w:rPr>
        <w:t xml:space="preserve">La división en lotes del contrato supone un riesgo para su correcta ejecución, dado que el mismo implica la necesidad de coordinar las diferentes prestaciones, así como el encarecimiento del mismo. </w:t>
      </w:r>
    </w:p>
    <w:p w14:paraId="44942BC6" w14:textId="77777777" w:rsidR="00815055" w:rsidRDefault="00815055" w:rsidP="00815055">
      <w:pPr>
        <w:pStyle w:val="Textoindependiente"/>
        <w:ind w:left="-284" w:right="-308"/>
        <w:rPr>
          <w:sz w:val="22"/>
          <w:szCs w:val="22"/>
        </w:rPr>
      </w:pPr>
    </w:p>
    <w:p w14:paraId="03602380" w14:textId="77777777" w:rsidR="00815055" w:rsidRDefault="00815055" w:rsidP="00815055">
      <w:pPr>
        <w:pStyle w:val="Textoindependiente"/>
        <w:ind w:left="-284" w:right="-308"/>
        <w:rPr>
          <w:sz w:val="22"/>
          <w:szCs w:val="22"/>
        </w:rPr>
      </w:pPr>
      <w:r>
        <w:rPr>
          <w:sz w:val="22"/>
          <w:szCs w:val="22"/>
        </w:rPr>
        <w:t xml:space="preserve">Con todo ello y en pro de la correcta ejecución del contrato y la necesidad de que todos los aspectos del mismo estén coordinados, se desaconseja la división en lotes para la ejecución del objeto del contrato, pues dicha división y su ejecución por una pluralidad de contratistas diferentes supone un riesgo para su correcta ejecución. </w:t>
      </w:r>
    </w:p>
    <w:p w14:paraId="1A3E8D70" w14:textId="77777777" w:rsidR="00815055" w:rsidRDefault="00815055" w:rsidP="00815055">
      <w:pPr>
        <w:widowControl w:val="0"/>
        <w:tabs>
          <w:tab w:val="left" w:pos="360"/>
        </w:tabs>
        <w:spacing w:before="252"/>
        <w:ind w:left="-284" w:right="-308"/>
        <w:jc w:val="both"/>
        <w:rPr>
          <w:rFonts w:ascii="Arial" w:hAnsi="Arial" w:cs="Mangal"/>
        </w:rPr>
      </w:pPr>
      <w:r>
        <w:rPr>
          <w:rFonts w:ascii="Arial" w:hAnsi="Arial"/>
          <w:b/>
          <w:bCs/>
          <w:spacing w:val="-4"/>
        </w:rPr>
        <w:t>2.-</w:t>
      </w:r>
      <w:r>
        <w:rPr>
          <w:rFonts w:ascii="Arial" w:hAnsi="Arial"/>
          <w:b/>
          <w:bCs/>
          <w:spacing w:val="-4"/>
          <w:u w:val="single"/>
        </w:rPr>
        <w:t xml:space="preserve"> ÓRGANO DE CONTRATACIÓN </w:t>
      </w:r>
    </w:p>
    <w:p w14:paraId="6CC4D468" w14:textId="77777777" w:rsidR="00815055" w:rsidRDefault="00815055" w:rsidP="00815055">
      <w:pPr>
        <w:widowControl w:val="0"/>
        <w:spacing w:before="216"/>
        <w:ind w:left="-284" w:right="-308"/>
        <w:jc w:val="both"/>
        <w:rPr>
          <w:rFonts w:ascii="Arial" w:hAnsi="Arial"/>
        </w:rPr>
      </w:pPr>
      <w:r>
        <w:rPr>
          <w:rFonts w:ascii="Arial" w:hAnsi="Arial"/>
          <w:b/>
          <w:bCs/>
        </w:rPr>
        <w:t xml:space="preserve">2.1.- </w:t>
      </w:r>
      <w:r>
        <w:rPr>
          <w:rFonts w:ascii="Arial" w:hAnsi="Arial"/>
        </w:rPr>
        <w:t xml:space="preserve">El órgano de contratación, que actúa en nombre de la Fundación es su Patronato conforme a sus Estatutos. </w:t>
      </w:r>
    </w:p>
    <w:p w14:paraId="56158800" w14:textId="77777777" w:rsidR="00815055" w:rsidRDefault="00815055" w:rsidP="00815055">
      <w:pPr>
        <w:widowControl w:val="0"/>
        <w:spacing w:before="216"/>
        <w:ind w:left="-284" w:right="-308"/>
        <w:jc w:val="both"/>
        <w:rPr>
          <w:rFonts w:ascii="Arial" w:hAnsi="Arial"/>
          <w:sz w:val="2"/>
          <w:szCs w:val="2"/>
        </w:rPr>
      </w:pPr>
    </w:p>
    <w:p w14:paraId="130F4956" w14:textId="77777777" w:rsidR="00815055" w:rsidRDefault="00815055" w:rsidP="00815055">
      <w:pPr>
        <w:ind w:left="-284" w:right="-308"/>
        <w:jc w:val="both"/>
        <w:rPr>
          <w:rFonts w:ascii="Arial" w:hAnsi="Arial"/>
        </w:rPr>
      </w:pPr>
      <w:r>
        <w:rPr>
          <w:rFonts w:ascii="Liberation Serif" w:hAnsi="Liberation Serif"/>
          <w:noProof/>
          <w:sz w:val="24"/>
          <w:szCs w:val="24"/>
          <w:lang w:eastAsia="es-ES"/>
        </w:rPr>
        <mc:AlternateContent>
          <mc:Choice Requires="wps">
            <w:drawing>
              <wp:anchor distT="0" distB="0" distL="0" distR="0" simplePos="0" relativeHeight="251659264" behindDoc="0" locked="0" layoutInCell="1" allowOverlap="1" wp14:anchorId="62003EE0" wp14:editId="3E7914E1">
                <wp:simplePos x="0" y="0"/>
                <wp:positionH relativeFrom="page">
                  <wp:posOffset>1073150</wp:posOffset>
                </wp:positionH>
                <wp:positionV relativeFrom="page">
                  <wp:posOffset>10097770</wp:posOffset>
                </wp:positionV>
                <wp:extent cx="4888865" cy="127000"/>
                <wp:effectExtent l="0" t="0" r="6985" b="6350"/>
                <wp:wrapSquare wrapText="bothSides"/>
                <wp:docPr id="31" name="Rectángulo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88865" cy="127000"/>
                        </a:xfrm>
                        <a:prstGeom prst="rect">
                          <a:avLst/>
                        </a:prstGeom>
                        <a:noFill/>
                        <a:ln>
                          <a:noFill/>
                        </a:ln>
                      </wps:spPr>
                      <wps:style>
                        <a:lnRef idx="0">
                          <a:scrgbClr r="0" g="0" b="0"/>
                        </a:lnRef>
                        <a:fillRef idx="0">
                          <a:scrgbClr r="0" g="0" b="0"/>
                        </a:fillRef>
                        <a:effectRef idx="0">
                          <a:scrgbClr r="0" g="0" b="0"/>
                        </a:effectRef>
                        <a:fontRef idx="minor"/>
                      </wps:style>
                      <wps:txbx>
                        <w:txbxContent>
                          <w:p w14:paraId="3EBA8435" w14:textId="77777777" w:rsidR="00815055" w:rsidRDefault="00815055" w:rsidP="00815055">
                            <w:pPr>
                              <w:pStyle w:val="Contenidodelmarco"/>
                              <w:rPr>
                                <w:rFonts w:hint="eastAsia"/>
                                <w:color w:val="000000"/>
                              </w:rPr>
                            </w:pPr>
                          </w:p>
                        </w:txbxContent>
                      </wps:txbx>
                      <wps:bodyPr lIns="0" tIns="0" rIns="0" bIns="0">
                        <a:noAutofit/>
                      </wps:bodyPr>
                    </wps:wsp>
                  </a:graphicData>
                </a:graphic>
                <wp14:sizeRelH relativeFrom="page">
                  <wp14:pctWidth>0</wp14:pctWidth>
                </wp14:sizeRelH>
                <wp14:sizeRelV relativeFrom="page">
                  <wp14:pctHeight>0</wp14:pctHeight>
                </wp14:sizeRelV>
              </wp:anchor>
            </w:drawing>
          </mc:Choice>
          <mc:Fallback>
            <w:pict>
              <v:rect w14:anchorId="62003EE0" id="Rectángulo 31" o:spid="_x0000_s1026" style="position:absolute;left:0;text-align:left;margin-left:84.5pt;margin-top:795.1pt;width:384.95pt;height:10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" filled="f" stroked="f">
                <v:textbox inset="0,0,0,0">
                  <w:txbxContent>
                    <w:p w14:paraId="3EBA8435" w14:textId="77777777" w:rsidR="00815055" w:rsidRDefault="00815055" w:rsidP="00815055">
                      <w:pPr>
                        <w:pStyle w:val="Contenidodelmarco"/>
                        <w:rPr>
                          <w:rFonts w:hint="eastAsia"/>
                          <w:color w:val="000000"/>
                        </w:rPr>
                      </w:pPr>
                    </w:p>
                  </w:txbxContent>
                </v:textbox>
                <w10:wrap type="square" anchorx="page" anchory="page"/>
              </v:rect>
            </w:pict>
          </mc:Fallback>
        </mc:AlternateContent>
      </w:r>
      <w:r>
        <w:rPr>
          <w:rFonts w:ascii="Arial" w:hAnsi="Arial"/>
          <w:b/>
          <w:bCs/>
          <w:spacing w:val="-6"/>
        </w:rPr>
        <w:t xml:space="preserve">2.2.- </w:t>
      </w:r>
      <w:r>
        <w:rPr>
          <w:rFonts w:ascii="Arial" w:hAnsi="Arial"/>
        </w:rPr>
        <w:t xml:space="preserve">El mencionado órgano tiene facultad para adjudicar el correspondiente contrato y, en consecuencia, ostenta las prerrogativas de interpretarlo, resolver las dudas que ofrezca su cumplimiento, modificarlo por razones de interés público, declarar la responsabilidad imputable al contratista a raíz de la ejecución del contrato, suspender dicha ejecución acordar su resolución y determinar los efectos de ésta; todo ello con sujeción a lo establecido en la </w:t>
      </w:r>
      <w:r>
        <w:rPr>
          <w:rFonts w:ascii="Arial" w:hAnsi="Arial"/>
          <w:bCs/>
        </w:rPr>
        <w:t>Ley 9/2017, de 8 de noviembre, de Contratos del Sector Público</w:t>
      </w:r>
      <w:r>
        <w:rPr>
          <w:rFonts w:ascii="Arial" w:hAnsi="Arial"/>
          <w:b/>
          <w:bCs/>
        </w:rPr>
        <w:t xml:space="preserve"> </w:t>
      </w:r>
      <w:r>
        <w:rPr>
          <w:rFonts w:ascii="Arial" w:hAnsi="Arial"/>
        </w:rPr>
        <w:t>y demás normativa aplicable. Los acuerdos que a este respecto dicte serán ejecutivos, sin perjuicio del derecho del contratista a su impugnación ante la Jurisdicción competente.</w:t>
      </w:r>
    </w:p>
    <w:p w14:paraId="4C7D19D8" w14:textId="77777777" w:rsidR="00815055" w:rsidRDefault="00815055" w:rsidP="00815055">
      <w:pPr>
        <w:ind w:left="-284" w:right="-308"/>
        <w:jc w:val="both"/>
        <w:rPr>
          <w:rFonts w:ascii="Arial" w:hAnsi="Arial"/>
        </w:rPr>
      </w:pPr>
      <w:r>
        <w:rPr>
          <w:rFonts w:ascii="Arial" w:hAnsi="Arial"/>
        </w:rPr>
        <w:t>Igualmente, el órgano de contratación ostenta las facultades de inspección de las actividades desarrolladas por los contratistas durante la ejecución del contrato, de conformidad con lo establecidos en el segundo párrafo del artículo 190 de la LCSP.</w:t>
      </w:r>
    </w:p>
    <w:p w14:paraId="765556BF" w14:textId="77777777" w:rsidR="00815055" w:rsidRDefault="00815055" w:rsidP="00815055">
      <w:pPr>
        <w:widowControl w:val="0"/>
        <w:spacing w:before="252"/>
        <w:ind w:left="-284" w:right="-308"/>
        <w:jc w:val="both"/>
        <w:rPr>
          <w:rFonts w:ascii="Arial" w:hAnsi="Arial"/>
          <w:spacing w:val="-2"/>
        </w:rPr>
      </w:pPr>
      <w:r>
        <w:rPr>
          <w:rFonts w:ascii="Arial" w:hAnsi="Arial"/>
          <w:b/>
          <w:bCs/>
          <w:spacing w:val="-2"/>
        </w:rPr>
        <w:t xml:space="preserve">2.3.- </w:t>
      </w:r>
      <w:r>
        <w:rPr>
          <w:rFonts w:ascii="Arial" w:hAnsi="Arial"/>
          <w:spacing w:val="-2"/>
        </w:rPr>
        <w:t xml:space="preserve">El órgano de contratación designará, con carácter previo al inicio de la ejecución del contrato de servicios, al </w:t>
      </w:r>
      <w:r>
        <w:rPr>
          <w:rFonts w:ascii="Arial" w:hAnsi="Arial"/>
          <w:b/>
          <w:bCs/>
          <w:spacing w:val="-2"/>
        </w:rPr>
        <w:t>responsable del contrato</w:t>
      </w:r>
      <w:r>
        <w:rPr>
          <w:rFonts w:ascii="Arial" w:hAnsi="Arial"/>
          <w:spacing w:val="-2"/>
        </w:rPr>
        <w:t xml:space="preserve"> a que se refiere el pliego, al que le corresponderá supervisar su ejecución y adoptar las decisiones y dictar las instrucciones necesarias con el fin de asegurar la correcta realización de la prestación pactada y contratada.   </w:t>
      </w:r>
    </w:p>
    <w:p w14:paraId="42EDD113" w14:textId="77777777" w:rsidR="00815055" w:rsidRDefault="00815055" w:rsidP="00815055">
      <w:pPr>
        <w:widowControl w:val="0"/>
        <w:spacing w:before="252"/>
        <w:ind w:left="-284" w:right="-308"/>
        <w:jc w:val="both"/>
        <w:rPr>
          <w:rFonts w:ascii="Liberation Serif" w:hAnsi="Liberation Serif"/>
        </w:rPr>
      </w:pPr>
      <w:r>
        <w:rPr>
          <w:rFonts w:ascii="Arial" w:hAnsi="Arial"/>
          <w:b/>
          <w:bCs/>
          <w:spacing w:val="-2"/>
        </w:rPr>
        <w:t>2.4.-</w:t>
      </w:r>
      <w:r>
        <w:t xml:space="preserve"> </w:t>
      </w:r>
      <w:r>
        <w:rPr>
          <w:rFonts w:ascii="Arial" w:hAnsi="Arial"/>
          <w:spacing w:val="-2"/>
        </w:rPr>
        <w:t>De conformidad con lo establecido en el artículo 63 de la LCSP, el órgano de contratación dará la información relativa a la presente contratación en el Perfil del Contratante del Patronato. (</w:t>
      </w:r>
      <w:hyperlink r:id="rId7" w:history="1">
        <w:r>
          <w:rPr>
            <w:rStyle w:val="Hipervnculo"/>
            <w:spacing w:val="-2"/>
          </w:rPr>
          <w:t>https://contrataciondelestado.es/wps/portal/plataforma</w:t>
        </w:r>
      </w:hyperlink>
      <w:r>
        <w:rPr>
          <w:rFonts w:ascii="Arial" w:hAnsi="Arial"/>
          <w:spacing w:val="-2"/>
        </w:rPr>
        <w:t>).</w:t>
      </w:r>
    </w:p>
    <w:p w14:paraId="387AB120" w14:textId="77777777" w:rsidR="00815055" w:rsidRDefault="00815055" w:rsidP="00815055">
      <w:pPr>
        <w:widowControl w:val="0"/>
        <w:spacing w:before="252"/>
        <w:ind w:left="-284" w:right="-166"/>
        <w:jc w:val="both"/>
      </w:pPr>
      <w:r>
        <w:rPr>
          <w:rFonts w:ascii="Arial" w:hAnsi="Arial"/>
          <w:b/>
          <w:bCs/>
          <w:spacing w:val="-2"/>
        </w:rPr>
        <w:t xml:space="preserve">3.- </w:t>
      </w:r>
      <w:r>
        <w:rPr>
          <w:rFonts w:ascii="Arial" w:hAnsi="Arial"/>
          <w:b/>
          <w:bCs/>
          <w:u w:val="single"/>
        </w:rPr>
        <w:t>RÉGIMEN JURÍDICO Y JURISDICCIÓN.</w:t>
      </w:r>
    </w:p>
    <w:p w14:paraId="55E9EFB1" w14:textId="77777777" w:rsidR="00815055" w:rsidRDefault="00815055" w:rsidP="00815055">
      <w:pPr>
        <w:widowControl w:val="0"/>
        <w:spacing w:before="252"/>
        <w:ind w:left="-284" w:right="-308"/>
        <w:jc w:val="both"/>
        <w:rPr>
          <w:rFonts w:ascii="Arial" w:hAnsi="Arial"/>
          <w:spacing w:val="1"/>
        </w:rPr>
      </w:pPr>
      <w:r>
        <w:rPr>
          <w:noProof/>
          <w:sz w:val="24"/>
          <w:szCs w:val="24"/>
          <w:lang w:eastAsia="es-ES"/>
        </w:rPr>
        <mc:AlternateContent>
          <mc:Choice Requires="wps">
            <w:drawing>
              <wp:anchor distT="0" distB="0" distL="0" distR="0" simplePos="0" relativeHeight="251660288" behindDoc="0" locked="0" layoutInCell="1" allowOverlap="1" wp14:anchorId="4622DF18" wp14:editId="42D57003">
                <wp:simplePos x="0" y="0"/>
                <wp:positionH relativeFrom="column">
                  <wp:posOffset>0</wp:posOffset>
                </wp:positionH>
                <wp:positionV relativeFrom="paragraph">
                  <wp:posOffset>9166860</wp:posOffset>
                </wp:positionV>
                <wp:extent cx="5400040" cy="118745"/>
                <wp:effectExtent l="0" t="0" r="10160" b="14605"/>
                <wp:wrapSquare wrapText="bothSides"/>
                <wp:docPr id="30"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0040" cy="118745"/>
                        </a:xfrm>
                        <a:prstGeom prst="rect">
                          <a:avLst/>
                        </a:prstGeom>
                        <a:noFill/>
                        <a:ln>
                          <a:noFill/>
                        </a:ln>
                      </wps:spPr>
                      <wps:style>
                        <a:lnRef idx="0">
                          <a:scrgbClr r="0" g="0" b="0"/>
                        </a:lnRef>
                        <a:fillRef idx="0">
                          <a:scrgbClr r="0" g="0" b="0"/>
                        </a:fillRef>
                        <a:effectRef idx="0">
                          <a:scrgbClr r="0" g="0" b="0"/>
                        </a:effectRef>
                        <a:fontRef idx="minor"/>
                      </wps:style>
                      <wps:txbx>
                        <w:txbxContent>
                          <w:p w14:paraId="78552580" w14:textId="77777777" w:rsidR="00815055" w:rsidRDefault="00815055" w:rsidP="00815055">
                            <w:pPr>
                              <w:pStyle w:val="Contenidodelmarco"/>
                              <w:rPr>
                                <w:rFonts w:hint="eastAsia"/>
                                <w:color w:val="000000"/>
                              </w:rPr>
                            </w:pPr>
                          </w:p>
                        </w:txbxContent>
                      </wps:txbx>
                      <wps:bodyPr lIns="0" tIns="0" rIns="0" bIns="0">
                        <a:noAutofit/>
                      </wps:bodyPr>
                    </wps:wsp>
                  </a:graphicData>
                </a:graphic>
                <wp14:sizeRelH relativeFrom="page">
                  <wp14:pctWidth>0</wp14:pctWidth>
                </wp14:sizeRelH>
                <wp14:sizeRelV relativeFrom="page">
                  <wp14:pctHeight>0</wp14:pctHeight>
                </wp14:sizeRelV>
              </wp:anchor>
            </w:drawing>
          </mc:Choice>
          <mc:Fallback>
            <w:pict>
              <v:rect w14:anchorId="4622DF18" id="Rectángulo 30" o:spid="_x0000_s1027" style="position:absolute;left:0;text-align:left;margin-left:0;margin-top:721.8pt;width:425.2pt;height:9.35pt;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" filled="f" stroked="f">
                <v:textbox inset="0,0,0,0">
                  <w:txbxContent>
                    <w:p w14:paraId="78552580" w14:textId="77777777" w:rsidR="00815055" w:rsidRDefault="00815055" w:rsidP="00815055">
                      <w:pPr>
                        <w:pStyle w:val="Contenidodelmarco"/>
                        <w:rPr>
                          <w:rFonts w:hint="eastAsia"/>
                          <w:color w:val="000000"/>
                        </w:rPr>
                      </w:pPr>
                    </w:p>
                  </w:txbxContent>
                </v:textbox>
                <w10:wrap type="square"/>
              </v:rect>
            </w:pict>
          </mc:Fallback>
        </mc:AlternateContent>
      </w:r>
      <w:r>
        <w:rPr>
          <w:rFonts w:ascii="Arial" w:hAnsi="Arial"/>
          <w:b/>
          <w:bCs/>
          <w:spacing w:val="1"/>
        </w:rPr>
        <w:t xml:space="preserve">3.1.- </w:t>
      </w:r>
      <w:r>
        <w:rPr>
          <w:rFonts w:ascii="Arial" w:hAnsi="Arial"/>
          <w:spacing w:val="1"/>
        </w:rPr>
        <w:t xml:space="preserve">El presente contrato se califica como </w:t>
      </w:r>
      <w:r>
        <w:rPr>
          <w:rFonts w:ascii="Arial" w:hAnsi="Arial"/>
          <w:b/>
          <w:bCs/>
          <w:spacing w:val="1"/>
        </w:rPr>
        <w:t>contrato de servicios de carácter administrativo</w:t>
      </w:r>
      <w:r>
        <w:rPr>
          <w:rFonts w:ascii="Arial" w:hAnsi="Arial"/>
          <w:spacing w:val="1"/>
        </w:rPr>
        <w:t xml:space="preserve">, de conformidad con lo establecido en la LCSP, quedando sometida la contratación a dicha Ley. </w:t>
      </w:r>
    </w:p>
    <w:p w14:paraId="0A9D35B1" w14:textId="77777777" w:rsidR="00815055" w:rsidRDefault="00815055" w:rsidP="00815055">
      <w:pPr>
        <w:widowControl w:val="0"/>
        <w:spacing w:before="252"/>
        <w:ind w:left="-284" w:right="-166"/>
        <w:jc w:val="both"/>
        <w:rPr>
          <w:rFonts w:ascii="Arial" w:hAnsi="Arial"/>
        </w:rPr>
      </w:pPr>
      <w:r>
        <w:rPr>
          <w:rFonts w:ascii="Arial" w:hAnsi="Arial"/>
          <w:spacing w:val="-2"/>
        </w:rPr>
        <w:t>Asimismo, también serán de aplicación, la Directiva 2014/24 del Parlamento Europeo y del Consejo de 26 de febrero de 2014, sobre contratación pública,</w:t>
      </w:r>
      <w:r>
        <w:rPr>
          <w:rFonts w:ascii="Arial" w:hAnsi="Arial"/>
          <w:b/>
          <w:bCs/>
          <w:spacing w:val="-2"/>
        </w:rPr>
        <w:t xml:space="preserve"> </w:t>
      </w:r>
      <w:r>
        <w:rPr>
          <w:rFonts w:ascii="Arial" w:hAnsi="Arial"/>
          <w:spacing w:val="-2"/>
        </w:rPr>
        <w:t>y también serán de aplicación en tanto no se opongan a lo dispuesto en la citada Ley, el Real Decreto 817/2009, de 8 de mayo, por el que se desarrolla parcialmente la Ley 30/2007, de 30 de octubre, de Contratos del Sector Público, al Real Decreto 1098/2001, de 12 de octubre, por el que se aprueba el Reglamento General de la Ley de Contratos de las Administraciones Públicas modificado por Real Decreto 773/2015, de 28 de agosto.</w:t>
      </w:r>
    </w:p>
    <w:p w14:paraId="4C21795A" w14:textId="77777777" w:rsidR="00815055" w:rsidRDefault="00815055" w:rsidP="00815055">
      <w:pPr>
        <w:widowControl w:val="0"/>
        <w:spacing w:before="180"/>
        <w:ind w:left="-284" w:right="-166"/>
        <w:jc w:val="both"/>
        <w:rPr>
          <w:rFonts w:ascii="Arial" w:hAnsi="Arial"/>
        </w:rPr>
      </w:pPr>
      <w:r>
        <w:rPr>
          <w:rFonts w:ascii="Arial" w:hAnsi="Arial"/>
          <w:spacing w:val="-2"/>
        </w:rPr>
        <w:t xml:space="preserve">Serán de aplicación las demás </w:t>
      </w:r>
      <w:r>
        <w:rPr>
          <w:rFonts w:ascii="Arial" w:hAnsi="Arial"/>
          <w:b/>
          <w:bCs/>
          <w:spacing w:val="-2"/>
        </w:rPr>
        <w:t>disposiciones estatales</w:t>
      </w:r>
      <w:r>
        <w:rPr>
          <w:rFonts w:ascii="Arial" w:hAnsi="Arial"/>
          <w:spacing w:val="-2"/>
        </w:rPr>
        <w:t xml:space="preserve"> que regulan la contratación del sector público. También será de aplicación la Ley 15/2007, de 3 de julio, de Defensa de la Competencia. Supletoriamente se aplicarán las restantes normas de derecho administrativo y en su defecto, las normas de derecho privado.</w:t>
      </w:r>
    </w:p>
    <w:p w14:paraId="3B39586C" w14:textId="77777777" w:rsidR="00815055" w:rsidRDefault="00815055" w:rsidP="00815055">
      <w:pPr>
        <w:widowControl w:val="0"/>
        <w:spacing w:before="252"/>
        <w:ind w:left="-284" w:right="-166"/>
        <w:jc w:val="both"/>
        <w:rPr>
          <w:rFonts w:ascii="Arial" w:hAnsi="Arial"/>
          <w:spacing w:val="-2"/>
        </w:rPr>
      </w:pPr>
      <w:r>
        <w:rPr>
          <w:rFonts w:ascii="Arial" w:hAnsi="Arial"/>
          <w:spacing w:val="-2"/>
        </w:rPr>
        <w:t xml:space="preserve">La presente contratación se llevará a cabo de acuerdo con las cláusulas contenidas en el presente pliego de cláusulas administrativas particulares. El contrato se ajustará al contenido del presente pliego cuyas cláusulas se considerarán parte integrante de los respectivos contratos. En caso de </w:t>
      </w:r>
      <w:r>
        <w:rPr>
          <w:rFonts w:ascii="Arial" w:hAnsi="Arial"/>
          <w:b/>
          <w:bCs/>
          <w:spacing w:val="-2"/>
        </w:rPr>
        <w:t>discordancia entre el presente pliego de cláusulas administrativas particulares y cualquiera del resto de documentos contractuales</w:t>
      </w:r>
      <w:r>
        <w:rPr>
          <w:rFonts w:ascii="Arial" w:hAnsi="Arial"/>
          <w:spacing w:val="-2"/>
        </w:rPr>
        <w:t xml:space="preserve">, prevalecerá el pliego de cláusulas administrativas particulares. </w:t>
      </w:r>
    </w:p>
    <w:p w14:paraId="22020233" w14:textId="77777777" w:rsidR="00815055" w:rsidRDefault="00815055" w:rsidP="00815055">
      <w:pPr>
        <w:widowControl w:val="0"/>
        <w:tabs>
          <w:tab w:val="left" w:pos="8887"/>
        </w:tabs>
        <w:ind w:left="-284" w:right="-25"/>
        <w:jc w:val="both"/>
        <w:rPr>
          <w:rFonts w:ascii="Arial" w:hAnsi="Arial"/>
          <w:b/>
          <w:bCs/>
          <w:spacing w:val="-3"/>
          <w:sz w:val="6"/>
          <w:szCs w:val="6"/>
          <w:highlight w:val="lightGray"/>
        </w:rPr>
      </w:pPr>
    </w:p>
    <w:p w14:paraId="421B25A2" w14:textId="77777777" w:rsidR="00815055" w:rsidRDefault="00815055" w:rsidP="00815055">
      <w:pPr>
        <w:widowControl w:val="0"/>
        <w:ind w:left="-284" w:right="-166"/>
        <w:jc w:val="both"/>
        <w:rPr>
          <w:rFonts w:ascii="Arial" w:hAnsi="Arial"/>
          <w:bCs/>
          <w:spacing w:val="-2"/>
        </w:rPr>
      </w:pPr>
      <w:r>
        <w:rPr>
          <w:rFonts w:ascii="Arial" w:hAnsi="Arial"/>
          <w:bCs/>
          <w:spacing w:val="-2"/>
        </w:rPr>
        <w:t>La contratación deberá supeditarse a las disposiciones del Tratado y a los actos fijados en virtud del mismo, y será coherente con las actividades, políticas y prioridades comunitarias en pro de un desarrollo sostenible y mejora del medio ambiente, debiendo promover el crecimiento, la competitividad, el empleo y la inclusión social, así como la igualdad entre hombres y mujeres, todo ello de conformidad con lo dispuesto en el Reglamento (UE) nº 1303/2013 del Parlamento Europeo y del Consejo de 17 de diciembre de 2013.</w:t>
      </w:r>
    </w:p>
    <w:p w14:paraId="267FA027" w14:textId="77777777" w:rsidR="00815055" w:rsidRDefault="00815055" w:rsidP="00815055">
      <w:pPr>
        <w:widowControl w:val="0"/>
        <w:ind w:left="-284" w:right="-166"/>
        <w:jc w:val="both"/>
        <w:rPr>
          <w:rFonts w:ascii="Arial" w:hAnsi="Arial"/>
          <w:spacing w:val="-2"/>
        </w:rPr>
      </w:pPr>
      <w:r>
        <w:rPr>
          <w:rFonts w:ascii="Arial" w:hAnsi="Arial"/>
          <w:bCs/>
          <w:spacing w:val="-2"/>
        </w:rPr>
        <w:t>La persona contratista habrá de cumplir con las medidas de información y publicidad establecidas en el artículo 8 del Reglamento (CE) nº 1828/2006 de la Comisión de 8 de diciembre de 2006, Reglamento de Gestión, modificado por el Reglamento de Ejecución (UE) n.º 1236/2011 de la Comisión, de 29 de noviembre de 2011</w:t>
      </w:r>
      <w:r>
        <w:rPr>
          <w:rFonts w:ascii="Arial" w:hAnsi="Arial"/>
          <w:spacing w:val="-2"/>
        </w:rPr>
        <w:t>.</w:t>
      </w:r>
    </w:p>
    <w:p w14:paraId="092FCC04" w14:textId="77777777" w:rsidR="00815055" w:rsidRDefault="00815055" w:rsidP="00815055">
      <w:pPr>
        <w:widowControl w:val="0"/>
        <w:ind w:left="-284" w:right="-166"/>
        <w:jc w:val="both"/>
        <w:rPr>
          <w:rFonts w:ascii="Arial" w:hAnsi="Arial"/>
          <w:spacing w:val="-2"/>
        </w:rPr>
      </w:pPr>
    </w:p>
    <w:p w14:paraId="09B272C0" w14:textId="77777777" w:rsidR="00815055" w:rsidRDefault="00815055" w:rsidP="00815055">
      <w:pPr>
        <w:widowControl w:val="0"/>
        <w:ind w:left="-284" w:right="-166"/>
        <w:jc w:val="both"/>
        <w:rPr>
          <w:rFonts w:ascii="Arial" w:hAnsi="Arial"/>
        </w:rPr>
      </w:pPr>
      <w:r>
        <w:rPr>
          <w:rFonts w:ascii="Arial" w:hAnsi="Arial"/>
          <w:b/>
        </w:rPr>
        <w:t xml:space="preserve">3.2.- </w:t>
      </w:r>
      <w:r>
        <w:rPr>
          <w:rFonts w:ascii="Arial" w:hAnsi="Arial"/>
          <w:spacing w:val="-5"/>
        </w:rPr>
        <w:t xml:space="preserve">Las </w:t>
      </w:r>
      <w:r>
        <w:rPr>
          <w:rFonts w:ascii="Arial" w:hAnsi="Arial"/>
          <w:b/>
          <w:bCs/>
          <w:spacing w:val="-5"/>
        </w:rPr>
        <w:t>empresas extranjeras</w:t>
      </w:r>
      <w:r>
        <w:rPr>
          <w:rFonts w:ascii="Arial" w:hAnsi="Arial"/>
          <w:spacing w:val="-5"/>
        </w:rPr>
        <w:t>, aportarán declaración de someterse a la jurisdicción de los Juzgados y Tribunales españoles de cualquier orden, para todas las incidencias que de modo directo o indirecto pudieran surgir del contrato, con renuncia, en su caso, al fuero jurisdiccional extranjero que pudiera corresponder a aquéllas.</w:t>
      </w:r>
    </w:p>
    <w:p w14:paraId="1DE8D332" w14:textId="77777777" w:rsidR="00815055" w:rsidRDefault="00815055" w:rsidP="00815055">
      <w:pPr>
        <w:widowControl w:val="0"/>
        <w:spacing w:before="216"/>
        <w:ind w:left="-284" w:right="-166"/>
        <w:jc w:val="both"/>
        <w:rPr>
          <w:rFonts w:ascii="Arial" w:hAnsi="Arial"/>
        </w:rPr>
      </w:pPr>
      <w:r>
        <w:rPr>
          <w:rFonts w:ascii="Arial" w:hAnsi="Arial"/>
          <w:b/>
          <w:bCs/>
          <w:spacing w:val="-10"/>
        </w:rPr>
        <w:t xml:space="preserve">4.- </w:t>
      </w:r>
      <w:r>
        <w:rPr>
          <w:rFonts w:ascii="Arial" w:hAnsi="Arial"/>
          <w:b/>
          <w:bCs/>
          <w:spacing w:val="-4"/>
          <w:u w:val="single"/>
        </w:rPr>
        <w:t>APTITUD PARA CONTRATAR</w:t>
      </w:r>
    </w:p>
    <w:p w14:paraId="07FAD56C" w14:textId="77777777" w:rsidR="00815055" w:rsidRDefault="00815055" w:rsidP="00815055">
      <w:pPr>
        <w:widowControl w:val="0"/>
        <w:spacing w:before="252"/>
        <w:ind w:left="-284" w:right="-166"/>
        <w:jc w:val="both"/>
        <w:rPr>
          <w:rFonts w:ascii="Arial" w:hAnsi="Arial"/>
          <w:spacing w:val="-5"/>
        </w:rPr>
      </w:pPr>
      <w:r>
        <w:rPr>
          <w:rFonts w:ascii="Arial" w:hAnsi="Arial"/>
          <w:spacing w:val="-5"/>
        </w:rPr>
        <w:t xml:space="preserve">Solo podrán ser adjudicatarias de este contrato las empresas que, de conformidad con lo dispuesto en los artículos 65 y siguientes de la LCSP, reúnan los requisitos de aptitud que se enumeran en los siguientes apartados, que deberán cumplirse en la fecha final de presentación de ofertas y en el momento de formalizar el contrato. </w:t>
      </w:r>
    </w:p>
    <w:p w14:paraId="3CDA42D0" w14:textId="77777777" w:rsidR="00815055" w:rsidRDefault="00815055" w:rsidP="00815055">
      <w:pPr>
        <w:widowControl w:val="0"/>
        <w:tabs>
          <w:tab w:val="left" w:pos="8887"/>
        </w:tabs>
        <w:spacing w:before="252"/>
        <w:ind w:left="-284" w:right="-25"/>
        <w:rPr>
          <w:rFonts w:ascii="Arial" w:hAnsi="Arial"/>
          <w:spacing w:val="-5"/>
        </w:rPr>
      </w:pPr>
      <w:r>
        <w:rPr>
          <w:rFonts w:ascii="Arial" w:hAnsi="Arial"/>
          <w:b/>
          <w:spacing w:val="-5"/>
        </w:rPr>
        <w:t xml:space="preserve">4.1.- </w:t>
      </w:r>
      <w:r>
        <w:rPr>
          <w:rFonts w:ascii="Arial" w:hAnsi="Arial"/>
          <w:b/>
          <w:spacing w:val="-5"/>
          <w:u w:val="single"/>
        </w:rPr>
        <w:t>CAPACIDAD DE OBRAR</w:t>
      </w:r>
    </w:p>
    <w:p w14:paraId="1C41F058" w14:textId="77777777" w:rsidR="00815055" w:rsidRDefault="00815055" w:rsidP="00815055">
      <w:pPr>
        <w:widowControl w:val="0"/>
        <w:spacing w:before="252"/>
        <w:ind w:left="-284" w:right="-166"/>
        <w:jc w:val="both"/>
        <w:rPr>
          <w:rFonts w:ascii="Arial" w:hAnsi="Arial"/>
          <w:spacing w:val="-5"/>
        </w:rPr>
      </w:pPr>
      <w:r>
        <w:rPr>
          <w:rFonts w:ascii="Arial" w:hAnsi="Arial"/>
          <w:spacing w:val="-5"/>
        </w:rPr>
        <w:t>Podrán contratar las personas naturales o jurídicas, españolas o extranjeras, que tengan plena capacidad de obrar, acreditada con arreglo a lo establecido en la cláusula 17.2 del presente pliego.</w:t>
      </w:r>
    </w:p>
    <w:p w14:paraId="28AE1E16" w14:textId="77777777" w:rsidR="00815055" w:rsidRDefault="00815055" w:rsidP="00815055">
      <w:pPr>
        <w:widowControl w:val="0"/>
        <w:spacing w:before="252"/>
        <w:ind w:left="-284" w:right="-166"/>
        <w:jc w:val="both"/>
        <w:rPr>
          <w:rFonts w:ascii="Arial" w:hAnsi="Arial"/>
          <w:spacing w:val="-5"/>
        </w:rPr>
      </w:pPr>
      <w:r>
        <w:rPr>
          <w:rFonts w:ascii="Arial" w:hAnsi="Arial"/>
          <w:spacing w:val="-5"/>
          <w:u w:val="single"/>
        </w:rPr>
        <w:t>Las personas jurídicas</w:t>
      </w:r>
      <w:r>
        <w:rPr>
          <w:rFonts w:ascii="Arial" w:hAnsi="Arial"/>
          <w:spacing w:val="-5"/>
        </w:rPr>
        <w:t xml:space="preserve"> solo podrán ser adjudicatarias de contratos cuyas prestaciones que estén comprendidas dentro de los fines, objeto a ámbito de actividad que, a tenor de sus estatutos o reglas fundacionales, le sean propios. </w:t>
      </w:r>
    </w:p>
    <w:p w14:paraId="3AC4FBB9" w14:textId="77777777" w:rsidR="00815055" w:rsidRDefault="00815055" w:rsidP="00815055">
      <w:pPr>
        <w:widowControl w:val="0"/>
        <w:spacing w:before="252"/>
        <w:ind w:left="-284" w:right="-166"/>
        <w:jc w:val="both"/>
        <w:rPr>
          <w:rFonts w:ascii="Arial" w:hAnsi="Arial"/>
          <w:spacing w:val="-5"/>
        </w:rPr>
      </w:pPr>
      <w:r>
        <w:rPr>
          <w:rFonts w:ascii="Arial" w:hAnsi="Arial"/>
          <w:spacing w:val="-5"/>
        </w:rPr>
        <w:t xml:space="preserve">Asimismo, podrán contratar las </w:t>
      </w:r>
      <w:r>
        <w:rPr>
          <w:rFonts w:ascii="Arial" w:hAnsi="Arial"/>
          <w:spacing w:val="-5"/>
          <w:u w:val="single"/>
        </w:rPr>
        <w:t>uniones de empresarios y/o empresarias</w:t>
      </w:r>
      <w:r>
        <w:rPr>
          <w:rFonts w:ascii="Arial" w:hAnsi="Arial"/>
          <w:spacing w:val="-5"/>
        </w:rPr>
        <w:t xml:space="preserve"> que se constituyan temporalmente al efecto, sin que sea necesaria su formalización en escritura pública hasta que, en su caso, se les haya adjudicado el contrato. </w:t>
      </w:r>
    </w:p>
    <w:p w14:paraId="31F9B7DB" w14:textId="77777777" w:rsidR="00815055" w:rsidRDefault="00815055" w:rsidP="00815055">
      <w:pPr>
        <w:widowControl w:val="0"/>
        <w:spacing w:before="252"/>
        <w:ind w:left="-284" w:right="-166"/>
        <w:jc w:val="both"/>
        <w:rPr>
          <w:rFonts w:ascii="Arial" w:hAnsi="Arial"/>
          <w:spacing w:val="-5"/>
        </w:rPr>
      </w:pPr>
      <w:r>
        <w:rPr>
          <w:rFonts w:ascii="Arial" w:hAnsi="Arial"/>
          <w:spacing w:val="-5"/>
        </w:rPr>
        <w:t xml:space="preserve">Las </w:t>
      </w:r>
      <w:r>
        <w:rPr>
          <w:rFonts w:ascii="Arial" w:hAnsi="Arial"/>
          <w:spacing w:val="-5"/>
          <w:u w:val="single"/>
        </w:rPr>
        <w:t xml:space="preserve">empresas no españolas de Estados miembros de la Unión Europea o de los Estados signatarios del Acuerdo sobre el Espacio Económico Europeo </w:t>
      </w:r>
      <w:r>
        <w:rPr>
          <w:rFonts w:ascii="Arial" w:hAnsi="Arial"/>
          <w:spacing w:val="-5"/>
        </w:rPr>
        <w:t>tendrán capacidad para contratar con el sector público siempre que, con arreglo a la legislación del Estado en que estén establecidas, se encuentren habilitadas para realizar la prestación de que se trate. Cuando la legislación del Estado en que se encuentren establecidas estas empresas exija una autorización especial o la pertenencia a una determinada organización para poder prestar el servicio de que se trate, deberán acreditar que cumplen este requisito.</w:t>
      </w:r>
    </w:p>
    <w:p w14:paraId="540F299E" w14:textId="77777777" w:rsidR="00815055" w:rsidRDefault="00815055" w:rsidP="00815055">
      <w:pPr>
        <w:widowControl w:val="0"/>
        <w:spacing w:before="252"/>
        <w:ind w:left="-284" w:right="-166"/>
        <w:jc w:val="both"/>
        <w:rPr>
          <w:rFonts w:ascii="Arial" w:hAnsi="Arial"/>
          <w:spacing w:val="-5"/>
        </w:rPr>
      </w:pPr>
      <w:r>
        <w:rPr>
          <w:rFonts w:ascii="Arial" w:hAnsi="Arial"/>
          <w:spacing w:val="-5"/>
        </w:rPr>
        <w:t xml:space="preserve"> Las r</w:t>
      </w:r>
      <w:r>
        <w:rPr>
          <w:rFonts w:ascii="Arial" w:hAnsi="Arial"/>
          <w:spacing w:val="-5"/>
          <w:u w:val="single"/>
        </w:rPr>
        <w:t xml:space="preserve">estantes empresas extranjeras </w:t>
      </w:r>
      <w:r>
        <w:rPr>
          <w:rFonts w:ascii="Arial" w:hAnsi="Arial"/>
          <w:spacing w:val="-5"/>
        </w:rPr>
        <w:t xml:space="preserve">podrán contratar si justifican, mediante informe emitido por la correspondiente Oficina Económica y Comercial de España en el exterior, que se acompañará a la documentación que se presente, acreditando que el Estado de procedencia de la empresa extranjera admite, a su vez, la participación de empresas españolas en la contratación de su sector público, en forma sustancialmente análoga. </w:t>
      </w:r>
    </w:p>
    <w:p w14:paraId="64BC832A" w14:textId="77777777" w:rsidR="00815055" w:rsidRDefault="00815055" w:rsidP="00815055">
      <w:pPr>
        <w:widowControl w:val="0"/>
        <w:spacing w:before="252"/>
        <w:ind w:left="-284" w:right="-166"/>
        <w:jc w:val="both"/>
        <w:rPr>
          <w:rFonts w:ascii="Arial" w:hAnsi="Arial"/>
          <w:spacing w:val="-5"/>
        </w:rPr>
      </w:pPr>
      <w:r>
        <w:rPr>
          <w:rFonts w:ascii="Arial" w:hAnsi="Arial"/>
          <w:spacing w:val="-5"/>
        </w:rPr>
        <w:t xml:space="preserve">Las personas que contraten con la Fundación, podrán hacerlo por sí, o mediante la representación de personas debidamente facultadas para ello, en cuyo caso deberán acreditar debidamente la representación con arreglo a lo establecido en la cláusula 17 del presente pliego. </w:t>
      </w:r>
    </w:p>
    <w:p w14:paraId="2F00CA42" w14:textId="77777777" w:rsidR="00815055" w:rsidRDefault="00815055" w:rsidP="00815055">
      <w:pPr>
        <w:widowControl w:val="0"/>
        <w:spacing w:before="252"/>
        <w:ind w:left="-284" w:right="-166"/>
        <w:rPr>
          <w:rFonts w:ascii="Arial" w:hAnsi="Arial"/>
          <w:spacing w:val="-5"/>
        </w:rPr>
      </w:pPr>
      <w:r>
        <w:rPr>
          <w:rFonts w:ascii="Arial" w:hAnsi="Arial"/>
          <w:b/>
          <w:spacing w:val="-5"/>
        </w:rPr>
        <w:t xml:space="preserve">4.2.- </w:t>
      </w:r>
      <w:r>
        <w:rPr>
          <w:rFonts w:ascii="Arial" w:hAnsi="Arial"/>
          <w:b/>
          <w:spacing w:val="-5"/>
          <w:u w:val="single"/>
        </w:rPr>
        <w:t>PROHIBICIONES DE CONTRATAR</w:t>
      </w:r>
    </w:p>
    <w:p w14:paraId="4C5C2450" w14:textId="77777777" w:rsidR="00815055" w:rsidRDefault="00815055" w:rsidP="00815055">
      <w:pPr>
        <w:widowControl w:val="0"/>
        <w:spacing w:before="252"/>
        <w:ind w:left="-284" w:right="-166"/>
        <w:jc w:val="both"/>
        <w:rPr>
          <w:rFonts w:ascii="Arial" w:hAnsi="Arial"/>
          <w:spacing w:val="-5"/>
        </w:rPr>
      </w:pPr>
      <w:r>
        <w:rPr>
          <w:rFonts w:ascii="Arial" w:hAnsi="Arial"/>
          <w:spacing w:val="-5"/>
        </w:rPr>
        <w:t>No podrán contratar quienes se hallen incursos en alguna de las prohibiciones enumeradas en el artículo 71 de la LCSP.</w:t>
      </w:r>
    </w:p>
    <w:p w14:paraId="05E9DED8" w14:textId="77777777" w:rsidR="00815055" w:rsidRDefault="00815055" w:rsidP="00815055">
      <w:pPr>
        <w:widowControl w:val="0"/>
        <w:spacing w:before="252"/>
        <w:ind w:left="-284" w:right="-166"/>
        <w:jc w:val="both"/>
        <w:rPr>
          <w:rFonts w:ascii="Arial" w:hAnsi="Arial"/>
          <w:spacing w:val="-5"/>
        </w:rPr>
      </w:pPr>
      <w:r>
        <w:rPr>
          <w:rFonts w:ascii="Arial" w:hAnsi="Arial"/>
          <w:spacing w:val="-5"/>
        </w:rPr>
        <w:t>La ausencia de prohibiciones de contratar se acreditará en la forma establecida en la cláusula 17.2.2 del presente pliego.</w:t>
      </w:r>
    </w:p>
    <w:p w14:paraId="7816A668" w14:textId="77777777" w:rsidR="00815055" w:rsidRDefault="00815055" w:rsidP="00815055">
      <w:pPr>
        <w:widowControl w:val="0"/>
        <w:spacing w:before="252"/>
        <w:ind w:left="-284" w:right="-166"/>
        <w:rPr>
          <w:rFonts w:ascii="Arial" w:hAnsi="Arial"/>
          <w:b/>
          <w:spacing w:val="-5"/>
        </w:rPr>
      </w:pPr>
      <w:r>
        <w:rPr>
          <w:rFonts w:ascii="Arial" w:hAnsi="Arial"/>
          <w:b/>
          <w:spacing w:val="-5"/>
        </w:rPr>
        <w:t xml:space="preserve">4.3.- </w:t>
      </w:r>
      <w:r>
        <w:rPr>
          <w:rFonts w:ascii="Arial" w:hAnsi="Arial"/>
          <w:b/>
          <w:spacing w:val="-5"/>
          <w:u w:val="single"/>
        </w:rPr>
        <w:t>SOLVENCIA</w:t>
      </w:r>
    </w:p>
    <w:p w14:paraId="17FAEEDA" w14:textId="77777777" w:rsidR="00815055" w:rsidRDefault="00815055" w:rsidP="00815055">
      <w:pPr>
        <w:widowControl w:val="0"/>
        <w:spacing w:before="252"/>
        <w:ind w:left="-284" w:right="-166"/>
        <w:jc w:val="both"/>
        <w:rPr>
          <w:rFonts w:ascii="Arial" w:hAnsi="Arial"/>
          <w:spacing w:val="-5"/>
        </w:rPr>
      </w:pPr>
      <w:r>
        <w:rPr>
          <w:rFonts w:ascii="Arial" w:hAnsi="Arial"/>
          <w:spacing w:val="-5"/>
        </w:rPr>
        <w:t>Para ser adjudicataria del presente contrato de servicios, la acreditación de la solvencia económica, financiera y técnica de la persona del licitador, se realizará por los medios establecidos a continuación:</w:t>
      </w:r>
    </w:p>
    <w:p w14:paraId="10A9D978" w14:textId="77777777" w:rsidR="00815055" w:rsidRDefault="00815055" w:rsidP="00815055">
      <w:pPr>
        <w:widowControl w:val="0"/>
        <w:spacing w:before="252"/>
        <w:ind w:left="-284" w:right="-166"/>
        <w:jc w:val="both"/>
        <w:rPr>
          <w:rFonts w:ascii="Arial" w:hAnsi="Arial"/>
          <w:spacing w:val="-5"/>
        </w:rPr>
      </w:pPr>
      <w:r>
        <w:rPr>
          <w:rFonts w:ascii="Arial" w:hAnsi="Arial"/>
          <w:b/>
          <w:spacing w:val="-5"/>
        </w:rPr>
        <w:t xml:space="preserve">4.3.1. </w:t>
      </w:r>
      <w:r>
        <w:rPr>
          <w:rFonts w:ascii="Arial" w:hAnsi="Arial"/>
          <w:b/>
          <w:spacing w:val="-5"/>
          <w:u w:val="single"/>
        </w:rPr>
        <w:t>Solvencia económica y financiera</w:t>
      </w:r>
      <w:r>
        <w:rPr>
          <w:rFonts w:ascii="Arial" w:hAnsi="Arial"/>
          <w:spacing w:val="-5"/>
        </w:rPr>
        <w:t xml:space="preserve">.- </w:t>
      </w:r>
      <w:r>
        <w:rPr>
          <w:rFonts w:ascii="Arial" w:hAnsi="Arial" w:cs="Arial"/>
          <w:spacing w:val="-2"/>
        </w:rPr>
        <w:t>Se acreditará por  alguno de los siguientes medios:</w:t>
      </w:r>
    </w:p>
    <w:p w14:paraId="5F0893E1" w14:textId="77777777" w:rsidR="00815055" w:rsidRDefault="00815055" w:rsidP="00815055">
      <w:pPr>
        <w:widowControl w:val="0"/>
        <w:spacing w:before="252"/>
        <w:ind w:left="-284" w:right="-166"/>
        <w:jc w:val="both"/>
        <w:rPr>
          <w:rFonts w:ascii="Arial" w:hAnsi="Arial"/>
          <w:spacing w:val="-5"/>
          <w:sz w:val="2"/>
        </w:rPr>
      </w:pPr>
    </w:p>
    <w:p w14:paraId="671DFCEC" w14:textId="77777777" w:rsidR="00815055" w:rsidRPr="00B74737" w:rsidRDefault="00815055" w:rsidP="00815055">
      <w:pPr>
        <w:pStyle w:val="Prrafodelista"/>
        <w:numPr>
          <w:ilvl w:val="0"/>
          <w:numId w:val="4"/>
        </w:numPr>
        <w:suppressAutoHyphens/>
        <w:autoSpaceDE w:val="0"/>
        <w:autoSpaceDN w:val="0"/>
        <w:adjustRightInd w:val="0"/>
        <w:spacing w:after="0" w:line="240" w:lineRule="auto"/>
        <w:ind w:left="-284" w:right="-308"/>
        <w:contextualSpacing w:val="0"/>
        <w:jc w:val="both"/>
        <w:rPr>
          <w:rFonts w:ascii="Arial" w:hAnsi="Arial" w:cs="Arial"/>
          <w:b/>
          <w:snapToGrid w:val="0"/>
        </w:rPr>
      </w:pPr>
      <w:r w:rsidRPr="00B74737">
        <w:rPr>
          <w:rFonts w:ascii="Arial" w:hAnsi="Arial" w:cs="Arial"/>
          <w:b/>
        </w:rPr>
        <w:t xml:space="preserve">Volumen anual de negocios en el ámbito al que se refiera el contrato, referido al mejor ejercicio dentro de los tres últimos </w:t>
      </w:r>
      <w:r w:rsidRPr="00B74737">
        <w:rPr>
          <w:rFonts w:ascii="Arial" w:hAnsi="Arial" w:cs="Arial"/>
        </w:rPr>
        <w:t xml:space="preserve">disponibles en función de las fechas de constitución o de inicio de actividades del empresario por importe igual o superior a una  vez y media del valor estimado del contrato </w:t>
      </w:r>
    </w:p>
    <w:p w14:paraId="047CCFF1" w14:textId="77777777" w:rsidR="00815055" w:rsidRPr="00B74737" w:rsidRDefault="00815055" w:rsidP="00815055">
      <w:pPr>
        <w:pStyle w:val="Prrafodelista"/>
        <w:autoSpaceDE w:val="0"/>
        <w:autoSpaceDN w:val="0"/>
        <w:adjustRightInd w:val="0"/>
        <w:ind w:left="-284" w:right="-308"/>
        <w:contextualSpacing w:val="0"/>
        <w:jc w:val="both"/>
        <w:rPr>
          <w:rFonts w:ascii="Arial" w:hAnsi="Arial" w:cs="Arial"/>
          <w:b/>
          <w:snapToGrid w:val="0"/>
        </w:rPr>
      </w:pPr>
    </w:p>
    <w:p w14:paraId="4341FABC" w14:textId="77777777" w:rsidR="00815055" w:rsidRDefault="00815055" w:rsidP="00815055">
      <w:pPr>
        <w:autoSpaceDE w:val="0"/>
        <w:autoSpaceDN w:val="0"/>
        <w:adjustRightInd w:val="0"/>
        <w:ind w:left="-284" w:right="-427" w:firstLine="708"/>
        <w:jc w:val="both"/>
        <w:rPr>
          <w:rFonts w:ascii="Arial" w:hAnsi="Arial" w:cs="Arial"/>
          <w:color w:val="222222"/>
        </w:rPr>
      </w:pPr>
      <w:r w:rsidRPr="00B74737">
        <w:rPr>
          <w:rFonts w:ascii="Arial" w:hAnsi="Arial" w:cs="Arial"/>
          <w:kern w:val="3"/>
          <w:lang w:eastAsia="es-ES"/>
        </w:rPr>
        <w:t>En el momento en que le sea requerido al licitador por los servicios dependientes del órgano</w:t>
      </w:r>
      <w:r>
        <w:rPr>
          <w:rFonts w:ascii="Arial" w:hAnsi="Arial" w:cs="Arial"/>
          <w:kern w:val="3"/>
          <w:lang w:eastAsia="es-ES"/>
        </w:rPr>
        <w:t xml:space="preserve"> de contratación, l</w:t>
      </w:r>
      <w:r>
        <w:rPr>
          <w:rFonts w:ascii="Arial" w:hAnsi="Arial" w:cs="Arial"/>
          <w:color w:val="222222"/>
        </w:rPr>
        <w:t xml:space="preserve">a acreditación documental de la suficiencia de la solvencia económica y financiera del empresario se efectuará mediante la aportación de las </w:t>
      </w:r>
      <w:r>
        <w:rPr>
          <w:rFonts w:ascii="Arial" w:hAnsi="Arial" w:cs="Arial"/>
          <w:i/>
          <w:color w:val="222222"/>
        </w:rPr>
        <w:t>cuentas anuales y declaración del empresario indicando el volumen de negocios global de la empresa.</w:t>
      </w:r>
      <w:r>
        <w:rPr>
          <w:rFonts w:ascii="Arial" w:hAnsi="Arial" w:cs="Arial"/>
          <w:color w:val="222222"/>
        </w:rPr>
        <w:t xml:space="preserve"> </w:t>
      </w:r>
    </w:p>
    <w:p w14:paraId="553CE240" w14:textId="77777777" w:rsidR="00815055" w:rsidRDefault="00815055" w:rsidP="00815055">
      <w:pPr>
        <w:autoSpaceDE w:val="0"/>
        <w:autoSpaceDN w:val="0"/>
        <w:adjustRightInd w:val="0"/>
        <w:ind w:left="-284" w:right="-427" w:firstLine="708"/>
        <w:jc w:val="both"/>
        <w:rPr>
          <w:rFonts w:ascii="Arial" w:hAnsi="Arial" w:cs="Arial"/>
          <w:b/>
          <w:bCs/>
          <w:i/>
          <w:iCs/>
          <w:color w:val="000000"/>
        </w:rPr>
      </w:pPr>
      <w:r>
        <w:rPr>
          <w:rFonts w:ascii="Arial" w:hAnsi="Arial" w:cs="Arial"/>
          <w:color w:val="222222"/>
        </w:rPr>
        <w:t>En todo caso, de conformidad con lo previsto en el artículo 87.2 de la LCSP, la inscripción en el Registro Oficial de Licitadores y Empresas Clasificadas del Sector Público acreditará frente a todos los órganos de contratación del sector público, a tenor de lo en él reflejado y salvo prueba en contrario, las condiciones de solvencia económica y financiera del empresario.</w:t>
      </w:r>
    </w:p>
    <w:p w14:paraId="1BC096EE" w14:textId="77777777" w:rsidR="00815055" w:rsidRDefault="00815055" w:rsidP="00815055">
      <w:pPr>
        <w:autoSpaceDE w:val="0"/>
        <w:autoSpaceDN w:val="0"/>
        <w:adjustRightInd w:val="0"/>
        <w:ind w:left="-284" w:right="-427" w:firstLine="708"/>
        <w:jc w:val="both"/>
        <w:rPr>
          <w:rFonts w:ascii="Arial" w:hAnsi="Arial" w:cs="Arial"/>
          <w:color w:val="000000"/>
        </w:rPr>
      </w:pPr>
      <w:r>
        <w:rPr>
          <w:rFonts w:ascii="Arial" w:hAnsi="Arial" w:cs="Arial"/>
          <w:color w:val="000000"/>
        </w:rPr>
        <w:t>Cuando por una razón válida, el operador económico no esté en condiciones de presentar las referencias solicitadas por el órgano de contratación, se le autorizará a acreditar su solvencia económica y financiera por medio de cualquier otro documento que el poder adjudicador considere apropiado.</w:t>
      </w:r>
    </w:p>
    <w:p w14:paraId="466AEE98" w14:textId="77777777" w:rsidR="00815055" w:rsidRDefault="00815055" w:rsidP="00815055">
      <w:pPr>
        <w:autoSpaceDE w:val="0"/>
        <w:autoSpaceDN w:val="0"/>
        <w:adjustRightInd w:val="0"/>
        <w:ind w:left="-284" w:right="-427" w:firstLine="708"/>
        <w:jc w:val="both"/>
        <w:rPr>
          <w:rFonts w:ascii="Arial" w:hAnsi="Arial" w:cs="Arial"/>
          <w:color w:val="000000"/>
        </w:rPr>
      </w:pPr>
    </w:p>
    <w:p w14:paraId="0F5017A9" w14:textId="77777777" w:rsidR="00815055" w:rsidRDefault="00815055" w:rsidP="00815055">
      <w:pPr>
        <w:autoSpaceDE w:val="0"/>
        <w:autoSpaceDN w:val="0"/>
        <w:adjustRightInd w:val="0"/>
        <w:ind w:left="-284" w:right="-427" w:firstLine="708"/>
        <w:jc w:val="both"/>
        <w:rPr>
          <w:rFonts w:ascii="Arial" w:hAnsi="Arial" w:cs="Arial"/>
          <w:color w:val="000000"/>
        </w:rPr>
      </w:pPr>
    </w:p>
    <w:p w14:paraId="0EA86B17" w14:textId="77777777" w:rsidR="00815055" w:rsidRPr="005E0A60" w:rsidRDefault="00815055" w:rsidP="00815055">
      <w:pPr>
        <w:pStyle w:val="Prrafodelista"/>
        <w:numPr>
          <w:ilvl w:val="0"/>
          <w:numId w:val="4"/>
        </w:numPr>
        <w:suppressAutoHyphens/>
        <w:autoSpaceDE w:val="0"/>
        <w:autoSpaceDN w:val="0"/>
        <w:adjustRightInd w:val="0"/>
        <w:spacing w:after="0" w:line="240" w:lineRule="auto"/>
        <w:ind w:left="-284" w:right="-308"/>
        <w:contextualSpacing w:val="0"/>
        <w:jc w:val="both"/>
        <w:rPr>
          <w:rFonts w:ascii="Arial" w:hAnsi="Arial"/>
          <w:spacing w:val="-5"/>
        </w:rPr>
      </w:pPr>
      <w:r>
        <w:rPr>
          <w:rFonts w:ascii="Arial" w:hAnsi="Arial" w:cs="Arial"/>
          <w:b/>
          <w:snapToGrid w:val="0"/>
          <w:lang w:eastAsia="ar-SA"/>
        </w:rPr>
        <w:t>Seguro de indemnización o riesgos profesionales por importe igual al valor estimado del contrato.</w:t>
      </w:r>
    </w:p>
    <w:p w14:paraId="6E2109C6" w14:textId="77777777" w:rsidR="00815055" w:rsidRPr="005E0A60" w:rsidRDefault="00815055" w:rsidP="00815055">
      <w:pPr>
        <w:pStyle w:val="Prrafodelista"/>
        <w:autoSpaceDE w:val="0"/>
        <w:autoSpaceDN w:val="0"/>
        <w:adjustRightInd w:val="0"/>
        <w:ind w:left="-284" w:right="-308"/>
        <w:contextualSpacing w:val="0"/>
        <w:jc w:val="both"/>
        <w:rPr>
          <w:rFonts w:ascii="Arial" w:hAnsi="Arial"/>
          <w:spacing w:val="-5"/>
        </w:rPr>
      </w:pPr>
    </w:p>
    <w:p w14:paraId="0480E885" w14:textId="77777777" w:rsidR="00815055" w:rsidRPr="005E0A60" w:rsidRDefault="00815055" w:rsidP="00815055">
      <w:pPr>
        <w:pStyle w:val="Prrafodelista"/>
        <w:autoSpaceDE w:val="0"/>
        <w:autoSpaceDN w:val="0"/>
        <w:adjustRightInd w:val="0"/>
        <w:ind w:left="-284" w:right="-308"/>
        <w:contextualSpacing w:val="0"/>
        <w:jc w:val="both"/>
        <w:rPr>
          <w:rFonts w:ascii="Arial" w:hAnsi="Arial"/>
          <w:spacing w:val="-5"/>
        </w:rPr>
      </w:pPr>
    </w:p>
    <w:p w14:paraId="6064E5E5" w14:textId="77777777" w:rsidR="00815055" w:rsidRDefault="00815055" w:rsidP="00815055">
      <w:pPr>
        <w:pStyle w:val="Prrafodelista"/>
        <w:numPr>
          <w:ilvl w:val="0"/>
          <w:numId w:val="4"/>
        </w:numPr>
        <w:suppressAutoHyphens/>
        <w:autoSpaceDE w:val="0"/>
        <w:autoSpaceDN w:val="0"/>
        <w:adjustRightInd w:val="0"/>
        <w:spacing w:after="0" w:line="240" w:lineRule="auto"/>
        <w:ind w:left="-284" w:right="-308"/>
        <w:contextualSpacing w:val="0"/>
        <w:jc w:val="both"/>
        <w:rPr>
          <w:rFonts w:ascii="Arial" w:hAnsi="Arial"/>
          <w:spacing w:val="-5"/>
        </w:rPr>
      </w:pPr>
      <w:r>
        <w:rPr>
          <w:rFonts w:ascii="Arial" w:hAnsi="Arial"/>
          <w:b/>
          <w:spacing w:val="-5"/>
        </w:rPr>
        <w:t xml:space="preserve">4.3.2. </w:t>
      </w:r>
      <w:r w:rsidRPr="005E0A60">
        <w:rPr>
          <w:b/>
        </w:rPr>
        <w:t>Solvencia</w:t>
      </w:r>
      <w:r>
        <w:rPr>
          <w:rFonts w:ascii="Arial" w:hAnsi="Arial"/>
          <w:b/>
          <w:spacing w:val="-5"/>
          <w:u w:val="single"/>
        </w:rPr>
        <w:t xml:space="preserve"> técnica o profesional</w:t>
      </w:r>
      <w:r>
        <w:rPr>
          <w:rFonts w:ascii="Arial" w:hAnsi="Arial"/>
          <w:spacing w:val="-5"/>
        </w:rPr>
        <w:t xml:space="preserve">.- </w:t>
      </w:r>
      <w:r>
        <w:rPr>
          <w:rFonts w:ascii="Arial" w:hAnsi="Arial" w:cs="Arial"/>
          <w:spacing w:val="-2"/>
        </w:rPr>
        <w:t>Se acreditará por alguno de los siguientes medios:</w:t>
      </w:r>
    </w:p>
    <w:p w14:paraId="19D46925" w14:textId="77777777" w:rsidR="00815055" w:rsidRDefault="00815055" w:rsidP="00815055">
      <w:pPr>
        <w:pStyle w:val="Standard"/>
        <w:tabs>
          <w:tab w:val="left" w:pos="1276"/>
        </w:tabs>
        <w:ind w:right="-166" w:firstLine="709"/>
        <w:rPr>
          <w:rFonts w:ascii="Arial" w:hAnsi="Arial" w:cs="Arial"/>
          <w:spacing w:val="-2"/>
          <w:sz w:val="22"/>
          <w:szCs w:val="22"/>
        </w:rPr>
      </w:pPr>
    </w:p>
    <w:p w14:paraId="04D279F3" w14:textId="77777777" w:rsidR="00815055" w:rsidRDefault="00815055" w:rsidP="00815055">
      <w:pPr>
        <w:pStyle w:val="Normal00"/>
        <w:numPr>
          <w:ilvl w:val="0"/>
          <w:numId w:val="5"/>
        </w:numPr>
        <w:autoSpaceDE w:val="0"/>
        <w:autoSpaceDN w:val="0"/>
        <w:adjustRightInd w:val="0"/>
        <w:ind w:left="-426" w:right="-166" w:firstLine="567"/>
        <w:jc w:val="both"/>
        <w:rPr>
          <w:rFonts w:ascii="Arial" w:hAnsi="Arial" w:cs="Arial"/>
          <w:sz w:val="22"/>
          <w:szCs w:val="22"/>
          <w:lang w:val="es-ES"/>
        </w:rPr>
      </w:pPr>
      <w:r>
        <w:rPr>
          <w:rFonts w:ascii="Arial" w:hAnsi="Arial" w:cs="Arial"/>
          <w:sz w:val="22"/>
          <w:szCs w:val="22"/>
          <w:lang w:val="es-ES"/>
        </w:rPr>
        <w:t xml:space="preserve">Relación de los principales servicios o trabajos realizados de igual o similar naturaleza que los que constituyen el objeto del contrato en el curso de los tres (3) últimos años, en la que se indique el importe, la fecha y el destinatario, público o privado de los mismos.  </w:t>
      </w:r>
    </w:p>
    <w:p w14:paraId="199D1A06" w14:textId="77777777" w:rsidR="00815055" w:rsidRDefault="00815055" w:rsidP="00815055">
      <w:pPr>
        <w:pStyle w:val="Normal00"/>
        <w:autoSpaceDE w:val="0"/>
        <w:autoSpaceDN w:val="0"/>
        <w:adjustRightInd w:val="0"/>
        <w:ind w:left="-426" w:right="-166" w:firstLine="360"/>
        <w:jc w:val="both"/>
        <w:rPr>
          <w:rFonts w:ascii="Arial" w:hAnsi="Arial" w:cs="Arial"/>
          <w:sz w:val="22"/>
          <w:szCs w:val="22"/>
          <w:lang w:val="es-ES"/>
        </w:rPr>
      </w:pPr>
      <w:r>
        <w:rPr>
          <w:rFonts w:ascii="Arial" w:hAnsi="Arial" w:cs="Arial"/>
          <w:sz w:val="22"/>
          <w:szCs w:val="22"/>
          <w:lang w:val="es-ES"/>
        </w:rPr>
        <w:t xml:space="preserve">Requisito mínimo de experiencia de la empresa exigido en el contrato: Se exige acreditar, a través de los medios establecidos en el párrafo siguiente, en el año de mayor ejecución de los tres (3) últimos años citados, un </w:t>
      </w:r>
      <w:r>
        <w:rPr>
          <w:rFonts w:ascii="Arial" w:hAnsi="Arial" w:cs="Arial"/>
          <w:sz w:val="22"/>
          <w:szCs w:val="22"/>
          <w:u w:val="single"/>
          <w:lang w:val="es-ES"/>
        </w:rPr>
        <w:t xml:space="preserve">importe anual acumulado del 70% del valor estimado del contrato, igual o superior </w:t>
      </w:r>
      <w:r>
        <w:rPr>
          <w:rFonts w:ascii="Arial" w:hAnsi="Arial" w:cs="Arial"/>
          <w:sz w:val="22"/>
          <w:szCs w:val="22"/>
          <w:lang w:val="es-ES"/>
        </w:rPr>
        <w:t xml:space="preserve">de </w:t>
      </w:r>
      <w:r w:rsidRPr="006D0810">
        <w:rPr>
          <w:rFonts w:ascii="Arial" w:hAnsi="Arial" w:cs="Arial"/>
          <w:b/>
          <w:color w:val="7030A0"/>
          <w:sz w:val="22"/>
          <w:szCs w:val="22"/>
          <w:lang w:val="es-ES"/>
        </w:rPr>
        <w:t xml:space="preserve">113.796,84 euros </w:t>
      </w:r>
      <w:r>
        <w:rPr>
          <w:rFonts w:ascii="Arial" w:hAnsi="Arial" w:cs="Arial"/>
          <w:sz w:val="22"/>
          <w:szCs w:val="22"/>
          <w:lang w:val="es-ES"/>
        </w:rPr>
        <w:t xml:space="preserve">(sin IGIC), </w:t>
      </w:r>
      <w:r>
        <w:rPr>
          <w:rFonts w:ascii="Arial" w:hAnsi="Arial" w:cs="Arial"/>
          <w:bCs/>
          <w:sz w:val="22"/>
          <w:szCs w:val="22"/>
          <w:lang w:val="es-ES"/>
        </w:rPr>
        <w:t>atendiendo al principio de proporcionalidad con la complejidad técnica y con la dimensión económica del contrato</w:t>
      </w:r>
      <w:r>
        <w:rPr>
          <w:rFonts w:ascii="Arial" w:hAnsi="Arial" w:cs="Arial"/>
          <w:sz w:val="22"/>
          <w:szCs w:val="22"/>
          <w:lang w:val="es-ES"/>
        </w:rPr>
        <w:t>.</w:t>
      </w:r>
    </w:p>
    <w:p w14:paraId="3AFC1B3E" w14:textId="77777777" w:rsidR="00815055" w:rsidRDefault="00815055" w:rsidP="00815055">
      <w:pPr>
        <w:pStyle w:val="Normal00"/>
        <w:autoSpaceDE w:val="0"/>
        <w:autoSpaceDN w:val="0"/>
        <w:adjustRightInd w:val="0"/>
        <w:ind w:left="-426" w:right="-166"/>
        <w:jc w:val="both"/>
        <w:rPr>
          <w:rFonts w:ascii="Arial" w:hAnsi="Arial" w:cs="Arial"/>
          <w:sz w:val="22"/>
          <w:szCs w:val="22"/>
          <w:lang w:val="es-ES"/>
        </w:rPr>
      </w:pPr>
      <w:r>
        <w:rPr>
          <w:rFonts w:ascii="Arial" w:hAnsi="Arial" w:cs="Arial"/>
          <w:sz w:val="22"/>
          <w:szCs w:val="22"/>
          <w:lang w:val="es-ES"/>
        </w:rPr>
        <w:t xml:space="preserve">Para determinar que un trabajo o servicio es de igual o similar naturaleza al que constituye el objeto del contrato, se atenderá a la semejanza o similitud de los trabajos realizados con el objeto del contrato, pero no se exigirá la identidad entre los mismos. Para dicha determinación, además de al CPV (a los tres primeros dígitos), se acudirá en su caso, a otros sistemas de clasificación de actividades o productos como el Código normalizado de productos y servicios de las Naciones Unidas (UNSPSC), a la Clasificación central de productos (CPC) o a la Clasificación Nacional de Actividades Económicas (CNAE). </w:t>
      </w:r>
    </w:p>
    <w:p w14:paraId="74ADE2CD" w14:textId="77777777" w:rsidR="00815055" w:rsidRDefault="00815055" w:rsidP="00815055">
      <w:pPr>
        <w:pStyle w:val="Normal00"/>
        <w:autoSpaceDE w:val="0"/>
        <w:autoSpaceDN w:val="0"/>
        <w:adjustRightInd w:val="0"/>
        <w:ind w:left="-426" w:right="-25"/>
        <w:jc w:val="both"/>
        <w:rPr>
          <w:rFonts w:ascii="Arial" w:hAnsi="Arial" w:cs="Arial"/>
          <w:sz w:val="22"/>
          <w:szCs w:val="22"/>
          <w:lang w:val="es-ES"/>
        </w:rPr>
      </w:pPr>
      <w:r>
        <w:rPr>
          <w:rFonts w:ascii="Arial" w:hAnsi="Arial" w:cs="Arial"/>
          <w:sz w:val="22"/>
          <w:szCs w:val="22"/>
          <w:lang w:val="es-ES"/>
        </w:rPr>
        <w:t>Se acreditará mediante la aportación de uno o varios certificados de buena ejecución emitida por las personas físicas o jurídicas a las que se les haya prestado el servicio de formación, que acrediten que el volumen solicitado para este criterio.</w:t>
      </w:r>
    </w:p>
    <w:p w14:paraId="4DE2C50A" w14:textId="77777777" w:rsidR="00815055" w:rsidRDefault="00815055" w:rsidP="00815055">
      <w:pPr>
        <w:pStyle w:val="Normal00"/>
        <w:autoSpaceDE w:val="0"/>
        <w:autoSpaceDN w:val="0"/>
        <w:adjustRightInd w:val="0"/>
        <w:ind w:left="-426" w:right="-25"/>
        <w:jc w:val="both"/>
        <w:rPr>
          <w:rFonts w:ascii="Arial" w:hAnsi="Arial" w:cs="Arial"/>
          <w:sz w:val="22"/>
          <w:szCs w:val="22"/>
          <w:lang w:val="es-ES"/>
        </w:rPr>
      </w:pPr>
    </w:p>
    <w:p w14:paraId="0FADE023" w14:textId="77777777" w:rsidR="00815055" w:rsidRDefault="00815055" w:rsidP="00815055">
      <w:pPr>
        <w:pStyle w:val="Textoindependiente"/>
        <w:widowControl w:val="0"/>
        <w:numPr>
          <w:ilvl w:val="0"/>
          <w:numId w:val="5"/>
        </w:numPr>
        <w:ind w:left="-426" w:right="-25" w:firstLine="426"/>
        <w:rPr>
          <w:sz w:val="22"/>
          <w:szCs w:val="22"/>
          <w:lang w:val="es-ES"/>
        </w:rPr>
      </w:pPr>
      <w:r>
        <w:rPr>
          <w:sz w:val="22"/>
          <w:szCs w:val="22"/>
        </w:rPr>
        <w:t>Las titulaciones académicas y profesionales del empresario y del personal directivo de la empresa y, en particular, del personal responsable de la ejecución del contrato.</w:t>
      </w:r>
    </w:p>
    <w:p w14:paraId="1C7C477A" w14:textId="77777777" w:rsidR="00815055" w:rsidRDefault="00815055" w:rsidP="00815055">
      <w:pPr>
        <w:pStyle w:val="Textoindependiente"/>
        <w:ind w:left="-426" w:right="-25"/>
        <w:rPr>
          <w:sz w:val="22"/>
          <w:szCs w:val="22"/>
        </w:rPr>
      </w:pPr>
    </w:p>
    <w:p w14:paraId="66CEE5F7" w14:textId="77777777" w:rsidR="00815055" w:rsidRDefault="00815055" w:rsidP="00815055">
      <w:pPr>
        <w:pStyle w:val="Textoindependiente"/>
        <w:widowControl w:val="0"/>
        <w:numPr>
          <w:ilvl w:val="0"/>
          <w:numId w:val="5"/>
        </w:numPr>
        <w:ind w:left="-426" w:right="-25" w:firstLine="426"/>
        <w:rPr>
          <w:sz w:val="22"/>
          <w:szCs w:val="22"/>
        </w:rPr>
      </w:pPr>
      <w:r>
        <w:rPr>
          <w:sz w:val="22"/>
          <w:szCs w:val="22"/>
        </w:rPr>
        <w:t>Declaración sobre la plantilla media anual de la empresa y la importancia de su personal directivo durante los tres últimos años, acompañada de la documentación justificativa correspondiente.</w:t>
      </w:r>
    </w:p>
    <w:p w14:paraId="2A591BFC" w14:textId="77777777" w:rsidR="00815055" w:rsidRDefault="00815055" w:rsidP="00815055">
      <w:pPr>
        <w:shd w:val="clear" w:color="auto" w:fill="FFFFFF"/>
        <w:tabs>
          <w:tab w:val="left" w:pos="-1440"/>
          <w:tab w:val="left" w:pos="-720"/>
          <w:tab w:val="left" w:pos="709"/>
        </w:tabs>
        <w:spacing w:before="120"/>
        <w:ind w:left="-426" w:right="-25"/>
        <w:jc w:val="both"/>
        <w:rPr>
          <w:rFonts w:ascii="Arial" w:hAnsi="Arial" w:cs="Arial"/>
        </w:rPr>
      </w:pPr>
      <w:r>
        <w:rPr>
          <w:rFonts w:ascii="Arial" w:hAnsi="Arial" w:cs="Arial"/>
        </w:rPr>
        <w:tab/>
        <w:t xml:space="preserve">Tales medios de acreditación podrán ser sustituidos por los que consten en el certificado de inscripción en el Registro de Contratistas de la </w:t>
      </w:r>
      <w:r>
        <w:rPr>
          <w:rFonts w:ascii="Arial" w:hAnsi="Arial" w:cs="Arial"/>
          <w:spacing w:val="-3"/>
        </w:rPr>
        <w:t>Comunidad Autónoma de Canarias</w:t>
      </w:r>
      <w:r>
        <w:rPr>
          <w:rFonts w:ascii="Arial" w:hAnsi="Arial" w:cs="Arial"/>
        </w:rPr>
        <w:t xml:space="preserve"> que el licitador aporte, siempre y cuando del mismo se deduzca la solvencia técnica suficiente en relación con el objeto del contrato.</w:t>
      </w:r>
    </w:p>
    <w:p w14:paraId="37935190" w14:textId="77777777" w:rsidR="00815055" w:rsidRDefault="00815055" w:rsidP="00815055">
      <w:pPr>
        <w:shd w:val="clear" w:color="auto" w:fill="FFFFFF"/>
        <w:tabs>
          <w:tab w:val="left" w:pos="-1440"/>
          <w:tab w:val="left" w:pos="-720"/>
          <w:tab w:val="left" w:pos="709"/>
        </w:tabs>
        <w:spacing w:before="120"/>
        <w:ind w:left="-426" w:right="-25"/>
        <w:jc w:val="both"/>
        <w:rPr>
          <w:rFonts w:ascii="Arial" w:hAnsi="Arial" w:cs="Arial"/>
          <w:sz w:val="10"/>
        </w:rPr>
      </w:pPr>
    </w:p>
    <w:p w14:paraId="29ACD1F0" w14:textId="77777777" w:rsidR="00815055" w:rsidRDefault="00815055" w:rsidP="00815055">
      <w:pPr>
        <w:tabs>
          <w:tab w:val="left" w:pos="-1440"/>
          <w:tab w:val="left" w:pos="-720"/>
          <w:tab w:val="left" w:pos="142"/>
          <w:tab w:val="left" w:pos="2160"/>
        </w:tabs>
        <w:ind w:left="-426" w:right="-166"/>
        <w:jc w:val="both"/>
        <w:rPr>
          <w:rFonts w:ascii="Arial" w:hAnsi="Arial" w:cs="Arial"/>
        </w:rPr>
      </w:pPr>
      <w:r>
        <w:rPr>
          <w:rFonts w:ascii="Arial" w:hAnsi="Arial" w:cs="Arial"/>
        </w:rPr>
        <w:tab/>
        <w:t>Aquellos licitadores que no reúnan la solvencia mínima o no aporten el compromiso exigido en este punto, serán excluidos de la licitación.</w:t>
      </w:r>
    </w:p>
    <w:p w14:paraId="65FEA8BF" w14:textId="77777777" w:rsidR="00815055" w:rsidRDefault="00815055" w:rsidP="00815055">
      <w:pPr>
        <w:pStyle w:val="Normal00"/>
        <w:autoSpaceDE w:val="0"/>
        <w:autoSpaceDN w:val="0"/>
        <w:adjustRightInd w:val="0"/>
        <w:ind w:left="-426" w:right="-166"/>
        <w:jc w:val="both"/>
        <w:rPr>
          <w:rFonts w:ascii="Arial" w:hAnsi="Arial" w:cs="Arial"/>
          <w:sz w:val="16"/>
          <w:szCs w:val="22"/>
          <w:lang w:val="es-ES"/>
        </w:rPr>
      </w:pPr>
    </w:p>
    <w:p w14:paraId="759C88F1" w14:textId="77777777" w:rsidR="00815055" w:rsidRDefault="00815055" w:rsidP="00815055">
      <w:pPr>
        <w:pStyle w:val="Normal3"/>
        <w:shd w:val="clear" w:color="auto" w:fill="FFFFFF"/>
        <w:tabs>
          <w:tab w:val="left" w:pos="-1440"/>
          <w:tab w:val="left" w:pos="-720"/>
          <w:tab w:val="left" w:pos="1276"/>
        </w:tabs>
        <w:ind w:left="-426" w:right="-166" w:firstLine="709"/>
        <w:jc w:val="both"/>
        <w:rPr>
          <w:rFonts w:ascii="Arial" w:hAnsi="Arial" w:cs="Arial"/>
          <w:spacing w:val="-3"/>
          <w:sz w:val="22"/>
          <w:szCs w:val="22"/>
        </w:rPr>
      </w:pPr>
      <w:r>
        <w:rPr>
          <w:rFonts w:ascii="Arial" w:hAnsi="Arial" w:cs="Arial"/>
          <w:spacing w:val="-3"/>
          <w:sz w:val="22"/>
          <w:szCs w:val="22"/>
        </w:rPr>
        <w:t xml:space="preserve">Si se trata de </w:t>
      </w:r>
      <w:r>
        <w:rPr>
          <w:rFonts w:ascii="Arial" w:hAnsi="Arial" w:cs="Arial"/>
          <w:b/>
          <w:spacing w:val="-3"/>
          <w:sz w:val="22"/>
          <w:szCs w:val="22"/>
          <w:u w:val="single"/>
        </w:rPr>
        <w:t xml:space="preserve">una empresa de nueva creación, </w:t>
      </w:r>
      <w:r>
        <w:rPr>
          <w:rFonts w:ascii="Arial" w:hAnsi="Arial" w:cs="Arial"/>
          <w:spacing w:val="-3"/>
          <w:sz w:val="22"/>
          <w:szCs w:val="22"/>
        </w:rPr>
        <w:t>entendiendo por tal aquella que tenga una antigüedad inferior a cinco años, su solvencia técnica se acreditará por los medios especificados en los apartados b) y c) anteriores, sin que en ningún caso sea aplicable lo establecido en la letra a), relativo a la ejecución de un número determinado de servicios.</w:t>
      </w:r>
    </w:p>
    <w:p w14:paraId="113E726D" w14:textId="77777777" w:rsidR="00815055" w:rsidRDefault="00815055" w:rsidP="00815055">
      <w:pPr>
        <w:widowControl w:val="0"/>
        <w:tabs>
          <w:tab w:val="left" w:pos="1134"/>
          <w:tab w:val="left" w:pos="8887"/>
        </w:tabs>
        <w:ind w:left="426" w:right="-25"/>
        <w:jc w:val="both"/>
        <w:rPr>
          <w:rFonts w:ascii="Arial" w:hAnsi="Arial" w:cs="Mangal"/>
        </w:rPr>
      </w:pPr>
    </w:p>
    <w:p w14:paraId="23B8703A" w14:textId="77777777" w:rsidR="00815055" w:rsidRDefault="00815055" w:rsidP="00815055">
      <w:pPr>
        <w:widowControl w:val="0"/>
        <w:tabs>
          <w:tab w:val="left" w:pos="8887"/>
        </w:tabs>
        <w:spacing w:before="252"/>
        <w:ind w:left="-284" w:right="-25"/>
        <w:rPr>
          <w:rFonts w:ascii="Arial" w:hAnsi="Arial"/>
          <w:b/>
          <w:spacing w:val="-5"/>
        </w:rPr>
      </w:pPr>
      <w:r>
        <w:rPr>
          <w:rFonts w:ascii="Arial" w:hAnsi="Arial"/>
          <w:b/>
          <w:spacing w:val="-5"/>
        </w:rPr>
        <w:t>4.4.-</w:t>
      </w:r>
      <w:r>
        <w:rPr>
          <w:rFonts w:ascii="Arial" w:hAnsi="Arial"/>
          <w:spacing w:val="-5"/>
        </w:rPr>
        <w:t xml:space="preserve"> </w:t>
      </w:r>
      <w:r>
        <w:rPr>
          <w:rFonts w:ascii="Arial" w:hAnsi="Arial"/>
          <w:b/>
          <w:spacing w:val="-5"/>
          <w:u w:val="single"/>
        </w:rPr>
        <w:t>INTEGRACIÓN DE MEDIOS EXTERNOS DE SOLVENCIA</w:t>
      </w:r>
    </w:p>
    <w:p w14:paraId="75B6367C" w14:textId="77777777" w:rsidR="00815055" w:rsidRDefault="00815055" w:rsidP="00815055">
      <w:pPr>
        <w:widowControl w:val="0"/>
        <w:tabs>
          <w:tab w:val="left" w:pos="8887"/>
        </w:tabs>
        <w:spacing w:before="252"/>
        <w:ind w:left="-284" w:right="-25"/>
        <w:jc w:val="both"/>
        <w:rPr>
          <w:rFonts w:ascii="Arial" w:hAnsi="Arial"/>
          <w:spacing w:val="-5"/>
        </w:rPr>
      </w:pPr>
      <w:r>
        <w:rPr>
          <w:rFonts w:ascii="Arial" w:hAnsi="Arial"/>
          <w:spacing w:val="-5"/>
        </w:rPr>
        <w:t>Para acreditar la solvencia exigida en esta contratación, las empresas licitadoras podrán recurrir a la solvencia y medios de otras empresas, no incursas en causa de prohibición de contratar, cualquiera que sea la naturaleza jurídica del vínculo que tengan con ellas, y siempre que puedan disponer efectivamente de tales medios durante toda la ejecución del contrato.</w:t>
      </w:r>
      <w:r>
        <w:rPr>
          <w:rFonts w:ascii="Arial" w:hAnsi="Arial"/>
          <w:spacing w:val="-1"/>
        </w:rPr>
        <w:t xml:space="preserve"> En las mismas condiciones, los empresarios que concurran agrupados en las uniones temporales podrán recurrir a las capacidades de entidades ajenas a la unión temporal.</w:t>
      </w:r>
    </w:p>
    <w:p w14:paraId="6A5535F2" w14:textId="77777777" w:rsidR="00815055" w:rsidRDefault="00815055" w:rsidP="00815055">
      <w:pPr>
        <w:widowControl w:val="0"/>
        <w:shd w:val="clear" w:color="auto" w:fill="FFFFFF"/>
        <w:tabs>
          <w:tab w:val="left" w:pos="0"/>
          <w:tab w:val="left" w:pos="426"/>
        </w:tabs>
        <w:spacing w:before="252"/>
        <w:ind w:left="-284" w:right="-25"/>
        <w:jc w:val="both"/>
        <w:rPr>
          <w:rFonts w:ascii="Arial" w:hAnsi="Arial"/>
        </w:rPr>
      </w:pPr>
      <w:r>
        <w:rPr>
          <w:rFonts w:ascii="Arial" w:hAnsi="Arial"/>
          <w:spacing w:val="-1"/>
        </w:rPr>
        <w:t xml:space="preserve">En todo caso, el licitador propuesto como adjudicatario deberá presentar compromiso por escrito de dichas entidades. No obstante, dicho compromiso podrá ser solicitado por la Mesa de Contratación en los términos establecidos en el artículo 140.3 de la LCSP. </w:t>
      </w:r>
    </w:p>
    <w:p w14:paraId="62036B57" w14:textId="77777777" w:rsidR="00815055" w:rsidRDefault="00815055" w:rsidP="00815055">
      <w:pPr>
        <w:widowControl w:val="0"/>
        <w:shd w:val="clear" w:color="auto" w:fill="FFFFFF"/>
        <w:tabs>
          <w:tab w:val="left" w:pos="0"/>
          <w:tab w:val="left" w:pos="426"/>
        </w:tabs>
        <w:spacing w:before="252"/>
        <w:ind w:left="-284" w:right="-25"/>
        <w:jc w:val="both"/>
        <w:rPr>
          <w:rFonts w:ascii="Arial" w:hAnsi="Arial"/>
          <w:spacing w:val="-1"/>
        </w:rPr>
      </w:pPr>
      <w:r>
        <w:rPr>
          <w:rFonts w:ascii="Arial" w:hAnsi="Arial"/>
          <w:spacing w:val="-1"/>
        </w:rPr>
        <w:t xml:space="preserve">Cuando una empresa recurra a las capacidades de otras entidades en lo que respecta a los criterios relativos a la solvencia económica y financiera, se exigirán las formas de responsabilidad conjunta entre aquella entidad y las otras en la ejecución del presente contrato, incluso con carácter solidario. </w:t>
      </w:r>
    </w:p>
    <w:p w14:paraId="3839CE0F" w14:textId="77777777" w:rsidR="00815055" w:rsidRDefault="00815055" w:rsidP="00815055">
      <w:pPr>
        <w:widowControl w:val="0"/>
        <w:shd w:val="clear" w:color="auto" w:fill="FFFFFF"/>
        <w:tabs>
          <w:tab w:val="left" w:pos="0"/>
          <w:tab w:val="left" w:pos="426"/>
        </w:tabs>
        <w:spacing w:before="252"/>
        <w:ind w:left="-284" w:right="-25"/>
        <w:jc w:val="both"/>
        <w:rPr>
          <w:rFonts w:ascii="Arial" w:hAnsi="Arial"/>
          <w:spacing w:val="-1"/>
        </w:rPr>
      </w:pPr>
      <w:bookmarkStart w:id="0" w:name="_Hlk211183096"/>
      <w:r>
        <w:rPr>
          <w:rFonts w:ascii="Arial" w:hAnsi="Arial"/>
          <w:b/>
          <w:bCs/>
        </w:rPr>
        <w:t>5.-</w:t>
      </w:r>
      <w:r>
        <w:rPr>
          <w:rFonts w:ascii="Arial" w:hAnsi="Arial"/>
          <w:b/>
          <w:bCs/>
          <w:u w:val="single"/>
        </w:rPr>
        <w:t>PRESUPUESTO BASE DE LICITACIÓN</w:t>
      </w:r>
    </w:p>
    <w:p w14:paraId="1CA2ED0B" w14:textId="77777777" w:rsidR="00815055" w:rsidRDefault="00815055" w:rsidP="00815055">
      <w:pPr>
        <w:widowControl w:val="0"/>
        <w:tabs>
          <w:tab w:val="left" w:pos="709"/>
        </w:tabs>
        <w:spacing w:before="216"/>
        <w:ind w:left="-284" w:right="-25"/>
        <w:jc w:val="both"/>
        <w:rPr>
          <w:rFonts w:ascii="Arial" w:hAnsi="Arial" w:cs="Arial"/>
          <w:b/>
          <w:noProof/>
          <w:lang w:eastAsia="es-ES"/>
        </w:rPr>
      </w:pPr>
      <w:r>
        <w:rPr>
          <w:rFonts w:ascii="Arial" w:hAnsi="Arial"/>
          <w:b/>
          <w:spacing w:val="3"/>
        </w:rPr>
        <w:t>5</w:t>
      </w:r>
      <w:r>
        <w:rPr>
          <w:rFonts w:ascii="Arial" w:hAnsi="Arial"/>
          <w:b/>
          <w:spacing w:val="-1"/>
        </w:rPr>
        <w:t>.1.-</w:t>
      </w:r>
      <w:r>
        <w:rPr>
          <w:rFonts w:ascii="Arial" w:hAnsi="Arial"/>
          <w:spacing w:val="-1"/>
        </w:rPr>
        <w:t xml:space="preserve"> Es el límite máximo de gasto que en virtud del contrato puede comprometer el órgano de contratación, incluido el Impuesto General Indirecto Canario (en adelante IGIC). A tal efecto, su importe será coincidente con el correspondiente a la fase de autorización del gasto y asciende a la cantidad de </w:t>
      </w:r>
      <w:r w:rsidRPr="003A02AE">
        <w:rPr>
          <w:rFonts w:ascii="Arial" w:hAnsi="Arial" w:cs="Arial"/>
          <w:b/>
          <w:noProof/>
          <w:color w:val="7030A0"/>
          <w:lang w:eastAsia="es-ES"/>
        </w:rPr>
        <w:t>CIENTO CINCUENTA Y OCHO MIL CIENTO TREINTA Y TRES EUROS CON VEINTISIETE CÉNTIMOS (158.133,27 Euros) IGIC INCLUIDO Y LIQUIDADO AL 7% conforme al siguiente desglose:</w:t>
      </w:r>
    </w:p>
    <w:p w14:paraId="316C7F70" w14:textId="77777777" w:rsidR="00815055" w:rsidRDefault="00815055" w:rsidP="00815055">
      <w:pPr>
        <w:widowControl w:val="0"/>
        <w:tabs>
          <w:tab w:val="left" w:pos="709"/>
        </w:tabs>
        <w:spacing w:before="216"/>
        <w:ind w:left="-284" w:right="-25"/>
        <w:jc w:val="both"/>
        <w:rPr>
          <w:rFonts w:ascii="Arial" w:hAnsi="Arial"/>
          <w:b/>
          <w:color w:val="EE0000"/>
          <w:spacing w:val="3"/>
        </w:rPr>
      </w:pPr>
      <w:r>
        <w:rPr>
          <w:noProof/>
        </w:rPr>
        <w:drawing>
          <wp:inline distT="0" distB="0" distL="0" distR="0" wp14:anchorId="11370A32" wp14:editId="078ED13F">
            <wp:extent cx="6250258" cy="1847850"/>
            <wp:effectExtent l="0" t="0" r="0" b="0"/>
            <wp:docPr id="1690457196" name="Imagen 1690457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255886" cy="1849514"/>
                    </a:xfrm>
                    <a:prstGeom prst="rect">
                      <a:avLst/>
                    </a:prstGeom>
                  </pic:spPr>
                </pic:pic>
              </a:graphicData>
            </a:graphic>
          </wp:inline>
        </w:drawing>
      </w:r>
    </w:p>
    <w:p w14:paraId="2A61A742" w14:textId="77777777" w:rsidR="00815055" w:rsidRDefault="00815055" w:rsidP="00815055">
      <w:pPr>
        <w:widowControl w:val="0"/>
        <w:tabs>
          <w:tab w:val="left" w:pos="8887"/>
        </w:tabs>
        <w:spacing w:before="252"/>
        <w:ind w:left="-284" w:right="-25"/>
        <w:jc w:val="both"/>
        <w:rPr>
          <w:rFonts w:ascii="Arial" w:hAnsi="Arial"/>
          <w:b/>
          <w:bCs/>
          <w:spacing w:val="-4"/>
          <w:u w:val="single"/>
        </w:rPr>
      </w:pPr>
      <w:r>
        <w:rPr>
          <w:rFonts w:ascii="Arial" w:hAnsi="Arial"/>
          <w:b/>
          <w:bCs/>
          <w:spacing w:val="-4"/>
        </w:rPr>
        <w:t xml:space="preserve">6.- </w:t>
      </w:r>
      <w:r>
        <w:rPr>
          <w:rFonts w:ascii="Arial" w:hAnsi="Arial"/>
          <w:b/>
          <w:bCs/>
          <w:spacing w:val="-4"/>
          <w:u w:val="single"/>
        </w:rPr>
        <w:t>EXISTENCIA DE CRÉDITO PRESUPUESTARIO</w:t>
      </w:r>
    </w:p>
    <w:p w14:paraId="7F5A51F5" w14:textId="77777777" w:rsidR="00815055" w:rsidRDefault="00815055" w:rsidP="00815055">
      <w:pPr>
        <w:widowControl w:val="0"/>
        <w:tabs>
          <w:tab w:val="left" w:pos="8887"/>
        </w:tabs>
        <w:spacing w:before="252"/>
        <w:ind w:left="-284" w:right="-25"/>
        <w:jc w:val="both"/>
        <w:rPr>
          <w:rFonts w:ascii="Arial" w:hAnsi="Arial"/>
          <w:bCs/>
          <w:spacing w:val="-6"/>
        </w:rPr>
      </w:pPr>
      <w:r>
        <w:rPr>
          <w:rFonts w:ascii="Arial" w:hAnsi="Arial"/>
          <w:b/>
          <w:bCs/>
          <w:spacing w:val="-6"/>
        </w:rPr>
        <w:t>6.1.-</w:t>
      </w:r>
      <w:r>
        <w:rPr>
          <w:rFonts w:ascii="Arial" w:hAnsi="Arial"/>
          <w:bCs/>
          <w:spacing w:val="-6"/>
        </w:rPr>
        <w:t xml:space="preserve"> </w:t>
      </w:r>
      <w:r>
        <w:rPr>
          <w:rFonts w:ascii="Arial" w:hAnsi="Arial"/>
          <w:bCs/>
          <w:color w:val="000000"/>
          <w:spacing w:val="-6"/>
        </w:rPr>
        <w:t xml:space="preserve">Existe </w:t>
      </w:r>
      <w:r w:rsidRPr="003A02AE">
        <w:rPr>
          <w:rFonts w:ascii="Arial" w:hAnsi="Arial"/>
          <w:b/>
          <w:color w:val="7030A0"/>
          <w:spacing w:val="-6"/>
        </w:rPr>
        <w:t>cobertura financiera suficiente</w:t>
      </w:r>
      <w:r w:rsidRPr="003A02AE">
        <w:rPr>
          <w:rFonts w:ascii="Arial" w:hAnsi="Arial"/>
          <w:bCs/>
          <w:color w:val="7030A0"/>
          <w:spacing w:val="-6"/>
        </w:rPr>
        <w:t xml:space="preserve"> </w:t>
      </w:r>
      <w:r>
        <w:rPr>
          <w:rFonts w:ascii="Arial" w:hAnsi="Arial"/>
          <w:bCs/>
          <w:color w:val="000000"/>
          <w:spacing w:val="-6"/>
        </w:rPr>
        <w:t xml:space="preserve">para atender el gasto previsto cargo al presupuesto del </w:t>
      </w:r>
      <w:r w:rsidRPr="0093119F">
        <w:rPr>
          <w:rFonts w:ascii="Arial" w:hAnsi="Arial"/>
          <w:bCs/>
          <w:color w:val="000000"/>
          <w:spacing w:val="-6"/>
        </w:rPr>
        <w:t>ejercicio 2026</w:t>
      </w:r>
    </w:p>
    <w:p w14:paraId="4707330B" w14:textId="77777777" w:rsidR="00815055" w:rsidRDefault="00815055" w:rsidP="00815055">
      <w:pPr>
        <w:widowControl w:val="0"/>
        <w:tabs>
          <w:tab w:val="left" w:pos="8887"/>
        </w:tabs>
        <w:spacing w:before="252"/>
        <w:ind w:left="-284" w:right="-25"/>
        <w:jc w:val="both"/>
        <w:rPr>
          <w:rFonts w:ascii="Arial" w:hAnsi="Arial"/>
          <w:bCs/>
          <w:spacing w:val="-6"/>
        </w:rPr>
      </w:pPr>
      <w:r>
        <w:rPr>
          <w:rFonts w:ascii="Arial" w:hAnsi="Arial"/>
          <w:bCs/>
          <w:spacing w:val="-6"/>
        </w:rPr>
        <w:t xml:space="preserve">Para las anualidades siguientes consta acreditado el compromiso de consignar en los presupuestos futuros de la Fundación la </w:t>
      </w:r>
      <w:r w:rsidRPr="003A02AE">
        <w:rPr>
          <w:rFonts w:ascii="Arial" w:hAnsi="Arial"/>
          <w:bCs/>
          <w:color w:val="7030A0"/>
          <w:spacing w:val="-6"/>
        </w:rPr>
        <w:t>cobertura financiera suficiente para dar cobertura a este gasto.</w:t>
      </w:r>
    </w:p>
    <w:p w14:paraId="7A3DFD64" w14:textId="77777777" w:rsidR="00815055" w:rsidRDefault="00815055" w:rsidP="00815055">
      <w:pPr>
        <w:widowControl w:val="0"/>
        <w:tabs>
          <w:tab w:val="left" w:pos="8887"/>
        </w:tabs>
        <w:spacing w:before="252"/>
        <w:ind w:left="-284" w:right="-25"/>
        <w:jc w:val="both"/>
        <w:rPr>
          <w:rFonts w:ascii="Arial" w:hAnsi="Arial"/>
          <w:bCs/>
          <w:spacing w:val="-6"/>
        </w:rPr>
      </w:pPr>
      <w:r>
        <w:rPr>
          <w:rFonts w:ascii="Arial" w:hAnsi="Arial"/>
          <w:b/>
          <w:bCs/>
          <w:spacing w:val="-6"/>
        </w:rPr>
        <w:t>6.2.-</w:t>
      </w:r>
      <w:r>
        <w:rPr>
          <w:rFonts w:ascii="Arial" w:hAnsi="Arial"/>
          <w:bCs/>
          <w:spacing w:val="-6"/>
        </w:rPr>
        <w:t xml:space="preserve"> A estos efectos se hace constar, además, en el supuesto de prórroga excepcional, el compromiso de la Fundación de consignar en el presupuesto anual correspondiente, los créditos adecuados y suficientes para hacer frente a los gastos que se deriven de la presente contratación.</w:t>
      </w:r>
    </w:p>
    <w:p w14:paraId="372EE1B6" w14:textId="77777777" w:rsidR="00815055" w:rsidRDefault="00815055" w:rsidP="00815055">
      <w:pPr>
        <w:widowControl w:val="0"/>
        <w:tabs>
          <w:tab w:val="left" w:pos="8887"/>
        </w:tabs>
        <w:spacing w:before="252"/>
        <w:ind w:left="-284" w:right="-25"/>
        <w:jc w:val="both"/>
        <w:rPr>
          <w:rFonts w:ascii="Arial" w:hAnsi="Arial"/>
          <w:b/>
          <w:bCs/>
          <w:spacing w:val="-6"/>
        </w:rPr>
      </w:pPr>
      <w:r>
        <w:rPr>
          <w:rFonts w:ascii="Arial" w:hAnsi="Arial"/>
          <w:b/>
          <w:bCs/>
          <w:spacing w:val="-6"/>
        </w:rPr>
        <w:t xml:space="preserve">7.- </w:t>
      </w:r>
      <w:r>
        <w:rPr>
          <w:rFonts w:ascii="Arial" w:hAnsi="Arial"/>
          <w:b/>
          <w:bCs/>
          <w:spacing w:val="-6"/>
          <w:u w:val="single"/>
        </w:rPr>
        <w:t>VALOR ESTIMADO DEL CONTRATO</w:t>
      </w:r>
    </w:p>
    <w:p w14:paraId="1C95CAAD" w14:textId="77777777" w:rsidR="00815055" w:rsidRPr="000A44E8" w:rsidRDefault="00815055" w:rsidP="00815055">
      <w:pPr>
        <w:widowControl w:val="0"/>
        <w:tabs>
          <w:tab w:val="left" w:pos="8887"/>
        </w:tabs>
        <w:spacing w:before="252"/>
        <w:ind w:left="-284" w:right="-25"/>
        <w:jc w:val="both"/>
        <w:rPr>
          <w:rFonts w:ascii="Arial" w:hAnsi="Arial" w:cs="Arial"/>
          <w:noProof/>
          <w:lang w:eastAsia="es-ES"/>
        </w:rPr>
      </w:pPr>
      <w:r w:rsidRPr="000A44E8">
        <w:rPr>
          <w:rFonts w:ascii="Arial" w:hAnsi="Arial" w:cs="Arial"/>
          <w:bCs/>
          <w:spacing w:val="-6"/>
        </w:rPr>
        <w:t>El valor estimado del contrato que incluye todos los conceptos del contrato que lo integran, incluyendo las modificaciones previstas en el presente pliego, conforme al artículo 204 de la LCSP y artículo 205 de la LCSP y la totalidad de gastos previstos en el artículo 101.2 de la LCSP, asciende a la cantidad de</w:t>
      </w:r>
      <w:r w:rsidRPr="000A44E8">
        <w:rPr>
          <w:rFonts w:ascii="Arial" w:hAnsi="Arial" w:cs="Arial"/>
          <w:b/>
        </w:rPr>
        <w:t xml:space="preserve"> </w:t>
      </w:r>
      <w:r w:rsidRPr="006D0810">
        <w:rPr>
          <w:rFonts w:ascii="Arial" w:hAnsi="Arial" w:cs="Arial"/>
          <w:b/>
          <w:noProof/>
          <w:color w:val="7030A0"/>
          <w:lang w:eastAsia="es-ES"/>
        </w:rPr>
        <w:t>162.566,91 Euros</w:t>
      </w:r>
      <w:r w:rsidRPr="006D0810">
        <w:rPr>
          <w:rFonts w:ascii="Arial" w:hAnsi="Arial" w:cs="Arial"/>
          <w:noProof/>
          <w:color w:val="7030A0"/>
          <w:lang w:eastAsia="es-ES"/>
        </w:rPr>
        <w:t xml:space="preserve"> </w:t>
      </w:r>
      <w:r w:rsidRPr="000A44E8">
        <w:rPr>
          <w:rFonts w:ascii="Arial" w:hAnsi="Arial" w:cs="Arial"/>
          <w:noProof/>
          <w:lang w:eastAsia="es-ES"/>
        </w:rPr>
        <w:t>que resulta del plazo previsto y posibilidad de modificación (</w:t>
      </w:r>
      <w:r>
        <w:rPr>
          <w:rFonts w:ascii="Arial" w:hAnsi="Arial" w:cs="Arial"/>
          <w:noProof/>
          <w:lang w:eastAsia="es-ES"/>
        </w:rPr>
        <w:t>1</w:t>
      </w:r>
      <w:r w:rsidRPr="000A44E8">
        <w:rPr>
          <w:rFonts w:ascii="Arial" w:hAnsi="Arial" w:cs="Arial"/>
          <w:noProof/>
          <w:lang w:eastAsia="es-ES"/>
        </w:rPr>
        <w:t>0%):</w:t>
      </w:r>
    </w:p>
    <w:bookmarkEnd w:id="0"/>
    <w:p w14:paraId="398D143B" w14:textId="77777777" w:rsidR="00815055" w:rsidRDefault="00815055" w:rsidP="00815055">
      <w:pPr>
        <w:widowControl w:val="0"/>
        <w:tabs>
          <w:tab w:val="left" w:pos="8887"/>
        </w:tabs>
        <w:spacing w:before="252"/>
        <w:ind w:left="-284" w:right="-25"/>
        <w:jc w:val="both"/>
        <w:rPr>
          <w:rFonts w:ascii="Liberation Serif" w:hAnsi="Liberation Serif"/>
        </w:rPr>
      </w:pPr>
      <w:r>
        <w:rPr>
          <w:rFonts w:ascii="Arial" w:hAnsi="Arial"/>
          <w:b/>
          <w:bCs/>
          <w:spacing w:val="-6"/>
        </w:rPr>
        <w:t xml:space="preserve">8. </w:t>
      </w:r>
      <w:r>
        <w:rPr>
          <w:rFonts w:ascii="Arial" w:hAnsi="Arial"/>
          <w:b/>
          <w:bCs/>
          <w:spacing w:val="-6"/>
          <w:u w:val="single"/>
        </w:rPr>
        <w:t>PRECIO DEL CONTRATO</w:t>
      </w:r>
    </w:p>
    <w:p w14:paraId="744DFCEA" w14:textId="77777777" w:rsidR="00815055" w:rsidRDefault="00815055" w:rsidP="00815055">
      <w:pPr>
        <w:widowControl w:val="0"/>
        <w:tabs>
          <w:tab w:val="left" w:pos="8887"/>
        </w:tabs>
        <w:spacing w:before="216"/>
        <w:ind w:left="-284" w:right="-25"/>
        <w:jc w:val="both"/>
      </w:pPr>
      <w:r>
        <w:rPr>
          <w:rFonts w:ascii="Arial" w:hAnsi="Arial"/>
          <w:b/>
          <w:spacing w:val="-3"/>
        </w:rPr>
        <w:t>8.1.-</w:t>
      </w:r>
      <w:r>
        <w:rPr>
          <w:rFonts w:ascii="Arial" w:hAnsi="Arial"/>
          <w:spacing w:val="-3"/>
        </w:rPr>
        <w:t xml:space="preserve"> El precio del contrato será el que resulte de su adjudicación, e incluirá, como partida independiente, el IGIC, liquidado al 7%.</w:t>
      </w:r>
    </w:p>
    <w:p w14:paraId="6EEC82E8" w14:textId="77777777" w:rsidR="00815055" w:rsidRDefault="00815055" w:rsidP="00815055">
      <w:pPr>
        <w:widowControl w:val="0"/>
        <w:tabs>
          <w:tab w:val="left" w:pos="8887"/>
        </w:tabs>
        <w:spacing w:before="216"/>
        <w:ind w:left="-284" w:right="-25"/>
        <w:jc w:val="both"/>
      </w:pPr>
      <w:r>
        <w:rPr>
          <w:rFonts w:ascii="Arial" w:hAnsi="Arial"/>
          <w:b/>
          <w:spacing w:val="-3"/>
        </w:rPr>
        <w:t>8.2.-</w:t>
      </w:r>
      <w:r>
        <w:rPr>
          <w:rFonts w:ascii="Arial" w:hAnsi="Arial"/>
          <w:spacing w:val="-3"/>
        </w:rPr>
        <w:t xml:space="preserve"> En el precio del contrato se entienden incluidas todas las tasas e impuestos, directos e indirectos, y arbitrios municipales que graven la ejecución del contrato, que correrán de cuenta de la contratista, salvo el IGIC, que deberá ser soportado por la Fundación. </w:t>
      </w:r>
    </w:p>
    <w:p w14:paraId="0266FFB0" w14:textId="77777777" w:rsidR="00815055" w:rsidRDefault="00815055" w:rsidP="00815055">
      <w:pPr>
        <w:widowControl w:val="0"/>
        <w:tabs>
          <w:tab w:val="left" w:pos="8887"/>
        </w:tabs>
        <w:spacing w:before="216"/>
        <w:ind w:left="-284" w:right="-25"/>
        <w:jc w:val="both"/>
      </w:pPr>
      <w:r>
        <w:rPr>
          <w:rFonts w:ascii="Arial" w:hAnsi="Arial"/>
          <w:spacing w:val="-3"/>
        </w:rPr>
        <w:t xml:space="preserve">Se consideran también incluidos en el precio del contrato </w:t>
      </w:r>
      <w:r>
        <w:rPr>
          <w:rFonts w:ascii="Arial" w:hAnsi="Arial"/>
          <w:spacing w:val="1"/>
        </w:rPr>
        <w:t>todos los gastos que se originen para el adjudicatario como consecuencia del cumplimiento de las obligaciones contempladas en el presente pliego, como los gastos de desplazamientos y análogos, los derechos de visado del proyecto de obras y los derivados de la obtención de autorizaciones, análisis y emisión de informes, los derivados de trabajos, medios auxiliares y materiales que sean necesarios para la correcta ejecución del objeto del contrato de conformidad con el presente pliego y con el pliego de prescripciones técnicas, que se considerarán incluidos en el precio del contrato, aunque no figuren todos ellos especificados en la descomposición o descripción de los precios, ni en las especificaciones contenidas en el pliego y en el de prescripciones técnicas.</w:t>
      </w:r>
    </w:p>
    <w:p w14:paraId="446BAAB9" w14:textId="77777777" w:rsidR="00815055" w:rsidRDefault="00815055" w:rsidP="00815055">
      <w:pPr>
        <w:widowControl w:val="0"/>
        <w:tabs>
          <w:tab w:val="left" w:pos="8887"/>
        </w:tabs>
        <w:spacing w:before="252"/>
        <w:ind w:left="-284" w:right="-25"/>
        <w:jc w:val="both"/>
      </w:pPr>
      <w:r>
        <w:rPr>
          <w:rFonts w:ascii="Arial" w:hAnsi="Arial"/>
          <w:b/>
          <w:bCs/>
          <w:spacing w:val="-6"/>
        </w:rPr>
        <w:t xml:space="preserve">9. </w:t>
      </w:r>
      <w:r>
        <w:rPr>
          <w:rFonts w:ascii="Arial" w:hAnsi="Arial"/>
          <w:b/>
          <w:bCs/>
          <w:spacing w:val="-6"/>
          <w:u w:val="single"/>
        </w:rPr>
        <w:t xml:space="preserve">REVISIÓN DE PRECIOS </w:t>
      </w:r>
    </w:p>
    <w:p w14:paraId="7181665B" w14:textId="77777777" w:rsidR="00815055" w:rsidRDefault="00815055" w:rsidP="00815055">
      <w:pPr>
        <w:widowControl w:val="0"/>
        <w:tabs>
          <w:tab w:val="left" w:pos="8887"/>
        </w:tabs>
        <w:spacing w:before="216"/>
        <w:ind w:left="-284" w:right="-25"/>
        <w:jc w:val="both"/>
      </w:pPr>
      <w:r>
        <w:rPr>
          <w:rFonts w:ascii="Arial" w:hAnsi="Arial"/>
          <w:spacing w:val="-3"/>
        </w:rPr>
        <w:t>Dada la naturaleza del servicio, y de conformidad con lo establecido en el artículo 103.2 de la LCSP, el precio del contrato no podrá ser objeto de revisión.</w:t>
      </w:r>
    </w:p>
    <w:p w14:paraId="0C40982A" w14:textId="77777777" w:rsidR="00815055" w:rsidRDefault="00815055" w:rsidP="00815055">
      <w:pPr>
        <w:widowControl w:val="0"/>
        <w:tabs>
          <w:tab w:val="left" w:pos="8887"/>
        </w:tabs>
        <w:spacing w:before="180"/>
        <w:ind w:left="-284" w:right="-25"/>
        <w:jc w:val="both"/>
        <w:rPr>
          <w:rFonts w:ascii="Arial" w:hAnsi="Arial"/>
          <w:b/>
          <w:bCs/>
          <w:spacing w:val="10"/>
          <w:u w:val="single"/>
        </w:rPr>
      </w:pPr>
      <w:r>
        <w:rPr>
          <w:rFonts w:ascii="Arial" w:hAnsi="Arial"/>
          <w:b/>
          <w:bCs/>
          <w:spacing w:val="-3"/>
        </w:rPr>
        <w:t>10</w:t>
      </w:r>
      <w:r>
        <w:rPr>
          <w:rFonts w:ascii="Arial" w:hAnsi="Arial"/>
          <w:b/>
          <w:bCs/>
          <w:spacing w:val="10"/>
        </w:rPr>
        <w:t xml:space="preserve">.- </w:t>
      </w:r>
      <w:r>
        <w:rPr>
          <w:rFonts w:ascii="Arial" w:hAnsi="Arial"/>
          <w:b/>
          <w:bCs/>
          <w:spacing w:val="10"/>
          <w:u w:val="single"/>
        </w:rPr>
        <w:t>PLAZO DE EJECUCIÓN</w:t>
      </w:r>
    </w:p>
    <w:p w14:paraId="251A3456" w14:textId="77777777" w:rsidR="00815055" w:rsidRDefault="00815055" w:rsidP="00815055">
      <w:pPr>
        <w:widowControl w:val="0"/>
        <w:tabs>
          <w:tab w:val="left" w:pos="8887"/>
        </w:tabs>
        <w:spacing w:before="180"/>
        <w:ind w:left="-284" w:right="-25"/>
        <w:jc w:val="both"/>
        <w:rPr>
          <w:rFonts w:ascii="Liberation Serif" w:hAnsi="Liberation Serif"/>
          <w:sz w:val="2"/>
          <w:szCs w:val="2"/>
        </w:rPr>
      </w:pPr>
    </w:p>
    <w:p w14:paraId="7956A01B" w14:textId="77777777" w:rsidR="00815055" w:rsidRDefault="00815055" w:rsidP="00815055">
      <w:pPr>
        <w:widowControl w:val="0"/>
        <w:tabs>
          <w:tab w:val="left" w:pos="8887"/>
        </w:tabs>
        <w:spacing w:before="216"/>
        <w:ind w:left="-284" w:right="-25"/>
        <w:jc w:val="both"/>
        <w:rPr>
          <w:rFonts w:ascii="Arial" w:hAnsi="Arial" w:cs="Arial"/>
        </w:rPr>
      </w:pPr>
      <w:r>
        <w:rPr>
          <w:rFonts w:ascii="Arial" w:hAnsi="Arial"/>
          <w:b/>
          <w:bCs/>
          <w:spacing w:val="4"/>
        </w:rPr>
        <w:t xml:space="preserve">10.1.- </w:t>
      </w:r>
      <w:r w:rsidRPr="00E51AE0">
        <w:rPr>
          <w:rFonts w:ascii="Arial" w:hAnsi="Arial" w:cs="Arial"/>
        </w:rPr>
        <w:t xml:space="preserve">Se realizará haciendo coincidir con el periodo escolar, es decir, de octubre a junio, si bien en </w:t>
      </w:r>
      <w:r w:rsidRPr="006D0810">
        <w:rPr>
          <w:rFonts w:ascii="Arial" w:hAnsi="Arial" w:cs="Arial"/>
          <w:color w:val="7030A0"/>
        </w:rPr>
        <w:t xml:space="preserve">el primer período de contratación comenzará en el mes de enero de 2026 El plazo de duración total será de VEINTICUATRO MESES, durante los cursos escolares 2025/2026 (6 meses), 2026/2027 (9 meses), 20272/2028 (9 meses). </w:t>
      </w:r>
      <w:r w:rsidRPr="00E51AE0">
        <w:rPr>
          <w:rFonts w:ascii="Arial" w:hAnsi="Arial" w:cs="Arial"/>
        </w:rPr>
        <w:t>Las fechas y horarios concretos en que se desarrollará el servicio objeto del contrato serán comunicados por la fundación contratante al adjudicatario en el momento que los mismos sean fijados, de acuerdo con las necesidades del servicio en todos los Centros.</w:t>
      </w:r>
    </w:p>
    <w:p w14:paraId="0B4915FC" w14:textId="77777777" w:rsidR="00815055" w:rsidRPr="006D0810" w:rsidRDefault="00815055" w:rsidP="00815055">
      <w:pPr>
        <w:widowControl w:val="0"/>
        <w:tabs>
          <w:tab w:val="left" w:pos="8887"/>
        </w:tabs>
        <w:spacing w:before="216"/>
        <w:ind w:left="-284" w:right="-25"/>
        <w:jc w:val="both"/>
        <w:rPr>
          <w:rFonts w:ascii="Arial" w:hAnsi="Arial" w:cs="Arial"/>
        </w:rPr>
      </w:pPr>
      <w:r w:rsidRPr="00E51AE0">
        <w:rPr>
          <w:rFonts w:ascii="Arial" w:hAnsi="Arial" w:cs="Arial"/>
          <w:bCs/>
          <w:iCs/>
          <w:spacing w:val="-1"/>
        </w:rPr>
        <w:t>Si, se produce un retraso en el comienzo de la ejecución del contrato, se efectuará, cuando proceda, el reajuste de anualidades o bien en los supuestos previstos en el artículo 96 del RGLCAP, una vez iniciada la ejecución del contrato</w:t>
      </w:r>
    </w:p>
    <w:p w14:paraId="0DDD26DD" w14:textId="77777777" w:rsidR="00815055" w:rsidRDefault="00815055" w:rsidP="00815055">
      <w:pPr>
        <w:widowControl w:val="0"/>
        <w:tabs>
          <w:tab w:val="left" w:pos="8887"/>
        </w:tabs>
        <w:ind w:left="-284" w:right="-25"/>
        <w:jc w:val="both"/>
        <w:rPr>
          <w:rFonts w:ascii="Arial" w:hAnsi="Arial" w:cs="Arial"/>
        </w:rPr>
      </w:pPr>
      <w:r>
        <w:rPr>
          <w:rFonts w:ascii="Arial" w:hAnsi="Arial" w:cs="Arial"/>
          <w:bCs/>
          <w:iCs/>
        </w:rPr>
        <w:t>.</w:t>
      </w:r>
    </w:p>
    <w:p w14:paraId="7828963E" w14:textId="77777777" w:rsidR="00815055" w:rsidRDefault="00815055" w:rsidP="00815055">
      <w:pPr>
        <w:widowControl w:val="0"/>
        <w:tabs>
          <w:tab w:val="left" w:pos="8887"/>
        </w:tabs>
        <w:ind w:left="-284" w:right="-25"/>
        <w:jc w:val="both"/>
        <w:rPr>
          <w:rFonts w:ascii="Arial" w:hAnsi="Arial"/>
        </w:rPr>
      </w:pPr>
      <w:r>
        <w:rPr>
          <w:rFonts w:ascii="Arial" w:hAnsi="Arial"/>
          <w:b/>
          <w:bCs/>
          <w:spacing w:val="-1"/>
        </w:rPr>
        <w:t xml:space="preserve">10.2.- </w:t>
      </w:r>
      <w:r>
        <w:rPr>
          <w:rFonts w:ascii="Arial" w:hAnsi="Arial"/>
        </w:rPr>
        <w:t xml:space="preserve">Cuando al vencimiento de un contrato no se hubiera formalizado el nuevo contrato que garantice la continuidad de la prestación a realizar por el contratista como consecuencia de incidencias resultantes de acontecimientos imprevisibles para el órgano de contratación producidas en el procedimiento de adjudicación, y considerando las razones de interés público para no interrumpir la prestación, se podrá prorrogar el contrato originario hasta que comience la ejecución del nuevo contrato y en todo caso por un periodo máximo de </w:t>
      </w:r>
      <w:r>
        <w:rPr>
          <w:rFonts w:ascii="Arial" w:hAnsi="Arial"/>
          <w:b/>
        </w:rPr>
        <w:t>NUEVE-9- MESES</w:t>
      </w:r>
      <w:r>
        <w:rPr>
          <w:rFonts w:ascii="Arial" w:hAnsi="Arial"/>
        </w:rPr>
        <w:t>, sin modificar las restantes condiciones del contrato, siempre que el anuncio de licitación del nuevo contrato se haya publicado con una antelación mínima de tres meses respecto de la fecha de finalización del contrato originario.</w:t>
      </w:r>
    </w:p>
    <w:p w14:paraId="4818BDF0" w14:textId="77777777" w:rsidR="00815055" w:rsidRDefault="00815055" w:rsidP="00815055">
      <w:pPr>
        <w:widowControl w:val="0"/>
        <w:tabs>
          <w:tab w:val="left" w:pos="8887"/>
        </w:tabs>
        <w:spacing w:before="360"/>
        <w:ind w:left="-284" w:right="-25"/>
        <w:jc w:val="center"/>
        <w:rPr>
          <w:rFonts w:ascii="Liberation Serif" w:hAnsi="Liberation Serif"/>
        </w:rPr>
      </w:pPr>
      <w:r>
        <w:rPr>
          <w:rFonts w:ascii="Arial" w:hAnsi="Arial"/>
          <w:b/>
          <w:bCs/>
          <w:spacing w:val="18"/>
        </w:rPr>
        <w:t xml:space="preserve">II.- </w:t>
      </w:r>
      <w:r>
        <w:rPr>
          <w:rFonts w:ascii="Arial" w:hAnsi="Arial"/>
          <w:b/>
          <w:bCs/>
          <w:spacing w:val="18"/>
          <w:u w:val="single"/>
        </w:rPr>
        <w:t>ADJUDICACIÓN DEL CONTRATO</w:t>
      </w:r>
    </w:p>
    <w:p w14:paraId="783B6BF0" w14:textId="77777777" w:rsidR="00815055" w:rsidRDefault="00815055" w:rsidP="00815055">
      <w:pPr>
        <w:widowControl w:val="0"/>
        <w:tabs>
          <w:tab w:val="left" w:pos="8887"/>
        </w:tabs>
        <w:spacing w:before="240"/>
        <w:ind w:left="-284" w:right="-25"/>
        <w:jc w:val="both"/>
      </w:pPr>
      <w:r>
        <w:rPr>
          <w:rFonts w:ascii="Arial" w:hAnsi="Arial"/>
          <w:b/>
          <w:bCs/>
          <w:spacing w:val="10"/>
        </w:rPr>
        <w:t xml:space="preserve">11.- </w:t>
      </w:r>
      <w:r>
        <w:rPr>
          <w:rFonts w:ascii="Arial" w:hAnsi="Arial"/>
          <w:b/>
          <w:bCs/>
          <w:spacing w:val="10"/>
          <w:u w:val="single"/>
        </w:rPr>
        <w:t>PROCEDIMIENTO DE ADJUDICACIÓN</w:t>
      </w:r>
    </w:p>
    <w:p w14:paraId="1AA8C888" w14:textId="77777777" w:rsidR="00815055" w:rsidRDefault="00815055" w:rsidP="00815055">
      <w:pPr>
        <w:widowControl w:val="0"/>
        <w:tabs>
          <w:tab w:val="left" w:pos="8887"/>
        </w:tabs>
        <w:spacing w:before="252"/>
        <w:ind w:left="-284" w:right="-25"/>
        <w:jc w:val="both"/>
      </w:pPr>
      <w:r>
        <w:rPr>
          <w:rFonts w:ascii="Arial" w:hAnsi="Arial"/>
          <w:b/>
          <w:bCs/>
        </w:rPr>
        <w:t xml:space="preserve">11.1.- </w:t>
      </w:r>
      <w:r>
        <w:rPr>
          <w:rFonts w:ascii="Arial" w:hAnsi="Arial"/>
        </w:rPr>
        <w:t xml:space="preserve">A efectos de determinar la publicidad, el procedimiento de adjudicación, y las </w:t>
      </w:r>
      <w:r>
        <w:rPr>
          <w:rFonts w:ascii="Arial" w:hAnsi="Arial"/>
          <w:spacing w:val="-3"/>
        </w:rPr>
        <w:t xml:space="preserve">posibles modificaciones posteriores del contrato, será tomado </w:t>
      </w:r>
      <w:r>
        <w:rPr>
          <w:rFonts w:ascii="Arial" w:hAnsi="Arial"/>
          <w:b/>
          <w:bCs/>
          <w:spacing w:val="-3"/>
        </w:rPr>
        <w:t>el valor estimado</w:t>
      </w:r>
      <w:r>
        <w:rPr>
          <w:rFonts w:ascii="Arial" w:hAnsi="Arial"/>
          <w:spacing w:val="-3"/>
        </w:rPr>
        <w:t xml:space="preserve"> de la contratación a realizar y sin incluir el IGIC.</w:t>
      </w:r>
    </w:p>
    <w:p w14:paraId="5821C413" w14:textId="77777777" w:rsidR="00815055" w:rsidRDefault="00815055" w:rsidP="00815055">
      <w:pPr>
        <w:widowControl w:val="0"/>
        <w:tabs>
          <w:tab w:val="left" w:pos="8887"/>
        </w:tabs>
        <w:spacing w:before="180"/>
        <w:ind w:left="-284" w:right="-25"/>
        <w:jc w:val="both"/>
      </w:pPr>
      <w:r>
        <w:rPr>
          <w:rFonts w:ascii="Arial" w:hAnsi="Arial"/>
          <w:b/>
          <w:bCs/>
          <w:spacing w:val="-1"/>
        </w:rPr>
        <w:t xml:space="preserve">11.2.- </w:t>
      </w:r>
      <w:r>
        <w:rPr>
          <w:rFonts w:ascii="Arial" w:hAnsi="Arial"/>
          <w:spacing w:val="-1"/>
        </w:rPr>
        <w:t>Antes de formalizar el contrato, el órgano de contratación podrá renunciar a la celebración del mismo, o desistir de la licitación convocada, de conformidad con lo establecido en el artículo 152 de la LCSP</w:t>
      </w:r>
      <w:r>
        <w:rPr>
          <w:rFonts w:ascii="Arial" w:hAnsi="Arial"/>
          <w:b/>
          <w:bCs/>
          <w:spacing w:val="-1"/>
        </w:rPr>
        <w:t>.</w:t>
      </w:r>
    </w:p>
    <w:p w14:paraId="226BEF5C" w14:textId="77777777" w:rsidR="00815055" w:rsidRDefault="00815055" w:rsidP="00815055">
      <w:pPr>
        <w:widowControl w:val="0"/>
        <w:tabs>
          <w:tab w:val="left" w:pos="8887"/>
        </w:tabs>
        <w:spacing w:before="252"/>
        <w:ind w:left="-284" w:right="-25"/>
        <w:jc w:val="both"/>
      </w:pPr>
      <w:r>
        <w:rPr>
          <w:rFonts w:ascii="Arial" w:hAnsi="Arial"/>
          <w:b/>
          <w:bCs/>
          <w:spacing w:val="-1"/>
        </w:rPr>
        <w:t xml:space="preserve">12.- </w:t>
      </w:r>
      <w:r>
        <w:rPr>
          <w:rFonts w:ascii="Arial" w:hAnsi="Arial"/>
          <w:b/>
          <w:bCs/>
          <w:spacing w:val="-1"/>
          <w:u w:val="single"/>
        </w:rPr>
        <w:t>CRITERIOS DE ADJUDICACIÓN</w:t>
      </w:r>
    </w:p>
    <w:p w14:paraId="21CA69D3" w14:textId="77777777" w:rsidR="00815055" w:rsidRDefault="00815055" w:rsidP="00815055">
      <w:pPr>
        <w:widowControl w:val="0"/>
        <w:tabs>
          <w:tab w:val="left" w:pos="8887"/>
        </w:tabs>
        <w:spacing w:before="252"/>
        <w:ind w:left="-284" w:right="-25"/>
        <w:jc w:val="both"/>
      </w:pPr>
      <w:r>
        <w:rPr>
          <w:rFonts w:ascii="Arial" w:hAnsi="Arial"/>
          <w:b/>
          <w:bCs/>
          <w:spacing w:val="-1"/>
        </w:rPr>
        <w:t>12.1.-</w:t>
      </w:r>
      <w:r>
        <w:rPr>
          <w:rFonts w:ascii="Arial" w:hAnsi="Arial"/>
          <w:bCs/>
          <w:spacing w:val="-1"/>
        </w:rPr>
        <w:t xml:space="preserve"> El</w:t>
      </w:r>
      <w:r>
        <w:rPr>
          <w:rFonts w:ascii="Arial" w:hAnsi="Arial"/>
          <w:spacing w:val="-1"/>
        </w:rPr>
        <w:t xml:space="preserve"> contrato se adjudicará utilizando una pluralidad de criterios de adjudicación en base a la </w:t>
      </w:r>
      <w:r>
        <w:rPr>
          <w:rFonts w:ascii="Arial" w:hAnsi="Arial"/>
          <w:b/>
          <w:bCs/>
          <w:spacing w:val="-1"/>
        </w:rPr>
        <w:t xml:space="preserve">MEJOR RELACIÓN CALIDAD-PRECIO, </w:t>
      </w:r>
      <w:r>
        <w:rPr>
          <w:rFonts w:ascii="Arial" w:hAnsi="Arial"/>
          <w:spacing w:val="-1"/>
        </w:rPr>
        <w:t xml:space="preserve">sirviendo de base para la valoración de las proposiciones </w:t>
      </w:r>
      <w:r>
        <w:rPr>
          <w:rFonts w:ascii="Arial" w:hAnsi="Arial"/>
          <w:spacing w:val="-3"/>
        </w:rPr>
        <w:t xml:space="preserve">y la determinación de aquélla, atendiendo a que consiste en servicios de carácter intelectual, los criterios de adjudicación directamente vinculados al objeto del </w:t>
      </w:r>
      <w:r>
        <w:rPr>
          <w:rFonts w:ascii="Arial" w:hAnsi="Arial"/>
          <w:spacing w:val="-1"/>
        </w:rPr>
        <w:t xml:space="preserve">contrato que se detallan, de conformidad con lo establecido en el artículo 145.6 de la LCSP, al concurrir técnicamente las circunstancias que constan detalladamente en los informes obrantes en el expediente de contratación tramitado por el Área de Gobierno gestora del contrato. </w:t>
      </w:r>
    </w:p>
    <w:p w14:paraId="6D4A8F7A" w14:textId="77777777" w:rsidR="00815055" w:rsidRDefault="00815055" w:rsidP="00815055">
      <w:pPr>
        <w:widowControl w:val="0"/>
        <w:tabs>
          <w:tab w:val="left" w:pos="8887"/>
        </w:tabs>
        <w:spacing w:before="252"/>
        <w:ind w:left="-284" w:right="-25"/>
        <w:jc w:val="both"/>
        <w:rPr>
          <w:rFonts w:ascii="Arial" w:hAnsi="Arial"/>
          <w:spacing w:val="-2"/>
        </w:rPr>
      </w:pPr>
      <w:r>
        <w:rPr>
          <w:rFonts w:ascii="Arial" w:hAnsi="Arial"/>
          <w:b/>
          <w:bCs/>
          <w:spacing w:val="2"/>
        </w:rPr>
        <w:t xml:space="preserve">12.2.- </w:t>
      </w:r>
      <w:r>
        <w:rPr>
          <w:rFonts w:ascii="Arial" w:hAnsi="Arial"/>
          <w:b/>
          <w:bCs/>
          <w:spacing w:val="2"/>
          <w:u w:val="single"/>
        </w:rPr>
        <w:t>Los criterios que han de servir de base para la adjudicación del contrato</w:t>
      </w:r>
      <w:r>
        <w:rPr>
          <w:rFonts w:ascii="Arial" w:hAnsi="Arial"/>
          <w:spacing w:val="-2"/>
        </w:rPr>
        <w:t>, son los siguientes:</w:t>
      </w:r>
    </w:p>
    <w:p w14:paraId="606F34A1" w14:textId="77777777" w:rsidR="00815055" w:rsidRDefault="00815055" w:rsidP="00815055">
      <w:pPr>
        <w:widowControl w:val="0"/>
        <w:tabs>
          <w:tab w:val="left" w:pos="8887"/>
        </w:tabs>
        <w:spacing w:before="252"/>
        <w:ind w:left="-284" w:right="-25"/>
        <w:jc w:val="center"/>
        <w:rPr>
          <w:rFonts w:ascii="Arial" w:hAnsi="Arial"/>
          <w:spacing w:val="-2"/>
          <w:u w:val="single"/>
        </w:rPr>
      </w:pPr>
      <w:r>
        <w:rPr>
          <w:rFonts w:ascii="Arial" w:hAnsi="Arial"/>
          <w:b/>
          <w:bCs/>
          <w:spacing w:val="2"/>
          <w:u w:val="single"/>
        </w:rPr>
        <w:t>CRITERIOS OBJETIVOS Y CUANTITATIVOS (SOBRE Nº 2)</w:t>
      </w:r>
    </w:p>
    <w:p w14:paraId="2542E154" w14:textId="77777777" w:rsidR="00815055" w:rsidRDefault="00815055" w:rsidP="00815055">
      <w:pPr>
        <w:pStyle w:val="Standard"/>
        <w:rPr>
          <w:rFonts w:ascii="Arial" w:hAnsi="Arial"/>
          <w:b/>
          <w:bCs/>
          <w:sz w:val="22"/>
          <w:szCs w:val="22"/>
        </w:rPr>
      </w:pPr>
    </w:p>
    <w:p w14:paraId="11CB0904" w14:textId="77777777" w:rsidR="00815055" w:rsidRPr="000A44E8" w:rsidRDefault="00815055" w:rsidP="00815055">
      <w:pPr>
        <w:autoSpaceDE w:val="0"/>
        <w:ind w:right="-82"/>
        <w:jc w:val="both"/>
        <w:rPr>
          <w:rFonts w:ascii="Arial" w:hAnsi="Arial" w:cs="Arial"/>
          <w:bCs/>
          <w:color w:val="000000"/>
        </w:rPr>
      </w:pPr>
      <w:r w:rsidRPr="000A44E8">
        <w:rPr>
          <w:rFonts w:ascii="Arial" w:hAnsi="Arial" w:cs="Arial"/>
          <w:bCs/>
          <w:color w:val="000000"/>
        </w:rPr>
        <w:t xml:space="preserve">Los criterios de adjudicación serán los siguientes:  </w:t>
      </w:r>
    </w:p>
    <w:p w14:paraId="3525AC74" w14:textId="77777777" w:rsidR="00815055" w:rsidRPr="000A44E8" w:rsidRDefault="00815055" w:rsidP="00815055">
      <w:pPr>
        <w:autoSpaceDE w:val="0"/>
        <w:ind w:right="-882" w:firstLine="708"/>
        <w:jc w:val="both"/>
        <w:rPr>
          <w:rFonts w:ascii="Arial" w:hAnsi="Arial" w:cs="Arial"/>
          <w:b/>
          <w:color w:val="000000"/>
        </w:rPr>
      </w:pPr>
    </w:p>
    <w:p w14:paraId="0155BB5B" w14:textId="77777777" w:rsidR="00815055" w:rsidRPr="000A44E8" w:rsidRDefault="00815055" w:rsidP="00815055">
      <w:pPr>
        <w:widowControl w:val="0"/>
        <w:tabs>
          <w:tab w:val="left" w:pos="1814"/>
        </w:tabs>
        <w:ind w:right="-234"/>
        <w:jc w:val="both"/>
        <w:rPr>
          <w:rFonts w:ascii="Arial" w:hAnsi="Arial" w:cs="Arial"/>
          <w:color w:val="000000"/>
        </w:rPr>
      </w:pPr>
      <w:r>
        <w:rPr>
          <w:rFonts w:ascii="Arial" w:hAnsi="Arial" w:cs="Arial"/>
          <w:b/>
          <w:bCs/>
          <w:color w:val="000000"/>
          <w:u w:val="single"/>
        </w:rPr>
        <w:t xml:space="preserve">1.- </w:t>
      </w:r>
      <w:r w:rsidRPr="000A44E8">
        <w:rPr>
          <w:rFonts w:ascii="Arial" w:hAnsi="Arial" w:cs="Arial"/>
          <w:b/>
          <w:bCs/>
          <w:color w:val="000000"/>
          <w:u w:val="single"/>
        </w:rPr>
        <w:t>Criterio de adjudicación: Precio ofertado</w:t>
      </w:r>
      <w:r w:rsidRPr="000A44E8">
        <w:rPr>
          <w:rFonts w:ascii="Arial" w:hAnsi="Arial" w:cs="Arial"/>
          <w:b/>
          <w:bCs/>
          <w:color w:val="000000"/>
        </w:rPr>
        <w:t xml:space="preserve">: </w:t>
      </w:r>
      <w:r w:rsidRPr="000A44E8">
        <w:rPr>
          <w:rFonts w:ascii="Arial" w:hAnsi="Arial" w:cs="Arial"/>
          <w:color w:val="000000"/>
        </w:rPr>
        <w:t>Se valorará asignando la máxima puntuación a la proposición económicamente más baja sobre el precio del servicio.</w:t>
      </w:r>
    </w:p>
    <w:p w14:paraId="51014409" w14:textId="77777777" w:rsidR="00815055" w:rsidRPr="000A44E8" w:rsidRDefault="00815055" w:rsidP="00815055">
      <w:pPr>
        <w:widowControl w:val="0"/>
        <w:tabs>
          <w:tab w:val="left" w:pos="1814"/>
        </w:tabs>
        <w:ind w:left="180" w:right="-234"/>
        <w:jc w:val="both"/>
        <w:rPr>
          <w:rFonts w:ascii="Arial" w:hAnsi="Arial" w:cs="Arial"/>
          <w:bCs/>
          <w:color w:val="000000"/>
        </w:rPr>
      </w:pPr>
    </w:p>
    <w:p w14:paraId="389BED08" w14:textId="77777777" w:rsidR="00815055" w:rsidRPr="000A44E8" w:rsidRDefault="00815055" w:rsidP="00815055">
      <w:pPr>
        <w:widowControl w:val="0"/>
        <w:tabs>
          <w:tab w:val="left" w:pos="1814"/>
        </w:tabs>
        <w:ind w:right="-234"/>
        <w:jc w:val="both"/>
        <w:rPr>
          <w:rFonts w:ascii="Arial" w:hAnsi="Arial" w:cs="Arial"/>
          <w:bCs/>
          <w:color w:val="000000"/>
        </w:rPr>
      </w:pPr>
      <w:r w:rsidRPr="000A44E8">
        <w:rPr>
          <w:rFonts w:ascii="Arial" w:hAnsi="Arial" w:cs="Arial"/>
          <w:bCs/>
          <w:color w:val="000000"/>
        </w:rPr>
        <w:t xml:space="preserve">Las propuestas económicas se clasificarán atendiendo al precio más bajo al más alto, asignándose la máxima puntuación a la oferta más ventajosa hasta un </w:t>
      </w:r>
      <w:r w:rsidRPr="000A44E8">
        <w:rPr>
          <w:rFonts w:ascii="Arial" w:hAnsi="Arial" w:cs="Arial"/>
          <w:b/>
          <w:bCs/>
          <w:color w:val="000000"/>
        </w:rPr>
        <w:t>máximo de 70 puntos</w:t>
      </w:r>
      <w:r w:rsidRPr="000A44E8">
        <w:rPr>
          <w:rFonts w:ascii="Arial" w:hAnsi="Arial" w:cs="Arial"/>
          <w:bCs/>
          <w:color w:val="000000"/>
        </w:rPr>
        <w:t>. Al resto de las ofertas se le asignarán los puntos que proporcionalmente correspondan, de acuerdo con la siguiente fórmula:</w:t>
      </w:r>
    </w:p>
    <w:p w14:paraId="50E11017" w14:textId="77777777" w:rsidR="00815055" w:rsidRPr="000A44E8" w:rsidRDefault="00815055" w:rsidP="00815055">
      <w:pPr>
        <w:ind w:left="180"/>
        <w:jc w:val="both"/>
        <w:rPr>
          <w:rFonts w:ascii="Arial" w:hAnsi="Arial" w:cs="Arial"/>
          <w:i/>
          <w:color w:val="000000"/>
        </w:rPr>
      </w:pPr>
    </w:p>
    <w:p w14:paraId="6533276F" w14:textId="77777777" w:rsidR="00815055" w:rsidRPr="000A44E8" w:rsidRDefault="00815055" w:rsidP="00815055">
      <w:pPr>
        <w:ind w:left="180" w:firstLine="720"/>
        <w:jc w:val="both"/>
        <w:rPr>
          <w:rFonts w:ascii="Arial" w:hAnsi="Arial" w:cs="Arial"/>
          <w:i/>
          <w:color w:val="000000"/>
        </w:rPr>
      </w:pPr>
      <w:r w:rsidRPr="000A44E8">
        <w:rPr>
          <w:rFonts w:ascii="Arial" w:hAnsi="Arial" w:cs="Arial"/>
          <w:i/>
          <w:color w:val="000000"/>
        </w:rPr>
        <w:t xml:space="preserve">          Pm</w:t>
      </w:r>
    </w:p>
    <w:p w14:paraId="767CA86F" w14:textId="77777777" w:rsidR="00815055" w:rsidRPr="000A44E8" w:rsidRDefault="00815055" w:rsidP="00815055">
      <w:pPr>
        <w:ind w:left="180" w:firstLine="720"/>
        <w:jc w:val="both"/>
        <w:rPr>
          <w:rFonts w:ascii="Arial" w:hAnsi="Arial" w:cs="Arial"/>
          <w:i/>
          <w:color w:val="000000"/>
        </w:rPr>
      </w:pPr>
      <w:r w:rsidRPr="000A44E8">
        <w:rPr>
          <w:rFonts w:ascii="Arial" w:hAnsi="Arial" w:cs="Arial"/>
          <w:i/>
          <w:color w:val="000000"/>
        </w:rPr>
        <w:t>P=------------x (L-O)</w:t>
      </w:r>
    </w:p>
    <w:p w14:paraId="2756A5BC" w14:textId="77777777" w:rsidR="00815055" w:rsidRPr="000A44E8" w:rsidRDefault="00815055" w:rsidP="00815055">
      <w:pPr>
        <w:ind w:left="180" w:firstLine="720"/>
        <w:jc w:val="both"/>
        <w:rPr>
          <w:rFonts w:ascii="Arial" w:hAnsi="Arial" w:cs="Arial"/>
          <w:i/>
          <w:color w:val="000000"/>
        </w:rPr>
      </w:pPr>
      <w:r w:rsidRPr="000A44E8">
        <w:rPr>
          <w:rFonts w:ascii="Arial" w:hAnsi="Arial" w:cs="Arial"/>
          <w:i/>
          <w:color w:val="000000"/>
        </w:rPr>
        <w:t xml:space="preserve">        L-F</w:t>
      </w:r>
    </w:p>
    <w:p w14:paraId="4220D711" w14:textId="77777777" w:rsidR="00815055" w:rsidRPr="000A44E8" w:rsidRDefault="00815055" w:rsidP="00815055">
      <w:pPr>
        <w:ind w:left="180" w:firstLine="720"/>
        <w:jc w:val="both"/>
        <w:rPr>
          <w:rFonts w:ascii="Arial" w:hAnsi="Arial" w:cs="Arial"/>
          <w:i/>
          <w:color w:val="000000"/>
        </w:rPr>
      </w:pPr>
    </w:p>
    <w:p w14:paraId="00E782BE" w14:textId="77777777" w:rsidR="00815055" w:rsidRPr="000A44E8" w:rsidRDefault="00815055" w:rsidP="00815055">
      <w:pPr>
        <w:ind w:left="180" w:firstLine="720"/>
        <w:jc w:val="both"/>
        <w:rPr>
          <w:rFonts w:ascii="Arial" w:hAnsi="Arial" w:cs="Arial"/>
          <w:i/>
          <w:color w:val="000000"/>
        </w:rPr>
      </w:pPr>
      <w:r w:rsidRPr="000A44E8">
        <w:rPr>
          <w:rFonts w:ascii="Arial" w:hAnsi="Arial" w:cs="Arial"/>
          <w:i/>
          <w:color w:val="000000"/>
        </w:rPr>
        <w:t>P: puntuación de cada oferta</w:t>
      </w:r>
    </w:p>
    <w:p w14:paraId="4C8F6526" w14:textId="77777777" w:rsidR="00815055" w:rsidRPr="000A44E8" w:rsidRDefault="00815055" w:rsidP="00815055">
      <w:pPr>
        <w:ind w:left="180" w:firstLine="720"/>
        <w:jc w:val="both"/>
        <w:rPr>
          <w:rFonts w:ascii="Arial" w:hAnsi="Arial" w:cs="Arial"/>
          <w:i/>
          <w:color w:val="000000"/>
        </w:rPr>
      </w:pPr>
      <w:r w:rsidRPr="000A44E8">
        <w:rPr>
          <w:rFonts w:ascii="Arial" w:hAnsi="Arial" w:cs="Arial"/>
          <w:i/>
          <w:color w:val="000000"/>
        </w:rPr>
        <w:t>Pm: Puntuación máxima</w:t>
      </w:r>
    </w:p>
    <w:p w14:paraId="34285080" w14:textId="77777777" w:rsidR="00815055" w:rsidRPr="000A44E8" w:rsidRDefault="00815055" w:rsidP="00815055">
      <w:pPr>
        <w:ind w:left="180" w:firstLine="720"/>
        <w:jc w:val="both"/>
        <w:rPr>
          <w:rFonts w:ascii="Arial" w:hAnsi="Arial" w:cs="Arial"/>
          <w:i/>
          <w:color w:val="000000"/>
        </w:rPr>
      </w:pPr>
      <w:r w:rsidRPr="000A44E8">
        <w:rPr>
          <w:rFonts w:ascii="Arial" w:hAnsi="Arial" w:cs="Arial"/>
          <w:i/>
          <w:color w:val="000000"/>
        </w:rPr>
        <w:t>L: Presupuesto de licitación</w:t>
      </w:r>
    </w:p>
    <w:p w14:paraId="09A520CF" w14:textId="77777777" w:rsidR="00815055" w:rsidRPr="000A44E8" w:rsidRDefault="00815055" w:rsidP="00815055">
      <w:pPr>
        <w:ind w:left="180" w:firstLine="720"/>
        <w:jc w:val="both"/>
        <w:rPr>
          <w:rFonts w:ascii="Arial" w:hAnsi="Arial" w:cs="Arial"/>
          <w:i/>
          <w:color w:val="000000"/>
        </w:rPr>
      </w:pPr>
      <w:r w:rsidRPr="000A44E8">
        <w:rPr>
          <w:rFonts w:ascii="Arial" w:hAnsi="Arial" w:cs="Arial"/>
          <w:i/>
          <w:color w:val="000000"/>
        </w:rPr>
        <w:t>F: Oferta más baja</w:t>
      </w:r>
    </w:p>
    <w:p w14:paraId="1EE864AA" w14:textId="77777777" w:rsidR="00815055" w:rsidRPr="000A44E8" w:rsidRDefault="00815055" w:rsidP="00815055">
      <w:pPr>
        <w:ind w:left="180" w:firstLine="720"/>
        <w:jc w:val="both"/>
        <w:rPr>
          <w:rFonts w:ascii="Arial" w:hAnsi="Arial" w:cs="Arial"/>
          <w:i/>
          <w:color w:val="000000"/>
        </w:rPr>
      </w:pPr>
      <w:r w:rsidRPr="000A44E8">
        <w:rPr>
          <w:rFonts w:ascii="Arial" w:hAnsi="Arial" w:cs="Arial"/>
          <w:i/>
          <w:color w:val="000000"/>
        </w:rPr>
        <w:t>O: oferta a valorar</w:t>
      </w:r>
    </w:p>
    <w:p w14:paraId="546AA1D4" w14:textId="77777777" w:rsidR="00815055" w:rsidRPr="000A44E8" w:rsidRDefault="00815055" w:rsidP="00815055">
      <w:pPr>
        <w:ind w:left="180" w:firstLine="720"/>
        <w:jc w:val="both"/>
        <w:rPr>
          <w:rFonts w:ascii="Arial" w:hAnsi="Arial" w:cs="Arial"/>
          <w:color w:val="000000"/>
        </w:rPr>
      </w:pPr>
    </w:p>
    <w:p w14:paraId="19CF1437" w14:textId="77777777" w:rsidR="00815055" w:rsidRPr="000A44E8" w:rsidRDefault="00815055" w:rsidP="00815055">
      <w:pPr>
        <w:ind w:left="180" w:firstLine="720"/>
        <w:jc w:val="both"/>
        <w:rPr>
          <w:rFonts w:ascii="Arial" w:hAnsi="Arial" w:cs="Arial"/>
          <w:color w:val="000000"/>
        </w:rPr>
      </w:pPr>
      <w:r w:rsidRPr="000A44E8">
        <w:rPr>
          <w:rFonts w:ascii="Arial" w:hAnsi="Arial" w:cs="Arial"/>
          <w:i/>
          <w:color w:val="000000"/>
        </w:rPr>
        <w:t>Todas las puntuaciones se redondearán al segundo decimal</w:t>
      </w:r>
      <w:r w:rsidRPr="000A44E8">
        <w:rPr>
          <w:rFonts w:ascii="Arial" w:hAnsi="Arial" w:cs="Arial"/>
          <w:color w:val="000000"/>
        </w:rPr>
        <w:t xml:space="preserve">. </w:t>
      </w:r>
    </w:p>
    <w:p w14:paraId="38473F6C" w14:textId="77777777" w:rsidR="00815055" w:rsidRPr="000A44E8" w:rsidRDefault="00815055" w:rsidP="00815055">
      <w:pPr>
        <w:ind w:left="180" w:right="-81"/>
        <w:jc w:val="both"/>
        <w:rPr>
          <w:rFonts w:ascii="Arial" w:hAnsi="Arial" w:cs="Arial"/>
          <w:color w:val="000000"/>
        </w:rPr>
      </w:pPr>
    </w:p>
    <w:p w14:paraId="2058E9FA" w14:textId="77777777" w:rsidR="00815055" w:rsidRPr="00E51AE0" w:rsidRDefault="00815055" w:rsidP="00815055">
      <w:pPr>
        <w:widowControl w:val="0"/>
        <w:tabs>
          <w:tab w:val="left" w:pos="1814"/>
        </w:tabs>
        <w:ind w:right="-234"/>
        <w:jc w:val="both"/>
        <w:rPr>
          <w:rFonts w:ascii="Arial" w:hAnsi="Arial" w:cs="Arial"/>
        </w:rPr>
      </w:pPr>
      <w:r w:rsidRPr="00E51AE0">
        <w:rPr>
          <w:rFonts w:ascii="Arial" w:hAnsi="Arial" w:cs="Arial"/>
          <w:b/>
        </w:rPr>
        <w:t xml:space="preserve">2.- Criterio de adjudicación: Experiencia: </w:t>
      </w:r>
      <w:r w:rsidRPr="00E51AE0">
        <w:rPr>
          <w:rFonts w:ascii="Arial" w:hAnsi="Arial" w:cs="Arial"/>
        </w:rPr>
        <w:t>Se atribuirán, hasta un máximo de 20 puntos, por cada mes de prestación de servicio similar, conforme certificaciones que se adjuntarán a la oferta, valorándose con 0.4 puntos por mes de prestación.</w:t>
      </w:r>
    </w:p>
    <w:p w14:paraId="0E14EA33" w14:textId="77777777" w:rsidR="00815055" w:rsidRPr="00E51AE0" w:rsidRDefault="00815055" w:rsidP="00815055">
      <w:pPr>
        <w:widowControl w:val="0"/>
        <w:tabs>
          <w:tab w:val="left" w:pos="1814"/>
        </w:tabs>
        <w:ind w:right="-234"/>
        <w:jc w:val="both"/>
        <w:rPr>
          <w:rFonts w:ascii="Arial" w:hAnsi="Arial" w:cs="Arial"/>
          <w:b/>
        </w:rPr>
      </w:pPr>
    </w:p>
    <w:p w14:paraId="536959DA" w14:textId="77777777" w:rsidR="00815055" w:rsidRPr="00E51AE0" w:rsidRDefault="00815055" w:rsidP="00815055">
      <w:pPr>
        <w:widowControl w:val="0"/>
        <w:tabs>
          <w:tab w:val="left" w:pos="1814"/>
        </w:tabs>
        <w:ind w:right="-234"/>
        <w:jc w:val="both"/>
        <w:rPr>
          <w:rFonts w:ascii="Arial" w:hAnsi="Arial" w:cs="Arial"/>
        </w:rPr>
      </w:pPr>
      <w:r w:rsidRPr="00E51AE0">
        <w:rPr>
          <w:rFonts w:ascii="Arial" w:hAnsi="Arial" w:cs="Arial"/>
          <w:b/>
        </w:rPr>
        <w:t>3.- Criterio de adjudicación: Compromiso de horas extraordinarias</w:t>
      </w:r>
      <w:r w:rsidRPr="00E51AE0">
        <w:rPr>
          <w:rFonts w:ascii="Arial" w:hAnsi="Arial" w:cs="Arial"/>
        </w:rPr>
        <w:t xml:space="preserve">: Se atribuirán hasta 10 puntos al licitador que se comprometa a ofertar hasta un máximo de 50 horas extraordinarias a requerimiento de la </w:t>
      </w:r>
      <w:r>
        <w:rPr>
          <w:rFonts w:ascii="Arial" w:hAnsi="Arial" w:cs="Arial"/>
        </w:rPr>
        <w:t>Fundación</w:t>
      </w:r>
      <w:r w:rsidRPr="00E51AE0">
        <w:rPr>
          <w:rFonts w:ascii="Arial" w:hAnsi="Arial" w:cs="Arial"/>
        </w:rPr>
        <w:t xml:space="preserve"> a razón de 0,2 Puntos por cada hora ofertada.</w:t>
      </w:r>
    </w:p>
    <w:p w14:paraId="0BA8EA4C" w14:textId="77777777" w:rsidR="00815055" w:rsidRPr="000A44E8" w:rsidRDefault="00815055" w:rsidP="00815055">
      <w:pPr>
        <w:widowControl w:val="0"/>
        <w:tabs>
          <w:tab w:val="left" w:pos="1814"/>
        </w:tabs>
        <w:ind w:left="1080" w:right="-234"/>
        <w:jc w:val="both"/>
        <w:rPr>
          <w:rFonts w:ascii="Arial" w:hAnsi="Arial" w:cs="Arial"/>
          <w:color w:val="000000"/>
        </w:rPr>
      </w:pPr>
    </w:p>
    <w:p w14:paraId="6A3120E0" w14:textId="77777777" w:rsidR="00815055" w:rsidRDefault="00815055" w:rsidP="00815055">
      <w:pPr>
        <w:widowControl w:val="0"/>
        <w:spacing w:before="252" w:after="240"/>
        <w:ind w:left="-284" w:right="-166"/>
        <w:jc w:val="both"/>
        <w:rPr>
          <w:rFonts w:ascii="Arial" w:hAnsi="Arial" w:cs="Mangal"/>
          <w:bCs/>
          <w:spacing w:val="-1"/>
        </w:rPr>
      </w:pPr>
      <w:r>
        <w:rPr>
          <w:rFonts w:ascii="Liberation Serif" w:hAnsi="Liberation Serif" w:cs="Mangal"/>
          <w:noProof/>
          <w:sz w:val="24"/>
          <w:szCs w:val="24"/>
          <w:lang w:eastAsia="es-ES"/>
        </w:rPr>
        <mc:AlternateContent>
          <mc:Choice Requires="wps">
            <w:drawing>
              <wp:anchor distT="0" distB="0" distL="0" distR="0" simplePos="0" relativeHeight="251661312" behindDoc="0" locked="0" layoutInCell="1" allowOverlap="1" wp14:anchorId="0CFE1064" wp14:editId="09C79024">
                <wp:simplePos x="0" y="0"/>
                <wp:positionH relativeFrom="column">
                  <wp:posOffset>0</wp:posOffset>
                </wp:positionH>
                <wp:positionV relativeFrom="paragraph">
                  <wp:posOffset>9220200</wp:posOffset>
                </wp:positionV>
                <wp:extent cx="5488940" cy="127000"/>
                <wp:effectExtent l="0" t="0" r="16510" b="6350"/>
                <wp:wrapSquare wrapText="bothSides"/>
                <wp:docPr id="29" name="Rectá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8940" cy="127000"/>
                        </a:xfrm>
                        <a:prstGeom prst="rect">
                          <a:avLst/>
                        </a:prstGeom>
                        <a:noFill/>
                        <a:ln>
                          <a:noFill/>
                        </a:ln>
                      </wps:spPr>
                      <wps:style>
                        <a:lnRef idx="0">
                          <a:scrgbClr r="0" g="0" b="0"/>
                        </a:lnRef>
                        <a:fillRef idx="0">
                          <a:scrgbClr r="0" g="0" b="0"/>
                        </a:fillRef>
                        <a:effectRef idx="0">
                          <a:scrgbClr r="0" g="0" b="0"/>
                        </a:effectRef>
                        <a:fontRef idx="minor"/>
                      </wps:style>
                      <wps:txbx>
                        <w:txbxContent>
                          <w:p w14:paraId="2B98D397" w14:textId="77777777" w:rsidR="00815055" w:rsidRDefault="00815055" w:rsidP="00815055">
                            <w:pPr>
                              <w:pStyle w:val="Contenidodelmarco"/>
                              <w:rPr>
                                <w:rFonts w:hint="eastAsia"/>
                                <w:color w:val="000000"/>
                              </w:rPr>
                            </w:pPr>
                          </w:p>
                        </w:txbxContent>
                      </wps:txbx>
                      <wps:bodyPr lIns="0" tIns="0" rIns="0" bIns="0">
                        <a:noAutofit/>
                      </wps:bodyPr>
                    </wps:wsp>
                  </a:graphicData>
                </a:graphic>
                <wp14:sizeRelH relativeFrom="page">
                  <wp14:pctWidth>0</wp14:pctWidth>
                </wp14:sizeRelH>
                <wp14:sizeRelV relativeFrom="page">
                  <wp14:pctHeight>0</wp14:pctHeight>
                </wp14:sizeRelV>
              </wp:anchor>
            </w:drawing>
          </mc:Choice>
          <mc:Fallback>
            <w:pict>
              <v:rect w14:anchorId="0CFE1064" id="Rectángulo 29" o:spid="_x0000_s1028" style="position:absolute;left:0;text-align:left;margin-left:0;margin-top:726pt;width:432.2pt;height:10pt;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" filled="f" stroked="f">
                <v:textbox inset="0,0,0,0">
                  <w:txbxContent>
                    <w:p w14:paraId="2B98D397" w14:textId="77777777" w:rsidR="00815055" w:rsidRDefault="00815055" w:rsidP="00815055">
                      <w:pPr>
                        <w:pStyle w:val="Contenidodelmarco"/>
                        <w:rPr>
                          <w:rFonts w:hint="eastAsia"/>
                          <w:color w:val="000000"/>
                        </w:rPr>
                      </w:pPr>
                    </w:p>
                  </w:txbxContent>
                </v:textbox>
                <w10:wrap type="square"/>
              </v:rect>
            </w:pict>
          </mc:Fallback>
        </mc:AlternateContent>
      </w:r>
      <w:r>
        <w:rPr>
          <w:rFonts w:ascii="Arial" w:hAnsi="Arial"/>
          <w:b/>
          <w:bCs/>
          <w:spacing w:val="-1"/>
        </w:rPr>
        <w:t>12.3.-</w:t>
      </w:r>
      <w:r>
        <w:rPr>
          <w:rFonts w:ascii="Arial" w:hAnsi="Arial"/>
          <w:bCs/>
          <w:spacing w:val="-1"/>
        </w:rPr>
        <w:t xml:space="preserve">   En caso de empate entre dos o más ofertas, el empate será resuelto a favor de aquella empresa que, al vencimiento del plazo de presentación de ofertas, tenga en su plantilla un % de trabajadores con discapacidad superior al que les imponga la normativa. Si varias empresas se encuentran en esta situación, tendrá preferencia en la adjudicación del contrato el licitador que disponga de mayor % de trabajadores fijos en su plantilla.  En caso de persistir el empate se resolverá a favor de la empresa que obtenga mayor puntuación en el criterio referido a medios humanos pertenecientes a colectivos sociales.</w:t>
      </w:r>
    </w:p>
    <w:p w14:paraId="79C72536" w14:textId="77777777" w:rsidR="00815055" w:rsidRDefault="00815055" w:rsidP="00815055">
      <w:pPr>
        <w:widowControl w:val="0"/>
        <w:spacing w:before="216"/>
        <w:ind w:left="-284" w:right="-166"/>
        <w:jc w:val="both"/>
        <w:rPr>
          <w:rFonts w:ascii="Arial" w:hAnsi="Arial"/>
          <w:bCs/>
          <w:spacing w:val="-1"/>
        </w:rPr>
      </w:pPr>
      <w:r>
        <w:rPr>
          <w:rFonts w:ascii="Arial" w:hAnsi="Arial"/>
          <w:bCs/>
          <w:spacing w:val="-1"/>
        </w:rPr>
        <w:t>La documentación acreditativa de este criterio social será requerida a los licitadores en el momento en que se produzca el empate y, no con carácter previo, de conformidad con lo establecido en el artículo 147.1.in fine de la LCSP. En todos los supuestos en que varios empresarios concurran agrupados en una unión temporal, se aportará una declaración responsable por cada empresa participante.</w:t>
      </w:r>
    </w:p>
    <w:p w14:paraId="67EB81C6" w14:textId="77777777" w:rsidR="00815055" w:rsidRDefault="00815055" w:rsidP="00815055">
      <w:pPr>
        <w:widowControl w:val="0"/>
        <w:tabs>
          <w:tab w:val="left" w:pos="8917"/>
        </w:tabs>
        <w:spacing w:before="216"/>
        <w:ind w:left="-284" w:right="-25"/>
        <w:jc w:val="both"/>
        <w:rPr>
          <w:rFonts w:ascii="Liberation Serif" w:hAnsi="Liberation Serif"/>
        </w:rPr>
      </w:pPr>
      <w:r>
        <w:rPr>
          <w:rFonts w:ascii="Arial" w:hAnsi="Arial"/>
          <w:b/>
          <w:bCs/>
          <w:spacing w:val="-4"/>
        </w:rPr>
        <w:t xml:space="preserve">13.- </w:t>
      </w:r>
      <w:r>
        <w:rPr>
          <w:rFonts w:ascii="Arial" w:hAnsi="Arial"/>
          <w:b/>
          <w:bCs/>
          <w:spacing w:val="-4"/>
          <w:u w:val="single"/>
        </w:rPr>
        <w:t xml:space="preserve">PRESENTACIÓN DE PROPOSICIONES Y PERFIL DEL CONTRATANTE </w:t>
      </w:r>
    </w:p>
    <w:p w14:paraId="50DE7E31" w14:textId="77777777" w:rsidR="00815055" w:rsidRDefault="00815055" w:rsidP="00815055">
      <w:pPr>
        <w:widowControl w:val="0"/>
        <w:spacing w:before="252"/>
        <w:ind w:left="-284" w:right="-308"/>
        <w:jc w:val="both"/>
      </w:pPr>
      <w:r>
        <w:rPr>
          <w:rFonts w:ascii="Arial" w:hAnsi="Arial"/>
          <w:b/>
          <w:bCs/>
          <w:spacing w:val="2"/>
        </w:rPr>
        <w:t xml:space="preserve">13.1.- </w:t>
      </w:r>
      <w:r>
        <w:rPr>
          <w:rFonts w:ascii="Arial" w:hAnsi="Arial"/>
          <w:spacing w:val="2"/>
        </w:rPr>
        <w:t xml:space="preserve">Asimismo, se admite presentación de proposiciones mediante, </w:t>
      </w:r>
      <w:r>
        <w:rPr>
          <w:rFonts w:ascii="Arial" w:hAnsi="Arial"/>
          <w:b/>
          <w:bCs/>
          <w:spacing w:val="2"/>
          <w:u w:val="single"/>
        </w:rPr>
        <w:t>carácter electrónico,</w:t>
      </w:r>
      <w:r>
        <w:rPr>
          <w:rFonts w:ascii="Arial" w:hAnsi="Arial"/>
          <w:spacing w:val="2"/>
        </w:rPr>
        <w:t xml:space="preserve"> por lo que los licitadores deberán preparar y presentar sus ofertas, </w:t>
      </w:r>
      <w:r>
        <w:rPr>
          <w:rFonts w:ascii="Arial" w:hAnsi="Arial"/>
          <w:b/>
          <w:bCs/>
          <w:spacing w:val="2"/>
          <w:u w:val="single"/>
        </w:rPr>
        <w:t>obligatoriamente</w:t>
      </w:r>
      <w:r>
        <w:rPr>
          <w:rFonts w:ascii="Arial" w:hAnsi="Arial"/>
          <w:spacing w:val="2"/>
        </w:rPr>
        <w:t xml:space="preserve">, de forma telemática, a través de los servicios de licitación electrónica de la Plataforma de Contratación del Sector Público (https://contrataciondelestado.es/wps/portal/plataforma). </w:t>
      </w:r>
    </w:p>
    <w:p w14:paraId="029C01E9" w14:textId="77777777" w:rsidR="00815055" w:rsidRDefault="00815055" w:rsidP="00815055">
      <w:pPr>
        <w:widowControl w:val="0"/>
        <w:tabs>
          <w:tab w:val="left" w:pos="8917"/>
        </w:tabs>
        <w:ind w:left="-284" w:right="-308"/>
        <w:jc w:val="both"/>
      </w:pPr>
      <w:r>
        <w:rPr>
          <w:rFonts w:ascii="Arial" w:hAnsi="Arial"/>
          <w:b/>
          <w:bCs/>
          <w:spacing w:val="2"/>
          <w:u w:val="single"/>
        </w:rPr>
        <w:t>Las incidencias que pudieran surgir a los licitadores en la preparación o envío de la documentación a presentar</w:t>
      </w:r>
      <w:r>
        <w:rPr>
          <w:rFonts w:ascii="Arial" w:hAnsi="Arial"/>
          <w:spacing w:val="2"/>
        </w:rPr>
        <w:t xml:space="preserve">, habrán de remitirse con la debida antelación, al servicio de soporte de la Plataforma de Contratación del Sector Público, en el buzón </w:t>
      </w:r>
      <w:r>
        <w:rPr>
          <w:rFonts w:ascii="Arial" w:hAnsi="Arial"/>
          <w:b/>
          <w:bCs/>
          <w:spacing w:val="-5"/>
          <w:u w:val="single"/>
        </w:rPr>
        <w:t>licitacionE@minhafp.es</w:t>
      </w:r>
    </w:p>
    <w:p w14:paraId="3601EE89" w14:textId="77777777" w:rsidR="00815055" w:rsidRDefault="00815055" w:rsidP="00815055">
      <w:pPr>
        <w:widowControl w:val="0"/>
        <w:tabs>
          <w:tab w:val="left" w:pos="709"/>
          <w:tab w:val="left" w:pos="8917"/>
        </w:tabs>
        <w:spacing w:before="252"/>
        <w:ind w:left="-284" w:right="-308"/>
        <w:jc w:val="both"/>
      </w:pPr>
      <w:r>
        <w:rPr>
          <w:noProof/>
          <w:sz w:val="24"/>
          <w:szCs w:val="24"/>
          <w:lang w:eastAsia="es-ES"/>
        </w:rPr>
        <mc:AlternateContent>
          <mc:Choice Requires="wps">
            <w:drawing>
              <wp:anchor distT="0" distB="0" distL="0" distR="0" simplePos="0" relativeHeight="251662336" behindDoc="0" locked="0" layoutInCell="1" allowOverlap="1" wp14:anchorId="47F17751" wp14:editId="157B27C9">
                <wp:simplePos x="0" y="0"/>
                <wp:positionH relativeFrom="column">
                  <wp:posOffset>0</wp:posOffset>
                </wp:positionH>
                <wp:positionV relativeFrom="paragraph">
                  <wp:posOffset>9161780</wp:posOffset>
                </wp:positionV>
                <wp:extent cx="5488940" cy="127000"/>
                <wp:effectExtent l="0" t="0" r="16510" b="6350"/>
                <wp:wrapSquare wrapText="bothSides"/>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8940" cy="127000"/>
                        </a:xfrm>
                        <a:prstGeom prst="rect">
                          <a:avLst/>
                        </a:prstGeom>
                        <a:noFill/>
                        <a:ln>
                          <a:noFill/>
                        </a:ln>
                      </wps:spPr>
                      <wps:style>
                        <a:lnRef idx="0">
                          <a:scrgbClr r="0" g="0" b="0"/>
                        </a:lnRef>
                        <a:fillRef idx="0">
                          <a:scrgbClr r="0" g="0" b="0"/>
                        </a:fillRef>
                        <a:effectRef idx="0">
                          <a:scrgbClr r="0" g="0" b="0"/>
                        </a:effectRef>
                        <a:fontRef idx="minor"/>
                      </wps:style>
                      <wps:txbx>
                        <w:txbxContent>
                          <w:p w14:paraId="3376232B" w14:textId="77777777" w:rsidR="00815055" w:rsidRDefault="00815055" w:rsidP="00815055">
                            <w:pPr>
                              <w:pStyle w:val="Contenidodelmarco"/>
                              <w:rPr>
                                <w:rFonts w:hint="eastAsia"/>
                                <w:color w:val="000000"/>
                              </w:rPr>
                            </w:pPr>
                          </w:p>
                        </w:txbxContent>
                      </wps:txbx>
                      <wps:bodyPr lIns="0" tIns="0" rIns="0" bIns="0">
                        <a:noAutofit/>
                      </wps:bodyPr>
                    </wps:wsp>
                  </a:graphicData>
                </a:graphic>
                <wp14:sizeRelH relativeFrom="page">
                  <wp14:pctWidth>0</wp14:pctWidth>
                </wp14:sizeRelH>
                <wp14:sizeRelV relativeFrom="page">
                  <wp14:pctHeight>0</wp14:pctHeight>
                </wp14:sizeRelV>
              </wp:anchor>
            </w:drawing>
          </mc:Choice>
          <mc:Fallback>
            <w:pict>
              <v:rect w14:anchorId="47F17751" id="Rectángulo 28" o:spid="_x0000_s1029" style="position:absolute;left:0;text-align:left;margin-left:0;margin-top:721.4pt;width:432.2pt;height:10pt;z-index:2516623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" filled="f" stroked="f">
                <v:textbox inset="0,0,0,0">
                  <w:txbxContent>
                    <w:p w14:paraId="3376232B" w14:textId="77777777" w:rsidR="00815055" w:rsidRDefault="00815055" w:rsidP="00815055">
                      <w:pPr>
                        <w:pStyle w:val="Contenidodelmarco"/>
                        <w:rPr>
                          <w:rFonts w:hint="eastAsia"/>
                          <w:color w:val="000000"/>
                        </w:rPr>
                      </w:pPr>
                    </w:p>
                  </w:txbxContent>
                </v:textbox>
                <w10:wrap type="square"/>
              </v:rect>
            </w:pict>
          </mc:Fallback>
        </mc:AlternateContent>
      </w:r>
      <w:r>
        <w:rPr>
          <w:rFonts w:ascii="Arial" w:hAnsi="Arial"/>
          <w:b/>
          <w:bCs/>
        </w:rPr>
        <w:t xml:space="preserve">13.2.- </w:t>
      </w:r>
      <w:r>
        <w:rPr>
          <w:rFonts w:ascii="Arial" w:hAnsi="Arial"/>
        </w:rPr>
        <w:t xml:space="preserve">El plazo de presentación de proposiciones y documentación complementaria es de </w:t>
      </w:r>
      <w:r>
        <w:rPr>
          <w:rFonts w:ascii="Arial" w:hAnsi="Arial"/>
          <w:b/>
          <w:bCs/>
        </w:rPr>
        <w:t>QUINCE-15-DÍAS</w:t>
      </w:r>
      <w:r>
        <w:rPr>
          <w:rFonts w:ascii="Arial" w:hAnsi="Arial"/>
          <w:b/>
          <w:bCs/>
          <w:spacing w:val="2"/>
        </w:rPr>
        <w:t xml:space="preserve"> NATURALES   </w:t>
      </w:r>
      <w:r>
        <w:rPr>
          <w:rFonts w:ascii="Arial" w:hAnsi="Arial"/>
          <w:spacing w:val="2"/>
        </w:rPr>
        <w:t xml:space="preserve">contados desde el día siguiente a la fecha de publicación del anuncio de licitación en la plataforma de contratación del sector público. </w:t>
      </w:r>
      <w:r>
        <w:rPr>
          <w:rFonts w:ascii="Arial" w:hAnsi="Arial"/>
        </w:rPr>
        <w:t xml:space="preserve">Cuando el último día del </w:t>
      </w:r>
      <w:r>
        <w:rPr>
          <w:rFonts w:ascii="Arial" w:hAnsi="Arial"/>
          <w:spacing w:val="-1"/>
        </w:rPr>
        <w:t xml:space="preserve">plazo señalado para la presentación de las proposiciones sea inhábil, se entenderá prorrogado </w:t>
      </w:r>
      <w:r>
        <w:rPr>
          <w:rFonts w:ascii="Arial" w:hAnsi="Arial"/>
        </w:rPr>
        <w:t>hasta el primer día hábil siguiente.</w:t>
      </w:r>
    </w:p>
    <w:p w14:paraId="0328BBAB" w14:textId="77777777" w:rsidR="00815055" w:rsidRDefault="00815055" w:rsidP="00815055">
      <w:pPr>
        <w:widowControl w:val="0"/>
        <w:tabs>
          <w:tab w:val="left" w:pos="709"/>
          <w:tab w:val="left" w:pos="8917"/>
        </w:tabs>
        <w:spacing w:before="252"/>
        <w:ind w:left="-284" w:right="-308"/>
        <w:jc w:val="both"/>
        <w:rPr>
          <w:rFonts w:ascii="Arial" w:hAnsi="Arial"/>
        </w:rPr>
      </w:pPr>
      <w:r>
        <w:rPr>
          <w:rFonts w:ascii="Arial" w:hAnsi="Arial"/>
        </w:rPr>
        <w:t xml:space="preserve">El plazo de presentación de proposiciones </w:t>
      </w:r>
      <w:r>
        <w:rPr>
          <w:rFonts w:ascii="Arial" w:hAnsi="Arial"/>
          <w:b/>
          <w:bCs/>
        </w:rPr>
        <w:t>deberá ser ampliado</w:t>
      </w:r>
      <w:r>
        <w:rPr>
          <w:rFonts w:ascii="Arial" w:hAnsi="Arial"/>
        </w:rPr>
        <w:t xml:space="preserve"> por el órgano de contratación en los supuestos y condiciones previstas en el artículo 136 de la LCSP. </w:t>
      </w:r>
    </w:p>
    <w:p w14:paraId="4CB43496" w14:textId="77777777" w:rsidR="00815055" w:rsidRDefault="00815055" w:rsidP="00815055">
      <w:pPr>
        <w:widowControl w:val="0"/>
        <w:tabs>
          <w:tab w:val="left" w:pos="8917"/>
        </w:tabs>
        <w:spacing w:before="216"/>
        <w:ind w:left="-284" w:right="-308"/>
        <w:jc w:val="both"/>
        <w:rPr>
          <w:rFonts w:ascii="Arial" w:hAnsi="Arial"/>
          <w:spacing w:val="-3"/>
        </w:rPr>
      </w:pPr>
      <w:r>
        <w:rPr>
          <w:rFonts w:ascii="Arial" w:hAnsi="Arial"/>
          <w:b/>
          <w:bCs/>
        </w:rPr>
        <w:t>13.3.-</w:t>
      </w:r>
      <w:r>
        <w:rPr>
          <w:rFonts w:ascii="Arial" w:hAnsi="Arial"/>
          <w:b/>
          <w:bCs/>
          <w:spacing w:val="2"/>
        </w:rPr>
        <w:t>El pliego de cláusulas administrativas y demás documentación complementaria</w:t>
      </w:r>
      <w:r>
        <w:rPr>
          <w:rFonts w:ascii="Arial" w:hAnsi="Arial"/>
          <w:spacing w:val="2"/>
        </w:rPr>
        <w:t xml:space="preserve"> estará disponible para los </w:t>
      </w:r>
      <w:r>
        <w:rPr>
          <w:rFonts w:ascii="Arial" w:hAnsi="Arial"/>
          <w:spacing w:val="1"/>
        </w:rPr>
        <w:t xml:space="preserve">interesados en el </w:t>
      </w:r>
      <w:r>
        <w:rPr>
          <w:rFonts w:ascii="Arial" w:hAnsi="Arial"/>
          <w:spacing w:val="-6"/>
        </w:rPr>
        <w:t xml:space="preserve">perfil del contratante de la Fundación </w:t>
      </w:r>
      <w:r>
        <w:rPr>
          <w:rFonts w:ascii="Arial" w:hAnsi="Arial"/>
          <w:spacing w:val="8"/>
        </w:rPr>
        <w:t xml:space="preserve">desde la fecha de publicación del anuncio de licitación, </w:t>
      </w:r>
      <w:r>
        <w:rPr>
          <w:rFonts w:ascii="Arial" w:hAnsi="Arial"/>
          <w:b/>
          <w:bCs/>
          <w:spacing w:val="8"/>
          <w:u w:val="single"/>
        </w:rPr>
        <w:t xml:space="preserve">por lo que no se atenderán las solicitudes de envío de pliegos u otra documentación </w:t>
      </w:r>
      <w:r>
        <w:rPr>
          <w:rFonts w:ascii="Arial" w:hAnsi="Arial"/>
          <w:b/>
          <w:bCs/>
          <w:spacing w:val="-3"/>
          <w:u w:val="single"/>
        </w:rPr>
        <w:t>complementaria al encontrarse la misma disponible en el citado medio electrónico</w:t>
      </w:r>
      <w:r>
        <w:rPr>
          <w:rFonts w:ascii="Arial" w:hAnsi="Arial"/>
          <w:spacing w:val="-3"/>
        </w:rPr>
        <w:t xml:space="preserve">. </w:t>
      </w:r>
    </w:p>
    <w:p w14:paraId="38523171" w14:textId="77777777" w:rsidR="00815055" w:rsidRDefault="00815055" w:rsidP="00815055">
      <w:pPr>
        <w:widowControl w:val="0"/>
        <w:tabs>
          <w:tab w:val="left" w:pos="8917"/>
        </w:tabs>
        <w:spacing w:before="216"/>
        <w:ind w:left="-284" w:right="-308"/>
        <w:jc w:val="both"/>
        <w:rPr>
          <w:rFonts w:ascii="Arial" w:hAnsi="Arial"/>
          <w:spacing w:val="-3"/>
          <w:sz w:val="2"/>
        </w:rPr>
      </w:pPr>
    </w:p>
    <w:p w14:paraId="443F8974" w14:textId="77777777" w:rsidR="00815055" w:rsidRDefault="00815055" w:rsidP="00815055">
      <w:pPr>
        <w:widowControl w:val="0"/>
        <w:tabs>
          <w:tab w:val="left" w:pos="1418"/>
          <w:tab w:val="left" w:pos="8917"/>
        </w:tabs>
        <w:ind w:left="-284" w:right="-308"/>
        <w:jc w:val="both"/>
        <w:rPr>
          <w:rFonts w:ascii="Liberation Serif" w:hAnsi="Liberation Serif"/>
        </w:rPr>
      </w:pPr>
      <w:r>
        <w:rPr>
          <w:rFonts w:ascii="Arial" w:hAnsi="Arial"/>
          <w:spacing w:val="-4"/>
        </w:rPr>
        <w:t>Asimismo, se podrá solicitar información adicional hasta 6 días antes de que finalice el plazo fijado para la presentación de ofertas, a condición de que la hubieren pedido al menos 8 días antes del transcurso del plazo de presentación de proposiciones, teniendo en cuenta lo establecido en el artículo 138.3 LCSP. Dicha solicitud se efectuará a través de la Plataforma de Contratación del Sector Público o bien a la siguiente dirección de correo electrónico:</w:t>
      </w:r>
      <w:r>
        <w:rPr>
          <w:rFonts w:ascii="Arial" w:hAnsi="Arial"/>
          <w:b/>
          <w:spacing w:val="-4"/>
        </w:rPr>
        <w:t xml:space="preserve"> </w:t>
      </w:r>
      <w:r>
        <w:rPr>
          <w:rStyle w:val="EnlacedeInternet"/>
          <w:rFonts w:ascii="Arial" w:hAnsi="Arial"/>
          <w:b/>
          <w:spacing w:val="-4"/>
        </w:rPr>
        <w:t>contratacion@losrealejos.es</w:t>
      </w:r>
      <w:hyperlink/>
    </w:p>
    <w:p w14:paraId="5488F2F8" w14:textId="77777777" w:rsidR="00815055" w:rsidRDefault="00815055" w:rsidP="00815055">
      <w:pPr>
        <w:widowControl w:val="0"/>
        <w:tabs>
          <w:tab w:val="left" w:pos="1418"/>
          <w:tab w:val="left" w:pos="8917"/>
        </w:tabs>
        <w:ind w:left="-284" w:right="-308"/>
        <w:jc w:val="both"/>
        <w:rPr>
          <w:rFonts w:ascii="Arial" w:hAnsi="Arial"/>
          <w:spacing w:val="-4"/>
        </w:rPr>
      </w:pPr>
    </w:p>
    <w:p w14:paraId="24DDE70B" w14:textId="77777777" w:rsidR="00815055" w:rsidRDefault="00815055" w:rsidP="00815055">
      <w:pPr>
        <w:widowControl w:val="0"/>
        <w:tabs>
          <w:tab w:val="left" w:pos="1418"/>
          <w:tab w:val="left" w:pos="8917"/>
        </w:tabs>
        <w:ind w:left="-284" w:right="-308"/>
        <w:jc w:val="both"/>
        <w:rPr>
          <w:rFonts w:ascii="Liberation Serif" w:hAnsi="Liberation Serif"/>
          <w:b/>
        </w:rPr>
      </w:pPr>
      <w:r>
        <w:rPr>
          <w:rFonts w:ascii="Arial" w:hAnsi="Arial"/>
          <w:b/>
          <w:spacing w:val="-4"/>
        </w:rPr>
        <w:t>No, tendrá valor vinculante las respuestas obtenidas por otros medios.</w:t>
      </w:r>
    </w:p>
    <w:p w14:paraId="6FF54764" w14:textId="77777777" w:rsidR="00815055" w:rsidRDefault="00815055" w:rsidP="00815055">
      <w:pPr>
        <w:widowControl w:val="0"/>
        <w:tabs>
          <w:tab w:val="left" w:pos="1418"/>
          <w:tab w:val="left" w:pos="8917"/>
        </w:tabs>
        <w:ind w:left="-284" w:right="-308"/>
        <w:jc w:val="both"/>
        <w:rPr>
          <w:rFonts w:ascii="Arial" w:hAnsi="Arial"/>
          <w:spacing w:val="-4"/>
        </w:rPr>
      </w:pPr>
    </w:p>
    <w:p w14:paraId="2FC0C296" w14:textId="77777777" w:rsidR="00815055" w:rsidRDefault="00815055" w:rsidP="00815055">
      <w:pPr>
        <w:widowControl w:val="0"/>
        <w:tabs>
          <w:tab w:val="left" w:pos="1418"/>
          <w:tab w:val="left" w:pos="8917"/>
        </w:tabs>
        <w:ind w:left="-284" w:right="-308"/>
        <w:jc w:val="both"/>
        <w:rPr>
          <w:rFonts w:ascii="Liberation Serif" w:hAnsi="Liberation Serif"/>
        </w:rPr>
      </w:pPr>
      <w:r>
        <w:rPr>
          <w:rFonts w:ascii="Arial" w:hAnsi="Arial"/>
          <w:spacing w:val="-4"/>
        </w:rPr>
        <w:t xml:space="preserve">Las respuestas a las solicitudes de aclaración del contenido de los pliegos de cláusulas administrativas particulares y de prescripciones técnicas tendrán carácter vinculante, y se publicarán en el Perfil del Contratante. </w:t>
      </w:r>
    </w:p>
    <w:p w14:paraId="10F5C6B1" w14:textId="77777777" w:rsidR="00815055" w:rsidRDefault="00815055" w:rsidP="00815055">
      <w:pPr>
        <w:widowControl w:val="0"/>
        <w:tabs>
          <w:tab w:val="left" w:pos="8917"/>
        </w:tabs>
        <w:ind w:left="-284" w:right="-308"/>
        <w:jc w:val="both"/>
        <w:rPr>
          <w:rFonts w:ascii="Arial" w:hAnsi="Arial"/>
          <w:i/>
          <w:iCs/>
          <w:spacing w:val="1"/>
        </w:rPr>
      </w:pPr>
    </w:p>
    <w:p w14:paraId="3FD431BE" w14:textId="77777777" w:rsidR="00815055" w:rsidRDefault="00815055" w:rsidP="00815055">
      <w:pPr>
        <w:widowControl w:val="0"/>
        <w:tabs>
          <w:tab w:val="left" w:pos="8917"/>
        </w:tabs>
        <w:ind w:left="-284" w:right="-308"/>
        <w:jc w:val="both"/>
        <w:rPr>
          <w:rFonts w:ascii="Liberation Serif" w:hAnsi="Liberation Serif"/>
        </w:rPr>
      </w:pPr>
      <w:r>
        <w:rPr>
          <w:rFonts w:ascii="Arial" w:hAnsi="Arial"/>
          <w:b/>
          <w:bCs/>
          <w:spacing w:val="1"/>
        </w:rPr>
        <w:t>13.4.-</w:t>
      </w:r>
      <w:r>
        <w:rPr>
          <w:rFonts w:ascii="Arial" w:hAnsi="Arial"/>
          <w:spacing w:val="1"/>
        </w:rPr>
        <w:t xml:space="preserve"> Los interesados habrán de presentar sus proposiciones referidas a la totalidad del objeto del contrato. Cada interesado podrá presentar </w:t>
      </w:r>
      <w:r>
        <w:rPr>
          <w:rFonts w:ascii="Arial" w:hAnsi="Arial"/>
          <w:b/>
          <w:bCs/>
          <w:spacing w:val="1"/>
        </w:rPr>
        <w:t xml:space="preserve">sólo una proposición en relación con </w:t>
      </w:r>
      <w:r>
        <w:rPr>
          <w:rFonts w:ascii="Arial" w:hAnsi="Arial"/>
          <w:b/>
          <w:bCs/>
        </w:rPr>
        <w:t>el objeto del contrato</w:t>
      </w:r>
      <w:r>
        <w:rPr>
          <w:rFonts w:ascii="Arial" w:hAnsi="Arial"/>
        </w:rPr>
        <w:t xml:space="preserve">, </w:t>
      </w:r>
      <w:r>
        <w:rPr>
          <w:rFonts w:ascii="Arial" w:hAnsi="Arial"/>
          <w:b/>
          <w:bCs/>
        </w:rPr>
        <w:t>sin que se puedan presentar variantes o alternativas.</w:t>
      </w:r>
    </w:p>
    <w:p w14:paraId="4A851DC4" w14:textId="77777777" w:rsidR="00815055" w:rsidRDefault="00815055" w:rsidP="00815055">
      <w:pPr>
        <w:widowControl w:val="0"/>
        <w:tabs>
          <w:tab w:val="left" w:pos="8917"/>
        </w:tabs>
        <w:spacing w:before="252"/>
        <w:ind w:left="-284" w:right="-308"/>
        <w:jc w:val="both"/>
        <w:rPr>
          <w:rFonts w:ascii="Arial" w:hAnsi="Arial"/>
        </w:rPr>
      </w:pPr>
      <w:r>
        <w:rPr>
          <w:rFonts w:ascii="Arial" w:hAnsi="Arial"/>
          <w:spacing w:val="-2"/>
        </w:rPr>
        <w:t xml:space="preserve">El empresario que haya presentado oferta en unión temporal con otros empresarios no </w:t>
      </w:r>
      <w:r>
        <w:rPr>
          <w:rFonts w:ascii="Arial" w:hAnsi="Arial"/>
        </w:rPr>
        <w:t xml:space="preserve">podrá, a su vez, presentar oferta individualmente, ni figurar en más de una unión temporal </w:t>
      </w:r>
      <w:r>
        <w:rPr>
          <w:rFonts w:ascii="Arial" w:hAnsi="Arial"/>
          <w:spacing w:val="1"/>
        </w:rPr>
        <w:t xml:space="preserve">participante en la licitación. El incumplimiento de esta prohibición dará lugar a la no admisión </w:t>
      </w:r>
      <w:r>
        <w:rPr>
          <w:rFonts w:ascii="Arial" w:hAnsi="Arial"/>
        </w:rPr>
        <w:t>de todas las ofertas por él suscritas.</w:t>
      </w:r>
    </w:p>
    <w:p w14:paraId="6FD3B693" w14:textId="77777777" w:rsidR="00815055" w:rsidRDefault="00815055" w:rsidP="00815055">
      <w:pPr>
        <w:widowControl w:val="0"/>
        <w:tabs>
          <w:tab w:val="left" w:pos="8917"/>
        </w:tabs>
        <w:spacing w:before="252"/>
        <w:ind w:left="-284" w:right="-308"/>
        <w:jc w:val="both"/>
        <w:rPr>
          <w:rFonts w:ascii="Arial" w:hAnsi="Arial"/>
        </w:rPr>
      </w:pPr>
      <w:r>
        <w:rPr>
          <w:rFonts w:ascii="Arial" w:hAnsi="Arial"/>
          <w:b/>
          <w:bCs/>
          <w:spacing w:val="1"/>
        </w:rPr>
        <w:t xml:space="preserve">13.5.- </w:t>
      </w:r>
      <w:r>
        <w:rPr>
          <w:rFonts w:ascii="Arial" w:hAnsi="Arial"/>
        </w:rPr>
        <w:t xml:space="preserve">Las proposiciones de los interesados deberán </w:t>
      </w:r>
      <w:r>
        <w:rPr>
          <w:rFonts w:ascii="Arial" w:hAnsi="Arial"/>
          <w:b/>
          <w:bCs/>
        </w:rPr>
        <w:t>ajustarse a los pliegos y documentación</w:t>
      </w:r>
      <w:r>
        <w:rPr>
          <w:rFonts w:ascii="Arial" w:hAnsi="Arial"/>
        </w:rPr>
        <w:t xml:space="preserve"> que rigen la licitación, y su presentación supone la ACEPTACIÓN INCONDICIONADA POR EL EMPRESARIO DEL CONTENIDO DE LA TOTALIDAD DE SUS CLÁUSULAS O CONDICIONES, SIN SALVEDAD O RESERVA ALGUNA, así como la autorización a la Mesa y al órgano de contratación para consultar en su caso, si fuera factible, los datos recogidos en el Registro Oficial de Licitadores y Empresas Clasificadas del Sector Público o en las listas oficiales de operadores económicos de un Estado miembro de la Unión Europea.</w:t>
      </w:r>
    </w:p>
    <w:p w14:paraId="28102575" w14:textId="77777777" w:rsidR="00815055" w:rsidRDefault="00815055" w:rsidP="00815055">
      <w:pPr>
        <w:widowControl w:val="0"/>
        <w:tabs>
          <w:tab w:val="left" w:pos="8917"/>
        </w:tabs>
        <w:spacing w:before="252"/>
        <w:ind w:left="-284" w:right="-25"/>
        <w:jc w:val="both"/>
        <w:rPr>
          <w:rFonts w:ascii="Liberation Serif" w:hAnsi="Liberation Serif"/>
        </w:rPr>
      </w:pPr>
      <w:r>
        <w:rPr>
          <w:rFonts w:ascii="Arial" w:hAnsi="Arial"/>
          <w:b/>
          <w:bCs/>
          <w:spacing w:val="-5"/>
        </w:rPr>
        <w:t>13.6.-</w:t>
      </w:r>
      <w:r>
        <w:rPr>
          <w:rFonts w:ascii="Arial" w:hAnsi="Arial"/>
          <w:spacing w:val="-5"/>
        </w:rPr>
        <w:t xml:space="preserve"> Toda la documentación de las proposiciones presentadas deberá estar escrita en </w:t>
      </w:r>
      <w:r>
        <w:rPr>
          <w:rFonts w:ascii="Arial" w:hAnsi="Arial"/>
          <w:b/>
          <w:bCs/>
          <w:spacing w:val="4"/>
        </w:rPr>
        <w:t xml:space="preserve">castellano </w:t>
      </w:r>
      <w:r>
        <w:rPr>
          <w:rFonts w:ascii="Arial" w:hAnsi="Arial"/>
          <w:spacing w:val="4"/>
        </w:rPr>
        <w:t xml:space="preserve">y presentada en la forma prevista en el presente pliego. </w:t>
      </w:r>
    </w:p>
    <w:p w14:paraId="0E79BD51" w14:textId="77777777" w:rsidR="00815055" w:rsidRDefault="00815055" w:rsidP="00815055">
      <w:pPr>
        <w:widowControl w:val="0"/>
        <w:tabs>
          <w:tab w:val="left" w:pos="8917"/>
        </w:tabs>
        <w:spacing w:before="252"/>
        <w:ind w:left="-284" w:right="-25"/>
        <w:jc w:val="both"/>
      </w:pPr>
      <w:r>
        <w:rPr>
          <w:rFonts w:ascii="Arial" w:hAnsi="Arial"/>
          <w:b/>
          <w:bCs/>
          <w:spacing w:val="2"/>
        </w:rPr>
        <w:t>13.7.- Las comunicaciones y notificaciones a los licitadores</w:t>
      </w:r>
      <w:r>
        <w:rPr>
          <w:rFonts w:ascii="Arial" w:hAnsi="Arial"/>
          <w:spacing w:val="2"/>
        </w:rPr>
        <w:t xml:space="preserve"> se realizarán a través de la Plataforma de Contratación del Sector Público.</w:t>
      </w:r>
    </w:p>
    <w:p w14:paraId="6F608EA9" w14:textId="77777777" w:rsidR="00815055" w:rsidRDefault="00815055" w:rsidP="00815055">
      <w:pPr>
        <w:widowControl w:val="0"/>
        <w:tabs>
          <w:tab w:val="left" w:pos="8917"/>
        </w:tabs>
        <w:spacing w:before="252"/>
        <w:ind w:left="-284" w:right="-308"/>
        <w:jc w:val="both"/>
      </w:pPr>
      <w:r>
        <w:rPr>
          <w:rFonts w:ascii="Arial" w:hAnsi="Arial"/>
          <w:b/>
          <w:bCs/>
          <w:spacing w:val="-2"/>
        </w:rPr>
        <w:t xml:space="preserve">14.- </w:t>
      </w:r>
      <w:r>
        <w:rPr>
          <w:rFonts w:ascii="Arial" w:hAnsi="Arial"/>
          <w:b/>
          <w:bCs/>
          <w:spacing w:val="-2"/>
          <w:u w:val="single"/>
        </w:rPr>
        <w:t>CONTENIDO DE LAS PROPOSICIONES</w:t>
      </w:r>
    </w:p>
    <w:p w14:paraId="664DD91C" w14:textId="77777777" w:rsidR="00815055" w:rsidRDefault="00815055" w:rsidP="00815055">
      <w:pPr>
        <w:widowControl w:val="0"/>
        <w:tabs>
          <w:tab w:val="left" w:pos="8917"/>
        </w:tabs>
        <w:spacing w:before="180"/>
        <w:ind w:left="-284" w:right="-25"/>
        <w:jc w:val="both"/>
      </w:pPr>
      <w:r>
        <w:rPr>
          <w:rFonts w:ascii="Arial" w:hAnsi="Arial"/>
          <w:b/>
          <w:bCs/>
        </w:rPr>
        <w:t xml:space="preserve">14.1.- </w:t>
      </w:r>
      <w:r>
        <w:rPr>
          <w:rFonts w:ascii="Arial" w:hAnsi="Arial"/>
          <w:b/>
          <w:bCs/>
          <w:u w:val="single"/>
        </w:rPr>
        <w:t>Presentación electrónica:</w:t>
      </w:r>
      <w:r>
        <w:rPr>
          <w:rFonts w:ascii="Arial" w:hAnsi="Arial"/>
          <w:b/>
          <w:bCs/>
        </w:rPr>
        <w:t xml:space="preserve"> </w:t>
      </w:r>
      <w:r>
        <w:rPr>
          <w:rFonts w:ascii="Arial" w:hAnsi="Arial"/>
        </w:rPr>
        <w:t xml:space="preserve">Las proposiciones se presentarán en los </w:t>
      </w:r>
      <w:r>
        <w:rPr>
          <w:rFonts w:ascii="Arial" w:hAnsi="Arial"/>
          <w:b/>
          <w:bCs/>
        </w:rPr>
        <w:t>archivos electrónicos</w:t>
      </w:r>
      <w:r>
        <w:rPr>
          <w:rFonts w:ascii="Arial" w:hAnsi="Arial"/>
        </w:rPr>
        <w:t xml:space="preserve"> previstos en el pliego, siendo el formato previsto para la recepción de documentación relativa a las ofertas, Portable Document Format (ISO 32000-1) o formato Open Document Format (ISO 26300:2006), haciendo uso de la herramienta de preparación y de presentación de ofertas que la Plataforma de Contratación del Sector Público pone a disposición del licitador para el envío de la documentación relativa a ofertas. </w:t>
      </w:r>
    </w:p>
    <w:p w14:paraId="538F00C8" w14:textId="77777777" w:rsidR="00815055" w:rsidRDefault="00815055" w:rsidP="00815055">
      <w:pPr>
        <w:tabs>
          <w:tab w:val="left" w:pos="8917"/>
        </w:tabs>
        <w:spacing w:before="252"/>
        <w:ind w:left="-284" w:right="-25"/>
        <w:jc w:val="both"/>
        <w:rPr>
          <w:rFonts w:ascii="Arial" w:hAnsi="Arial"/>
        </w:rPr>
      </w:pPr>
      <w:r>
        <w:rPr>
          <w:rFonts w:ascii="Arial" w:hAnsi="Arial"/>
        </w:rPr>
        <w:t>En lo que se refiere a la presentación electrónica a través de la herramienta por el licitador, es requisito inexcusable ser un usuario registrado en la Plataforma de Contratación del Sector Público, y para la activación de la misma se ha de seleccionar la licitación en el apartado denominado: "</w:t>
      </w:r>
      <w:r>
        <w:rPr>
          <w:rFonts w:ascii="Arial" w:hAnsi="Arial"/>
          <w:i/>
          <w:iCs/>
        </w:rPr>
        <w:t>añadir esta licitación a mis licitaciones</w:t>
      </w:r>
      <w:r>
        <w:rPr>
          <w:rFonts w:ascii="Arial" w:hAnsi="Arial"/>
        </w:rPr>
        <w:t xml:space="preserve">". En cuanto a los requisitos técnicos para su uso se requiere conexión a Internet, navegador con una versión de Java actualizada, no superar el tamaño máximo de los archivos a subir y certificado electrónico reconocido por la plataforma @firma, para la firma de las proposiciones y de los sobres que las contengan, conforme se establece en la Guía de servicios, disponible en el perfil del contratante alojado en la  Plataforma de Contratación del Sector Público, que regula la preparación y presentación de ofertas. </w:t>
      </w:r>
    </w:p>
    <w:p w14:paraId="301DCAEE" w14:textId="77777777" w:rsidR="00815055" w:rsidRDefault="00815055" w:rsidP="00815055">
      <w:pPr>
        <w:widowControl w:val="0"/>
        <w:tabs>
          <w:tab w:val="left" w:pos="8917"/>
        </w:tabs>
        <w:spacing w:before="180"/>
        <w:ind w:left="-284" w:right="-25"/>
        <w:jc w:val="both"/>
        <w:rPr>
          <w:rFonts w:ascii="Arial" w:hAnsi="Arial"/>
        </w:rPr>
      </w:pPr>
      <w:r>
        <w:rPr>
          <w:rFonts w:ascii="Arial" w:hAnsi="Arial"/>
        </w:rPr>
        <w:t xml:space="preserve">La Fundacion podrá </w:t>
      </w:r>
      <w:r>
        <w:rPr>
          <w:rFonts w:ascii="Arial" w:hAnsi="Arial"/>
          <w:b/>
          <w:bCs/>
        </w:rPr>
        <w:t>comprobar</w:t>
      </w:r>
      <w:r>
        <w:rPr>
          <w:rFonts w:ascii="Arial" w:hAnsi="Arial"/>
        </w:rPr>
        <w:t xml:space="preserve">, tanto antes como después de la </w:t>
      </w:r>
      <w:r>
        <w:rPr>
          <w:rFonts w:ascii="Arial" w:hAnsi="Arial"/>
          <w:spacing w:val="1"/>
        </w:rPr>
        <w:t xml:space="preserve">adjudicación y en el curso de la ejecución del contrato, </w:t>
      </w:r>
      <w:r>
        <w:rPr>
          <w:rFonts w:ascii="Arial" w:hAnsi="Arial"/>
          <w:spacing w:val="1"/>
          <w:u w:val="single"/>
        </w:rPr>
        <w:t>la veracidad del contenido de los documentos incluidos en los sobres que presente cada licitador</w:t>
      </w:r>
      <w:r>
        <w:rPr>
          <w:rFonts w:ascii="Arial" w:hAnsi="Arial"/>
          <w:spacing w:val="1"/>
        </w:rPr>
        <w:t xml:space="preserve">, entendiéndose que la falsedad o inexactitud de los datos y circunstancias presentados por la empresa puede ser causa de exclusión de la licitación o, en su caso, de resolución del contrato, </w:t>
      </w:r>
      <w:r>
        <w:rPr>
          <w:rFonts w:ascii="Arial" w:hAnsi="Arial"/>
        </w:rPr>
        <w:t xml:space="preserve">con los efectos previstos legalmente. </w:t>
      </w:r>
    </w:p>
    <w:p w14:paraId="01FED0E0" w14:textId="77777777" w:rsidR="00815055" w:rsidRDefault="00815055" w:rsidP="00815055">
      <w:pPr>
        <w:widowControl w:val="0"/>
        <w:tabs>
          <w:tab w:val="left" w:pos="8917"/>
        </w:tabs>
        <w:spacing w:before="180"/>
        <w:ind w:left="-284" w:right="-25"/>
        <w:jc w:val="both"/>
        <w:rPr>
          <w:rFonts w:ascii="Arial" w:hAnsi="Arial"/>
        </w:rPr>
      </w:pPr>
      <w:r>
        <w:rPr>
          <w:rFonts w:ascii="Arial" w:hAnsi="Arial"/>
        </w:rPr>
        <w:t xml:space="preserve">En particular, respecto de la </w:t>
      </w:r>
      <w:r>
        <w:rPr>
          <w:rFonts w:ascii="Arial" w:hAnsi="Arial"/>
          <w:b/>
          <w:bCs/>
        </w:rPr>
        <w:t>declaración responsable y demás documentos que debe incluir en el archivo electrónico nº1</w:t>
      </w:r>
      <w:r>
        <w:rPr>
          <w:rFonts w:ascii="Arial" w:hAnsi="Arial"/>
        </w:rPr>
        <w:t xml:space="preserve">, el órgano de contratación o la mesa de contratación podrán </w:t>
      </w:r>
      <w:r>
        <w:rPr>
          <w:rFonts w:ascii="Arial" w:hAnsi="Arial"/>
          <w:u w:val="single"/>
        </w:rPr>
        <w:t>pedir a los candidatos o licitadores que presenten la totalidad o una parte de los documentos justificativos</w:t>
      </w:r>
      <w:r>
        <w:rPr>
          <w:rFonts w:ascii="Arial" w:hAnsi="Arial"/>
        </w:rPr>
        <w:t xml:space="preserve">, en alguno de los supuestos siguientes, siempre antes de la adjudicación del contrato: </w:t>
      </w:r>
    </w:p>
    <w:p w14:paraId="279FCEA2" w14:textId="77777777" w:rsidR="00815055" w:rsidRDefault="00815055" w:rsidP="00815055">
      <w:pPr>
        <w:widowControl w:val="0"/>
        <w:numPr>
          <w:ilvl w:val="0"/>
          <w:numId w:val="6"/>
        </w:numPr>
        <w:tabs>
          <w:tab w:val="left" w:pos="709"/>
          <w:tab w:val="left" w:pos="8917"/>
        </w:tabs>
        <w:spacing w:after="0" w:line="240" w:lineRule="auto"/>
        <w:ind w:left="737" w:right="-25" w:hanging="340"/>
        <w:jc w:val="both"/>
        <w:rPr>
          <w:rFonts w:ascii="Arial" w:hAnsi="Arial"/>
        </w:rPr>
      </w:pPr>
      <w:r>
        <w:rPr>
          <w:rFonts w:ascii="Arial" w:hAnsi="Arial"/>
        </w:rPr>
        <w:t xml:space="preserve">cuando consideren que existen dudas razonables sobre la vigencia o fiabilidad de la declaración o, </w:t>
      </w:r>
    </w:p>
    <w:p w14:paraId="38C6EB9B" w14:textId="77777777" w:rsidR="00815055" w:rsidRDefault="00815055" w:rsidP="00815055">
      <w:pPr>
        <w:widowControl w:val="0"/>
        <w:numPr>
          <w:ilvl w:val="0"/>
          <w:numId w:val="6"/>
        </w:numPr>
        <w:tabs>
          <w:tab w:val="left" w:pos="709"/>
          <w:tab w:val="left" w:pos="8917"/>
        </w:tabs>
        <w:spacing w:after="0" w:line="240" w:lineRule="auto"/>
        <w:ind w:left="737" w:right="-25" w:hanging="340"/>
        <w:jc w:val="both"/>
        <w:rPr>
          <w:rFonts w:ascii="Arial" w:hAnsi="Arial"/>
        </w:rPr>
      </w:pPr>
      <w:r>
        <w:rPr>
          <w:rFonts w:ascii="Arial" w:hAnsi="Arial"/>
        </w:rPr>
        <w:t>cuando resulte necesario para el buen desarrollo del procedimiento.</w:t>
      </w:r>
    </w:p>
    <w:p w14:paraId="4249601E" w14:textId="77777777" w:rsidR="00815055" w:rsidRDefault="00815055" w:rsidP="00815055">
      <w:pPr>
        <w:widowControl w:val="0"/>
        <w:tabs>
          <w:tab w:val="left" w:pos="709"/>
          <w:tab w:val="left" w:pos="8917"/>
        </w:tabs>
        <w:ind w:right="-25"/>
        <w:jc w:val="both"/>
        <w:rPr>
          <w:rFonts w:ascii="Arial" w:hAnsi="Arial"/>
        </w:rPr>
      </w:pPr>
    </w:p>
    <w:p w14:paraId="13F92B54" w14:textId="77777777" w:rsidR="00815055" w:rsidRDefault="00815055" w:rsidP="00815055">
      <w:pPr>
        <w:widowControl w:val="0"/>
        <w:tabs>
          <w:tab w:val="left" w:pos="709"/>
          <w:tab w:val="left" w:pos="8917"/>
        </w:tabs>
        <w:ind w:right="-25"/>
        <w:jc w:val="both"/>
        <w:rPr>
          <w:rFonts w:ascii="Arial" w:hAnsi="Arial"/>
        </w:rPr>
      </w:pPr>
    </w:p>
    <w:p w14:paraId="58FFF37B" w14:textId="77777777" w:rsidR="00815055" w:rsidRPr="00E51AE0" w:rsidRDefault="00815055" w:rsidP="00815055">
      <w:pPr>
        <w:widowControl w:val="0"/>
        <w:tabs>
          <w:tab w:val="left" w:pos="8917"/>
        </w:tabs>
        <w:spacing w:before="288"/>
        <w:ind w:left="-284" w:right="-25"/>
        <w:jc w:val="both"/>
        <w:rPr>
          <w:rFonts w:ascii="Arial" w:hAnsi="Arial" w:cs="Arial"/>
          <w:b/>
          <w:bCs/>
          <w:spacing w:val="3"/>
          <w:u w:val="single"/>
        </w:rPr>
      </w:pPr>
      <w:r>
        <w:rPr>
          <w:rFonts w:ascii="Arial" w:hAnsi="Arial"/>
          <w:b/>
          <w:bCs/>
        </w:rPr>
        <w:t>14.2.-</w:t>
      </w:r>
      <w:r>
        <w:rPr>
          <w:rFonts w:ascii="Arial" w:hAnsi="Arial"/>
          <w:b/>
          <w:bCs/>
          <w:u w:val="single"/>
        </w:rPr>
        <w:t>SOBRE/ARCHIVO ELECTRÓNICO Nº 1.</w:t>
      </w:r>
      <w:r>
        <w:rPr>
          <w:rFonts w:ascii="Arial" w:hAnsi="Arial"/>
        </w:rPr>
        <w:t xml:space="preserve"> Constará de</w:t>
      </w:r>
      <w:r>
        <w:rPr>
          <w:rFonts w:ascii="Arial" w:hAnsi="Arial"/>
          <w:spacing w:val="-2"/>
        </w:rPr>
        <w:t xml:space="preserve"> la identificación siguiente: </w:t>
      </w:r>
      <w:r>
        <w:rPr>
          <w:rFonts w:ascii="Arial" w:hAnsi="Arial"/>
          <w:b/>
          <w:bCs/>
          <w:u w:val="single"/>
        </w:rPr>
        <w:t xml:space="preserve">"DOCUMENTACIÓN GENERAL PARA LA LICITACIÓN, MEDIANTE </w:t>
      </w:r>
      <w:r>
        <w:rPr>
          <w:rFonts w:ascii="Arial" w:hAnsi="Arial"/>
          <w:b/>
          <w:bCs/>
          <w:w w:val="115"/>
          <w:u w:val="single"/>
        </w:rPr>
        <w:t xml:space="preserve"> </w:t>
      </w:r>
      <w:r>
        <w:rPr>
          <w:rFonts w:ascii="Arial" w:hAnsi="Arial"/>
          <w:b/>
          <w:bCs/>
          <w:spacing w:val="3"/>
          <w:u w:val="single"/>
        </w:rPr>
        <w:t xml:space="preserve">PROCEDIMIENTO ABIERTO, DE LA CONTRATACIÓN DEL </w:t>
      </w:r>
      <w:r w:rsidRPr="00E51AE0">
        <w:rPr>
          <w:rFonts w:ascii="Arial" w:hAnsi="Arial" w:cs="Arial"/>
          <w:b/>
          <w:color w:val="000000"/>
          <w:u w:val="single"/>
        </w:rPr>
        <w:t>SERVICIO DE “ANIMACIÓN A LA LECTURA Y CREATIVIDAD LITERARIA POR LA FUNDACION CANARIA PARA LA PROMOCIÓN DE LA CULTURA Y LAS ARTES DEL NORTE DE TENERIFE (FUNCANORTE)”</w:t>
      </w:r>
      <w:r w:rsidRPr="00E51AE0">
        <w:rPr>
          <w:rFonts w:ascii="Arial" w:hAnsi="Arial" w:cs="Arial"/>
          <w:b/>
          <w:noProof/>
          <w:u w:val="single"/>
          <w:lang w:eastAsia="es-ES"/>
        </w:rPr>
        <w:t>,</w:t>
      </w:r>
    </w:p>
    <w:p w14:paraId="6E2C97D6" w14:textId="77777777" w:rsidR="00815055" w:rsidRDefault="00815055" w:rsidP="00815055">
      <w:pPr>
        <w:widowControl w:val="0"/>
        <w:tabs>
          <w:tab w:val="left" w:pos="8917"/>
        </w:tabs>
        <w:ind w:left="-284" w:right="-25"/>
        <w:jc w:val="both"/>
        <w:rPr>
          <w:rFonts w:ascii="Arial" w:hAnsi="Arial"/>
          <w:spacing w:val="2"/>
        </w:rPr>
      </w:pPr>
    </w:p>
    <w:p w14:paraId="3FC9EAFF" w14:textId="77777777" w:rsidR="00815055" w:rsidRDefault="00815055" w:rsidP="00815055">
      <w:pPr>
        <w:widowControl w:val="0"/>
        <w:tabs>
          <w:tab w:val="left" w:pos="8917"/>
        </w:tabs>
        <w:ind w:left="-284" w:right="-25"/>
        <w:jc w:val="both"/>
        <w:rPr>
          <w:rFonts w:ascii="Liberation Serif" w:hAnsi="Liberation Serif" w:cs="Mangal"/>
        </w:rPr>
      </w:pPr>
      <w:r>
        <w:rPr>
          <w:rFonts w:ascii="Arial" w:hAnsi="Arial"/>
          <w:spacing w:val="2"/>
        </w:rPr>
        <w:t>En el interior de este archivo electrónico se incluirá los siguientes documentos:</w:t>
      </w:r>
    </w:p>
    <w:p w14:paraId="40491506" w14:textId="77777777" w:rsidR="00815055" w:rsidRDefault="00815055" w:rsidP="00815055">
      <w:pPr>
        <w:widowControl w:val="0"/>
        <w:numPr>
          <w:ilvl w:val="0"/>
          <w:numId w:val="7"/>
        </w:numPr>
        <w:tabs>
          <w:tab w:val="left" w:pos="8917"/>
        </w:tabs>
        <w:spacing w:before="252" w:after="0" w:line="240" w:lineRule="auto"/>
        <w:ind w:left="397" w:right="-25" w:hanging="340"/>
        <w:jc w:val="both"/>
      </w:pPr>
      <w:r>
        <w:rPr>
          <w:rFonts w:ascii="Arial" w:hAnsi="Arial"/>
          <w:b/>
          <w:bCs/>
          <w:spacing w:val="1"/>
          <w:u w:val="single"/>
        </w:rPr>
        <w:t>Declaración responsable firmada y con la correspondiente identificación.</w:t>
      </w:r>
      <w:r>
        <w:rPr>
          <w:rFonts w:ascii="Arial" w:hAnsi="Arial"/>
          <w:spacing w:val="2"/>
        </w:rPr>
        <w:t xml:space="preserve"> Al tratarse de un contrato sujeto a regulación armonizada podrá presentarse una declaración del licitador indicando que cumple las condiciones establecidas legalmente para contratar con la Fundación.</w:t>
      </w:r>
    </w:p>
    <w:p w14:paraId="4EB85F98" w14:textId="77777777" w:rsidR="00815055" w:rsidRDefault="00815055" w:rsidP="00815055">
      <w:pPr>
        <w:widowControl w:val="0"/>
        <w:tabs>
          <w:tab w:val="left" w:pos="8917"/>
        </w:tabs>
        <w:spacing w:before="252"/>
        <w:ind w:left="397" w:right="-25"/>
        <w:jc w:val="both"/>
        <w:rPr>
          <w:rFonts w:ascii="Arial" w:hAnsi="Arial"/>
          <w:spacing w:val="2"/>
        </w:rPr>
      </w:pPr>
      <w:r>
        <w:rPr>
          <w:rFonts w:ascii="Arial" w:hAnsi="Arial"/>
          <w:spacing w:val="2"/>
        </w:rPr>
        <w:t xml:space="preserve"> A tal fin los licitadores podrán optar por algunas de las siguientes alternativas: </w:t>
      </w:r>
    </w:p>
    <w:p w14:paraId="123830F3" w14:textId="77777777" w:rsidR="00815055" w:rsidRDefault="00815055" w:rsidP="00815055">
      <w:pPr>
        <w:widowControl w:val="0"/>
        <w:tabs>
          <w:tab w:val="left" w:pos="8917"/>
        </w:tabs>
        <w:spacing w:before="252"/>
        <w:ind w:left="397" w:right="-25"/>
        <w:jc w:val="both"/>
        <w:rPr>
          <w:rFonts w:ascii="Arial" w:hAnsi="Arial"/>
          <w:spacing w:val="2"/>
        </w:rPr>
      </w:pPr>
      <w:r>
        <w:rPr>
          <w:rFonts w:ascii="Arial" w:hAnsi="Arial"/>
          <w:spacing w:val="2"/>
        </w:rPr>
        <w:t xml:space="preserve">1ª - Aportar el Documento europeo único de contratación (DEUC). El DEUC se configura como una declaración formal que remiten los licitadores u operadores económicos en el momento de la presentación de las ofertas, sustituye los certificados expedidos por las autoridades públicas o por terceros, y con ella se confirma que el operador económico cumple las condiciones siguientes: </w:t>
      </w:r>
    </w:p>
    <w:p w14:paraId="10BA8EE1" w14:textId="77777777" w:rsidR="00815055" w:rsidRDefault="00815055" w:rsidP="00815055">
      <w:pPr>
        <w:widowControl w:val="0"/>
        <w:tabs>
          <w:tab w:val="left" w:pos="8917"/>
        </w:tabs>
        <w:spacing w:before="252"/>
        <w:ind w:left="397" w:right="-25"/>
        <w:jc w:val="both"/>
        <w:rPr>
          <w:rFonts w:ascii="Arial" w:hAnsi="Arial"/>
          <w:spacing w:val="2"/>
        </w:rPr>
      </w:pPr>
      <w:r>
        <w:rPr>
          <w:rFonts w:ascii="Arial" w:hAnsi="Arial"/>
          <w:spacing w:val="2"/>
        </w:rPr>
        <w:t xml:space="preserve">- Que no se encuentra en ninguna de las situaciones de exclusión o posible exclusión previstas en la normativa de contratos (prohibiciones de contratar). </w:t>
      </w:r>
    </w:p>
    <w:p w14:paraId="600814D8" w14:textId="77777777" w:rsidR="00815055" w:rsidRDefault="00815055" w:rsidP="00815055">
      <w:pPr>
        <w:widowControl w:val="0"/>
        <w:tabs>
          <w:tab w:val="left" w:pos="8917"/>
        </w:tabs>
        <w:spacing w:before="252"/>
        <w:ind w:left="397" w:right="-25"/>
        <w:jc w:val="both"/>
        <w:rPr>
          <w:rFonts w:ascii="Liberation Serif" w:hAnsi="Liberation Serif"/>
        </w:rPr>
      </w:pPr>
      <w:r>
        <w:rPr>
          <w:rFonts w:ascii="Arial" w:hAnsi="Arial"/>
          <w:spacing w:val="2"/>
        </w:rPr>
        <w:t xml:space="preserve">- Que cumple los criterios de selección pertinentes (criterios de solvencia). </w:t>
      </w:r>
    </w:p>
    <w:p w14:paraId="31148AC5" w14:textId="77777777" w:rsidR="00815055" w:rsidRDefault="00815055" w:rsidP="00815055">
      <w:pPr>
        <w:widowControl w:val="0"/>
        <w:tabs>
          <w:tab w:val="left" w:pos="8917"/>
        </w:tabs>
        <w:spacing w:before="252"/>
        <w:ind w:left="397" w:right="-25"/>
        <w:jc w:val="both"/>
        <w:rPr>
          <w:rFonts w:ascii="Arial" w:hAnsi="Arial"/>
          <w:spacing w:val="2"/>
        </w:rPr>
      </w:pPr>
      <w:r>
        <w:rPr>
          <w:rFonts w:ascii="Arial" w:hAnsi="Arial"/>
          <w:spacing w:val="2"/>
        </w:rPr>
        <w:t xml:space="preserve">Puede accederse al DEUC en formato electrónico en </w:t>
      </w:r>
      <w:hyperlink r:id="rId9" w:history="1">
        <w:r w:rsidRPr="00541CB9">
          <w:rPr>
            <w:rStyle w:val="Hipervnculo"/>
            <w:rFonts w:ascii="Arial" w:hAnsi="Arial"/>
            <w:spacing w:val="2"/>
          </w:rPr>
          <w:t>https://visor.registrodelicitadores.gob.es/espd-web/filter?lang=es</w:t>
        </w:r>
      </w:hyperlink>
    </w:p>
    <w:p w14:paraId="7C1C7B68" w14:textId="77777777" w:rsidR="00815055" w:rsidRDefault="00815055" w:rsidP="00815055">
      <w:pPr>
        <w:widowControl w:val="0"/>
        <w:tabs>
          <w:tab w:val="left" w:pos="8917"/>
        </w:tabs>
        <w:spacing w:before="252"/>
        <w:ind w:left="397" w:right="-25"/>
        <w:jc w:val="both"/>
        <w:rPr>
          <w:rFonts w:ascii="Arial" w:hAnsi="Arial"/>
          <w:spacing w:val="2"/>
        </w:rPr>
      </w:pPr>
      <w:r>
        <w:rPr>
          <w:rFonts w:ascii="Arial" w:hAnsi="Arial"/>
          <w:spacing w:val="2"/>
        </w:rPr>
        <w:t xml:space="preserve">El formulario, disponible en castellano podrá, en ese sitio, cumplimentarse e imprimirse para su envío al órgano de contratación junto con el resto de la oferta. </w:t>
      </w:r>
    </w:p>
    <w:p w14:paraId="6BB74ECC" w14:textId="77777777" w:rsidR="00815055" w:rsidRDefault="00815055" w:rsidP="00815055">
      <w:pPr>
        <w:widowControl w:val="0"/>
        <w:tabs>
          <w:tab w:val="left" w:pos="8917"/>
        </w:tabs>
        <w:spacing w:before="252"/>
        <w:ind w:left="397" w:right="-25"/>
        <w:jc w:val="both"/>
        <w:rPr>
          <w:rFonts w:ascii="Liberation Serif" w:hAnsi="Liberation Serif"/>
        </w:rPr>
      </w:pPr>
      <w:r>
        <w:rPr>
          <w:rFonts w:ascii="Arial" w:hAnsi="Arial"/>
          <w:spacing w:val="2"/>
        </w:rPr>
        <w:t>2ª Aportar la Declaración responsable para la contratación documentalmente simplificada, cuyo modelo figura como ANEXO I del presente pliego.</w:t>
      </w:r>
    </w:p>
    <w:p w14:paraId="7256D86D" w14:textId="77777777" w:rsidR="00815055" w:rsidRDefault="00815055" w:rsidP="00815055">
      <w:pPr>
        <w:widowControl w:val="0"/>
        <w:tabs>
          <w:tab w:val="left" w:pos="8917"/>
        </w:tabs>
        <w:spacing w:before="252"/>
        <w:ind w:left="454" w:right="-25"/>
        <w:jc w:val="both"/>
      </w:pPr>
      <w:r>
        <w:rPr>
          <w:rFonts w:ascii="Arial" w:hAnsi="Arial"/>
          <w:spacing w:val="2"/>
        </w:rPr>
        <w:t xml:space="preserve">El citado DEUC a cumplimentar, se encuentra disponible en la herramienta de preparación y de ofertas y deberá ser cumplimentado en su integridad por los licitadores a partir de las determinaciones previamente cumplimentadas por el Área de Gobierno citada, en el modelo del DEUC por el que hubiere optado. Se establecen </w:t>
      </w:r>
      <w:r>
        <w:rPr>
          <w:rFonts w:ascii="Arial" w:hAnsi="Arial"/>
        </w:rPr>
        <w:t xml:space="preserve">a continuación las </w:t>
      </w:r>
      <w:r>
        <w:rPr>
          <w:rFonts w:ascii="Arial" w:hAnsi="Arial"/>
          <w:b/>
          <w:bCs/>
        </w:rPr>
        <w:t xml:space="preserve">pautas </w:t>
      </w:r>
      <w:r>
        <w:rPr>
          <w:rFonts w:ascii="Arial" w:hAnsi="Arial"/>
        </w:rPr>
        <w:t>que sobre la citada Declaración deberán observarse:</w:t>
      </w:r>
    </w:p>
    <w:p w14:paraId="08B9B23B" w14:textId="77777777" w:rsidR="00815055" w:rsidRDefault="00815055" w:rsidP="00815055">
      <w:pPr>
        <w:widowControl w:val="0"/>
        <w:numPr>
          <w:ilvl w:val="0"/>
          <w:numId w:val="8"/>
        </w:numPr>
        <w:tabs>
          <w:tab w:val="left" w:pos="8917"/>
        </w:tabs>
        <w:spacing w:before="252" w:after="0" w:line="240" w:lineRule="auto"/>
        <w:ind w:left="680" w:right="-25" w:hanging="340"/>
        <w:jc w:val="both"/>
      </w:pPr>
      <w:r>
        <w:rPr>
          <w:rFonts w:ascii="Arial" w:hAnsi="Arial"/>
          <w:b/>
          <w:bCs/>
          <w:spacing w:val="7"/>
        </w:rPr>
        <w:t>La acreditación de la posesión y validez de los documentos</w:t>
      </w:r>
      <w:r>
        <w:rPr>
          <w:rFonts w:ascii="Arial" w:hAnsi="Arial"/>
          <w:spacing w:val="7"/>
        </w:rPr>
        <w:t xml:space="preserve"> relacionados en la </w:t>
      </w:r>
      <w:r>
        <w:rPr>
          <w:rFonts w:ascii="Arial" w:hAnsi="Arial"/>
          <w:spacing w:val="-3"/>
        </w:rPr>
        <w:t xml:space="preserve">declaración responsable se exigirá únicamente al licitador en cuyo favor recaiga propuesta de </w:t>
      </w:r>
      <w:r>
        <w:rPr>
          <w:rFonts w:ascii="Arial" w:hAnsi="Arial"/>
          <w:spacing w:val="1"/>
        </w:rPr>
        <w:t xml:space="preserve">adjudicación con carácter previo a la adjudicación del contrato. </w:t>
      </w:r>
    </w:p>
    <w:p w14:paraId="56F732CF" w14:textId="77777777" w:rsidR="00815055" w:rsidRDefault="00815055" w:rsidP="00815055">
      <w:pPr>
        <w:widowControl w:val="0"/>
        <w:numPr>
          <w:ilvl w:val="0"/>
          <w:numId w:val="8"/>
        </w:numPr>
        <w:tabs>
          <w:tab w:val="left" w:pos="8917"/>
        </w:tabs>
        <w:spacing w:before="252" w:after="0" w:line="240" w:lineRule="auto"/>
        <w:ind w:left="680" w:right="-25" w:hanging="340"/>
        <w:jc w:val="both"/>
      </w:pPr>
      <w:r>
        <w:rPr>
          <w:rFonts w:ascii="Arial" w:hAnsi="Arial"/>
          <w:b/>
          <w:bCs/>
          <w:spacing w:val="3"/>
        </w:rPr>
        <w:t>Las circunstancias relativas a la capacidad, habilitación profesional (Acreditación de entidades especializadas para actuar como servicios de prevención ajenos a las empresas. Inscripción en el registro de servicios de prevención ajenos), solvencia y ausencia de prohibiciones de contratar</w:t>
      </w:r>
      <w:r>
        <w:rPr>
          <w:rFonts w:ascii="Arial" w:hAnsi="Arial"/>
          <w:b/>
          <w:spacing w:val="3"/>
        </w:rPr>
        <w:t xml:space="preserve"> a las que se refieren los apartados anteriores, deberán concurrir en la </w:t>
      </w:r>
      <w:r>
        <w:rPr>
          <w:rFonts w:ascii="Arial" w:hAnsi="Arial"/>
          <w:b/>
          <w:bCs/>
          <w:spacing w:val="3"/>
        </w:rPr>
        <w:t>FECHA FINAL DE PRESENTACIÓN DE OFERTAS Y SUBSISTIR EN EL MOMENTO DE PERFECCIÓN DEL CONTRATO</w:t>
      </w:r>
      <w:r>
        <w:rPr>
          <w:rFonts w:ascii="Arial" w:hAnsi="Arial"/>
          <w:b/>
        </w:rPr>
        <w:t xml:space="preserve">, </w:t>
      </w:r>
      <w:r>
        <w:rPr>
          <w:rFonts w:ascii="Arial" w:hAnsi="Arial"/>
          <w:b/>
          <w:spacing w:val="3"/>
        </w:rPr>
        <w:t>esto es, en el de la formalización del mismo.</w:t>
      </w:r>
    </w:p>
    <w:p w14:paraId="646523F0" w14:textId="77777777" w:rsidR="00815055" w:rsidRDefault="00815055" w:rsidP="00815055">
      <w:pPr>
        <w:widowControl w:val="0"/>
        <w:numPr>
          <w:ilvl w:val="0"/>
          <w:numId w:val="8"/>
        </w:numPr>
        <w:tabs>
          <w:tab w:val="left" w:pos="8917"/>
        </w:tabs>
        <w:spacing w:before="252" w:after="0" w:line="240" w:lineRule="auto"/>
        <w:ind w:left="624" w:right="-25" w:hanging="340"/>
        <w:jc w:val="both"/>
      </w:pPr>
      <w:r>
        <w:rPr>
          <w:rFonts w:ascii="Arial" w:hAnsi="Arial"/>
          <w:spacing w:val="3"/>
        </w:rPr>
        <w:t xml:space="preserve">En todos los supuestos en que </w:t>
      </w:r>
      <w:r>
        <w:rPr>
          <w:rFonts w:ascii="Arial" w:hAnsi="Arial"/>
          <w:b/>
          <w:bCs/>
          <w:spacing w:val="3"/>
          <w:u w:val="single"/>
        </w:rPr>
        <w:t>varios empresarios concurran agrupados en una unión temporal</w:t>
      </w:r>
      <w:r>
        <w:rPr>
          <w:rFonts w:ascii="Arial" w:hAnsi="Arial"/>
          <w:spacing w:val="3"/>
        </w:rPr>
        <w:t xml:space="preserve">, se aportará </w:t>
      </w:r>
      <w:r>
        <w:rPr>
          <w:rFonts w:ascii="Arial" w:hAnsi="Arial"/>
          <w:b/>
          <w:bCs/>
          <w:spacing w:val="3"/>
          <w:u w:val="single"/>
        </w:rPr>
        <w:t>una declaración responsable por cada empresa participante</w:t>
      </w:r>
      <w:r>
        <w:rPr>
          <w:rFonts w:ascii="Arial" w:hAnsi="Arial"/>
          <w:b/>
          <w:bCs/>
          <w:spacing w:val="3"/>
        </w:rPr>
        <w:t xml:space="preserve">. </w:t>
      </w:r>
    </w:p>
    <w:p w14:paraId="172087E1" w14:textId="77777777" w:rsidR="00815055" w:rsidRDefault="00815055" w:rsidP="00815055">
      <w:pPr>
        <w:widowControl w:val="0"/>
        <w:tabs>
          <w:tab w:val="left" w:pos="8917"/>
        </w:tabs>
        <w:spacing w:before="252"/>
        <w:ind w:left="567" w:right="-25"/>
        <w:jc w:val="both"/>
      </w:pPr>
      <w:r>
        <w:rPr>
          <w:rFonts w:ascii="Arial" w:hAnsi="Arial"/>
          <w:spacing w:val="3"/>
          <w:u w:val="single"/>
        </w:rPr>
        <w:t>Adicionalmente</w:t>
      </w:r>
      <w:r>
        <w:rPr>
          <w:rFonts w:ascii="Arial" w:hAnsi="Arial"/>
          <w:spacing w:val="3"/>
        </w:rPr>
        <w:t xml:space="preserve"> deberá aportarse el </w:t>
      </w:r>
      <w:r>
        <w:rPr>
          <w:rFonts w:ascii="Arial" w:hAnsi="Arial"/>
          <w:b/>
          <w:bCs/>
          <w:spacing w:val="3"/>
          <w:u w:val="single"/>
        </w:rPr>
        <w:t>compromiso de constituir la unión temporal</w:t>
      </w:r>
      <w:r>
        <w:rPr>
          <w:rFonts w:ascii="Arial" w:hAnsi="Arial"/>
          <w:spacing w:val="3"/>
        </w:rPr>
        <w:t xml:space="preserve"> por parte de los empresarios que sean parte de la misma</w:t>
      </w:r>
      <w:r>
        <w:rPr>
          <w:rFonts w:ascii="Arial" w:hAnsi="Arial"/>
        </w:rPr>
        <w:t>.</w:t>
      </w:r>
    </w:p>
    <w:p w14:paraId="56098679" w14:textId="77777777" w:rsidR="00815055" w:rsidRDefault="00815055" w:rsidP="00815055">
      <w:pPr>
        <w:widowControl w:val="0"/>
        <w:numPr>
          <w:ilvl w:val="0"/>
          <w:numId w:val="8"/>
        </w:numPr>
        <w:tabs>
          <w:tab w:val="left" w:pos="8917"/>
        </w:tabs>
        <w:spacing w:before="252" w:after="0" w:line="240" w:lineRule="auto"/>
        <w:ind w:left="624" w:right="-25" w:hanging="340"/>
        <w:jc w:val="both"/>
      </w:pPr>
      <w:r>
        <w:rPr>
          <w:rFonts w:ascii="Arial" w:hAnsi="Arial"/>
          <w:spacing w:val="3"/>
        </w:rPr>
        <w:t xml:space="preserve">En los casos en que el empresario recurra a la </w:t>
      </w:r>
      <w:r>
        <w:rPr>
          <w:rFonts w:ascii="Arial" w:hAnsi="Arial"/>
          <w:b/>
          <w:bCs/>
          <w:spacing w:val="3"/>
          <w:u w:val="single"/>
        </w:rPr>
        <w:t>integración de la solvencia y medios de otras empresas</w:t>
      </w:r>
      <w:r>
        <w:rPr>
          <w:rFonts w:ascii="Arial" w:hAnsi="Arial"/>
          <w:spacing w:val="3"/>
        </w:rPr>
        <w:t xml:space="preserve">, </w:t>
      </w:r>
      <w:r>
        <w:rPr>
          <w:rFonts w:ascii="Arial" w:hAnsi="Arial"/>
          <w:b/>
          <w:bCs/>
          <w:spacing w:val="3"/>
          <w:u w:val="single"/>
        </w:rPr>
        <w:t>cada una de ellas también deberá presentar una declaración responsable</w:t>
      </w:r>
      <w:r>
        <w:rPr>
          <w:rFonts w:ascii="Arial" w:hAnsi="Arial"/>
          <w:spacing w:val="3"/>
        </w:rPr>
        <w:t xml:space="preserve"> en la que figure la información pertinente para estos casos con arreglo al formulario normalizado del documento europeo único de contratación.</w:t>
      </w:r>
    </w:p>
    <w:p w14:paraId="4678B197" w14:textId="77777777" w:rsidR="00815055" w:rsidRDefault="00815055" w:rsidP="00815055">
      <w:pPr>
        <w:widowControl w:val="0"/>
        <w:numPr>
          <w:ilvl w:val="0"/>
          <w:numId w:val="8"/>
        </w:numPr>
        <w:tabs>
          <w:tab w:val="left" w:pos="8917"/>
        </w:tabs>
        <w:spacing w:before="252" w:after="0" w:line="240" w:lineRule="auto"/>
        <w:ind w:left="680" w:right="-25" w:hanging="340"/>
        <w:jc w:val="both"/>
      </w:pPr>
      <w:r>
        <w:rPr>
          <w:rFonts w:ascii="Arial" w:hAnsi="Arial"/>
          <w:spacing w:val="3"/>
        </w:rPr>
        <w:t xml:space="preserve">En los casos que la </w:t>
      </w:r>
      <w:r>
        <w:rPr>
          <w:rFonts w:ascii="Arial" w:hAnsi="Arial"/>
          <w:b/>
          <w:bCs/>
          <w:spacing w:val="3"/>
          <w:u w:val="single"/>
        </w:rPr>
        <w:t>empresa forme parte de un grupo empresarial</w:t>
      </w:r>
      <w:r>
        <w:rPr>
          <w:rFonts w:ascii="Arial" w:hAnsi="Arial"/>
          <w:spacing w:val="3"/>
        </w:rPr>
        <w:t xml:space="preserve">, a los efectos de determinar los supuestos previstos en el artículo 42 del Código de Comercio y </w:t>
      </w:r>
      <w:r>
        <w:rPr>
          <w:rFonts w:ascii="Arial" w:hAnsi="Arial"/>
          <w:spacing w:val="-5"/>
        </w:rPr>
        <w:t xml:space="preserve">las circunstancias que justifican la vinculación al grupo, </w:t>
      </w:r>
      <w:r>
        <w:rPr>
          <w:rFonts w:ascii="Arial" w:hAnsi="Arial"/>
          <w:spacing w:val="3"/>
        </w:rPr>
        <w:t xml:space="preserve">deberá cumplimentar en el apartado A "Información sobre el operador económico" de la Parte II del DEUC". </w:t>
      </w:r>
      <w:r>
        <w:rPr>
          <w:rFonts w:ascii="Arial" w:hAnsi="Arial"/>
          <w:spacing w:val="-2"/>
        </w:rPr>
        <w:t>La no pertenencia a ningún grupo de empresas deberá hacerse constar igualmente mediante la cumplimentación de la casilla correspondiente del DEUC.</w:t>
      </w:r>
    </w:p>
    <w:p w14:paraId="1F41BB55" w14:textId="77777777" w:rsidR="00815055" w:rsidRDefault="00815055" w:rsidP="00815055">
      <w:pPr>
        <w:widowControl w:val="0"/>
        <w:tabs>
          <w:tab w:val="left" w:pos="1418"/>
          <w:tab w:val="left" w:pos="8917"/>
        </w:tabs>
        <w:ind w:left="784" w:right="-25"/>
        <w:jc w:val="both"/>
      </w:pPr>
      <w:r>
        <w:rPr>
          <w:rFonts w:ascii="Arial" w:hAnsi="Arial"/>
          <w:spacing w:val="3"/>
        </w:rPr>
        <w:t xml:space="preserve"> </w:t>
      </w:r>
    </w:p>
    <w:p w14:paraId="37BC7EAD" w14:textId="77777777" w:rsidR="00815055" w:rsidRDefault="00815055" w:rsidP="00815055">
      <w:pPr>
        <w:widowControl w:val="0"/>
        <w:numPr>
          <w:ilvl w:val="0"/>
          <w:numId w:val="8"/>
        </w:numPr>
        <w:tabs>
          <w:tab w:val="left" w:pos="8917"/>
        </w:tabs>
        <w:spacing w:after="0" w:line="240" w:lineRule="auto"/>
        <w:ind w:left="624" w:right="-25" w:hanging="340"/>
        <w:jc w:val="both"/>
      </w:pPr>
      <w:r>
        <w:rPr>
          <w:rFonts w:ascii="Arial" w:hAnsi="Arial"/>
        </w:rPr>
        <w:t xml:space="preserve">En los casos en los que el licitador </w:t>
      </w:r>
      <w:r>
        <w:rPr>
          <w:rFonts w:ascii="Arial" w:hAnsi="Arial"/>
          <w:b/>
          <w:bCs/>
        </w:rPr>
        <w:t>tenga previsto subcontratar</w:t>
      </w:r>
      <w:r>
        <w:rPr>
          <w:rFonts w:ascii="Arial" w:hAnsi="Arial"/>
        </w:rPr>
        <w:t xml:space="preserve"> parcialmente la ejecución del contrato, deberá cumplimentar </w:t>
      </w:r>
      <w:r>
        <w:rPr>
          <w:rFonts w:ascii="Arial" w:hAnsi="Arial"/>
          <w:spacing w:val="3"/>
        </w:rPr>
        <w:t>el apartado correspondiente del  DEUC.</w:t>
      </w:r>
    </w:p>
    <w:p w14:paraId="555481AC" w14:textId="77777777" w:rsidR="00815055" w:rsidRDefault="00815055" w:rsidP="00815055">
      <w:pPr>
        <w:numPr>
          <w:ilvl w:val="0"/>
          <w:numId w:val="7"/>
        </w:numPr>
        <w:tabs>
          <w:tab w:val="left" w:pos="709"/>
          <w:tab w:val="left" w:pos="8917"/>
        </w:tabs>
        <w:spacing w:before="216" w:after="0" w:line="240" w:lineRule="auto"/>
        <w:ind w:left="397" w:right="-25" w:hanging="340"/>
        <w:jc w:val="both"/>
      </w:pPr>
      <w:r>
        <w:rPr>
          <w:rFonts w:ascii="Arial" w:hAnsi="Arial"/>
          <w:spacing w:val="2"/>
        </w:rPr>
        <w:t xml:space="preserve">Los licitadores podrán presentar </w:t>
      </w:r>
      <w:r>
        <w:rPr>
          <w:rFonts w:ascii="Arial" w:hAnsi="Arial"/>
          <w:spacing w:val="2"/>
          <w:u w:val="single"/>
        </w:rPr>
        <w:t xml:space="preserve">una </w:t>
      </w:r>
      <w:r>
        <w:rPr>
          <w:rFonts w:ascii="Arial" w:hAnsi="Arial"/>
          <w:b/>
          <w:bCs/>
          <w:spacing w:val="-4"/>
          <w:u w:val="single"/>
        </w:rPr>
        <w:t xml:space="preserve">Declaración responsable firmada </w:t>
      </w:r>
      <w:r>
        <w:rPr>
          <w:rFonts w:ascii="Arial" w:hAnsi="Arial"/>
          <w:b/>
          <w:bCs/>
          <w:spacing w:val="1"/>
          <w:u w:val="single"/>
        </w:rPr>
        <w:t xml:space="preserve">y con la correspondiente identificación </w:t>
      </w:r>
      <w:r>
        <w:rPr>
          <w:rFonts w:ascii="Arial" w:hAnsi="Arial"/>
          <w:spacing w:val="2"/>
          <w:u w:val="single"/>
        </w:rPr>
        <w:t>d</w:t>
      </w:r>
      <w:r>
        <w:rPr>
          <w:rFonts w:ascii="Arial" w:hAnsi="Arial"/>
          <w:spacing w:val="2"/>
        </w:rPr>
        <w:t xml:space="preserve">esignado qué </w:t>
      </w:r>
      <w:r>
        <w:rPr>
          <w:rFonts w:ascii="Arial" w:hAnsi="Arial"/>
          <w:spacing w:val="2"/>
          <w:u w:val="single"/>
        </w:rPr>
        <w:t xml:space="preserve">documentos </w:t>
      </w:r>
      <w:r>
        <w:rPr>
          <w:rFonts w:ascii="Arial" w:hAnsi="Arial"/>
          <w:spacing w:val="-1"/>
          <w:u w:val="single"/>
        </w:rPr>
        <w:t>administrativos y/o técnicos</w:t>
      </w:r>
      <w:r>
        <w:rPr>
          <w:rFonts w:ascii="Arial" w:hAnsi="Arial"/>
          <w:spacing w:val="-1"/>
        </w:rPr>
        <w:t xml:space="preserve"> presentados son, a su juicio, constitutivos de ser </w:t>
      </w:r>
      <w:r>
        <w:rPr>
          <w:rFonts w:ascii="Arial" w:hAnsi="Arial"/>
          <w:b/>
          <w:bCs/>
          <w:spacing w:val="-1"/>
          <w:u w:val="single"/>
        </w:rPr>
        <w:t xml:space="preserve">considerados como </w:t>
      </w:r>
      <w:r>
        <w:rPr>
          <w:rFonts w:ascii="Arial" w:hAnsi="Arial"/>
          <w:b/>
          <w:bCs/>
          <w:spacing w:val="-2"/>
          <w:u w:val="single"/>
        </w:rPr>
        <w:t>confidenciales</w:t>
      </w:r>
      <w:r>
        <w:rPr>
          <w:rFonts w:ascii="Arial" w:hAnsi="Arial"/>
          <w:spacing w:val="-2"/>
          <w:u w:val="single"/>
        </w:rPr>
        <w:t>,</w:t>
      </w:r>
      <w:r>
        <w:rPr>
          <w:rFonts w:ascii="Arial" w:hAnsi="Arial"/>
          <w:spacing w:val="-2"/>
        </w:rPr>
        <w:t xml:space="preserve"> cumplimentando a tal efecto el </w:t>
      </w:r>
      <w:r>
        <w:rPr>
          <w:rFonts w:ascii="Arial" w:hAnsi="Arial"/>
          <w:b/>
          <w:bCs/>
          <w:spacing w:val="-2"/>
          <w:u w:val="single"/>
        </w:rPr>
        <w:t>ANEXO II</w:t>
      </w:r>
      <w:r>
        <w:rPr>
          <w:rFonts w:ascii="Arial" w:hAnsi="Arial"/>
          <w:spacing w:val="-2"/>
        </w:rPr>
        <w:t xml:space="preserve">, debidamente firmado, todo ello de conformidad con lo establecido en el artículo 133 de la LCSP. De no aportarse esta declaración se considerará que ningún documento o dato posee dicho carácter. </w:t>
      </w:r>
    </w:p>
    <w:p w14:paraId="25FF809F" w14:textId="77777777" w:rsidR="00815055" w:rsidRDefault="00815055" w:rsidP="00815055">
      <w:pPr>
        <w:widowControl w:val="0"/>
        <w:numPr>
          <w:ilvl w:val="0"/>
          <w:numId w:val="7"/>
        </w:numPr>
        <w:tabs>
          <w:tab w:val="left" w:pos="709"/>
          <w:tab w:val="left" w:pos="8917"/>
        </w:tabs>
        <w:spacing w:before="252" w:after="0" w:line="240" w:lineRule="auto"/>
        <w:ind w:left="397" w:right="-25" w:hanging="340"/>
        <w:jc w:val="both"/>
      </w:pPr>
      <w:r>
        <w:rPr>
          <w:rFonts w:ascii="Arial" w:hAnsi="Arial"/>
          <w:b/>
          <w:bCs/>
          <w:spacing w:val="-4"/>
          <w:u w:val="single"/>
        </w:rPr>
        <w:t xml:space="preserve">Declaración responsable firmada </w:t>
      </w:r>
      <w:r>
        <w:rPr>
          <w:rFonts w:ascii="Arial" w:hAnsi="Arial"/>
          <w:b/>
          <w:bCs/>
          <w:spacing w:val="1"/>
          <w:u w:val="single"/>
        </w:rPr>
        <w:t xml:space="preserve">y con la correspondiente identificación </w:t>
      </w:r>
      <w:r>
        <w:rPr>
          <w:rFonts w:ascii="Arial" w:hAnsi="Arial"/>
          <w:b/>
          <w:bCs/>
          <w:spacing w:val="-4"/>
          <w:u w:val="single"/>
        </w:rPr>
        <w:t>por l</w:t>
      </w:r>
      <w:r>
        <w:rPr>
          <w:rFonts w:ascii="Arial" w:hAnsi="Arial"/>
          <w:b/>
          <w:bCs/>
          <w:spacing w:val="-3"/>
          <w:u w:val="single"/>
        </w:rPr>
        <w:t>as empresas no españolas</w:t>
      </w:r>
      <w:r>
        <w:rPr>
          <w:rFonts w:ascii="Arial" w:hAnsi="Arial"/>
          <w:spacing w:val="-3"/>
        </w:rPr>
        <w:t xml:space="preserve">, de someterse a la jurisdicción de los Juzgados y Tribunales españoles de cualquier orden, para todas las incidencias </w:t>
      </w:r>
      <w:r>
        <w:rPr>
          <w:rFonts w:ascii="Arial" w:hAnsi="Arial"/>
          <w:spacing w:val="-4"/>
        </w:rPr>
        <w:t xml:space="preserve">que de modo directo o indirecto pudieran surgir del contrato, con renuncia, en su caso, al fuero </w:t>
      </w:r>
      <w:r>
        <w:rPr>
          <w:rFonts w:ascii="Arial" w:hAnsi="Arial"/>
          <w:spacing w:val="-1"/>
        </w:rPr>
        <w:t>jurisdiccional extranjero que pudiera corresponder al licitador.</w:t>
      </w:r>
    </w:p>
    <w:p w14:paraId="55F62522" w14:textId="77777777" w:rsidR="00815055" w:rsidRDefault="00815055" w:rsidP="00815055">
      <w:pPr>
        <w:widowControl w:val="0"/>
        <w:numPr>
          <w:ilvl w:val="0"/>
          <w:numId w:val="7"/>
        </w:numPr>
        <w:tabs>
          <w:tab w:val="left" w:pos="8917"/>
        </w:tabs>
        <w:spacing w:before="252" w:after="0" w:line="240" w:lineRule="auto"/>
        <w:ind w:left="397" w:right="-25" w:hanging="340"/>
        <w:jc w:val="both"/>
      </w:pPr>
      <w:r>
        <w:rPr>
          <w:rFonts w:ascii="Arial" w:hAnsi="Arial"/>
          <w:b/>
          <w:bCs/>
          <w:spacing w:val="-1"/>
          <w:u w:val="single"/>
        </w:rPr>
        <w:t>Declaración responsable de vigencia de los datos anotados en el Registro de Contratistas, en caso de estar inscrito, conforme al Anexo III.</w:t>
      </w:r>
    </w:p>
    <w:p w14:paraId="5EFB6D3B" w14:textId="77777777" w:rsidR="00815055" w:rsidRDefault="00815055" w:rsidP="00815055">
      <w:pPr>
        <w:widowControl w:val="0"/>
        <w:numPr>
          <w:ilvl w:val="0"/>
          <w:numId w:val="7"/>
        </w:numPr>
        <w:tabs>
          <w:tab w:val="left" w:pos="8917"/>
        </w:tabs>
        <w:spacing w:before="252" w:after="0" w:line="240" w:lineRule="auto"/>
        <w:ind w:left="397" w:right="-25" w:hanging="340"/>
        <w:jc w:val="both"/>
      </w:pPr>
      <w:r>
        <w:rPr>
          <w:rFonts w:ascii="Arial" w:hAnsi="Arial"/>
          <w:b/>
          <w:bCs/>
          <w:spacing w:val="-1"/>
          <w:u w:val="single"/>
        </w:rPr>
        <w:t xml:space="preserve">Declaración responsable </w:t>
      </w:r>
      <w:r>
        <w:rPr>
          <w:rFonts w:ascii="Arial" w:hAnsi="Arial"/>
          <w:b/>
          <w:bCs/>
          <w:spacing w:val="-4"/>
          <w:u w:val="single"/>
        </w:rPr>
        <w:t xml:space="preserve">firmada </w:t>
      </w:r>
      <w:r>
        <w:rPr>
          <w:rFonts w:ascii="Arial" w:hAnsi="Arial"/>
          <w:b/>
          <w:bCs/>
          <w:spacing w:val="1"/>
          <w:u w:val="single"/>
        </w:rPr>
        <w:t xml:space="preserve">y con la correspondiente identificación relativa al % de trabajadores con discapacidad </w:t>
      </w:r>
      <w:r>
        <w:rPr>
          <w:rFonts w:ascii="Arial" w:hAnsi="Arial"/>
          <w:spacing w:val="-1"/>
        </w:rPr>
        <w:t xml:space="preserve">conforme al modelo previsto en el </w:t>
      </w:r>
      <w:r>
        <w:rPr>
          <w:rFonts w:ascii="Arial" w:hAnsi="Arial"/>
          <w:b/>
          <w:bCs/>
          <w:spacing w:val="-1"/>
          <w:u w:val="single"/>
        </w:rPr>
        <w:t>ANEXO IV</w:t>
      </w:r>
    </w:p>
    <w:p w14:paraId="6E9A4F24" w14:textId="77777777" w:rsidR="00815055" w:rsidRPr="00E51AE0" w:rsidRDefault="00815055" w:rsidP="00815055">
      <w:pPr>
        <w:widowControl w:val="0"/>
        <w:tabs>
          <w:tab w:val="left" w:pos="8917"/>
        </w:tabs>
        <w:spacing w:before="216"/>
        <w:ind w:left="-284" w:right="-25"/>
        <w:jc w:val="both"/>
        <w:rPr>
          <w:rFonts w:ascii="Arial" w:hAnsi="Arial" w:cs="Arial"/>
          <w:b/>
          <w:bCs/>
          <w:spacing w:val="3"/>
          <w:u w:val="single"/>
        </w:rPr>
      </w:pPr>
      <w:r>
        <w:rPr>
          <w:noProof/>
          <w:sz w:val="24"/>
          <w:szCs w:val="24"/>
          <w:lang w:eastAsia="es-ES"/>
        </w:rPr>
        <mc:AlternateContent>
          <mc:Choice Requires="wps">
            <w:drawing>
              <wp:anchor distT="0" distB="0" distL="0" distR="0" simplePos="0" relativeHeight="251663360" behindDoc="0" locked="0" layoutInCell="1" allowOverlap="1" wp14:anchorId="30B1F6D4" wp14:editId="3656EE52">
                <wp:simplePos x="0" y="0"/>
                <wp:positionH relativeFrom="column">
                  <wp:posOffset>0</wp:posOffset>
                </wp:positionH>
                <wp:positionV relativeFrom="paragraph">
                  <wp:posOffset>9158605</wp:posOffset>
                </wp:positionV>
                <wp:extent cx="5488940" cy="127635"/>
                <wp:effectExtent l="0" t="0" r="16510" b="5715"/>
                <wp:wrapSquare wrapText="bothSides"/>
                <wp:docPr id="2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8940" cy="127635"/>
                        </a:xfrm>
                        <a:prstGeom prst="rect">
                          <a:avLst/>
                        </a:prstGeom>
                        <a:noFill/>
                        <a:ln>
                          <a:noFill/>
                        </a:ln>
                      </wps:spPr>
                      <wps:style>
                        <a:lnRef idx="0">
                          <a:scrgbClr r="0" g="0" b="0"/>
                        </a:lnRef>
                        <a:fillRef idx="0">
                          <a:scrgbClr r="0" g="0" b="0"/>
                        </a:fillRef>
                        <a:effectRef idx="0">
                          <a:scrgbClr r="0" g="0" b="0"/>
                        </a:effectRef>
                        <a:fontRef idx="minor"/>
                      </wps:style>
                      <wps:txbx>
                        <w:txbxContent>
                          <w:p w14:paraId="0B4875A1" w14:textId="77777777" w:rsidR="00815055" w:rsidRDefault="00815055" w:rsidP="00815055">
                            <w:pPr>
                              <w:pStyle w:val="Contenidodelmarco"/>
                              <w:rPr>
                                <w:rFonts w:hint="eastAsia"/>
                              </w:rPr>
                            </w:pPr>
                            <w:bookmarkStart w:id="1" w:name="_M513740296"/>
                            <w:bookmarkEnd w:id="1"/>
                            <w:r>
                              <w:rPr>
                                <w:rStyle w:val="CharacterStyle2"/>
                                <w:rFonts w:ascii="Calibri" w:hAnsi="Calibri" w:cs="Calibri"/>
                                <w:color w:val="000000"/>
                                <w:lang w:eastAsia="en-US"/>
                              </w:rPr>
                              <w:tab/>
                            </w:r>
                            <w:r>
                              <w:rPr>
                                <w:rStyle w:val="CharacterStyle2"/>
                                <w:rFonts w:ascii="Calibri" w:hAnsi="Calibri" w:cs="Calibri"/>
                                <w:color w:val="000000"/>
                                <w:lang w:eastAsia="en-US"/>
                              </w:rPr>
                              <w:tab/>
                            </w:r>
                            <w:r>
                              <w:rPr>
                                <w:rStyle w:val="CharacterStyle2"/>
                                <w:rFonts w:ascii="Calibri" w:hAnsi="Calibri" w:cs="Calibri"/>
                                <w:color w:val="000000"/>
                                <w:lang w:eastAsia="en-US"/>
                              </w:rPr>
                              <w:tab/>
                            </w:r>
                            <w:r>
                              <w:rPr>
                                <w:rStyle w:val="CharacterStyle2"/>
                                <w:rFonts w:ascii="Calibri" w:hAnsi="Calibri" w:cs="Calibri"/>
                                <w:color w:val="000000"/>
                                <w:lang w:eastAsia="en-US"/>
                              </w:rPr>
                              <w:tab/>
                            </w:r>
                            <w:r>
                              <w:rPr>
                                <w:rStyle w:val="CharacterStyle2"/>
                                <w:rFonts w:ascii="Calibri" w:hAnsi="Calibri" w:cs="Calibri"/>
                                <w:color w:val="000000"/>
                                <w:lang w:eastAsia="en-US"/>
                              </w:rPr>
                              <w:tab/>
                            </w:r>
                            <w:r>
                              <w:rPr>
                                <w:rStyle w:val="CharacterStyle2"/>
                                <w:rFonts w:ascii="Calibri" w:hAnsi="Calibri" w:cs="Calibri"/>
                                <w:color w:val="000000"/>
                                <w:lang w:eastAsia="en-US"/>
                              </w:rPr>
                              <w:tab/>
                            </w:r>
                            <w:r>
                              <w:rPr>
                                <w:rStyle w:val="CharacterStyle2"/>
                                <w:rFonts w:ascii="Calibri" w:hAnsi="Calibri" w:cs="Calibri"/>
                                <w:color w:val="000000"/>
                                <w:lang w:eastAsia="en-US"/>
                              </w:rPr>
                              <w:tab/>
                            </w:r>
                            <w:r>
                              <w:rPr>
                                <w:rStyle w:val="CharacterStyle2"/>
                                <w:rFonts w:ascii="Calibri" w:hAnsi="Calibri" w:cs="Calibri"/>
                                <w:color w:val="000000"/>
                                <w:lang w:eastAsia="en-US"/>
                              </w:rPr>
                              <w:tab/>
                            </w:r>
                            <w:r>
                              <w:rPr>
                                <w:rStyle w:val="CharacterStyle2"/>
                                <w:rFonts w:ascii="Calibri" w:hAnsi="Calibri" w:cs="Calibri"/>
                                <w:color w:val="000000"/>
                                <w:lang w:eastAsia="en-US"/>
                              </w:rPr>
                              <w:tab/>
                            </w:r>
                            <w:r>
                              <w:rPr>
                                <w:rStyle w:val="CharacterStyle2"/>
                                <w:rFonts w:ascii="Calibri" w:hAnsi="Calibri" w:cs="Calibri"/>
                                <w:color w:val="000000"/>
                                <w:lang w:eastAsia="en-US"/>
                              </w:rPr>
                              <w:tab/>
                            </w:r>
                            <w:r>
                              <w:rPr>
                                <w:rStyle w:val="CharacterStyle2"/>
                                <w:rFonts w:ascii="Calibri" w:hAnsi="Calibri" w:cs="Calibri"/>
                                <w:color w:val="000000"/>
                                <w:lang w:eastAsia="en-US"/>
                              </w:rPr>
                              <w:tab/>
                            </w:r>
                            <w:r>
                              <w:rPr>
                                <w:rStyle w:val="CharacterStyle2"/>
                                <w:rFonts w:ascii="Calibri" w:hAnsi="Calibri" w:cs="Calibri"/>
                                <w:color w:val="000000"/>
                                <w:lang w:eastAsia="en-US"/>
                              </w:rPr>
                              <w:tab/>
                            </w:r>
                            <w:r>
                              <w:rPr>
                                <w:rStyle w:val="CharacterStyle2"/>
                                <w:rFonts w:ascii="Calibri" w:hAnsi="Calibri" w:cs="Calibri"/>
                                <w:color w:val="000000"/>
                                <w:lang w:eastAsia="en-US"/>
                              </w:rPr>
                              <w:tab/>
                            </w:r>
                            <w:r>
                              <w:rPr>
                                <w:rStyle w:val="CharacterStyle2"/>
                                <w:rFonts w:ascii="Calibri" w:hAnsi="Calibri" w:cs="Calibri"/>
                                <w:color w:val="000000"/>
                                <w:lang w:eastAsia="en-US"/>
                              </w:rPr>
                              <w:tab/>
                            </w:r>
                            <w:r>
                              <w:rPr>
                                <w:rStyle w:val="CharacterStyle2"/>
                                <w:rFonts w:ascii="Calibri" w:hAnsi="Calibri" w:cs="Calibri"/>
                                <w:color w:val="000000"/>
                                <w:lang w:eastAsia="en-US"/>
                              </w:rPr>
                              <w:tab/>
                            </w:r>
                            <w:r>
                              <w:rPr>
                                <w:rStyle w:val="CharacterStyle2"/>
                                <w:rFonts w:ascii="Calibri" w:hAnsi="Calibri" w:cs="Calibri"/>
                                <w:color w:val="000000"/>
                                <w:lang w:eastAsia="en-US"/>
                              </w:rPr>
                              <w:tab/>
                            </w:r>
                            <w:r>
                              <w:rPr>
                                <w:rStyle w:val="CharacterStyle2"/>
                                <w:rFonts w:ascii="Calibri" w:hAnsi="Calibri" w:cs="Calibri"/>
                                <w:color w:val="000000"/>
                                <w:lang w:eastAsia="en-US"/>
                              </w:rPr>
                              <w:tab/>
                            </w:r>
                            <w:r>
                              <w:rPr>
                                <w:rStyle w:val="CharacterStyle2"/>
                                <w:rFonts w:ascii="Calibri" w:hAnsi="Calibri" w:cs="Calibri"/>
                                <w:color w:val="000000"/>
                                <w:lang w:eastAsia="en-US"/>
                              </w:rPr>
                              <w:tab/>
                            </w:r>
                            <w:r>
                              <w:rPr>
                                <w:rStyle w:val="CharacterStyle2"/>
                                <w:rFonts w:ascii="Calibri" w:hAnsi="Calibri" w:cs="Calibri"/>
                                <w:color w:val="000000"/>
                                <w:lang w:eastAsia="en-US"/>
                              </w:rPr>
                              <w:tab/>
                            </w:r>
                            <w:r>
                              <w:rPr>
                                <w:rStyle w:val="CharacterStyle2"/>
                                <w:rFonts w:ascii="Calibri" w:hAnsi="Calibri" w:cs="Calibri"/>
                                <w:color w:val="000000"/>
                                <w:lang w:eastAsia="en-US"/>
                              </w:rPr>
                              <w:tab/>
                            </w:r>
                            <w:r>
                              <w:rPr>
                                <w:rStyle w:val="CharacterStyle2"/>
                                <w:rFonts w:ascii="Calibri" w:hAnsi="Calibri" w:cs="Calibri"/>
                                <w:color w:val="000000"/>
                                <w:lang w:eastAsia="en-US"/>
                              </w:rPr>
                              <w:tab/>
                            </w:r>
                            <w:r>
                              <w:rPr>
                                <w:rStyle w:val="CharacterStyle2"/>
                                <w:rFonts w:ascii="Calibri" w:hAnsi="Calibri" w:cs="Calibri"/>
                                <w:color w:val="000000"/>
                                <w:lang w:eastAsia="en-US"/>
                              </w:rPr>
                              <w:tab/>
                            </w:r>
                            <w:r>
                              <w:rPr>
                                <w:rStyle w:val="CharacterStyle2"/>
                                <w:rFonts w:ascii="Calibri" w:hAnsi="Calibri" w:cs="Calibri"/>
                                <w:color w:val="000000"/>
                                <w:lang w:eastAsia="en-US"/>
                              </w:rPr>
                              <w:tab/>
                            </w:r>
                            <w:r>
                              <w:rPr>
                                <w:rStyle w:val="CharacterStyle2"/>
                                <w:rFonts w:ascii="Calibri" w:hAnsi="Calibri" w:cs="Calibri"/>
                                <w:color w:val="000000"/>
                                <w:lang w:eastAsia="en-US"/>
                              </w:rPr>
                              <w:tab/>
                            </w:r>
                            <w:r>
                              <w:rPr>
                                <w:rStyle w:val="CharacterStyle2"/>
                                <w:rFonts w:ascii="Calibri" w:hAnsi="Calibri" w:cs="Calibri"/>
                                <w:color w:val="000000"/>
                                <w:lang w:eastAsia="en-US"/>
                              </w:rPr>
                              <w:tab/>
                            </w:r>
                            <w:r>
                              <w:rPr>
                                <w:rStyle w:val="CharacterStyle2"/>
                                <w:rFonts w:ascii="Calibri" w:hAnsi="Calibri" w:cs="Calibri"/>
                                <w:color w:val="000000"/>
                                <w:lang w:eastAsia="en-US"/>
                              </w:rPr>
                              <w:tab/>
                            </w:r>
                            <w:r>
                              <w:rPr>
                                <w:rStyle w:val="CharacterStyle2"/>
                                <w:rFonts w:ascii="Calibri" w:hAnsi="Calibri" w:cs="Calibri"/>
                                <w:color w:val="000000"/>
                                <w:lang w:eastAsia="en-US"/>
                              </w:rPr>
                              <w:tab/>
                            </w:r>
                            <w:r>
                              <w:rPr>
                                <w:rStyle w:val="CharacterStyle2"/>
                                <w:rFonts w:ascii="Calibri" w:hAnsi="Calibri" w:cs="Calibri"/>
                                <w:color w:val="000000"/>
                                <w:lang w:eastAsia="en-US"/>
                              </w:rPr>
                              <w:tab/>
                            </w:r>
                            <w:r>
                              <w:rPr>
                                <w:rStyle w:val="CharacterStyle2"/>
                                <w:rFonts w:ascii="Calibri" w:hAnsi="Calibri" w:cs="Calibri"/>
                                <w:color w:val="000000"/>
                                <w:lang w:eastAsia="en-US"/>
                              </w:rPr>
                              <w:tab/>
                            </w:r>
                            <w:r>
                              <w:rPr>
                                <w:rStyle w:val="CharacterStyle2"/>
                                <w:rFonts w:ascii="Calibri" w:hAnsi="Calibri" w:cs="Calibri"/>
                                <w:color w:val="000000"/>
                                <w:lang w:eastAsia="en-US"/>
                              </w:rPr>
                              <w:tab/>
                            </w:r>
                            <w:r>
                              <w:rPr>
                                <w:rStyle w:val="CharacterStyle2"/>
                                <w:rFonts w:ascii="Calibri" w:hAnsi="Calibri" w:cs="Calibri"/>
                                <w:color w:val="000000"/>
                                <w:lang w:eastAsia="en-US"/>
                              </w:rPr>
                              <w:tab/>
                            </w:r>
                            <w:r>
                              <w:rPr>
                                <w:rStyle w:val="CharacterStyle2"/>
                                <w:rFonts w:ascii="Calibri" w:hAnsi="Calibri" w:cs="Calibri"/>
                                <w:color w:val="000000"/>
                                <w:lang w:eastAsia="en-US"/>
                              </w:rPr>
                              <w:tab/>
                            </w:r>
                            <w:r>
                              <w:rPr>
                                <w:rStyle w:val="CharacterStyle2"/>
                                <w:rFonts w:ascii="Calibri" w:hAnsi="Calibri" w:cs="Calibri"/>
                                <w:color w:val="000000"/>
                                <w:lang w:eastAsia="en-US"/>
                              </w:rPr>
                              <w:tab/>
                            </w:r>
                            <w:r>
                              <w:rPr>
                                <w:rStyle w:val="CharacterStyle2"/>
                                <w:rFonts w:ascii="Calibri" w:hAnsi="Calibri" w:cs="Calibri"/>
                                <w:color w:val="000000"/>
                                <w:lang w:eastAsia="en-US"/>
                              </w:rPr>
                              <w:tab/>
                            </w:r>
                            <w:r>
                              <w:rPr>
                                <w:rStyle w:val="CharacterStyle2"/>
                                <w:rFonts w:ascii="Calibri" w:hAnsi="Calibri" w:cs="Calibri"/>
                                <w:color w:val="000000"/>
                                <w:lang w:eastAsia="en-US"/>
                              </w:rPr>
                              <w:tab/>
                            </w:r>
                            <w:r>
                              <w:rPr>
                                <w:rStyle w:val="CharacterStyle2"/>
                                <w:rFonts w:ascii="Calibri" w:hAnsi="Calibri" w:cs="Calibri"/>
                                <w:color w:val="000000"/>
                                <w:lang w:eastAsia="en-US"/>
                              </w:rPr>
                              <w:tab/>
                            </w:r>
                            <w:r>
                              <w:rPr>
                                <w:rStyle w:val="CharacterStyle2"/>
                                <w:rFonts w:ascii="Calibri" w:hAnsi="Calibri" w:cs="Calibri"/>
                                <w:color w:val="000000"/>
                                <w:lang w:eastAsia="en-US"/>
                              </w:rPr>
                              <w:tab/>
                            </w:r>
                            <w:r>
                              <w:rPr>
                                <w:rStyle w:val="CharacterStyle2"/>
                                <w:rFonts w:ascii="Calibri" w:hAnsi="Calibri" w:cs="Calibri"/>
                                <w:color w:val="000000"/>
                                <w:lang w:eastAsia="en-US"/>
                              </w:rPr>
                              <w:tab/>
                            </w:r>
                            <w:r>
                              <w:rPr>
                                <w:rStyle w:val="CharacterStyle2"/>
                                <w:rFonts w:ascii="Calibri" w:hAnsi="Calibri" w:cs="Calibri"/>
                                <w:color w:val="000000"/>
                                <w:lang w:eastAsia="en-US"/>
                              </w:rPr>
                              <w:tab/>
                            </w:r>
                            <w:r>
                              <w:rPr>
                                <w:rStyle w:val="CharacterStyle2"/>
                                <w:rFonts w:ascii="Calibri" w:hAnsi="Calibri" w:cs="Calibri"/>
                                <w:color w:val="000000"/>
                                <w:lang w:eastAsia="en-US"/>
                              </w:rPr>
                              <w:tab/>
                            </w:r>
                            <w:r>
                              <w:rPr>
                                <w:rStyle w:val="CharacterStyle2"/>
                                <w:rFonts w:ascii="Calibri" w:hAnsi="Calibri" w:cs="Calibri"/>
                                <w:color w:val="000000"/>
                                <w:lang w:eastAsia="en-US"/>
                              </w:rPr>
                              <w:tab/>
                            </w:r>
                          </w:p>
                        </w:txbxContent>
                      </wps:txbx>
                      <wps:bodyPr lIns="0" tIns="0" rIns="0" bIns="0">
                        <a:noAutofit/>
                      </wps:bodyPr>
                    </wps:wsp>
                  </a:graphicData>
                </a:graphic>
                <wp14:sizeRelH relativeFrom="page">
                  <wp14:pctWidth>0</wp14:pctWidth>
                </wp14:sizeRelH>
                <wp14:sizeRelV relativeFrom="page">
                  <wp14:pctHeight>0</wp14:pctHeight>
                </wp14:sizeRelV>
              </wp:anchor>
            </w:drawing>
          </mc:Choice>
          <mc:Fallback>
            <w:pict>
              <v:rect w14:anchorId="30B1F6D4" id="Rectángulo 27" o:spid="_x0000_s1030" style="position:absolute;left:0;text-align:left;margin-left:0;margin-top:721.15pt;width:432.2pt;height:10.05pt;z-index:2516633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" filled="f" stroked="f">
                <v:textbox inset="0,0,0,0">
                  <w:txbxContent>
                    <w:p w14:paraId="0B4875A1" w14:textId="77777777" w:rsidR="00815055" w:rsidRDefault="00815055" w:rsidP="00815055">
                      <w:pPr>
                        <w:pStyle w:val="Contenidodelmarco"/>
                        <w:rPr>
                          <w:rFonts w:hint="eastAsia"/>
                        </w:rPr>
                      </w:pPr>
                      <w:bookmarkStart w:id="2" w:name="_M513740296"/>
                      <w:bookmarkEnd w:id="2"/>
                      <w:r>
                        <w:rPr>
                          <w:rStyle w:val="CharacterStyle2"/>
                          <w:rFonts w:ascii="Calibri" w:hAnsi="Calibri" w:cs="Calibri"/>
                          <w:color w:val="000000"/>
                          <w:lang w:eastAsia="en-US"/>
                        </w:rPr>
                        <w:tab/>
                      </w:r>
                      <w:r>
                        <w:rPr>
                          <w:rStyle w:val="CharacterStyle2"/>
                          <w:rFonts w:ascii="Calibri" w:hAnsi="Calibri" w:cs="Calibri"/>
                          <w:color w:val="000000"/>
                          <w:lang w:eastAsia="en-US"/>
                        </w:rPr>
                        <w:tab/>
                      </w:r>
                      <w:r>
                        <w:rPr>
                          <w:rStyle w:val="CharacterStyle2"/>
                          <w:rFonts w:ascii="Calibri" w:hAnsi="Calibri" w:cs="Calibri"/>
                          <w:color w:val="000000"/>
                          <w:lang w:eastAsia="en-US"/>
                        </w:rPr>
                        <w:tab/>
                      </w:r>
                      <w:r>
                        <w:rPr>
                          <w:rStyle w:val="CharacterStyle2"/>
                          <w:rFonts w:ascii="Calibri" w:hAnsi="Calibri" w:cs="Calibri"/>
                          <w:color w:val="000000"/>
                          <w:lang w:eastAsia="en-US"/>
                        </w:rPr>
                        <w:tab/>
                      </w:r>
                      <w:r>
                        <w:rPr>
                          <w:rStyle w:val="CharacterStyle2"/>
                          <w:rFonts w:ascii="Calibri" w:hAnsi="Calibri" w:cs="Calibri"/>
                          <w:color w:val="000000"/>
                          <w:lang w:eastAsia="en-US"/>
                        </w:rPr>
                        <w:tab/>
                      </w:r>
                      <w:r>
                        <w:rPr>
                          <w:rStyle w:val="CharacterStyle2"/>
                          <w:rFonts w:ascii="Calibri" w:hAnsi="Calibri" w:cs="Calibri"/>
                          <w:color w:val="000000"/>
                          <w:lang w:eastAsia="en-US"/>
                        </w:rPr>
                        <w:tab/>
                      </w:r>
                      <w:r>
                        <w:rPr>
                          <w:rStyle w:val="CharacterStyle2"/>
                          <w:rFonts w:ascii="Calibri" w:hAnsi="Calibri" w:cs="Calibri"/>
                          <w:color w:val="000000"/>
                          <w:lang w:eastAsia="en-US"/>
                        </w:rPr>
                        <w:tab/>
                      </w:r>
                      <w:r>
                        <w:rPr>
                          <w:rStyle w:val="CharacterStyle2"/>
                          <w:rFonts w:ascii="Calibri" w:hAnsi="Calibri" w:cs="Calibri"/>
                          <w:color w:val="000000"/>
                          <w:lang w:eastAsia="en-US"/>
                        </w:rPr>
                        <w:tab/>
                      </w:r>
                      <w:r>
                        <w:rPr>
                          <w:rStyle w:val="CharacterStyle2"/>
                          <w:rFonts w:ascii="Calibri" w:hAnsi="Calibri" w:cs="Calibri"/>
                          <w:color w:val="000000"/>
                          <w:lang w:eastAsia="en-US"/>
                        </w:rPr>
                        <w:tab/>
                      </w:r>
                      <w:r>
                        <w:rPr>
                          <w:rStyle w:val="CharacterStyle2"/>
                          <w:rFonts w:ascii="Calibri" w:hAnsi="Calibri" w:cs="Calibri"/>
                          <w:color w:val="000000"/>
                          <w:lang w:eastAsia="en-US"/>
                        </w:rPr>
                        <w:tab/>
                      </w:r>
                      <w:r>
                        <w:rPr>
                          <w:rStyle w:val="CharacterStyle2"/>
                          <w:rFonts w:ascii="Calibri" w:hAnsi="Calibri" w:cs="Calibri"/>
                          <w:color w:val="000000"/>
                          <w:lang w:eastAsia="en-US"/>
                        </w:rPr>
                        <w:tab/>
                      </w:r>
                      <w:r>
                        <w:rPr>
                          <w:rStyle w:val="CharacterStyle2"/>
                          <w:rFonts w:ascii="Calibri" w:hAnsi="Calibri" w:cs="Calibri"/>
                          <w:color w:val="000000"/>
                          <w:lang w:eastAsia="en-US"/>
                        </w:rPr>
                        <w:tab/>
                      </w:r>
                      <w:r>
                        <w:rPr>
                          <w:rStyle w:val="CharacterStyle2"/>
                          <w:rFonts w:ascii="Calibri" w:hAnsi="Calibri" w:cs="Calibri"/>
                          <w:color w:val="000000"/>
                          <w:lang w:eastAsia="en-US"/>
                        </w:rPr>
                        <w:tab/>
                      </w:r>
                      <w:r>
                        <w:rPr>
                          <w:rStyle w:val="CharacterStyle2"/>
                          <w:rFonts w:ascii="Calibri" w:hAnsi="Calibri" w:cs="Calibri"/>
                          <w:color w:val="000000"/>
                          <w:lang w:eastAsia="en-US"/>
                        </w:rPr>
                        <w:tab/>
                      </w:r>
                      <w:r>
                        <w:rPr>
                          <w:rStyle w:val="CharacterStyle2"/>
                          <w:rFonts w:ascii="Calibri" w:hAnsi="Calibri" w:cs="Calibri"/>
                          <w:color w:val="000000"/>
                          <w:lang w:eastAsia="en-US"/>
                        </w:rPr>
                        <w:tab/>
                      </w:r>
                      <w:r>
                        <w:rPr>
                          <w:rStyle w:val="CharacterStyle2"/>
                          <w:rFonts w:ascii="Calibri" w:hAnsi="Calibri" w:cs="Calibri"/>
                          <w:color w:val="000000"/>
                          <w:lang w:eastAsia="en-US"/>
                        </w:rPr>
                        <w:tab/>
                      </w:r>
                      <w:r>
                        <w:rPr>
                          <w:rStyle w:val="CharacterStyle2"/>
                          <w:rFonts w:ascii="Calibri" w:hAnsi="Calibri" w:cs="Calibri"/>
                          <w:color w:val="000000"/>
                          <w:lang w:eastAsia="en-US"/>
                        </w:rPr>
                        <w:tab/>
                      </w:r>
                      <w:r>
                        <w:rPr>
                          <w:rStyle w:val="CharacterStyle2"/>
                          <w:rFonts w:ascii="Calibri" w:hAnsi="Calibri" w:cs="Calibri"/>
                          <w:color w:val="000000"/>
                          <w:lang w:eastAsia="en-US"/>
                        </w:rPr>
                        <w:tab/>
                      </w:r>
                      <w:r>
                        <w:rPr>
                          <w:rStyle w:val="CharacterStyle2"/>
                          <w:rFonts w:ascii="Calibri" w:hAnsi="Calibri" w:cs="Calibri"/>
                          <w:color w:val="000000"/>
                          <w:lang w:eastAsia="en-US"/>
                        </w:rPr>
                        <w:tab/>
                      </w:r>
                      <w:r>
                        <w:rPr>
                          <w:rStyle w:val="CharacterStyle2"/>
                          <w:rFonts w:ascii="Calibri" w:hAnsi="Calibri" w:cs="Calibri"/>
                          <w:color w:val="000000"/>
                          <w:lang w:eastAsia="en-US"/>
                        </w:rPr>
                        <w:tab/>
                      </w:r>
                      <w:r>
                        <w:rPr>
                          <w:rStyle w:val="CharacterStyle2"/>
                          <w:rFonts w:ascii="Calibri" w:hAnsi="Calibri" w:cs="Calibri"/>
                          <w:color w:val="000000"/>
                          <w:lang w:eastAsia="en-US"/>
                        </w:rPr>
                        <w:tab/>
                      </w:r>
                      <w:r>
                        <w:rPr>
                          <w:rStyle w:val="CharacterStyle2"/>
                          <w:rFonts w:ascii="Calibri" w:hAnsi="Calibri" w:cs="Calibri"/>
                          <w:color w:val="000000"/>
                          <w:lang w:eastAsia="en-US"/>
                        </w:rPr>
                        <w:tab/>
                      </w:r>
                      <w:r>
                        <w:rPr>
                          <w:rStyle w:val="CharacterStyle2"/>
                          <w:rFonts w:ascii="Calibri" w:hAnsi="Calibri" w:cs="Calibri"/>
                          <w:color w:val="000000"/>
                          <w:lang w:eastAsia="en-US"/>
                        </w:rPr>
                        <w:tab/>
                      </w:r>
                      <w:r>
                        <w:rPr>
                          <w:rStyle w:val="CharacterStyle2"/>
                          <w:rFonts w:ascii="Calibri" w:hAnsi="Calibri" w:cs="Calibri"/>
                          <w:color w:val="000000"/>
                          <w:lang w:eastAsia="en-US"/>
                        </w:rPr>
                        <w:tab/>
                      </w:r>
                      <w:r>
                        <w:rPr>
                          <w:rStyle w:val="CharacterStyle2"/>
                          <w:rFonts w:ascii="Calibri" w:hAnsi="Calibri" w:cs="Calibri"/>
                          <w:color w:val="000000"/>
                          <w:lang w:eastAsia="en-US"/>
                        </w:rPr>
                        <w:tab/>
                      </w:r>
                      <w:r>
                        <w:rPr>
                          <w:rStyle w:val="CharacterStyle2"/>
                          <w:rFonts w:ascii="Calibri" w:hAnsi="Calibri" w:cs="Calibri"/>
                          <w:color w:val="000000"/>
                          <w:lang w:eastAsia="en-US"/>
                        </w:rPr>
                        <w:tab/>
                      </w:r>
                      <w:r>
                        <w:rPr>
                          <w:rStyle w:val="CharacterStyle2"/>
                          <w:rFonts w:ascii="Calibri" w:hAnsi="Calibri" w:cs="Calibri"/>
                          <w:color w:val="000000"/>
                          <w:lang w:eastAsia="en-US"/>
                        </w:rPr>
                        <w:tab/>
                      </w:r>
                      <w:r>
                        <w:rPr>
                          <w:rStyle w:val="CharacterStyle2"/>
                          <w:rFonts w:ascii="Calibri" w:hAnsi="Calibri" w:cs="Calibri"/>
                          <w:color w:val="000000"/>
                          <w:lang w:eastAsia="en-US"/>
                        </w:rPr>
                        <w:tab/>
                      </w:r>
                      <w:r>
                        <w:rPr>
                          <w:rStyle w:val="CharacterStyle2"/>
                          <w:rFonts w:ascii="Calibri" w:hAnsi="Calibri" w:cs="Calibri"/>
                          <w:color w:val="000000"/>
                          <w:lang w:eastAsia="en-US"/>
                        </w:rPr>
                        <w:tab/>
                      </w:r>
                      <w:r>
                        <w:rPr>
                          <w:rStyle w:val="CharacterStyle2"/>
                          <w:rFonts w:ascii="Calibri" w:hAnsi="Calibri" w:cs="Calibri"/>
                          <w:color w:val="000000"/>
                          <w:lang w:eastAsia="en-US"/>
                        </w:rPr>
                        <w:tab/>
                      </w:r>
                      <w:r>
                        <w:rPr>
                          <w:rStyle w:val="CharacterStyle2"/>
                          <w:rFonts w:ascii="Calibri" w:hAnsi="Calibri" w:cs="Calibri"/>
                          <w:color w:val="000000"/>
                          <w:lang w:eastAsia="en-US"/>
                        </w:rPr>
                        <w:tab/>
                      </w:r>
                      <w:r>
                        <w:rPr>
                          <w:rStyle w:val="CharacterStyle2"/>
                          <w:rFonts w:ascii="Calibri" w:hAnsi="Calibri" w:cs="Calibri"/>
                          <w:color w:val="000000"/>
                          <w:lang w:eastAsia="en-US"/>
                        </w:rPr>
                        <w:tab/>
                      </w:r>
                      <w:r>
                        <w:rPr>
                          <w:rStyle w:val="CharacterStyle2"/>
                          <w:rFonts w:ascii="Calibri" w:hAnsi="Calibri" w:cs="Calibri"/>
                          <w:color w:val="000000"/>
                          <w:lang w:eastAsia="en-US"/>
                        </w:rPr>
                        <w:tab/>
                      </w:r>
                      <w:r>
                        <w:rPr>
                          <w:rStyle w:val="CharacterStyle2"/>
                          <w:rFonts w:ascii="Calibri" w:hAnsi="Calibri" w:cs="Calibri"/>
                          <w:color w:val="000000"/>
                          <w:lang w:eastAsia="en-US"/>
                        </w:rPr>
                        <w:tab/>
                      </w:r>
                      <w:r>
                        <w:rPr>
                          <w:rStyle w:val="CharacterStyle2"/>
                          <w:rFonts w:ascii="Calibri" w:hAnsi="Calibri" w:cs="Calibri"/>
                          <w:color w:val="000000"/>
                          <w:lang w:eastAsia="en-US"/>
                        </w:rPr>
                        <w:tab/>
                      </w:r>
                      <w:r>
                        <w:rPr>
                          <w:rStyle w:val="CharacterStyle2"/>
                          <w:rFonts w:ascii="Calibri" w:hAnsi="Calibri" w:cs="Calibri"/>
                          <w:color w:val="000000"/>
                          <w:lang w:eastAsia="en-US"/>
                        </w:rPr>
                        <w:tab/>
                      </w:r>
                      <w:r>
                        <w:rPr>
                          <w:rStyle w:val="CharacterStyle2"/>
                          <w:rFonts w:ascii="Calibri" w:hAnsi="Calibri" w:cs="Calibri"/>
                          <w:color w:val="000000"/>
                          <w:lang w:eastAsia="en-US"/>
                        </w:rPr>
                        <w:tab/>
                      </w:r>
                      <w:r>
                        <w:rPr>
                          <w:rStyle w:val="CharacterStyle2"/>
                          <w:rFonts w:ascii="Calibri" w:hAnsi="Calibri" w:cs="Calibri"/>
                          <w:color w:val="000000"/>
                          <w:lang w:eastAsia="en-US"/>
                        </w:rPr>
                        <w:tab/>
                      </w:r>
                      <w:r>
                        <w:rPr>
                          <w:rStyle w:val="CharacterStyle2"/>
                          <w:rFonts w:ascii="Calibri" w:hAnsi="Calibri" w:cs="Calibri"/>
                          <w:color w:val="000000"/>
                          <w:lang w:eastAsia="en-US"/>
                        </w:rPr>
                        <w:tab/>
                      </w:r>
                      <w:r>
                        <w:rPr>
                          <w:rStyle w:val="CharacterStyle2"/>
                          <w:rFonts w:ascii="Calibri" w:hAnsi="Calibri" w:cs="Calibri"/>
                          <w:color w:val="000000"/>
                          <w:lang w:eastAsia="en-US"/>
                        </w:rPr>
                        <w:tab/>
                      </w:r>
                      <w:r>
                        <w:rPr>
                          <w:rStyle w:val="CharacterStyle2"/>
                          <w:rFonts w:ascii="Calibri" w:hAnsi="Calibri" w:cs="Calibri"/>
                          <w:color w:val="000000"/>
                          <w:lang w:eastAsia="en-US"/>
                        </w:rPr>
                        <w:tab/>
                      </w:r>
                    </w:p>
                  </w:txbxContent>
                </v:textbox>
                <w10:wrap type="square"/>
              </v:rect>
            </w:pict>
          </mc:Fallback>
        </mc:AlternateContent>
      </w:r>
      <w:r>
        <w:rPr>
          <w:rFonts w:ascii="Arial" w:hAnsi="Arial"/>
          <w:b/>
          <w:bCs/>
          <w:spacing w:val="-7"/>
        </w:rPr>
        <w:t xml:space="preserve">14.3.- </w:t>
      </w:r>
      <w:r>
        <w:rPr>
          <w:rFonts w:ascii="Arial" w:hAnsi="Arial"/>
          <w:b/>
          <w:bCs/>
          <w:spacing w:val="-7"/>
          <w:u w:val="single"/>
        </w:rPr>
        <w:t>SOBRE/ARCHIVO ELECTRÓNICO Nº 2.</w:t>
      </w:r>
      <w:r>
        <w:rPr>
          <w:rFonts w:ascii="Arial" w:hAnsi="Arial"/>
          <w:spacing w:val="-7"/>
        </w:rPr>
        <w:t xml:space="preserve"> El archivo electrónico nº 2 constará de</w:t>
      </w:r>
      <w:r>
        <w:rPr>
          <w:rFonts w:ascii="Arial" w:hAnsi="Arial"/>
          <w:spacing w:val="-9"/>
        </w:rPr>
        <w:t xml:space="preserve"> la identificación siguiente: </w:t>
      </w:r>
      <w:r>
        <w:rPr>
          <w:rFonts w:ascii="Arial" w:hAnsi="Arial"/>
          <w:b/>
          <w:bCs/>
          <w:spacing w:val="5"/>
          <w:u w:val="single"/>
        </w:rPr>
        <w:t>"CRITERIOS EVALUABLES MEDIANTE FÓRMULAS, PARA</w:t>
      </w:r>
      <w:r>
        <w:rPr>
          <w:rFonts w:ascii="Arial" w:hAnsi="Arial"/>
          <w:b/>
          <w:bCs/>
          <w:spacing w:val="-5"/>
          <w:u w:val="single"/>
        </w:rPr>
        <w:t xml:space="preserve"> LA ADJUDICACIÓN, MEDIANTE PROCEDIMIENTO ABIERTO, DE LA </w:t>
      </w:r>
      <w:r>
        <w:rPr>
          <w:rFonts w:ascii="Arial" w:hAnsi="Arial"/>
          <w:b/>
          <w:bCs/>
          <w:spacing w:val="-3"/>
          <w:u w:val="single"/>
        </w:rPr>
        <w:t xml:space="preserve">CONTRATACIÓN DEL </w:t>
      </w:r>
      <w:r w:rsidRPr="00E51AE0">
        <w:rPr>
          <w:rFonts w:ascii="Arial" w:hAnsi="Arial" w:cs="Arial"/>
          <w:b/>
          <w:color w:val="000000"/>
          <w:u w:val="single"/>
        </w:rPr>
        <w:t>SERVICIO DE “ANIMACIÓN A LA LECTURA Y CREATIVIDAD LITERARIA POR LA FUNDACION CANARIA PARA PLA PROMOCIÓN DE LA CULTURA Y LAS ARTES DEL NORTE DE TENERIFE (FUNCANORTE)”</w:t>
      </w:r>
      <w:r w:rsidRPr="00E51AE0">
        <w:rPr>
          <w:rFonts w:ascii="Arial" w:hAnsi="Arial" w:cs="Arial"/>
          <w:b/>
          <w:noProof/>
          <w:u w:val="single"/>
          <w:lang w:eastAsia="es-ES"/>
        </w:rPr>
        <w:t>,</w:t>
      </w:r>
    </w:p>
    <w:p w14:paraId="30DB08B2" w14:textId="77777777" w:rsidR="00815055" w:rsidRDefault="00815055" w:rsidP="00815055">
      <w:pPr>
        <w:widowControl w:val="0"/>
        <w:numPr>
          <w:ilvl w:val="0"/>
          <w:numId w:val="9"/>
        </w:numPr>
        <w:tabs>
          <w:tab w:val="left" w:pos="8917"/>
        </w:tabs>
        <w:spacing w:before="216" w:after="0" w:line="240" w:lineRule="auto"/>
        <w:ind w:left="397" w:right="-25" w:hanging="340"/>
        <w:jc w:val="both"/>
        <w:rPr>
          <w:rFonts w:ascii="Liberation Serif" w:hAnsi="Liberation Serif" w:cs="Mangal"/>
        </w:rPr>
      </w:pPr>
      <w:r>
        <w:rPr>
          <w:rFonts w:ascii="Arial" w:hAnsi="Arial"/>
          <w:spacing w:val="1"/>
        </w:rPr>
        <w:t xml:space="preserve">Los licitadores incluirán en este archivo la documentación acreditativa de los criterios de adjudicación previstos en la cláusula 12, </w:t>
      </w:r>
      <w:r>
        <w:rPr>
          <w:rFonts w:ascii="Arial" w:hAnsi="Arial"/>
        </w:rPr>
        <w:t>en la forma en que para cada uno de ellos se especifica en la citada cláusula.</w:t>
      </w:r>
    </w:p>
    <w:p w14:paraId="5DE96ECD" w14:textId="77777777" w:rsidR="00815055" w:rsidRDefault="00815055" w:rsidP="00815055">
      <w:pPr>
        <w:widowControl w:val="0"/>
        <w:numPr>
          <w:ilvl w:val="0"/>
          <w:numId w:val="9"/>
        </w:numPr>
        <w:tabs>
          <w:tab w:val="left" w:pos="8917"/>
        </w:tabs>
        <w:spacing w:before="252" w:after="0" w:line="240" w:lineRule="auto"/>
        <w:ind w:left="397" w:right="-25" w:hanging="340"/>
        <w:jc w:val="both"/>
      </w:pPr>
      <w:r>
        <w:rPr>
          <w:rFonts w:ascii="Arial" w:hAnsi="Arial"/>
          <w:b/>
          <w:bCs/>
          <w:spacing w:val="2"/>
        </w:rPr>
        <w:t>Para ser admitidos los documentos que se presenten</w:t>
      </w:r>
      <w:r>
        <w:rPr>
          <w:rFonts w:ascii="Arial" w:hAnsi="Arial"/>
          <w:spacing w:val="2"/>
        </w:rPr>
        <w:t xml:space="preserve"> deben estar debidamente firmados por el </w:t>
      </w:r>
      <w:r>
        <w:rPr>
          <w:rFonts w:ascii="Arial" w:hAnsi="Arial"/>
          <w:spacing w:val="-2"/>
        </w:rPr>
        <w:t xml:space="preserve">licitador o bien, toda la documentación que presente deberá ir acompañada de una relación </w:t>
      </w:r>
      <w:r>
        <w:rPr>
          <w:rFonts w:ascii="Arial" w:hAnsi="Arial"/>
          <w:spacing w:val="2"/>
        </w:rPr>
        <w:t xml:space="preserve">comprensiva de cada uno de los documentos que la integran firmada por aquél, en la que </w:t>
      </w:r>
      <w:r>
        <w:rPr>
          <w:rFonts w:ascii="Arial" w:hAnsi="Arial"/>
        </w:rPr>
        <w:t>declare bajo su responsabilidad ser ciertos los datos aportados en los documentos que acompañan a la citada relación.</w:t>
      </w:r>
    </w:p>
    <w:p w14:paraId="5F4C9C04" w14:textId="77777777" w:rsidR="00815055" w:rsidRDefault="00815055" w:rsidP="00815055">
      <w:pPr>
        <w:widowControl w:val="0"/>
        <w:numPr>
          <w:ilvl w:val="0"/>
          <w:numId w:val="9"/>
        </w:numPr>
        <w:tabs>
          <w:tab w:val="left" w:pos="8917"/>
        </w:tabs>
        <w:spacing w:before="252" w:after="0" w:line="240" w:lineRule="auto"/>
        <w:ind w:left="397" w:right="-25" w:hanging="340"/>
        <w:jc w:val="both"/>
      </w:pPr>
      <w:r>
        <w:rPr>
          <w:rFonts w:ascii="Arial" w:hAnsi="Arial"/>
          <w:b/>
          <w:bCs/>
          <w:spacing w:val="2"/>
        </w:rPr>
        <w:t>Si algún licitador no aporta la documentación relativa a alguno de los criterios</w:t>
      </w:r>
      <w:r>
        <w:rPr>
          <w:rFonts w:ascii="Arial" w:hAnsi="Arial"/>
          <w:spacing w:val="2"/>
        </w:rPr>
        <w:t xml:space="preserve"> que </w:t>
      </w:r>
      <w:r>
        <w:rPr>
          <w:rFonts w:ascii="Arial" w:hAnsi="Arial"/>
          <w:spacing w:val="-9"/>
        </w:rPr>
        <w:t>deben incluirse en el archivo electrónico nº 2, o la misma no contiene todos los requisitos exigidos en la cláusula 12 u omita alguno de los apartados exigibles, la proposición del licitador no será valorada respecto del criterio de que se trate.</w:t>
      </w:r>
    </w:p>
    <w:p w14:paraId="190A34B9" w14:textId="77777777" w:rsidR="00815055" w:rsidRDefault="00815055" w:rsidP="00815055">
      <w:pPr>
        <w:widowControl w:val="0"/>
        <w:tabs>
          <w:tab w:val="left" w:pos="8917"/>
        </w:tabs>
        <w:ind w:right="-25"/>
        <w:jc w:val="both"/>
        <w:rPr>
          <w:rFonts w:ascii="Arial" w:hAnsi="Arial"/>
          <w:spacing w:val="1"/>
        </w:rPr>
      </w:pPr>
    </w:p>
    <w:p w14:paraId="37956CEE" w14:textId="77777777" w:rsidR="00815055" w:rsidRDefault="00815055" w:rsidP="00815055">
      <w:pPr>
        <w:widowControl w:val="0"/>
        <w:tabs>
          <w:tab w:val="left" w:pos="8917"/>
        </w:tabs>
        <w:ind w:left="-284" w:right="-25"/>
        <w:jc w:val="both"/>
        <w:rPr>
          <w:rFonts w:ascii="Liberation Serif" w:hAnsi="Liberation Serif"/>
        </w:rPr>
      </w:pPr>
      <w:r>
        <w:rPr>
          <w:rFonts w:ascii="Liberation Serif" w:hAnsi="Liberation Serif"/>
          <w:noProof/>
          <w:sz w:val="24"/>
          <w:szCs w:val="24"/>
          <w:lang w:eastAsia="es-ES"/>
        </w:rPr>
        <mc:AlternateContent>
          <mc:Choice Requires="wps">
            <w:drawing>
              <wp:anchor distT="0" distB="0" distL="0" distR="0" simplePos="0" relativeHeight="251664384" behindDoc="0" locked="0" layoutInCell="1" allowOverlap="1" wp14:anchorId="40018852" wp14:editId="15D7850A">
                <wp:simplePos x="0" y="0"/>
                <wp:positionH relativeFrom="column">
                  <wp:posOffset>0</wp:posOffset>
                </wp:positionH>
                <wp:positionV relativeFrom="paragraph">
                  <wp:posOffset>9156700</wp:posOffset>
                </wp:positionV>
                <wp:extent cx="5488940" cy="124460"/>
                <wp:effectExtent l="0" t="0" r="16510" b="8890"/>
                <wp:wrapSquare wrapText="bothSides"/>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8940" cy="124460"/>
                        </a:xfrm>
                        <a:prstGeom prst="rect">
                          <a:avLst/>
                        </a:prstGeom>
                        <a:noFill/>
                        <a:ln>
                          <a:noFill/>
                        </a:ln>
                      </wps:spPr>
                      <wps:style>
                        <a:lnRef idx="0">
                          <a:scrgbClr r="0" g="0" b="0"/>
                        </a:lnRef>
                        <a:fillRef idx="0">
                          <a:scrgbClr r="0" g="0" b="0"/>
                        </a:fillRef>
                        <a:effectRef idx="0">
                          <a:scrgbClr r="0" g="0" b="0"/>
                        </a:effectRef>
                        <a:fontRef idx="minor"/>
                      </wps:style>
                      <wps:txbx>
                        <w:txbxContent>
                          <w:p w14:paraId="139F5F9D" w14:textId="77777777" w:rsidR="00815055" w:rsidRDefault="00815055" w:rsidP="00815055">
                            <w:pPr>
                              <w:pStyle w:val="Contenidodelmarco"/>
                              <w:rPr>
                                <w:rFonts w:hint="eastAsia"/>
                                <w:color w:val="000000"/>
                              </w:rPr>
                            </w:pPr>
                          </w:p>
                        </w:txbxContent>
                      </wps:txbx>
                      <wps:bodyPr lIns="0" tIns="0" rIns="0" bIns="0">
                        <a:noAutofit/>
                      </wps:bodyPr>
                    </wps:wsp>
                  </a:graphicData>
                </a:graphic>
                <wp14:sizeRelH relativeFrom="page">
                  <wp14:pctWidth>0</wp14:pctWidth>
                </wp14:sizeRelH>
                <wp14:sizeRelV relativeFrom="page">
                  <wp14:pctHeight>0</wp14:pctHeight>
                </wp14:sizeRelV>
              </wp:anchor>
            </w:drawing>
          </mc:Choice>
          <mc:Fallback>
            <w:pict>
              <v:rect w14:anchorId="40018852" id="Rectángulo 23" o:spid="_x0000_s1031" style="position:absolute;left:0;text-align:left;margin-left:0;margin-top:721pt;width:432.2pt;height:9.8pt;z-index:2516643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" filled="f" stroked="f">
                <v:textbox inset="0,0,0,0">
                  <w:txbxContent>
                    <w:p w14:paraId="139F5F9D" w14:textId="77777777" w:rsidR="00815055" w:rsidRDefault="00815055" w:rsidP="00815055">
                      <w:pPr>
                        <w:pStyle w:val="Contenidodelmarco"/>
                        <w:rPr>
                          <w:rFonts w:hint="eastAsia"/>
                          <w:color w:val="000000"/>
                        </w:rPr>
                      </w:pPr>
                    </w:p>
                  </w:txbxContent>
                </v:textbox>
                <w10:wrap type="square"/>
              </v:rect>
            </w:pict>
          </mc:Fallback>
        </mc:AlternateContent>
      </w:r>
      <w:r>
        <w:rPr>
          <w:rFonts w:ascii="Arial" w:hAnsi="Arial"/>
          <w:b/>
          <w:bCs/>
          <w:spacing w:val="-4"/>
        </w:rPr>
        <w:t xml:space="preserve">15.- </w:t>
      </w:r>
      <w:r>
        <w:rPr>
          <w:rFonts w:ascii="Arial" w:hAnsi="Arial"/>
          <w:b/>
          <w:bCs/>
          <w:spacing w:val="-4"/>
          <w:u w:val="single"/>
        </w:rPr>
        <w:t xml:space="preserve">COMPOSICIÓN Y FUNCIONES DE LA MESA DE CONTRATACIÓN </w:t>
      </w:r>
    </w:p>
    <w:p w14:paraId="7A80CA7D" w14:textId="77777777" w:rsidR="00815055" w:rsidRDefault="00815055" w:rsidP="00815055">
      <w:pPr>
        <w:tabs>
          <w:tab w:val="left" w:pos="8917"/>
        </w:tabs>
        <w:autoSpaceDE w:val="0"/>
        <w:ind w:left="-284" w:right="-25"/>
        <w:jc w:val="both"/>
        <w:rPr>
          <w:rFonts w:ascii="Arial" w:hAnsi="Arial" w:cs="Arial"/>
        </w:rPr>
      </w:pPr>
      <w:r>
        <w:rPr>
          <w:rFonts w:ascii="Arial" w:hAnsi="Arial" w:cs="Arial"/>
          <w:b/>
          <w:bCs/>
        </w:rPr>
        <w:t xml:space="preserve">15.1.- </w:t>
      </w:r>
      <w:r>
        <w:rPr>
          <w:rFonts w:ascii="Arial" w:hAnsi="Arial" w:cs="Arial"/>
        </w:rPr>
        <w:t>La Mesa de Contratación es el órgano competente para abrir los archivos electrónicos y, calificar la documentación acreditativa del cumplimiento de requisitos previos, y, en su caso, acordar la exclusión de las licitadoras que no hayan cumplido dichos requisitos.</w:t>
      </w:r>
    </w:p>
    <w:p w14:paraId="39E50A0F" w14:textId="77777777" w:rsidR="00815055" w:rsidRDefault="00815055" w:rsidP="00815055">
      <w:pPr>
        <w:tabs>
          <w:tab w:val="left" w:pos="8917"/>
        </w:tabs>
        <w:autoSpaceDE w:val="0"/>
        <w:ind w:left="-284" w:right="-25"/>
        <w:jc w:val="both"/>
        <w:rPr>
          <w:rFonts w:ascii="Liberation Serif" w:hAnsi="Liberation Serif" w:cs="Mangal"/>
        </w:rPr>
      </w:pPr>
    </w:p>
    <w:p w14:paraId="22BFA39D" w14:textId="77777777" w:rsidR="00815055" w:rsidRDefault="00815055" w:rsidP="00815055">
      <w:pPr>
        <w:tabs>
          <w:tab w:val="left" w:pos="8917"/>
        </w:tabs>
        <w:autoSpaceDE w:val="0"/>
        <w:ind w:left="-284" w:right="-25"/>
        <w:jc w:val="both"/>
        <w:rPr>
          <w:rFonts w:ascii="Arial" w:hAnsi="Arial" w:cs="Arial"/>
        </w:rPr>
      </w:pPr>
      <w:r>
        <w:rPr>
          <w:rFonts w:ascii="Arial" w:hAnsi="Arial" w:cs="Arial"/>
        </w:rPr>
        <w:t xml:space="preserve">Asimismo, le corresponde valorar los criterios de adjudicación cuantificables mediante la mera aplicación de fórmulas, proponer la calificación de una oferta como anormalmente baja, y elevar al órgano de contratación la propuesta de adjudicación que corresponda. </w:t>
      </w:r>
    </w:p>
    <w:p w14:paraId="2CF4806C" w14:textId="77777777" w:rsidR="00815055" w:rsidRDefault="00815055" w:rsidP="00815055">
      <w:pPr>
        <w:tabs>
          <w:tab w:val="left" w:pos="8917"/>
        </w:tabs>
        <w:autoSpaceDE w:val="0"/>
        <w:ind w:left="-284" w:right="-25"/>
        <w:jc w:val="both"/>
        <w:rPr>
          <w:rFonts w:ascii="Liberation Serif" w:hAnsi="Liberation Serif" w:cs="Mangal"/>
        </w:rPr>
      </w:pPr>
    </w:p>
    <w:p w14:paraId="3AEF8687" w14:textId="77777777" w:rsidR="00815055" w:rsidRDefault="00815055" w:rsidP="00815055">
      <w:pPr>
        <w:tabs>
          <w:tab w:val="left" w:pos="8917"/>
        </w:tabs>
        <w:autoSpaceDE w:val="0"/>
        <w:ind w:left="-284" w:right="-25"/>
        <w:jc w:val="both"/>
        <w:rPr>
          <w:rFonts w:ascii="Arial" w:hAnsi="Arial" w:cs="Arial"/>
        </w:rPr>
      </w:pPr>
      <w:r>
        <w:rPr>
          <w:rFonts w:ascii="Arial" w:hAnsi="Arial" w:cs="Arial"/>
          <w:b/>
          <w:bCs/>
        </w:rPr>
        <w:t>15.2.-</w:t>
      </w:r>
      <w:r>
        <w:rPr>
          <w:rFonts w:ascii="Arial" w:hAnsi="Arial" w:cs="Arial"/>
        </w:rPr>
        <w:t xml:space="preserve"> La Mesa de contratación estará integrada por los siguientes componentes, nombrados por el órgano de contratación:</w:t>
      </w:r>
    </w:p>
    <w:p w14:paraId="1208B3F9" w14:textId="77777777" w:rsidR="00815055" w:rsidRDefault="00815055" w:rsidP="00815055">
      <w:pPr>
        <w:tabs>
          <w:tab w:val="left" w:pos="8917"/>
        </w:tabs>
        <w:autoSpaceDE w:val="0"/>
        <w:ind w:right="-25"/>
        <w:jc w:val="both"/>
        <w:rPr>
          <w:rFonts w:ascii="Liberation Serif" w:hAnsi="Liberation Serif" w:cs="Mangal"/>
        </w:rPr>
      </w:pPr>
    </w:p>
    <w:p w14:paraId="72ED2382" w14:textId="77777777" w:rsidR="00815055" w:rsidRDefault="00815055" w:rsidP="00815055">
      <w:pPr>
        <w:tabs>
          <w:tab w:val="left" w:pos="-1440"/>
          <w:tab w:val="left" w:pos="-720"/>
          <w:tab w:val="left" w:pos="0"/>
          <w:tab w:val="left" w:pos="720"/>
          <w:tab w:val="left" w:pos="1054"/>
          <w:tab w:val="left" w:pos="2160"/>
          <w:tab w:val="left" w:pos="8917"/>
        </w:tabs>
        <w:spacing w:line="240" w:lineRule="atLeast"/>
        <w:ind w:left="708" w:right="-25"/>
        <w:jc w:val="both"/>
      </w:pPr>
      <w:r>
        <w:rPr>
          <w:rFonts w:ascii="Arial" w:hAnsi="Arial" w:cs="Arial"/>
        </w:rPr>
        <w:t>-</w:t>
      </w:r>
      <w:r>
        <w:rPr>
          <w:rFonts w:ascii="Arial" w:hAnsi="Arial" w:cs="Arial"/>
          <w:b/>
        </w:rPr>
        <w:t>Presidenta.-</w:t>
      </w:r>
      <w:r>
        <w:rPr>
          <w:rFonts w:ascii="Arial" w:hAnsi="Arial" w:cs="Arial"/>
        </w:rPr>
        <w:t xml:space="preserve"> El Presidente de la Fundación o miembro en quien delegue</w:t>
      </w:r>
    </w:p>
    <w:p w14:paraId="0E781A15" w14:textId="77777777" w:rsidR="00815055" w:rsidRDefault="00815055" w:rsidP="00815055">
      <w:pPr>
        <w:tabs>
          <w:tab w:val="left" w:pos="-1440"/>
          <w:tab w:val="left" w:pos="-720"/>
          <w:tab w:val="left" w:pos="0"/>
          <w:tab w:val="left" w:pos="720"/>
          <w:tab w:val="left" w:pos="1054"/>
          <w:tab w:val="left" w:pos="2160"/>
          <w:tab w:val="left" w:pos="8917"/>
        </w:tabs>
        <w:spacing w:line="240" w:lineRule="atLeast"/>
        <w:ind w:left="708" w:right="-25"/>
        <w:jc w:val="both"/>
      </w:pPr>
      <w:r>
        <w:rPr>
          <w:rFonts w:ascii="Arial" w:hAnsi="Arial" w:cs="Arial"/>
          <w:b/>
        </w:rPr>
        <w:t xml:space="preserve">-Vocales:  </w:t>
      </w:r>
    </w:p>
    <w:p w14:paraId="308D41D1" w14:textId="77777777" w:rsidR="00815055" w:rsidRPr="00E51AE0" w:rsidRDefault="00815055" w:rsidP="00815055">
      <w:pPr>
        <w:pStyle w:val="Prrafodelista"/>
        <w:numPr>
          <w:ilvl w:val="2"/>
          <w:numId w:val="11"/>
        </w:numPr>
        <w:tabs>
          <w:tab w:val="left" w:pos="-1440"/>
          <w:tab w:val="left" w:pos="-720"/>
          <w:tab w:val="left" w:pos="0"/>
          <w:tab w:val="left" w:pos="720"/>
          <w:tab w:val="left" w:pos="1054"/>
          <w:tab w:val="left" w:pos="2160"/>
          <w:tab w:val="left" w:pos="8917"/>
        </w:tabs>
        <w:suppressAutoHyphens/>
        <w:spacing w:after="0" w:line="240" w:lineRule="atLeast"/>
        <w:ind w:right="-25"/>
        <w:contextualSpacing w:val="0"/>
        <w:jc w:val="both"/>
        <w:rPr>
          <w:rFonts w:ascii="Arial" w:hAnsi="Arial" w:cs="Arial"/>
        </w:rPr>
      </w:pPr>
      <w:r>
        <w:rPr>
          <w:rFonts w:ascii="Arial" w:hAnsi="Arial" w:cs="Arial"/>
        </w:rPr>
        <w:t>Dos</w:t>
      </w:r>
      <w:r w:rsidRPr="00E51AE0">
        <w:rPr>
          <w:rFonts w:ascii="Arial" w:hAnsi="Arial" w:cs="Arial"/>
        </w:rPr>
        <w:t xml:space="preserve"> representante</w:t>
      </w:r>
      <w:r>
        <w:rPr>
          <w:rFonts w:ascii="Arial" w:hAnsi="Arial" w:cs="Arial"/>
        </w:rPr>
        <w:t>s</w:t>
      </w:r>
      <w:r w:rsidRPr="00E51AE0">
        <w:rPr>
          <w:rFonts w:ascii="Arial" w:hAnsi="Arial" w:cs="Arial"/>
        </w:rPr>
        <w:t xml:space="preserve"> del Patronato de la Fundación</w:t>
      </w:r>
    </w:p>
    <w:p w14:paraId="3622AC85" w14:textId="77777777" w:rsidR="00815055" w:rsidRPr="00E51AE0" w:rsidRDefault="00815055" w:rsidP="00815055">
      <w:pPr>
        <w:pStyle w:val="Prrafodelista"/>
        <w:numPr>
          <w:ilvl w:val="2"/>
          <w:numId w:val="11"/>
        </w:numPr>
        <w:tabs>
          <w:tab w:val="left" w:pos="-1440"/>
          <w:tab w:val="left" w:pos="-720"/>
          <w:tab w:val="left" w:pos="0"/>
          <w:tab w:val="left" w:pos="720"/>
          <w:tab w:val="left" w:pos="1054"/>
          <w:tab w:val="left" w:pos="2160"/>
          <w:tab w:val="left" w:pos="8917"/>
        </w:tabs>
        <w:suppressAutoHyphens/>
        <w:spacing w:after="0" w:line="240" w:lineRule="atLeast"/>
        <w:ind w:right="-25"/>
        <w:contextualSpacing w:val="0"/>
        <w:jc w:val="both"/>
        <w:rPr>
          <w:rFonts w:ascii="Arial" w:hAnsi="Arial" w:cs="Arial"/>
        </w:rPr>
      </w:pPr>
      <w:r w:rsidRPr="00E51AE0">
        <w:rPr>
          <w:rFonts w:ascii="Arial" w:hAnsi="Arial" w:cs="Arial"/>
        </w:rPr>
        <w:t>Dos Técnicos de cualesquiera de los dos Municipios integrantes de la Fundación con responsabilidades jurídicas y económicas.</w:t>
      </w:r>
    </w:p>
    <w:p w14:paraId="6B4129A1" w14:textId="77777777" w:rsidR="00815055" w:rsidRPr="00E51AE0" w:rsidRDefault="00815055" w:rsidP="00815055">
      <w:pPr>
        <w:pStyle w:val="Prrafodelista"/>
        <w:tabs>
          <w:tab w:val="left" w:pos="-1440"/>
          <w:tab w:val="left" w:pos="-720"/>
          <w:tab w:val="left" w:pos="0"/>
          <w:tab w:val="left" w:pos="720"/>
          <w:tab w:val="left" w:pos="1054"/>
          <w:tab w:val="left" w:pos="2160"/>
          <w:tab w:val="left" w:pos="8917"/>
        </w:tabs>
        <w:spacing w:line="240" w:lineRule="atLeast"/>
        <w:ind w:left="2160" w:right="-25"/>
        <w:contextualSpacing w:val="0"/>
        <w:jc w:val="both"/>
        <w:rPr>
          <w:rFonts w:ascii="Arial" w:hAnsi="Arial" w:cs="Arial"/>
        </w:rPr>
      </w:pPr>
    </w:p>
    <w:p w14:paraId="3DE6F1FC" w14:textId="77777777" w:rsidR="00815055" w:rsidRPr="00E51AE0" w:rsidRDefault="00815055" w:rsidP="00815055">
      <w:pPr>
        <w:numPr>
          <w:ilvl w:val="0"/>
          <w:numId w:val="12"/>
        </w:numPr>
        <w:tabs>
          <w:tab w:val="left" w:pos="-1440"/>
          <w:tab w:val="left" w:pos="-720"/>
          <w:tab w:val="left" w:pos="0"/>
          <w:tab w:val="left" w:pos="720"/>
          <w:tab w:val="left" w:pos="2160"/>
          <w:tab w:val="left" w:pos="8917"/>
        </w:tabs>
        <w:suppressAutoHyphens/>
        <w:spacing w:after="0" w:line="240" w:lineRule="atLeast"/>
        <w:ind w:left="708" w:right="-25"/>
        <w:jc w:val="both"/>
        <w:rPr>
          <w:rFonts w:ascii="Liberation Serif" w:hAnsi="Liberation Serif" w:cs="Mangal"/>
        </w:rPr>
      </w:pPr>
      <w:r w:rsidRPr="00E51AE0">
        <w:rPr>
          <w:rFonts w:ascii="Arial" w:hAnsi="Arial" w:cs="Arial"/>
          <w:b/>
          <w:bCs/>
          <w:u w:val="single"/>
        </w:rPr>
        <w:t>Secretario/a</w:t>
      </w:r>
      <w:r w:rsidRPr="00E51AE0">
        <w:rPr>
          <w:rFonts w:ascii="Arial" w:hAnsi="Arial" w:cs="Arial"/>
          <w:b/>
          <w:bCs/>
        </w:rPr>
        <w:t>:</w:t>
      </w:r>
      <w:r w:rsidRPr="00E51AE0">
        <w:rPr>
          <w:rFonts w:ascii="Arial" w:hAnsi="Arial" w:cs="Arial"/>
          <w:bCs/>
        </w:rPr>
        <w:t xml:space="preserve"> actuará como tal un Técnico de </w:t>
      </w:r>
      <w:r>
        <w:rPr>
          <w:rFonts w:ascii="Arial" w:hAnsi="Arial" w:cs="Arial"/>
          <w:bCs/>
        </w:rPr>
        <w:t>Administración</w:t>
      </w:r>
      <w:r w:rsidRPr="00E51AE0">
        <w:rPr>
          <w:rFonts w:ascii="Arial" w:hAnsi="Arial" w:cs="Arial"/>
          <w:bCs/>
        </w:rPr>
        <w:t xml:space="preserve"> General de cualesquiera de los Municipios integrantes de la Fundación </w:t>
      </w:r>
    </w:p>
    <w:p w14:paraId="5FDE2AFC" w14:textId="77777777" w:rsidR="00815055" w:rsidRPr="00E51AE0" w:rsidRDefault="00815055" w:rsidP="00815055">
      <w:pPr>
        <w:tabs>
          <w:tab w:val="left" w:pos="-1440"/>
          <w:tab w:val="left" w:pos="-720"/>
          <w:tab w:val="left" w:pos="0"/>
          <w:tab w:val="left" w:pos="720"/>
          <w:tab w:val="left" w:pos="2160"/>
          <w:tab w:val="left" w:pos="8917"/>
        </w:tabs>
        <w:spacing w:line="240" w:lineRule="atLeast"/>
        <w:ind w:right="-25"/>
        <w:jc w:val="both"/>
        <w:rPr>
          <w:rFonts w:ascii="Liberation Serif" w:hAnsi="Liberation Serif" w:cs="Mangal"/>
        </w:rPr>
      </w:pPr>
    </w:p>
    <w:p w14:paraId="6923E89A" w14:textId="77777777" w:rsidR="00815055" w:rsidRDefault="00815055" w:rsidP="00815055">
      <w:pPr>
        <w:widowControl w:val="0"/>
        <w:tabs>
          <w:tab w:val="left" w:pos="8917"/>
        </w:tabs>
        <w:spacing w:before="216"/>
        <w:ind w:left="-284" w:right="-25"/>
        <w:jc w:val="both"/>
      </w:pPr>
      <w:r>
        <w:rPr>
          <w:rFonts w:ascii="Arial" w:hAnsi="Arial"/>
          <w:b/>
          <w:bCs/>
          <w:spacing w:val="-5"/>
        </w:rPr>
        <w:t xml:space="preserve">15.3.- </w:t>
      </w:r>
      <w:r>
        <w:rPr>
          <w:rFonts w:ascii="Arial" w:hAnsi="Arial"/>
          <w:spacing w:val="-5"/>
        </w:rPr>
        <w:t xml:space="preserve">Todas las personas integrantes de la Mesa de Contratación tendrán voz y voto, a </w:t>
      </w:r>
      <w:r>
        <w:rPr>
          <w:rFonts w:ascii="Arial" w:hAnsi="Arial"/>
        </w:rPr>
        <w:t>excepción de quien ejerza la secretaría, que sólo tendrá voz.</w:t>
      </w:r>
    </w:p>
    <w:p w14:paraId="219F3ABB" w14:textId="77777777" w:rsidR="00815055" w:rsidRDefault="00815055" w:rsidP="00815055">
      <w:pPr>
        <w:widowControl w:val="0"/>
        <w:tabs>
          <w:tab w:val="left" w:pos="8917"/>
        </w:tabs>
        <w:spacing w:before="252"/>
        <w:ind w:left="-284" w:right="-25"/>
        <w:jc w:val="both"/>
      </w:pPr>
      <w:r>
        <w:rPr>
          <w:rFonts w:ascii="Arial" w:hAnsi="Arial"/>
          <w:b/>
          <w:bCs/>
          <w:spacing w:val="3"/>
        </w:rPr>
        <w:t xml:space="preserve">15.4.- </w:t>
      </w:r>
      <w:r>
        <w:rPr>
          <w:rFonts w:ascii="Arial" w:hAnsi="Arial"/>
          <w:spacing w:val="3"/>
        </w:rPr>
        <w:t xml:space="preserve">Se </w:t>
      </w:r>
      <w:r>
        <w:rPr>
          <w:rFonts w:ascii="Arial" w:hAnsi="Arial"/>
          <w:b/>
          <w:bCs/>
          <w:spacing w:val="3"/>
        </w:rPr>
        <w:t>publicará en todo caso en el perfil de contratante</w:t>
      </w:r>
      <w:r>
        <w:rPr>
          <w:rFonts w:ascii="Arial" w:hAnsi="Arial"/>
          <w:spacing w:val="2"/>
        </w:rPr>
        <w:t xml:space="preserve">, </w:t>
      </w:r>
      <w:r>
        <w:rPr>
          <w:rFonts w:ascii="Arial" w:hAnsi="Arial"/>
          <w:spacing w:val="-5"/>
        </w:rPr>
        <w:t xml:space="preserve">e la composición de la Mesa de </w:t>
      </w:r>
      <w:r>
        <w:rPr>
          <w:rFonts w:ascii="Arial" w:hAnsi="Arial"/>
          <w:spacing w:val="-1"/>
        </w:rPr>
        <w:t xml:space="preserve">Contratación </w:t>
      </w:r>
      <w:r>
        <w:rPr>
          <w:rFonts w:ascii="Arial" w:hAnsi="Arial"/>
          <w:b/>
          <w:bCs/>
          <w:spacing w:val="-1"/>
        </w:rPr>
        <w:t>con indicación del cargo de los miembros que la integran.</w:t>
      </w:r>
    </w:p>
    <w:p w14:paraId="749CE927" w14:textId="77777777" w:rsidR="00815055" w:rsidRDefault="00815055" w:rsidP="00815055">
      <w:pPr>
        <w:widowControl w:val="0"/>
        <w:tabs>
          <w:tab w:val="left" w:pos="709"/>
          <w:tab w:val="left" w:pos="8917"/>
        </w:tabs>
        <w:spacing w:before="252"/>
        <w:ind w:left="-284" w:right="-25"/>
        <w:jc w:val="both"/>
      </w:pPr>
      <w:r>
        <w:rPr>
          <w:rFonts w:ascii="Arial" w:hAnsi="Arial"/>
          <w:b/>
          <w:bCs/>
          <w:spacing w:val="2"/>
        </w:rPr>
        <w:t xml:space="preserve">15.5.- </w:t>
      </w:r>
      <w:r>
        <w:rPr>
          <w:rFonts w:ascii="Arial" w:hAnsi="Arial"/>
          <w:spacing w:val="2"/>
        </w:rPr>
        <w:t xml:space="preserve">En los supuestos de </w:t>
      </w:r>
      <w:r>
        <w:rPr>
          <w:rFonts w:ascii="Arial" w:hAnsi="Arial"/>
          <w:b/>
          <w:bCs/>
          <w:spacing w:val="2"/>
        </w:rPr>
        <w:t>empresas que formen parte del mismo grupo empresarial</w:t>
      </w:r>
      <w:r>
        <w:rPr>
          <w:rFonts w:ascii="Arial" w:hAnsi="Arial"/>
          <w:spacing w:val="2"/>
        </w:rPr>
        <w:t xml:space="preserve">, la Mesa de Contratación: </w:t>
      </w:r>
    </w:p>
    <w:p w14:paraId="42A97979" w14:textId="77777777" w:rsidR="00815055" w:rsidRDefault="00815055" w:rsidP="00815055">
      <w:pPr>
        <w:widowControl w:val="0"/>
        <w:numPr>
          <w:ilvl w:val="0"/>
          <w:numId w:val="13"/>
        </w:numPr>
        <w:tabs>
          <w:tab w:val="left" w:pos="993"/>
          <w:tab w:val="left" w:pos="8917"/>
        </w:tabs>
        <w:spacing w:before="252" w:after="0" w:line="240" w:lineRule="auto"/>
        <w:ind w:left="567" w:right="-25" w:hanging="340"/>
        <w:jc w:val="both"/>
        <w:rPr>
          <w:rFonts w:ascii="Arial" w:hAnsi="Arial"/>
        </w:rPr>
      </w:pPr>
      <w:r>
        <w:rPr>
          <w:rFonts w:ascii="Arial" w:hAnsi="Arial"/>
          <w:spacing w:val="2"/>
        </w:rPr>
        <w:t xml:space="preserve">En cualquier momento del procedimiento de licitación y a la vista de las proposiciones presentadas por aquéllas, </w:t>
      </w:r>
      <w:r>
        <w:rPr>
          <w:rFonts w:ascii="Arial" w:hAnsi="Arial"/>
          <w:b/>
          <w:bCs/>
          <w:spacing w:val="2"/>
        </w:rPr>
        <w:t xml:space="preserve">podrá solicitarles </w:t>
      </w:r>
      <w:r>
        <w:rPr>
          <w:rFonts w:ascii="Arial" w:hAnsi="Arial"/>
          <w:spacing w:val="2"/>
        </w:rPr>
        <w:t xml:space="preserve">a las empresas que forman parte del grupo empresarial, las cuentas anuales depositadas en el Registro Mercantil y el informe de gestión consolidado a que se refiere el artículo 42.1 del Código de Comercio, los estatutos sociales de aquéllas, así como cualquier otro documento que estime oportuno. </w:t>
      </w:r>
    </w:p>
    <w:p w14:paraId="7AA5FDFB" w14:textId="77777777" w:rsidR="00815055" w:rsidRDefault="00815055" w:rsidP="00815055">
      <w:pPr>
        <w:widowControl w:val="0"/>
        <w:numPr>
          <w:ilvl w:val="0"/>
          <w:numId w:val="13"/>
        </w:numPr>
        <w:tabs>
          <w:tab w:val="left" w:pos="993"/>
          <w:tab w:val="left" w:pos="8917"/>
        </w:tabs>
        <w:spacing w:before="252" w:after="0" w:line="240" w:lineRule="auto"/>
        <w:ind w:left="567" w:right="-25" w:hanging="340"/>
        <w:jc w:val="both"/>
        <w:rPr>
          <w:rFonts w:ascii="Liberation Serif" w:hAnsi="Liberation Serif"/>
        </w:rPr>
      </w:pPr>
      <w:r>
        <w:rPr>
          <w:rFonts w:ascii="Arial" w:hAnsi="Arial"/>
          <w:spacing w:val="2"/>
        </w:rPr>
        <w:t>La documentación anterior será requerida con objeto de determinar la existencia en su caso, de una posible “</w:t>
      </w:r>
      <w:r>
        <w:rPr>
          <w:rFonts w:ascii="Arial" w:hAnsi="Arial"/>
          <w:b/>
          <w:bCs/>
          <w:i/>
          <w:iCs/>
          <w:spacing w:val="2"/>
        </w:rPr>
        <w:t>relación de subordinación</w:t>
      </w:r>
      <w:r>
        <w:rPr>
          <w:rFonts w:ascii="Arial" w:hAnsi="Arial"/>
          <w:spacing w:val="2"/>
        </w:rPr>
        <w:t xml:space="preserve">” de la </w:t>
      </w:r>
      <w:r>
        <w:rPr>
          <w:rFonts w:ascii="Arial" w:hAnsi="Arial"/>
          <w:b/>
          <w:bCs/>
          <w:i/>
          <w:iCs/>
          <w:spacing w:val="2"/>
        </w:rPr>
        <w:t>sociedad dependiente</w:t>
      </w:r>
      <w:r>
        <w:rPr>
          <w:rFonts w:ascii="Arial" w:hAnsi="Arial"/>
          <w:spacing w:val="2"/>
        </w:rPr>
        <w:t xml:space="preserve"> respecto de la </w:t>
      </w:r>
      <w:r>
        <w:rPr>
          <w:rFonts w:ascii="Arial" w:hAnsi="Arial"/>
          <w:b/>
          <w:bCs/>
          <w:i/>
          <w:iCs/>
          <w:spacing w:val="2"/>
        </w:rPr>
        <w:t>sociedad dominante</w:t>
      </w:r>
      <w:r>
        <w:rPr>
          <w:rFonts w:ascii="Arial" w:hAnsi="Arial"/>
          <w:spacing w:val="2"/>
        </w:rPr>
        <w:t xml:space="preserve">, en los términos descritos en el artículo 42.1 del Código de Comercio y, por ende, con la finalidad de concluir si las propuestas presentadas por las empresas del mismo grupo empresarial han de considerarse: </w:t>
      </w:r>
    </w:p>
    <w:p w14:paraId="4D0D7D05" w14:textId="77777777" w:rsidR="00815055" w:rsidRDefault="00815055" w:rsidP="00815055">
      <w:pPr>
        <w:widowControl w:val="0"/>
        <w:numPr>
          <w:ilvl w:val="0"/>
          <w:numId w:val="14"/>
        </w:numPr>
        <w:tabs>
          <w:tab w:val="left" w:pos="8917"/>
        </w:tabs>
        <w:spacing w:after="0" w:line="240" w:lineRule="auto"/>
        <w:ind w:left="993" w:right="-25" w:hanging="340"/>
        <w:jc w:val="both"/>
      </w:pPr>
      <w:r>
        <w:rPr>
          <w:rFonts w:ascii="Arial" w:hAnsi="Arial"/>
          <w:spacing w:val="2"/>
        </w:rPr>
        <w:t xml:space="preserve">presentadas por </w:t>
      </w:r>
      <w:r>
        <w:rPr>
          <w:rFonts w:ascii="Arial" w:hAnsi="Arial"/>
          <w:b/>
          <w:bCs/>
          <w:spacing w:val="2"/>
        </w:rPr>
        <w:t>licitadores diferentes</w:t>
      </w:r>
    </w:p>
    <w:p w14:paraId="198205F4" w14:textId="77777777" w:rsidR="00815055" w:rsidRDefault="00815055" w:rsidP="00815055">
      <w:pPr>
        <w:widowControl w:val="0"/>
        <w:numPr>
          <w:ilvl w:val="0"/>
          <w:numId w:val="14"/>
        </w:numPr>
        <w:tabs>
          <w:tab w:val="left" w:pos="993"/>
          <w:tab w:val="left" w:pos="8917"/>
        </w:tabs>
        <w:spacing w:after="0" w:line="240" w:lineRule="auto"/>
        <w:ind w:left="993" w:right="-25" w:hanging="340"/>
        <w:jc w:val="both"/>
      </w:pPr>
      <w:r>
        <w:rPr>
          <w:rFonts w:ascii="Arial" w:hAnsi="Arial"/>
          <w:spacing w:val="2"/>
        </w:rPr>
        <w:t xml:space="preserve">o si, por el contrario, aplicando la doctrina jurisprudencial del </w:t>
      </w:r>
      <w:r>
        <w:rPr>
          <w:rFonts w:ascii="Arial" w:hAnsi="Arial"/>
          <w:i/>
          <w:iCs/>
          <w:spacing w:val="2"/>
        </w:rPr>
        <w:t>levantamiento del velo</w:t>
      </w:r>
      <w:r>
        <w:rPr>
          <w:rFonts w:ascii="Arial" w:hAnsi="Arial"/>
          <w:spacing w:val="2"/>
        </w:rPr>
        <w:t xml:space="preserve">, ha de considerarse que concurre </w:t>
      </w:r>
      <w:r>
        <w:rPr>
          <w:rFonts w:ascii="Arial" w:hAnsi="Arial"/>
          <w:b/>
          <w:bCs/>
          <w:spacing w:val="2"/>
        </w:rPr>
        <w:t>una unidad de negocio</w:t>
      </w:r>
      <w:r>
        <w:rPr>
          <w:rFonts w:ascii="Arial" w:hAnsi="Arial"/>
          <w:spacing w:val="2"/>
        </w:rPr>
        <w:t xml:space="preserve">, un solo interés económico y empresarial, que permita concluir la existencia de </w:t>
      </w:r>
      <w:r>
        <w:rPr>
          <w:rFonts w:ascii="Arial" w:hAnsi="Arial"/>
          <w:b/>
          <w:bCs/>
          <w:spacing w:val="2"/>
        </w:rPr>
        <w:t>un solo sujeto</w:t>
      </w:r>
      <w:r>
        <w:rPr>
          <w:rFonts w:ascii="Arial" w:hAnsi="Arial"/>
          <w:spacing w:val="2"/>
        </w:rPr>
        <w:t xml:space="preserve">. </w:t>
      </w:r>
    </w:p>
    <w:p w14:paraId="2C2B3304" w14:textId="77777777" w:rsidR="00815055" w:rsidRDefault="00815055" w:rsidP="00815055">
      <w:pPr>
        <w:widowControl w:val="0"/>
        <w:tabs>
          <w:tab w:val="left" w:pos="993"/>
          <w:tab w:val="left" w:pos="1560"/>
          <w:tab w:val="left" w:pos="8917"/>
        </w:tabs>
        <w:ind w:left="1216" w:right="-25"/>
        <w:jc w:val="both"/>
        <w:rPr>
          <w:rFonts w:ascii="Arial" w:hAnsi="Arial"/>
          <w:spacing w:val="2"/>
        </w:rPr>
      </w:pPr>
    </w:p>
    <w:p w14:paraId="1050DDF9" w14:textId="77777777" w:rsidR="00815055" w:rsidRDefault="00815055" w:rsidP="00815055">
      <w:pPr>
        <w:widowControl w:val="0"/>
        <w:tabs>
          <w:tab w:val="left" w:pos="993"/>
          <w:tab w:val="left" w:pos="1560"/>
          <w:tab w:val="left" w:pos="8917"/>
        </w:tabs>
        <w:ind w:left="426" w:right="-25"/>
        <w:jc w:val="both"/>
        <w:rPr>
          <w:rFonts w:ascii="Liberation Serif" w:hAnsi="Liberation Serif"/>
        </w:rPr>
      </w:pPr>
      <w:r>
        <w:rPr>
          <w:rFonts w:ascii="Arial" w:hAnsi="Arial"/>
          <w:spacing w:val="2"/>
        </w:rPr>
        <w:t xml:space="preserve">Tras las actuaciones realizadas, se observa que concurre lo dispuesto en el apartado anterior, la Mesa de Contratación o, en su defecto, el órgano de contratación acordará la </w:t>
      </w:r>
      <w:r>
        <w:rPr>
          <w:rFonts w:ascii="Arial" w:hAnsi="Arial"/>
          <w:b/>
          <w:bCs/>
          <w:spacing w:val="2"/>
        </w:rPr>
        <w:t>exclusión de las empresas del mismo grupo empresarial presentadas a la licitación</w:t>
      </w:r>
      <w:r>
        <w:rPr>
          <w:rFonts w:ascii="Arial" w:hAnsi="Arial"/>
          <w:spacing w:val="2"/>
        </w:rPr>
        <w:t>.</w:t>
      </w:r>
    </w:p>
    <w:p w14:paraId="096051CF" w14:textId="77777777" w:rsidR="00815055" w:rsidRDefault="00815055" w:rsidP="00815055">
      <w:pPr>
        <w:widowControl w:val="0"/>
        <w:tabs>
          <w:tab w:val="left" w:pos="8917"/>
        </w:tabs>
        <w:ind w:left="-284" w:right="-25"/>
        <w:jc w:val="both"/>
        <w:rPr>
          <w:rFonts w:ascii="Arial" w:hAnsi="Arial"/>
          <w:b/>
          <w:bCs/>
          <w:spacing w:val="-1"/>
        </w:rPr>
      </w:pPr>
    </w:p>
    <w:p w14:paraId="4F2F1617" w14:textId="77777777" w:rsidR="00815055" w:rsidRDefault="00815055" w:rsidP="00815055">
      <w:pPr>
        <w:widowControl w:val="0"/>
        <w:tabs>
          <w:tab w:val="left" w:pos="8917"/>
        </w:tabs>
        <w:ind w:left="-284" w:right="-25"/>
        <w:jc w:val="both"/>
        <w:rPr>
          <w:rFonts w:ascii="Arial" w:hAnsi="Arial"/>
          <w:spacing w:val="-1"/>
        </w:rPr>
      </w:pPr>
      <w:r>
        <w:rPr>
          <w:rFonts w:ascii="Arial" w:hAnsi="Arial"/>
          <w:b/>
          <w:bCs/>
          <w:spacing w:val="-1"/>
        </w:rPr>
        <w:t xml:space="preserve">15.6.- </w:t>
      </w:r>
      <w:r>
        <w:rPr>
          <w:rFonts w:ascii="Arial" w:hAnsi="Arial"/>
          <w:spacing w:val="-1"/>
        </w:rPr>
        <w:t xml:space="preserve">La Mesa de Contratación podrá solicitar, previa autorización del órgano de contratación, el asesoramiento de personal técnico o de personas expertas independientes, con conocimientos acreditados en las materias relacionadas con el objeto del contrato. </w:t>
      </w:r>
    </w:p>
    <w:p w14:paraId="5C6F4A6B" w14:textId="77777777" w:rsidR="00815055" w:rsidRDefault="00815055" w:rsidP="00815055">
      <w:pPr>
        <w:widowControl w:val="0"/>
        <w:tabs>
          <w:tab w:val="left" w:pos="8917"/>
        </w:tabs>
        <w:ind w:left="-284" w:right="-25"/>
        <w:jc w:val="both"/>
        <w:rPr>
          <w:rFonts w:ascii="Liberation Serif" w:hAnsi="Liberation Serif"/>
        </w:rPr>
      </w:pPr>
    </w:p>
    <w:p w14:paraId="3486D173" w14:textId="77777777" w:rsidR="00815055" w:rsidRDefault="00815055" w:rsidP="00815055">
      <w:pPr>
        <w:widowControl w:val="0"/>
        <w:tabs>
          <w:tab w:val="left" w:pos="8917"/>
        </w:tabs>
        <w:ind w:left="-284" w:right="-25"/>
        <w:jc w:val="both"/>
      </w:pPr>
      <w:r>
        <w:rPr>
          <w:rFonts w:ascii="Arial" w:hAnsi="Arial"/>
          <w:b/>
          <w:bCs/>
          <w:spacing w:val="-1"/>
        </w:rPr>
        <w:t>15</w:t>
      </w:r>
      <w:r>
        <w:rPr>
          <w:rFonts w:ascii="Arial" w:hAnsi="Arial"/>
          <w:b/>
          <w:bCs/>
          <w:spacing w:val="2"/>
        </w:rPr>
        <w:t xml:space="preserve">.7.- </w:t>
      </w:r>
      <w:r>
        <w:rPr>
          <w:rFonts w:ascii="Arial" w:hAnsi="Arial"/>
          <w:spacing w:val="2"/>
        </w:rPr>
        <w:t xml:space="preserve">Asimismo, le corresponden a la Mesa de Contratación el </w:t>
      </w:r>
      <w:r>
        <w:rPr>
          <w:rFonts w:ascii="Arial" w:hAnsi="Arial"/>
          <w:b/>
          <w:bCs/>
          <w:spacing w:val="2"/>
        </w:rPr>
        <w:t>resto de funciones</w:t>
      </w:r>
      <w:r>
        <w:rPr>
          <w:rFonts w:ascii="Arial" w:hAnsi="Arial"/>
          <w:spacing w:val="2"/>
        </w:rPr>
        <w:t xml:space="preserve"> que le asigna la LCSP y demás disposiciones que le resultan de aplicación y, en todo caso, las enunciadas a lo largo del clausulado del pliego.   </w:t>
      </w:r>
    </w:p>
    <w:p w14:paraId="331DF5CE" w14:textId="77777777" w:rsidR="00815055" w:rsidRDefault="00815055" w:rsidP="00815055">
      <w:pPr>
        <w:widowControl w:val="0"/>
        <w:tabs>
          <w:tab w:val="left" w:pos="8917"/>
        </w:tabs>
        <w:spacing w:before="216"/>
        <w:ind w:left="-284" w:right="-25"/>
        <w:jc w:val="both"/>
        <w:rPr>
          <w:rFonts w:ascii="Arial" w:hAnsi="Arial"/>
          <w:b/>
          <w:bCs/>
          <w:u w:val="single"/>
        </w:rPr>
      </w:pPr>
      <w:r>
        <w:rPr>
          <w:rFonts w:ascii="Arial" w:hAnsi="Arial"/>
          <w:b/>
          <w:bCs/>
        </w:rPr>
        <w:t xml:space="preserve">16.- </w:t>
      </w:r>
      <w:r>
        <w:rPr>
          <w:rFonts w:ascii="Arial" w:hAnsi="Arial"/>
          <w:b/>
          <w:bCs/>
          <w:u w:val="single"/>
        </w:rPr>
        <w:t>APERTURA DE PROPOSICIONES Y PROPUESTA DE ADJUDICACIÓN</w:t>
      </w:r>
    </w:p>
    <w:p w14:paraId="1F6BAF30" w14:textId="77777777" w:rsidR="00815055" w:rsidRDefault="00815055" w:rsidP="00815055">
      <w:pPr>
        <w:widowControl w:val="0"/>
        <w:tabs>
          <w:tab w:val="left" w:pos="8917"/>
        </w:tabs>
        <w:spacing w:before="216"/>
        <w:ind w:left="-284" w:right="-25"/>
        <w:jc w:val="both"/>
        <w:rPr>
          <w:rFonts w:ascii="Liberation Serif" w:hAnsi="Liberation Serif"/>
          <w:sz w:val="4"/>
          <w:szCs w:val="4"/>
        </w:rPr>
      </w:pPr>
    </w:p>
    <w:p w14:paraId="012C85A1" w14:textId="77777777" w:rsidR="00815055" w:rsidRDefault="00815055" w:rsidP="00815055">
      <w:pPr>
        <w:widowControl w:val="0"/>
        <w:tabs>
          <w:tab w:val="left" w:pos="8917"/>
        </w:tabs>
        <w:ind w:left="-284" w:right="-25"/>
        <w:jc w:val="both"/>
        <w:rPr>
          <w:rFonts w:ascii="Arial" w:hAnsi="Arial"/>
          <w:b/>
          <w:bCs/>
          <w:spacing w:val="-1"/>
        </w:rPr>
      </w:pPr>
      <w:r>
        <w:rPr>
          <w:rFonts w:ascii="Arial" w:hAnsi="Arial"/>
          <w:b/>
          <w:bCs/>
          <w:spacing w:val="-1"/>
        </w:rPr>
        <w:t xml:space="preserve">16.1.- </w:t>
      </w:r>
      <w:r>
        <w:rPr>
          <w:rFonts w:ascii="Arial" w:hAnsi="Arial"/>
          <w:spacing w:val="-1"/>
        </w:rPr>
        <w:t>Una vez concluido el plazo de licitación, la Mesa de Contratación procederá a la apertura del archivo electrónico nº1 de aquellas licitadoras que han presentado sus proposiciones en tiempo y forma, que contiene la parte de la oferta valorable mediante un juicio de valor y que ha de ser objeto de evaluación previa.</w:t>
      </w:r>
    </w:p>
    <w:p w14:paraId="240F2604" w14:textId="77777777" w:rsidR="00815055" w:rsidRDefault="00815055" w:rsidP="00815055">
      <w:pPr>
        <w:widowControl w:val="0"/>
        <w:tabs>
          <w:tab w:val="left" w:pos="8917"/>
        </w:tabs>
        <w:spacing w:before="252"/>
        <w:ind w:left="-284" w:right="-25"/>
        <w:jc w:val="both"/>
        <w:rPr>
          <w:rFonts w:ascii="Arial" w:hAnsi="Arial"/>
          <w:spacing w:val="-2"/>
        </w:rPr>
      </w:pPr>
      <w:r>
        <w:rPr>
          <w:rFonts w:ascii="Arial" w:hAnsi="Arial"/>
          <w:b/>
          <w:bCs/>
          <w:spacing w:val="4"/>
          <w:u w:val="single"/>
        </w:rPr>
        <w:t>TRÁMITE DE SUBSANACIÓN</w:t>
      </w:r>
      <w:r>
        <w:rPr>
          <w:rFonts w:ascii="Arial" w:hAnsi="Arial"/>
          <w:spacing w:val="4"/>
        </w:rPr>
        <w:t xml:space="preserve">. Cuando se aprecie defectos u omisiones subsanables en la documentación </w:t>
      </w:r>
      <w:r>
        <w:rPr>
          <w:rFonts w:ascii="Arial" w:hAnsi="Arial"/>
          <w:spacing w:val="1"/>
        </w:rPr>
        <w:t xml:space="preserve">presentada se notificará al licitador, </w:t>
      </w:r>
      <w:r>
        <w:rPr>
          <w:rFonts w:ascii="Arial" w:hAnsi="Arial"/>
          <w:spacing w:val="-2"/>
        </w:rPr>
        <w:t xml:space="preserve">concediéndole un plazo no superior a </w:t>
      </w:r>
      <w:r>
        <w:rPr>
          <w:rFonts w:ascii="Arial" w:hAnsi="Arial"/>
          <w:spacing w:val="-5"/>
        </w:rPr>
        <w:t xml:space="preserve">TRES (3) DÍAS HÁBILES para que los corrija, de conformidad con lo establecido en el artículo 141 de la LCSP. No obstante, si la documentación contuviese defectos </w:t>
      </w:r>
      <w:r>
        <w:rPr>
          <w:rFonts w:ascii="Arial" w:hAnsi="Arial"/>
          <w:spacing w:val="-2"/>
        </w:rPr>
        <w:t>sustanciales o deficiencias materiales no subsanables se acordará por la Mesa la inadmisión del licitador de la licitación.</w:t>
      </w:r>
    </w:p>
    <w:p w14:paraId="74322797" w14:textId="77777777" w:rsidR="00815055" w:rsidRDefault="00815055" w:rsidP="00815055">
      <w:pPr>
        <w:widowControl w:val="0"/>
        <w:tabs>
          <w:tab w:val="left" w:pos="8917"/>
        </w:tabs>
        <w:ind w:left="-284" w:right="-25"/>
        <w:jc w:val="both"/>
        <w:rPr>
          <w:rFonts w:ascii="Arial" w:hAnsi="Arial"/>
          <w:spacing w:val="-1"/>
        </w:rPr>
      </w:pPr>
    </w:p>
    <w:p w14:paraId="4325C3C7" w14:textId="77777777" w:rsidR="00815055" w:rsidRDefault="00815055" w:rsidP="00815055">
      <w:pPr>
        <w:widowControl w:val="0"/>
        <w:tabs>
          <w:tab w:val="left" w:pos="8917"/>
        </w:tabs>
        <w:ind w:left="-284" w:right="-25"/>
        <w:jc w:val="both"/>
        <w:rPr>
          <w:rFonts w:ascii="Arial" w:hAnsi="Arial"/>
          <w:spacing w:val="-1"/>
        </w:rPr>
      </w:pPr>
      <w:r>
        <w:rPr>
          <w:rFonts w:ascii="Arial" w:hAnsi="Arial"/>
          <w:spacing w:val="-1"/>
        </w:rPr>
        <w:t xml:space="preserve">A continuación, se proceder a la apertura en acto público del  </w:t>
      </w:r>
      <w:r>
        <w:rPr>
          <w:rFonts w:ascii="Arial" w:hAnsi="Arial"/>
          <w:b/>
          <w:spacing w:val="-1"/>
        </w:rPr>
        <w:t xml:space="preserve">archivo electrónico  nº 2. </w:t>
      </w:r>
      <w:r>
        <w:rPr>
          <w:rFonts w:ascii="Arial" w:hAnsi="Arial"/>
          <w:spacing w:val="-1"/>
        </w:rPr>
        <w:t>Una vez concluido el acto público, la Mesa de Contratación llevará a cabo la valoración de las proposiciones que cumplen todos los requerimientos del presente pliego y del pliego de prescripciones técnicas, y tras solicitar, en su caso, los informes que estime oportunos, elevará al órgano de contratación la propuesta de adjudicación razonada que estime adecuada, que incluirá en todo caso la ponderación de los criterios indicados en la cláusula 12 del presente pliego, acompañada de las actas de sus reuniones y de la documentación generada en sus actuaciones y, en su caso, de los informes emitidos. Dicha propuesta no crea derecho alguno mientras el órgano de contratación no dicte la resolución de adjudicación.</w:t>
      </w:r>
    </w:p>
    <w:p w14:paraId="1AD48B87" w14:textId="77777777" w:rsidR="00815055" w:rsidRDefault="00815055" w:rsidP="00815055">
      <w:pPr>
        <w:widowControl w:val="0"/>
        <w:tabs>
          <w:tab w:val="left" w:pos="8917"/>
        </w:tabs>
        <w:ind w:left="-284" w:right="-25"/>
        <w:jc w:val="both"/>
        <w:rPr>
          <w:rFonts w:ascii="Arial" w:hAnsi="Arial"/>
          <w:b/>
          <w:bCs/>
          <w:spacing w:val="-1"/>
        </w:rPr>
      </w:pPr>
    </w:p>
    <w:p w14:paraId="66F97289" w14:textId="77777777" w:rsidR="00815055" w:rsidRDefault="00815055" w:rsidP="00815055">
      <w:pPr>
        <w:widowControl w:val="0"/>
        <w:tabs>
          <w:tab w:val="left" w:pos="8917"/>
        </w:tabs>
        <w:ind w:left="-284" w:right="-25"/>
        <w:jc w:val="both"/>
        <w:rPr>
          <w:rFonts w:ascii="Arial" w:hAnsi="Arial"/>
          <w:b/>
          <w:bCs/>
          <w:spacing w:val="-1"/>
        </w:rPr>
      </w:pPr>
      <w:r>
        <w:rPr>
          <w:rFonts w:ascii="Arial" w:hAnsi="Arial"/>
          <w:spacing w:val="-1"/>
        </w:rPr>
        <w:t xml:space="preserve"> Si una vez valoradas las ofertas admitidas se produjera igualdad entre dos o más licitadores, se aplicará el criterio preferencial previsto en la cláusula 12.3 y para ello, antes de formular la propuesta de adjudicación, se requerirá a las empresas que se hallan en situación de igualdad para que en el plazo de</w:t>
      </w:r>
      <w:r>
        <w:rPr>
          <w:rFonts w:ascii="Arial" w:hAnsi="Arial"/>
          <w:b/>
          <w:bCs/>
          <w:spacing w:val="-1"/>
        </w:rPr>
        <w:t xml:space="preserve"> CINCO (5) DÍAS HÁBILES,</w:t>
      </w:r>
      <w:r>
        <w:rPr>
          <w:rFonts w:ascii="Arial" w:hAnsi="Arial"/>
          <w:spacing w:val="-1"/>
        </w:rPr>
        <w:t xml:space="preserve"> a contar desde el siguiente al requerimiento aporten la correspondiente documentación acreditativa.</w:t>
      </w:r>
    </w:p>
    <w:p w14:paraId="0AABF054" w14:textId="77777777" w:rsidR="00815055" w:rsidRDefault="00815055" w:rsidP="00815055">
      <w:pPr>
        <w:widowControl w:val="0"/>
        <w:tabs>
          <w:tab w:val="left" w:pos="8917"/>
        </w:tabs>
        <w:ind w:left="-284" w:right="-25"/>
        <w:jc w:val="both"/>
        <w:rPr>
          <w:rFonts w:ascii="Arial" w:hAnsi="Arial"/>
          <w:spacing w:val="-1"/>
        </w:rPr>
      </w:pPr>
      <w:r>
        <w:rPr>
          <w:rFonts w:ascii="Arial" w:hAnsi="Arial"/>
          <w:spacing w:val="-1"/>
        </w:rPr>
        <w:t xml:space="preserve"> Si algún sujeto licitador de los requeridos no atendiese el requerimiento en el plazo indicado se entenderá que renuncia a la aplicación del referido criterio preferencial. </w:t>
      </w:r>
    </w:p>
    <w:p w14:paraId="012F71FA" w14:textId="77777777" w:rsidR="00815055" w:rsidRDefault="00815055" w:rsidP="00815055">
      <w:pPr>
        <w:widowControl w:val="0"/>
        <w:tabs>
          <w:tab w:val="left" w:pos="8917"/>
        </w:tabs>
        <w:ind w:left="-284" w:right="-25"/>
        <w:jc w:val="both"/>
        <w:rPr>
          <w:rFonts w:ascii="Arial" w:hAnsi="Arial"/>
          <w:b/>
          <w:bCs/>
          <w:spacing w:val="-1"/>
        </w:rPr>
      </w:pPr>
    </w:p>
    <w:p w14:paraId="143444C9" w14:textId="77777777" w:rsidR="00815055" w:rsidRDefault="00815055" w:rsidP="00815055">
      <w:pPr>
        <w:widowControl w:val="0"/>
        <w:tabs>
          <w:tab w:val="left" w:pos="8917"/>
        </w:tabs>
        <w:ind w:left="-284" w:right="-25"/>
        <w:jc w:val="both"/>
        <w:rPr>
          <w:rFonts w:ascii="Arial" w:hAnsi="Arial"/>
          <w:spacing w:val="-1"/>
        </w:rPr>
      </w:pPr>
      <w:r>
        <w:rPr>
          <w:rFonts w:ascii="Arial" w:hAnsi="Arial"/>
          <w:b/>
          <w:bCs/>
          <w:spacing w:val="-1"/>
        </w:rPr>
        <w:t xml:space="preserve">16.2.- </w:t>
      </w:r>
      <w:r>
        <w:rPr>
          <w:rFonts w:ascii="Arial" w:hAnsi="Arial"/>
          <w:spacing w:val="-1"/>
        </w:rPr>
        <w:t xml:space="preserve">Si la Mesa de Contratación apreciase la existencia de </w:t>
      </w:r>
      <w:r>
        <w:rPr>
          <w:rFonts w:ascii="Arial" w:hAnsi="Arial"/>
          <w:b/>
          <w:spacing w:val="-1"/>
          <w:u w:val="single"/>
        </w:rPr>
        <w:t>ofertas anormalmente bajas,</w:t>
      </w:r>
      <w:r>
        <w:rPr>
          <w:rFonts w:ascii="Arial" w:hAnsi="Arial"/>
          <w:spacing w:val="-1"/>
        </w:rPr>
        <w:t xml:space="preserve"> por concurrir en las mismas las circunstancias que se indican en el párrafo siguiente, será de aplicación lo establecido al respecto en el artículo 159.4, en relación con el 149 de la LCSP. Por ello, se requerirá a las correspondientes empresas para que justifiquen la viabilidad de sus ofertas en el plazo máximo de los </w:t>
      </w:r>
      <w:r>
        <w:rPr>
          <w:rFonts w:ascii="Arial" w:hAnsi="Arial"/>
          <w:b/>
          <w:bCs/>
          <w:spacing w:val="-1"/>
        </w:rPr>
        <w:t>CINCO (5) DÍAS HÁBILES</w:t>
      </w:r>
      <w:r>
        <w:rPr>
          <w:rFonts w:ascii="Arial" w:hAnsi="Arial"/>
          <w:spacing w:val="-1"/>
        </w:rPr>
        <w:t xml:space="preserve"> siguientes al requerimiento. </w:t>
      </w:r>
    </w:p>
    <w:p w14:paraId="343F9901" w14:textId="77777777" w:rsidR="00815055" w:rsidRDefault="00815055" w:rsidP="00815055">
      <w:pPr>
        <w:pStyle w:val="Normal0"/>
        <w:widowControl w:val="0"/>
        <w:tabs>
          <w:tab w:val="left" w:pos="8887"/>
        </w:tabs>
        <w:kinsoku w:val="0"/>
        <w:spacing w:before="252" w:line="252" w:lineRule="auto"/>
        <w:ind w:left="-284" w:right="-11"/>
        <w:jc w:val="both"/>
        <w:rPr>
          <w:rFonts w:ascii="Arial" w:eastAsia="Times New Roman" w:hAnsi="Arial" w:cs="Arial"/>
          <w:spacing w:val="-4"/>
          <w:sz w:val="22"/>
          <w:szCs w:val="22"/>
        </w:rPr>
      </w:pPr>
      <w:r>
        <w:rPr>
          <w:rFonts w:ascii="Arial" w:eastAsia="Times New Roman" w:hAnsi="Arial" w:cs="Arial"/>
          <w:b/>
          <w:bCs/>
          <w:spacing w:val="-3"/>
          <w:sz w:val="22"/>
          <w:szCs w:val="22"/>
          <w:lang w:val="es-ES_tradnl"/>
        </w:rPr>
        <w:t>16.2.1.-</w:t>
      </w:r>
      <w:r>
        <w:rPr>
          <w:rFonts w:ascii="Arial" w:eastAsia="Times New Roman" w:hAnsi="Arial" w:cs="Arial"/>
          <w:b/>
          <w:bCs/>
          <w:spacing w:val="-3"/>
          <w:sz w:val="22"/>
          <w:szCs w:val="22"/>
          <w:u w:val="single"/>
          <w:lang w:val="es-ES_tradnl"/>
        </w:rPr>
        <w:t xml:space="preserve"> Ofertas anormalmente bajas</w:t>
      </w:r>
      <w:r>
        <w:rPr>
          <w:rFonts w:ascii="Arial" w:eastAsia="Times New Roman" w:hAnsi="Arial" w:cs="Arial"/>
          <w:b/>
          <w:bCs/>
          <w:spacing w:val="-3"/>
          <w:sz w:val="22"/>
          <w:szCs w:val="22"/>
          <w:lang w:val="es-ES_tradnl"/>
        </w:rPr>
        <w:t xml:space="preserve">: </w:t>
      </w:r>
      <w:r>
        <w:rPr>
          <w:rFonts w:ascii="Arial" w:eastAsia="Times New Roman" w:hAnsi="Arial" w:cs="Arial"/>
          <w:spacing w:val="1"/>
          <w:sz w:val="22"/>
          <w:szCs w:val="22"/>
        </w:rPr>
        <w:t xml:space="preserve">Se podrá considerar que las ofertas económicas se encuentran en </w:t>
      </w:r>
      <w:r>
        <w:rPr>
          <w:rFonts w:ascii="Arial" w:eastAsia="Times New Roman" w:hAnsi="Arial" w:cs="Arial"/>
          <w:b/>
          <w:bCs/>
          <w:spacing w:val="1"/>
          <w:sz w:val="22"/>
          <w:szCs w:val="22"/>
        </w:rPr>
        <w:t xml:space="preserve">presunción </w:t>
      </w:r>
      <w:r>
        <w:rPr>
          <w:rFonts w:ascii="Arial" w:eastAsia="Times New Roman" w:hAnsi="Arial" w:cs="Arial"/>
          <w:b/>
          <w:bCs/>
          <w:spacing w:val="-4"/>
          <w:sz w:val="22"/>
          <w:szCs w:val="22"/>
        </w:rPr>
        <w:t>de anormalidad</w:t>
      </w:r>
      <w:r>
        <w:rPr>
          <w:rFonts w:ascii="Arial" w:eastAsia="Times New Roman" w:hAnsi="Arial" w:cs="Arial"/>
          <w:spacing w:val="-4"/>
          <w:sz w:val="22"/>
          <w:szCs w:val="22"/>
        </w:rPr>
        <w:t xml:space="preserve">, conforme a los parámetros siguientes: </w:t>
      </w:r>
    </w:p>
    <w:p w14:paraId="06DD935F" w14:textId="77777777" w:rsidR="00815055" w:rsidRDefault="00815055" w:rsidP="00815055">
      <w:pPr>
        <w:pStyle w:val="Normal0"/>
        <w:widowControl w:val="0"/>
        <w:tabs>
          <w:tab w:val="left" w:pos="8887"/>
        </w:tabs>
        <w:kinsoku w:val="0"/>
        <w:spacing w:before="252" w:line="252" w:lineRule="auto"/>
        <w:ind w:right="-11"/>
        <w:jc w:val="both"/>
        <w:rPr>
          <w:rFonts w:ascii="Arial" w:eastAsia="Times New Roman" w:hAnsi="Arial" w:cs="Arial"/>
          <w:spacing w:val="-4"/>
          <w:sz w:val="22"/>
          <w:szCs w:val="22"/>
        </w:rPr>
      </w:pPr>
      <w:r>
        <w:rPr>
          <w:rFonts w:ascii="Arial" w:eastAsia="Times New Roman" w:hAnsi="Arial" w:cs="Arial"/>
          <w:spacing w:val="-4"/>
          <w:sz w:val="22"/>
          <w:szCs w:val="22"/>
        </w:rPr>
        <w:t>1. Cuando, concurriendo un solo licitador, sea inferior al presupuesto base de licitación en más de 35 unidades porcentuales.</w:t>
      </w:r>
    </w:p>
    <w:p w14:paraId="7D6B50BA" w14:textId="77777777" w:rsidR="00815055" w:rsidRDefault="00815055" w:rsidP="00815055">
      <w:pPr>
        <w:pStyle w:val="Normal0"/>
        <w:widowControl w:val="0"/>
        <w:tabs>
          <w:tab w:val="left" w:pos="8887"/>
        </w:tabs>
        <w:kinsoku w:val="0"/>
        <w:spacing w:before="252" w:line="252" w:lineRule="auto"/>
        <w:ind w:right="-11"/>
        <w:jc w:val="both"/>
        <w:rPr>
          <w:rFonts w:ascii="Arial" w:eastAsia="Times New Roman" w:hAnsi="Arial" w:cs="Arial"/>
          <w:spacing w:val="-4"/>
          <w:sz w:val="22"/>
          <w:szCs w:val="22"/>
        </w:rPr>
      </w:pPr>
      <w:r>
        <w:rPr>
          <w:rFonts w:ascii="Arial" w:eastAsia="Times New Roman" w:hAnsi="Arial" w:cs="Arial"/>
          <w:spacing w:val="-4"/>
          <w:sz w:val="22"/>
          <w:szCs w:val="22"/>
        </w:rPr>
        <w:t>2. Cuando concurran dos licitadores, la que sea inferior en más de 30 unidades porcentuales a la otra oferta.</w:t>
      </w:r>
    </w:p>
    <w:p w14:paraId="1904F462" w14:textId="77777777" w:rsidR="00815055" w:rsidRDefault="00815055" w:rsidP="00815055">
      <w:pPr>
        <w:pStyle w:val="Normal0"/>
        <w:widowControl w:val="0"/>
        <w:tabs>
          <w:tab w:val="left" w:pos="8887"/>
        </w:tabs>
        <w:kinsoku w:val="0"/>
        <w:spacing w:before="252" w:line="252" w:lineRule="auto"/>
        <w:ind w:right="-11"/>
        <w:jc w:val="both"/>
        <w:rPr>
          <w:rFonts w:ascii="Arial" w:eastAsia="Times New Roman" w:hAnsi="Arial" w:cs="Arial"/>
          <w:spacing w:val="-4"/>
          <w:sz w:val="22"/>
          <w:szCs w:val="22"/>
        </w:rPr>
      </w:pPr>
      <w:r>
        <w:rPr>
          <w:rFonts w:ascii="Arial" w:eastAsia="Times New Roman" w:hAnsi="Arial" w:cs="Arial"/>
          <w:spacing w:val="-4"/>
          <w:sz w:val="22"/>
          <w:szCs w:val="22"/>
        </w:rPr>
        <w:t>3. Cuando concurran tres licitadores, las que sean inferiores en más de 20 unidades porcentuales a la media aritmética de las ofertas presentadas. No obstante, se excluirá para el cómputo de dicha media la oferta de cuantía más elevada cuando sea superior en más de 20 unidades porcentuales a dicha media. En cualquier caso, se considerará desproporcionada la baja superior a 35 unidades porcentuales.</w:t>
      </w:r>
    </w:p>
    <w:p w14:paraId="6E2018C2" w14:textId="77777777" w:rsidR="00815055" w:rsidRDefault="00815055" w:rsidP="00815055">
      <w:pPr>
        <w:pStyle w:val="Normal0"/>
        <w:widowControl w:val="0"/>
        <w:tabs>
          <w:tab w:val="left" w:pos="8887"/>
        </w:tabs>
        <w:kinsoku w:val="0"/>
        <w:spacing w:before="252" w:line="252" w:lineRule="auto"/>
        <w:ind w:right="-11"/>
        <w:jc w:val="both"/>
        <w:rPr>
          <w:rFonts w:ascii="Arial" w:eastAsia="Times New Roman" w:hAnsi="Arial" w:cs="Arial"/>
          <w:spacing w:val="-1"/>
          <w:sz w:val="22"/>
          <w:szCs w:val="22"/>
        </w:rPr>
      </w:pPr>
      <w:r>
        <w:rPr>
          <w:rFonts w:ascii="Arial" w:eastAsia="Times New Roman" w:hAnsi="Arial" w:cs="Arial"/>
          <w:spacing w:val="2"/>
          <w:sz w:val="22"/>
          <w:szCs w:val="22"/>
        </w:rPr>
        <w:t xml:space="preserve">4. Cuando concurriendo cuatro o más licitadores, las ofertas económicas que sean </w:t>
      </w:r>
      <w:r>
        <w:rPr>
          <w:rFonts w:ascii="Arial" w:eastAsia="Times New Roman" w:hAnsi="Arial" w:cs="Arial"/>
          <w:spacing w:val="-1"/>
          <w:sz w:val="22"/>
          <w:szCs w:val="22"/>
        </w:rPr>
        <w:t xml:space="preserve">inferiores en más de 20 unidades porcentuales a la media aritmética de las ofertas </w:t>
      </w:r>
      <w:r>
        <w:rPr>
          <w:rFonts w:ascii="Arial" w:eastAsia="Times New Roman" w:hAnsi="Arial" w:cs="Arial"/>
          <w:sz w:val="22"/>
          <w:szCs w:val="22"/>
        </w:rPr>
        <w:t xml:space="preserve">presentadas. No obstante, si entre ellas existen ofertas que sean superiores a dicha </w:t>
      </w:r>
      <w:r>
        <w:rPr>
          <w:rFonts w:ascii="Arial" w:eastAsia="Times New Roman" w:hAnsi="Arial" w:cs="Arial"/>
          <w:spacing w:val="2"/>
          <w:sz w:val="22"/>
          <w:szCs w:val="22"/>
        </w:rPr>
        <w:t xml:space="preserve">media en más de 20 unidades porcentuales, se procederá al cálculo de una nueva media sólo con las ofertas que no se encuentren en el supuesto indicado. En todo </w:t>
      </w:r>
      <w:r>
        <w:rPr>
          <w:rFonts w:ascii="Arial" w:eastAsia="Times New Roman" w:hAnsi="Arial" w:cs="Arial"/>
          <w:spacing w:val="4"/>
          <w:sz w:val="22"/>
          <w:szCs w:val="22"/>
        </w:rPr>
        <w:t xml:space="preserve">caso, si el número de las restantes ofertas es inferior a tres, la nueva media se </w:t>
      </w:r>
      <w:r>
        <w:rPr>
          <w:rFonts w:ascii="Arial" w:eastAsia="Times New Roman" w:hAnsi="Arial" w:cs="Arial"/>
          <w:spacing w:val="-1"/>
          <w:sz w:val="22"/>
          <w:szCs w:val="22"/>
        </w:rPr>
        <w:t>calculará sobre las tres ofertas de menor cuantía.</w:t>
      </w:r>
    </w:p>
    <w:p w14:paraId="6062BD6A" w14:textId="77777777" w:rsidR="00815055" w:rsidRDefault="00815055" w:rsidP="00815055">
      <w:pPr>
        <w:widowControl w:val="0"/>
        <w:tabs>
          <w:tab w:val="left" w:pos="851"/>
          <w:tab w:val="left" w:pos="8917"/>
        </w:tabs>
        <w:spacing w:before="216"/>
        <w:ind w:left="-284" w:right="-25"/>
        <w:jc w:val="both"/>
        <w:rPr>
          <w:rFonts w:ascii="Liberation Serif" w:eastAsia="SimSun" w:hAnsi="Liberation Serif" w:cs="Mangal" w:hint="eastAsia"/>
        </w:rPr>
      </w:pPr>
      <w:r>
        <w:rPr>
          <w:rFonts w:ascii="Arial" w:hAnsi="Arial"/>
          <w:b/>
          <w:bCs/>
          <w:spacing w:val="-1"/>
        </w:rPr>
        <w:t xml:space="preserve">16.3.- </w:t>
      </w:r>
      <w:r>
        <w:rPr>
          <w:rFonts w:ascii="Arial" w:hAnsi="Arial"/>
          <w:spacing w:val="-1"/>
        </w:rPr>
        <w:t xml:space="preserve">Cuando </w:t>
      </w:r>
      <w:r>
        <w:rPr>
          <w:rFonts w:ascii="Arial" w:hAnsi="Arial"/>
          <w:b/>
          <w:bCs/>
          <w:spacing w:val="-1"/>
        </w:rPr>
        <w:t>empresas pertenecientes a un mismo grupo</w:t>
      </w:r>
      <w:r>
        <w:rPr>
          <w:rFonts w:ascii="Arial" w:hAnsi="Arial"/>
          <w:spacing w:val="-1"/>
        </w:rPr>
        <w:t xml:space="preserve">, entendiéndose por tales las </w:t>
      </w:r>
      <w:r>
        <w:rPr>
          <w:rFonts w:ascii="Arial" w:hAnsi="Arial"/>
        </w:rPr>
        <w:t>que se encuentren en alguno de los supuestos del artículo 42.1 del Código de Comercio</w:t>
      </w:r>
      <w:r>
        <w:rPr>
          <w:rFonts w:ascii="Arial" w:hAnsi="Arial"/>
          <w:b/>
          <w:bCs/>
        </w:rPr>
        <w:t xml:space="preserve">, </w:t>
      </w:r>
      <w:r>
        <w:rPr>
          <w:rFonts w:ascii="Arial" w:hAnsi="Arial"/>
          <w:spacing w:val="4"/>
        </w:rPr>
        <w:t xml:space="preserve">presenten distintas proposiciones para concurrir individualmente a la adjudicación de un </w:t>
      </w:r>
      <w:r>
        <w:rPr>
          <w:rFonts w:ascii="Arial" w:hAnsi="Arial"/>
          <w:spacing w:val="10"/>
        </w:rPr>
        <w:t xml:space="preserve">contrato, </w:t>
      </w:r>
      <w:r>
        <w:rPr>
          <w:rFonts w:ascii="Arial" w:hAnsi="Arial"/>
          <w:b/>
          <w:bCs/>
          <w:spacing w:val="10"/>
        </w:rPr>
        <w:t>se tomará únicamente</w:t>
      </w:r>
      <w:r>
        <w:rPr>
          <w:rFonts w:ascii="Arial" w:hAnsi="Arial"/>
          <w:spacing w:val="10"/>
        </w:rPr>
        <w:t xml:space="preserve">, </w:t>
      </w:r>
      <w:r>
        <w:rPr>
          <w:rFonts w:ascii="Arial" w:hAnsi="Arial"/>
          <w:spacing w:val="10"/>
          <w:u w:val="single"/>
        </w:rPr>
        <w:t xml:space="preserve">para aplicar el régimen de identificación de ofertas </w:t>
      </w:r>
      <w:r>
        <w:rPr>
          <w:rFonts w:ascii="Arial" w:hAnsi="Arial"/>
          <w:spacing w:val="-3"/>
          <w:u w:val="single"/>
        </w:rPr>
        <w:t>incursas en presunción de anormalidad</w:t>
      </w:r>
      <w:r>
        <w:rPr>
          <w:rFonts w:ascii="Arial" w:hAnsi="Arial"/>
          <w:spacing w:val="-3"/>
        </w:rPr>
        <w:t xml:space="preserve">, aquella que fuere </w:t>
      </w:r>
      <w:r>
        <w:rPr>
          <w:rFonts w:ascii="Arial" w:hAnsi="Arial"/>
          <w:b/>
          <w:bCs/>
          <w:spacing w:val="-3"/>
        </w:rPr>
        <w:t>más baja</w:t>
      </w:r>
      <w:r>
        <w:rPr>
          <w:rFonts w:ascii="Arial" w:hAnsi="Arial"/>
          <w:spacing w:val="-3"/>
        </w:rPr>
        <w:t xml:space="preserve">, </w:t>
      </w:r>
      <w:r>
        <w:rPr>
          <w:rFonts w:ascii="Arial" w:hAnsi="Arial"/>
        </w:rPr>
        <w:t xml:space="preserve">y </w:t>
      </w:r>
      <w:r>
        <w:rPr>
          <w:rFonts w:ascii="Arial" w:hAnsi="Arial"/>
          <w:spacing w:val="3"/>
        </w:rPr>
        <w:t xml:space="preserve">ello con independencia de que presenten su oferta en solitario o conjuntamente con otra </w:t>
      </w:r>
      <w:r>
        <w:rPr>
          <w:rFonts w:ascii="Arial" w:hAnsi="Arial"/>
        </w:rPr>
        <w:t xml:space="preserve">empresa o empresas ajenas al grupo y con las cuales concurran en unión temporal, todo ello sin perjuicio de las actuaciones que procedan sobre conductas colusorias en el procedimiento de contratación. </w:t>
      </w:r>
    </w:p>
    <w:p w14:paraId="47097DEC" w14:textId="77777777" w:rsidR="00815055" w:rsidRDefault="00815055" w:rsidP="00815055">
      <w:pPr>
        <w:widowControl w:val="0"/>
        <w:tabs>
          <w:tab w:val="left" w:pos="851"/>
          <w:tab w:val="left" w:pos="8917"/>
        </w:tabs>
        <w:spacing w:before="252"/>
        <w:ind w:left="-284" w:right="-25"/>
        <w:jc w:val="both"/>
      </w:pPr>
      <w:r>
        <w:rPr>
          <w:rFonts w:ascii="Arial" w:hAnsi="Arial"/>
          <w:b/>
          <w:bCs/>
        </w:rPr>
        <w:t xml:space="preserve">16.4.- </w:t>
      </w:r>
      <w:r>
        <w:rPr>
          <w:rFonts w:ascii="Arial" w:hAnsi="Arial"/>
        </w:rPr>
        <w:t xml:space="preserve">Cuando la Mesa de Contratación hubiera identificado una o varias ofertas económicas en </w:t>
      </w:r>
      <w:r>
        <w:rPr>
          <w:rFonts w:ascii="Arial" w:hAnsi="Arial"/>
          <w:b/>
          <w:bCs/>
        </w:rPr>
        <w:t>presunción de anormalidad</w:t>
      </w:r>
      <w:r>
        <w:rPr>
          <w:rFonts w:ascii="Arial" w:hAnsi="Arial"/>
        </w:rPr>
        <w:t xml:space="preserve">, deberá seguirse el </w:t>
      </w:r>
      <w:r>
        <w:rPr>
          <w:rFonts w:ascii="Arial" w:hAnsi="Arial"/>
          <w:u w:val="single"/>
        </w:rPr>
        <w:t>procedimiento siguiente y podrá proponer</w:t>
      </w:r>
      <w:r>
        <w:rPr>
          <w:rFonts w:ascii="Arial" w:hAnsi="Arial"/>
        </w:rPr>
        <w:t xml:space="preserve"> al órgano de contratación la exclusión de aquellas, </w:t>
      </w:r>
      <w:r>
        <w:rPr>
          <w:rFonts w:ascii="Arial" w:hAnsi="Arial"/>
          <w:spacing w:val="-4"/>
        </w:rPr>
        <w:t>previa tramitación del mismo:</w:t>
      </w:r>
    </w:p>
    <w:p w14:paraId="5230AE96" w14:textId="77777777" w:rsidR="00815055" w:rsidRDefault="00815055" w:rsidP="00815055">
      <w:pPr>
        <w:widowControl w:val="0"/>
        <w:numPr>
          <w:ilvl w:val="0"/>
          <w:numId w:val="15"/>
        </w:numPr>
        <w:tabs>
          <w:tab w:val="left" w:pos="360"/>
          <w:tab w:val="left" w:pos="709"/>
          <w:tab w:val="left" w:pos="8917"/>
        </w:tabs>
        <w:spacing w:before="216" w:after="240" w:line="240" w:lineRule="auto"/>
        <w:ind w:left="142" w:right="-25"/>
        <w:jc w:val="both"/>
      </w:pPr>
      <w:r>
        <w:rPr>
          <w:rFonts w:ascii="Arial" w:hAnsi="Arial"/>
          <w:spacing w:val="4"/>
        </w:rPr>
        <w:t xml:space="preserve">La Mesa de Contratación o en su defecto, el órgano de contratación, </w:t>
      </w:r>
      <w:r>
        <w:rPr>
          <w:rFonts w:ascii="Arial" w:hAnsi="Arial"/>
          <w:spacing w:val="-3"/>
        </w:rPr>
        <w:t xml:space="preserve">para que estos los licitadores estén en condiciones de justificar plena y oportunamente la viabilidad de las ofertas económicas en presunción de anormalidad, </w:t>
      </w:r>
      <w:r>
        <w:rPr>
          <w:rFonts w:ascii="Arial" w:hAnsi="Arial"/>
          <w:spacing w:val="4"/>
        </w:rPr>
        <w:t xml:space="preserve">formularán con </w:t>
      </w:r>
      <w:r>
        <w:rPr>
          <w:rFonts w:ascii="Arial" w:hAnsi="Arial"/>
          <w:b/>
          <w:bCs/>
          <w:spacing w:val="4"/>
        </w:rPr>
        <w:t xml:space="preserve">claridad y precisión </w:t>
      </w:r>
      <w:r>
        <w:rPr>
          <w:rFonts w:ascii="Arial" w:hAnsi="Arial"/>
          <w:spacing w:val="4"/>
        </w:rPr>
        <w:t xml:space="preserve">los términos de </w:t>
      </w:r>
      <w:r>
        <w:rPr>
          <w:rFonts w:ascii="Arial" w:hAnsi="Arial"/>
          <w:b/>
          <w:bCs/>
          <w:spacing w:val="4"/>
        </w:rPr>
        <w:t xml:space="preserve">la </w:t>
      </w:r>
      <w:r>
        <w:rPr>
          <w:rFonts w:ascii="Arial" w:hAnsi="Arial"/>
          <w:b/>
          <w:bCs/>
          <w:spacing w:val="-2"/>
        </w:rPr>
        <w:t>petición de información</w:t>
      </w:r>
      <w:r>
        <w:rPr>
          <w:rFonts w:ascii="Arial" w:hAnsi="Arial"/>
          <w:spacing w:val="-2"/>
        </w:rPr>
        <w:t xml:space="preserve"> que se les realice </w:t>
      </w:r>
      <w:r>
        <w:rPr>
          <w:rFonts w:ascii="Arial" w:hAnsi="Arial"/>
          <w:spacing w:val="-3"/>
        </w:rPr>
        <w:t xml:space="preserve">y, a tal efecto, les concederá trámite de </w:t>
      </w:r>
      <w:r>
        <w:rPr>
          <w:rFonts w:ascii="Arial" w:hAnsi="Arial"/>
          <w:b/>
          <w:bCs/>
          <w:spacing w:val="-3"/>
        </w:rPr>
        <w:t>audiencia</w:t>
      </w:r>
      <w:r>
        <w:rPr>
          <w:rFonts w:ascii="Arial" w:hAnsi="Arial"/>
          <w:spacing w:val="-3"/>
        </w:rPr>
        <w:t xml:space="preserve"> por un plazo de </w:t>
      </w:r>
      <w:r>
        <w:rPr>
          <w:rFonts w:ascii="Arial" w:hAnsi="Arial"/>
          <w:spacing w:val="-2"/>
        </w:rPr>
        <w:t>CINCO (5) DÍAS HÁBILES.</w:t>
      </w:r>
    </w:p>
    <w:p w14:paraId="30A680E4" w14:textId="77777777" w:rsidR="00815055" w:rsidRDefault="00815055" w:rsidP="00815055">
      <w:pPr>
        <w:widowControl w:val="0"/>
        <w:numPr>
          <w:ilvl w:val="0"/>
          <w:numId w:val="15"/>
        </w:numPr>
        <w:tabs>
          <w:tab w:val="left" w:pos="360"/>
          <w:tab w:val="left" w:pos="709"/>
          <w:tab w:val="left" w:pos="8917"/>
        </w:tabs>
        <w:spacing w:after="240" w:line="240" w:lineRule="auto"/>
        <w:ind w:left="142" w:right="-25"/>
        <w:jc w:val="both"/>
      </w:pPr>
      <w:r>
        <w:rPr>
          <w:rFonts w:ascii="Arial" w:hAnsi="Arial"/>
          <w:spacing w:val="4"/>
        </w:rPr>
        <w:t xml:space="preserve">En el citado plazo, deberán </w:t>
      </w:r>
      <w:r>
        <w:rPr>
          <w:noProof/>
          <w:sz w:val="24"/>
          <w:szCs w:val="24"/>
          <w:lang w:eastAsia="es-ES"/>
        </w:rPr>
        <mc:AlternateContent>
          <mc:Choice Requires="wps">
            <w:drawing>
              <wp:anchor distT="0" distB="0" distL="114300" distR="114300" simplePos="0" relativeHeight="251665408" behindDoc="0" locked="0" layoutInCell="1" allowOverlap="1" wp14:anchorId="08177C8B" wp14:editId="0811A4E9">
                <wp:simplePos x="0" y="0"/>
                <wp:positionH relativeFrom="column">
                  <wp:posOffset>0</wp:posOffset>
                </wp:positionH>
                <wp:positionV relativeFrom="paragraph">
                  <wp:posOffset>9217025</wp:posOffset>
                </wp:positionV>
                <wp:extent cx="5487670" cy="116205"/>
                <wp:effectExtent l="0" t="0" r="0" b="0"/>
                <wp:wrapNone/>
                <wp:docPr id="21"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767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D90855" id="Rectángulo 21" o:spid="_x0000_s1026" style="position:absolute;margin-left:0;margin-top:725.75pt;width:432.1pt;height:9.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" filled="f" stroked="f" strokecolor="#3465a4">
                <v:stroke joinstyle="round"/>
              </v:rect>
            </w:pict>
          </mc:Fallback>
        </mc:AlternateContent>
      </w:r>
      <w:r>
        <w:rPr>
          <w:rFonts w:ascii="Arial" w:hAnsi="Arial"/>
          <w:b/>
          <w:bCs/>
          <w:spacing w:val="4"/>
        </w:rPr>
        <w:t>justificar y desglosar razonada y detalladamente</w:t>
      </w:r>
      <w:r>
        <w:rPr>
          <w:rFonts w:ascii="Arial" w:hAnsi="Arial"/>
          <w:spacing w:val="4"/>
        </w:rPr>
        <w:t xml:space="preserve"> el bajo nivel de los precios, o de costes, o cualquier otro parámetro en base al cual se haya definido la anormalidad de la oferta, mediante la presentación de aquella información y documentos que resulten pertinentes a estos efectos.</w:t>
      </w:r>
      <w:r>
        <w:rPr>
          <w:noProof/>
          <w:sz w:val="24"/>
          <w:szCs w:val="24"/>
          <w:lang w:eastAsia="es-ES"/>
        </w:rPr>
        <mc:AlternateContent>
          <mc:Choice Requires="wps">
            <w:drawing>
              <wp:anchor distT="0" distB="0" distL="0" distR="0" simplePos="0" relativeHeight="251666432" behindDoc="0" locked="0" layoutInCell="1" allowOverlap="1" wp14:anchorId="27F02BE7" wp14:editId="43D10BAB">
                <wp:simplePos x="0" y="0"/>
                <wp:positionH relativeFrom="column">
                  <wp:posOffset>0</wp:posOffset>
                </wp:positionH>
                <wp:positionV relativeFrom="paragraph">
                  <wp:posOffset>9217025</wp:posOffset>
                </wp:positionV>
                <wp:extent cx="5488940" cy="117475"/>
                <wp:effectExtent l="0" t="0" r="0" b="0"/>
                <wp:wrapNone/>
                <wp:docPr id="20" name="Cuadro de texto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88940" cy="117475"/>
                        </a:xfrm>
                        <a:prstGeom prst="rect">
                          <a:avLst/>
                        </a:prstGeom>
                      </wps:spPr>
                      <wps:txbx>
                        <w:txbxContent>
                          <w:p w14:paraId="4B04926F" w14:textId="77777777" w:rsidR="00815055" w:rsidRDefault="00815055" w:rsidP="00815055">
                            <w:pPr>
                              <w:pStyle w:val="Contenidodelmarco"/>
                              <w:rPr>
                                <w:rFonts w:hint="eastAsia"/>
                                <w:color w:val="000000"/>
                              </w:rPr>
                            </w:pPr>
                          </w:p>
                        </w:txbxContent>
                      </wps:txbx>
                      <wps:bodyPr lIns="0" tIns="0" rIns="0" bIns="0" anchor="t">
                        <a:noAutofit/>
                      </wps:bodyPr>
                    </wps:wsp>
                  </a:graphicData>
                </a:graphic>
                <wp14:sizeRelH relativeFrom="page">
                  <wp14:pctWidth>0</wp14:pctWidth>
                </wp14:sizeRelH>
                <wp14:sizeRelV relativeFrom="page">
                  <wp14:pctHeight>0</wp14:pctHeight>
                </wp14:sizeRelV>
              </wp:anchor>
            </w:drawing>
          </mc:Choice>
          <mc:Fallback>
            <w:pict>
              <v:shapetype w14:anchorId="27F02BE7" id="_x0000_t202" coordsize="21600,21600" o:spt="202" path="m,l,21600r21600,l21600,xe">
                <v:stroke joinstyle="miter"/>
                <v:path gradientshapeok="t" o:connecttype="rect"/>
              </v:shapetype>
              <v:shape id="Cuadro de texto 20" o:spid="_x0000_s1032" type="#_x0000_t202" style="position:absolute;left:0;text-align:left;margin-left:0;margin-top:725.75pt;width:432.2pt;height:9.25pt;z-index:2516664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" filled="f" stroked="f">
                <v:textbox inset="0,0,0,0">
                  <w:txbxContent>
                    <w:p w14:paraId="4B04926F" w14:textId="77777777" w:rsidR="00815055" w:rsidRDefault="00815055" w:rsidP="00815055">
                      <w:pPr>
                        <w:pStyle w:val="Contenidodelmarco"/>
                        <w:rPr>
                          <w:rFonts w:hint="eastAsia"/>
                          <w:color w:val="000000"/>
                        </w:rPr>
                      </w:pPr>
                    </w:p>
                  </w:txbxContent>
                </v:textbox>
              </v:shape>
            </w:pict>
          </mc:Fallback>
        </mc:AlternateContent>
      </w:r>
    </w:p>
    <w:p w14:paraId="7EAB80D8" w14:textId="77777777" w:rsidR="00815055" w:rsidRDefault="00815055" w:rsidP="00815055">
      <w:pPr>
        <w:widowControl w:val="0"/>
        <w:numPr>
          <w:ilvl w:val="0"/>
          <w:numId w:val="15"/>
        </w:numPr>
        <w:tabs>
          <w:tab w:val="left" w:pos="360"/>
          <w:tab w:val="left" w:pos="709"/>
          <w:tab w:val="left" w:pos="8917"/>
        </w:tabs>
        <w:spacing w:before="216" w:after="240" w:line="240" w:lineRule="auto"/>
        <w:ind w:left="142" w:right="-25"/>
        <w:jc w:val="both"/>
      </w:pPr>
      <w:r>
        <w:rPr>
          <w:rFonts w:ascii="Arial" w:hAnsi="Arial"/>
          <w:spacing w:val="4"/>
        </w:rPr>
        <w:t xml:space="preserve">Concretamente, la Mesa de Contratación o en su defecto, el órgano de contratación </w:t>
      </w:r>
      <w:r>
        <w:rPr>
          <w:rFonts w:ascii="Arial" w:hAnsi="Arial"/>
          <w:b/>
          <w:bCs/>
          <w:spacing w:val="4"/>
        </w:rPr>
        <w:t>podrá pedir justificación a estos licitadores sobre aquellas condiciones de la oferta que sean susceptibles de determinar el bajo nivel del precio o costes de la misma</w:t>
      </w:r>
      <w:r>
        <w:rPr>
          <w:rFonts w:ascii="Arial" w:hAnsi="Arial"/>
          <w:spacing w:val="4"/>
        </w:rPr>
        <w:t xml:space="preserve"> y, en particular, en lo que se refiere a los siguientes valores:</w:t>
      </w:r>
    </w:p>
    <w:p w14:paraId="147ACC64" w14:textId="77777777" w:rsidR="00815055" w:rsidRDefault="00815055" w:rsidP="00815055">
      <w:pPr>
        <w:widowControl w:val="0"/>
        <w:numPr>
          <w:ilvl w:val="1"/>
          <w:numId w:val="15"/>
        </w:numPr>
        <w:tabs>
          <w:tab w:val="left" w:pos="8917"/>
        </w:tabs>
        <w:spacing w:after="0" w:line="240" w:lineRule="auto"/>
        <w:ind w:left="567" w:right="-25" w:hanging="284"/>
        <w:jc w:val="both"/>
      </w:pPr>
      <w:r>
        <w:rPr>
          <w:rFonts w:ascii="Arial" w:hAnsi="Arial"/>
          <w:spacing w:val="4"/>
        </w:rPr>
        <w:t>El ahorro que permitan los servicios prestados.</w:t>
      </w:r>
    </w:p>
    <w:p w14:paraId="45FFDDC9" w14:textId="77777777" w:rsidR="00815055" w:rsidRDefault="00815055" w:rsidP="00815055">
      <w:pPr>
        <w:widowControl w:val="0"/>
        <w:numPr>
          <w:ilvl w:val="1"/>
          <w:numId w:val="15"/>
        </w:numPr>
        <w:tabs>
          <w:tab w:val="left" w:pos="8917"/>
        </w:tabs>
        <w:spacing w:after="0" w:line="240" w:lineRule="auto"/>
        <w:ind w:left="567" w:right="-25" w:hanging="284"/>
        <w:jc w:val="both"/>
      </w:pPr>
      <w:r>
        <w:rPr>
          <w:rFonts w:ascii="Arial" w:hAnsi="Arial"/>
          <w:spacing w:val="4"/>
        </w:rPr>
        <w:t>Las soluciones técnicas adoptadas y las condiciones excepcionalmente favorables de que disponga para prestar los servicios.</w:t>
      </w:r>
    </w:p>
    <w:p w14:paraId="03EC5079" w14:textId="77777777" w:rsidR="00815055" w:rsidRDefault="00815055" w:rsidP="00815055">
      <w:pPr>
        <w:widowControl w:val="0"/>
        <w:numPr>
          <w:ilvl w:val="1"/>
          <w:numId w:val="15"/>
        </w:numPr>
        <w:tabs>
          <w:tab w:val="left" w:pos="8917"/>
        </w:tabs>
        <w:spacing w:after="0" w:line="240" w:lineRule="auto"/>
        <w:ind w:left="567" w:right="-25" w:hanging="284"/>
        <w:jc w:val="both"/>
      </w:pPr>
      <w:r>
        <w:rPr>
          <w:rFonts w:ascii="Arial" w:hAnsi="Arial"/>
          <w:spacing w:val="4"/>
        </w:rPr>
        <w:t>La innovación y originalidad de las soluciones propuestas para prestar los servicios.</w:t>
      </w:r>
    </w:p>
    <w:p w14:paraId="1BD7ED61" w14:textId="77777777" w:rsidR="00815055" w:rsidRDefault="00815055" w:rsidP="00815055">
      <w:pPr>
        <w:widowControl w:val="0"/>
        <w:numPr>
          <w:ilvl w:val="1"/>
          <w:numId w:val="15"/>
        </w:numPr>
        <w:tabs>
          <w:tab w:val="left" w:pos="1134"/>
          <w:tab w:val="left" w:pos="8917"/>
        </w:tabs>
        <w:spacing w:after="0" w:line="240" w:lineRule="auto"/>
        <w:ind w:left="567" w:right="-25" w:hanging="284"/>
        <w:jc w:val="both"/>
      </w:pPr>
      <w:r>
        <w:rPr>
          <w:rFonts w:ascii="Arial" w:hAnsi="Arial"/>
          <w:spacing w:val="4"/>
        </w:rPr>
        <w:t>El respeto de obligaciones que resulten aplicables en materia medioambiental, social o laboral, y de subcontratación, no siendo justificables precios por debajo de mercado o que incumplan lo establecido en el artículo 201 de la LCSP.</w:t>
      </w:r>
    </w:p>
    <w:p w14:paraId="45BA574A" w14:textId="77777777" w:rsidR="00815055" w:rsidRDefault="00815055" w:rsidP="00815055">
      <w:pPr>
        <w:widowControl w:val="0"/>
        <w:numPr>
          <w:ilvl w:val="1"/>
          <w:numId w:val="15"/>
        </w:numPr>
        <w:tabs>
          <w:tab w:val="left" w:pos="8917"/>
        </w:tabs>
        <w:spacing w:after="0" w:line="240" w:lineRule="auto"/>
        <w:ind w:left="567" w:right="-25" w:hanging="284"/>
        <w:jc w:val="both"/>
      </w:pPr>
      <w:r>
        <w:rPr>
          <w:rFonts w:ascii="Arial" w:hAnsi="Arial"/>
          <w:spacing w:val="4"/>
        </w:rPr>
        <w:t>O la posible obtención de una ayuda de Estado en los términos del artículo 149.5 de la LCSP.</w:t>
      </w:r>
    </w:p>
    <w:p w14:paraId="18B37C70" w14:textId="77777777" w:rsidR="00815055" w:rsidRDefault="00815055" w:rsidP="00815055">
      <w:pPr>
        <w:widowControl w:val="0"/>
        <w:numPr>
          <w:ilvl w:val="0"/>
          <w:numId w:val="15"/>
        </w:numPr>
        <w:tabs>
          <w:tab w:val="left" w:pos="709"/>
          <w:tab w:val="left" w:pos="8917"/>
        </w:tabs>
        <w:spacing w:before="252" w:after="0" w:line="240" w:lineRule="auto"/>
        <w:ind w:left="142" w:right="-25"/>
        <w:jc w:val="both"/>
      </w:pPr>
      <w:r>
        <w:rPr>
          <w:rFonts w:ascii="Arial" w:hAnsi="Arial"/>
          <w:spacing w:val="5"/>
        </w:rPr>
        <w:t xml:space="preserve">Una vez recibida la documentación referida en el apartado anterior, deberá </w:t>
      </w:r>
      <w:r>
        <w:rPr>
          <w:rFonts w:ascii="Arial" w:hAnsi="Arial"/>
        </w:rPr>
        <w:t xml:space="preserve">disponerse del correspondiente </w:t>
      </w:r>
      <w:r>
        <w:rPr>
          <w:rFonts w:ascii="Arial" w:hAnsi="Arial"/>
          <w:b/>
          <w:bCs/>
        </w:rPr>
        <w:t>asesoramiento técnico</w:t>
      </w:r>
      <w:r>
        <w:rPr>
          <w:rFonts w:ascii="Arial" w:hAnsi="Arial"/>
        </w:rPr>
        <w:t xml:space="preserve">, a cuyo efecto se solicitará el informe </w:t>
      </w:r>
      <w:r>
        <w:rPr>
          <w:rFonts w:ascii="Arial" w:hAnsi="Arial"/>
          <w:spacing w:val="5"/>
        </w:rPr>
        <w:t>preceptivo al Servicio Técnico correspondiente.</w:t>
      </w:r>
    </w:p>
    <w:p w14:paraId="38B9A443" w14:textId="77777777" w:rsidR="00815055" w:rsidRDefault="00815055" w:rsidP="00815055">
      <w:pPr>
        <w:widowControl w:val="0"/>
        <w:numPr>
          <w:ilvl w:val="0"/>
          <w:numId w:val="15"/>
        </w:numPr>
        <w:tabs>
          <w:tab w:val="left" w:pos="709"/>
          <w:tab w:val="left" w:pos="8917"/>
        </w:tabs>
        <w:spacing w:before="252" w:after="0" w:line="240" w:lineRule="auto"/>
        <w:ind w:left="142" w:right="-25"/>
        <w:jc w:val="both"/>
      </w:pPr>
      <w:r>
        <w:rPr>
          <w:rFonts w:ascii="Arial" w:hAnsi="Arial"/>
        </w:rPr>
        <w:t xml:space="preserve">Se considerará que una empresa ha </w:t>
      </w:r>
      <w:r>
        <w:rPr>
          <w:rFonts w:ascii="Arial" w:hAnsi="Arial"/>
          <w:b/>
          <w:bCs/>
        </w:rPr>
        <w:t>retirado indebidamente su oferta</w:t>
      </w:r>
      <w:r>
        <w:rPr>
          <w:rFonts w:ascii="Arial" w:hAnsi="Arial"/>
        </w:rPr>
        <w:t xml:space="preserve">, con los efectos previstos en el artículo 71.2 a) de la LCSP, relativo a las circunstancias que impedirán a los empresarios contratar con las entidades del Sector Público, cuando no atienda el requerimiento de informe realizado por esta Corporación o cuando se limite a la mera ratificación de la oferta presentada, sin atender a todos los aspectos que le fueron formulados.  </w:t>
      </w:r>
    </w:p>
    <w:p w14:paraId="44DF746F" w14:textId="77777777" w:rsidR="00815055" w:rsidRDefault="00815055" w:rsidP="00815055">
      <w:pPr>
        <w:widowControl w:val="0"/>
        <w:numPr>
          <w:ilvl w:val="0"/>
          <w:numId w:val="15"/>
        </w:numPr>
        <w:tabs>
          <w:tab w:val="left" w:pos="360"/>
          <w:tab w:val="left" w:pos="709"/>
          <w:tab w:val="left" w:pos="8917"/>
        </w:tabs>
        <w:spacing w:before="252" w:after="0" w:line="240" w:lineRule="auto"/>
        <w:ind w:left="142" w:right="-25"/>
        <w:jc w:val="both"/>
      </w:pPr>
      <w:r>
        <w:rPr>
          <w:rFonts w:ascii="Arial" w:hAnsi="Arial"/>
          <w:spacing w:val="-4"/>
        </w:rPr>
        <w:t xml:space="preserve">Una vez emitido el citado informe técnico, </w:t>
      </w:r>
      <w:r>
        <w:rPr>
          <w:rFonts w:ascii="Arial" w:hAnsi="Arial"/>
          <w:b/>
          <w:bCs/>
          <w:spacing w:val="-4"/>
        </w:rPr>
        <w:t xml:space="preserve">la Mesa de Contratación evaluará toda la </w:t>
      </w:r>
      <w:r>
        <w:rPr>
          <w:rFonts w:ascii="Arial" w:hAnsi="Arial"/>
          <w:b/>
          <w:bCs/>
          <w:spacing w:val="-1"/>
        </w:rPr>
        <w:t xml:space="preserve">información y documentación presentada en plazo por el licitador y el informe técnico emitido al </w:t>
      </w:r>
      <w:r>
        <w:rPr>
          <w:rFonts w:ascii="Arial" w:hAnsi="Arial"/>
          <w:b/>
          <w:bCs/>
        </w:rPr>
        <w:t xml:space="preserve">efecto </w:t>
      </w:r>
      <w:r>
        <w:rPr>
          <w:rFonts w:ascii="Arial" w:hAnsi="Arial"/>
        </w:rPr>
        <w:t>y, elevará de forma motivada al órgano de contratación la correspondiente propuesta de aceptación o rechazo de la oferta:</w:t>
      </w:r>
    </w:p>
    <w:p w14:paraId="4B8294D9" w14:textId="77777777" w:rsidR="00815055" w:rsidRPr="00AC4924" w:rsidRDefault="00815055" w:rsidP="00815055">
      <w:pPr>
        <w:widowControl w:val="0"/>
        <w:numPr>
          <w:ilvl w:val="0"/>
          <w:numId w:val="16"/>
        </w:numPr>
        <w:tabs>
          <w:tab w:val="left" w:pos="8917"/>
        </w:tabs>
        <w:spacing w:before="252" w:after="0" w:line="240" w:lineRule="auto"/>
        <w:ind w:left="709" w:right="-25"/>
        <w:jc w:val="both"/>
        <w:rPr>
          <w:rFonts w:ascii="Arial" w:hAnsi="Arial" w:cs="Arial"/>
        </w:rPr>
      </w:pPr>
      <w:r>
        <w:rPr>
          <w:rFonts w:ascii="Arial" w:hAnsi="Arial"/>
          <w:spacing w:val="-10"/>
        </w:rPr>
        <w:t xml:space="preserve">Si tras considerar la justificación efectuada por </w:t>
      </w:r>
      <w:r>
        <w:rPr>
          <w:rFonts w:ascii="Arial" w:hAnsi="Arial"/>
        </w:rPr>
        <w:t xml:space="preserve">el licitador y los informes del Servicio </w:t>
      </w:r>
      <w:r>
        <w:rPr>
          <w:rFonts w:ascii="Arial" w:hAnsi="Arial"/>
          <w:spacing w:val="-1"/>
        </w:rPr>
        <w:t xml:space="preserve">correspondiente, estima que la oferta no puede ser cumplida como consecuencia de la inclusión </w:t>
      </w:r>
      <w:r>
        <w:rPr>
          <w:rFonts w:ascii="Arial" w:hAnsi="Arial"/>
          <w:spacing w:val="2"/>
        </w:rPr>
        <w:t xml:space="preserve">de valores anormales o desproporcionados, </w:t>
      </w:r>
      <w:r>
        <w:rPr>
          <w:rFonts w:ascii="Arial" w:hAnsi="Arial"/>
          <w:b/>
          <w:bCs/>
          <w:spacing w:val="2"/>
        </w:rPr>
        <w:t xml:space="preserve">propondrá la exclusión de la proposición y la </w:t>
      </w:r>
      <w:r>
        <w:rPr>
          <w:rFonts w:ascii="Arial" w:hAnsi="Arial"/>
          <w:b/>
          <w:bCs/>
          <w:spacing w:val="-1"/>
        </w:rPr>
        <w:t>adjudicación a favor de la mejor oferta</w:t>
      </w:r>
      <w:r>
        <w:rPr>
          <w:rFonts w:ascii="Arial" w:hAnsi="Arial"/>
          <w:spacing w:val="-1"/>
        </w:rPr>
        <w:t xml:space="preserve">, de acuerdo con el orden en que hayan sido clasificadas, que se estime </w:t>
      </w:r>
      <w:r w:rsidRPr="00AC4924">
        <w:rPr>
          <w:rFonts w:ascii="Arial" w:hAnsi="Arial" w:cs="Arial"/>
          <w:spacing w:val="-1"/>
        </w:rPr>
        <w:t xml:space="preserve">puede ser cumplida a satisfacción de la Fundación </w:t>
      </w:r>
      <w:r w:rsidRPr="00AC4924">
        <w:rPr>
          <w:rFonts w:ascii="Arial" w:hAnsi="Arial" w:cs="Arial"/>
          <w:spacing w:val="-2"/>
        </w:rPr>
        <w:t>y que no sea considerada anormal o desproporcionada.</w:t>
      </w:r>
    </w:p>
    <w:p w14:paraId="6B953075" w14:textId="77777777" w:rsidR="00815055" w:rsidRPr="00AC4924" w:rsidRDefault="00815055" w:rsidP="00815055">
      <w:pPr>
        <w:pStyle w:val="Prrafodelista"/>
        <w:widowControl w:val="0"/>
        <w:tabs>
          <w:tab w:val="left" w:pos="8917"/>
        </w:tabs>
        <w:ind w:left="709" w:right="-25"/>
        <w:jc w:val="both"/>
        <w:rPr>
          <w:rFonts w:ascii="Arial" w:hAnsi="Arial" w:cs="Arial"/>
          <w:b/>
          <w:bCs/>
          <w:spacing w:val="-1"/>
        </w:rPr>
      </w:pPr>
      <w:r w:rsidRPr="00AC4924">
        <w:rPr>
          <w:rFonts w:ascii="Arial" w:hAnsi="Arial" w:cs="Arial"/>
          <w:spacing w:val="-1"/>
        </w:rPr>
        <w:t xml:space="preserve">En todo caso, serán rechazadas aquellas proposiciones anormalmente bajas por vulnerar la normativa sobre subcontratación o no cumplir las obligaciones aplicables en materia medioambiental, social o laboral, nacional o internacional. </w:t>
      </w:r>
    </w:p>
    <w:p w14:paraId="5570DA5C" w14:textId="77777777" w:rsidR="00815055" w:rsidRDefault="00815055" w:rsidP="00815055">
      <w:pPr>
        <w:widowControl w:val="0"/>
        <w:numPr>
          <w:ilvl w:val="0"/>
          <w:numId w:val="16"/>
        </w:numPr>
        <w:tabs>
          <w:tab w:val="left" w:pos="360"/>
          <w:tab w:val="left" w:pos="8917"/>
        </w:tabs>
        <w:spacing w:before="252" w:after="0" w:line="240" w:lineRule="auto"/>
        <w:ind w:left="709" w:right="-25"/>
        <w:jc w:val="both"/>
      </w:pPr>
      <w:r w:rsidRPr="00AC4924">
        <w:rPr>
          <w:rFonts w:ascii="Arial" w:hAnsi="Arial" w:cs="Arial"/>
          <w:spacing w:val="-5"/>
        </w:rPr>
        <w:t>Si por el contrario entiende, a la vista de la justificación</w:t>
      </w:r>
      <w:r>
        <w:rPr>
          <w:rFonts w:ascii="Arial" w:hAnsi="Arial"/>
          <w:spacing w:val="-5"/>
        </w:rPr>
        <w:t xml:space="preserve"> del licitador y del informe técnico emitido, que la proposición puede ser cumplida, propondrá la </w:t>
      </w:r>
      <w:r>
        <w:rPr>
          <w:rFonts w:ascii="Arial" w:hAnsi="Arial"/>
          <w:b/>
          <w:bCs/>
          <w:spacing w:val="-5"/>
        </w:rPr>
        <w:t>adjudicación del contrato</w:t>
      </w:r>
      <w:r>
        <w:rPr>
          <w:rFonts w:ascii="Arial" w:hAnsi="Arial"/>
          <w:spacing w:val="-5"/>
        </w:rPr>
        <w:t xml:space="preserve"> a favor de éste. Corresponde en todo caso al órgano de contratación la facultad de exigir la garantía complementaria prevista en el artículo 107.2 de la LCSP del 5% del precio final ofertado por el licitador, excluido el IGIC, pudiendo alcanzar un 10% del citado precio, cuando concurran las circunstancias especiales previstas en dicha norma.</w:t>
      </w:r>
    </w:p>
    <w:p w14:paraId="6575DDF3" w14:textId="77777777" w:rsidR="00815055" w:rsidRDefault="00815055" w:rsidP="00815055">
      <w:pPr>
        <w:widowControl w:val="0"/>
        <w:numPr>
          <w:ilvl w:val="0"/>
          <w:numId w:val="16"/>
        </w:numPr>
        <w:tabs>
          <w:tab w:val="left" w:pos="8917"/>
        </w:tabs>
        <w:spacing w:before="252" w:after="0" w:line="240" w:lineRule="auto"/>
        <w:ind w:left="709" w:right="-25"/>
        <w:jc w:val="both"/>
      </w:pPr>
      <w:r>
        <w:rPr>
          <w:rFonts w:ascii="Arial" w:hAnsi="Arial"/>
          <w:spacing w:val="-5"/>
        </w:rPr>
        <w:t xml:space="preserve"> La propuesta de la Mesa de Contratación no crea derecho alguno mientras el órgano de </w:t>
      </w:r>
      <w:r>
        <w:rPr>
          <w:rFonts w:ascii="Arial" w:hAnsi="Arial"/>
          <w:spacing w:val="-3"/>
        </w:rPr>
        <w:t>contratación no dicte el acto administrativo de adjudicación.</w:t>
      </w:r>
    </w:p>
    <w:p w14:paraId="75D0AE02" w14:textId="77777777" w:rsidR="00815055" w:rsidRDefault="00815055" w:rsidP="00815055">
      <w:pPr>
        <w:widowControl w:val="0"/>
        <w:numPr>
          <w:ilvl w:val="0"/>
          <w:numId w:val="15"/>
        </w:numPr>
        <w:tabs>
          <w:tab w:val="left" w:pos="360"/>
          <w:tab w:val="left" w:pos="709"/>
          <w:tab w:val="left" w:pos="8917"/>
        </w:tabs>
        <w:spacing w:before="252" w:after="0" w:line="240" w:lineRule="auto"/>
        <w:ind w:left="142" w:right="-25"/>
        <w:jc w:val="both"/>
      </w:pPr>
      <w:r>
        <w:rPr>
          <w:rFonts w:ascii="Arial" w:hAnsi="Arial"/>
        </w:rPr>
        <w:t xml:space="preserve">Se entenderá en todo caso que la justificación </w:t>
      </w:r>
      <w:r>
        <w:rPr>
          <w:rFonts w:ascii="Arial" w:hAnsi="Arial"/>
          <w:b/>
          <w:bCs/>
        </w:rPr>
        <w:t>no explica satisfactoriamente el bajo nivel de los precios o costes propuestos por el licitador</w:t>
      </w:r>
      <w:r>
        <w:rPr>
          <w:rFonts w:ascii="Arial" w:hAnsi="Arial"/>
        </w:rPr>
        <w:t xml:space="preserve"> cuando esta sea incompleta o se fundamente en hipótesis o prácticas inadecuadas desde el punto de vista técnico, jurídico o económico. En los casos en los que el licitador hubiera obtenido ayuda del Estado, se estará a lo dispuesto en el artículo 149.6 de la LCSP. Si el órgano de contratación rechaza una oferta anormalmente baja debido a esta última circunstancia en los términos que constan en el artículo 149.5 de la LCSP, deberán realizarse las actuaciones que procedan por el Servicio Administrativo competente del Área de Gobierno gestora del contrato para informar a la Comisión Europea. </w:t>
      </w:r>
    </w:p>
    <w:p w14:paraId="61B070CB" w14:textId="77777777" w:rsidR="00815055" w:rsidRDefault="00815055" w:rsidP="00815055">
      <w:pPr>
        <w:widowControl w:val="0"/>
        <w:numPr>
          <w:ilvl w:val="0"/>
          <w:numId w:val="15"/>
        </w:numPr>
        <w:tabs>
          <w:tab w:val="left" w:pos="360"/>
          <w:tab w:val="left" w:pos="709"/>
          <w:tab w:val="left" w:pos="8917"/>
        </w:tabs>
        <w:spacing w:before="252" w:after="0" w:line="240" w:lineRule="auto"/>
        <w:ind w:left="142" w:right="-25" w:hanging="426"/>
        <w:jc w:val="both"/>
      </w:pPr>
      <w:r>
        <w:rPr>
          <w:rFonts w:ascii="Arial" w:hAnsi="Arial"/>
        </w:rPr>
        <w:t xml:space="preserve">En todo caso, </w:t>
      </w:r>
      <w:r>
        <w:rPr>
          <w:rFonts w:ascii="Arial" w:hAnsi="Arial"/>
          <w:b/>
          <w:bCs/>
        </w:rPr>
        <w:t>el órgano de contratación rechazará las ofertas</w:t>
      </w:r>
      <w:r>
        <w:rPr>
          <w:rFonts w:ascii="Arial" w:hAnsi="Arial"/>
        </w:rPr>
        <w:t xml:space="preserve"> si comprueban que son anormalmente bajas porque </w:t>
      </w:r>
      <w:r>
        <w:rPr>
          <w:rFonts w:ascii="Arial" w:hAnsi="Arial"/>
          <w:b/>
          <w:bCs/>
        </w:rPr>
        <w:t>vulneran la normativa sobre subcontratación o no cumplen las obligaciones aplicables en materia medioambiental, social o laboral, nacional o internacional</w:t>
      </w:r>
      <w:r>
        <w:rPr>
          <w:rFonts w:ascii="Arial" w:hAnsi="Arial"/>
        </w:rPr>
        <w:t>, incluyendo el incumplimiento de los convenios colectivos sectoriales vigentes, en aplicación de lo establecido en el artículo 201.</w:t>
      </w:r>
    </w:p>
    <w:p w14:paraId="48E41581" w14:textId="77777777" w:rsidR="00815055" w:rsidRDefault="00815055" w:rsidP="00815055">
      <w:pPr>
        <w:widowControl w:val="0"/>
        <w:numPr>
          <w:ilvl w:val="0"/>
          <w:numId w:val="15"/>
        </w:numPr>
        <w:tabs>
          <w:tab w:val="left" w:pos="360"/>
          <w:tab w:val="left" w:pos="709"/>
          <w:tab w:val="left" w:pos="8917"/>
        </w:tabs>
        <w:spacing w:before="252" w:after="0" w:line="240" w:lineRule="auto"/>
        <w:ind w:left="142" w:right="-25"/>
        <w:jc w:val="both"/>
      </w:pPr>
      <w:r>
        <w:rPr>
          <w:rFonts w:ascii="Arial" w:hAnsi="Arial"/>
          <w:b/>
          <w:bCs/>
          <w:spacing w:val="-4"/>
        </w:rPr>
        <w:t>Si el órgano de contratación</w:t>
      </w:r>
      <w:r>
        <w:rPr>
          <w:rFonts w:ascii="Arial" w:hAnsi="Arial"/>
          <w:spacing w:val="-4"/>
        </w:rPr>
        <w:t xml:space="preserve">, considerando la justificación efectuada por el licitador y los informes mencionados, </w:t>
      </w:r>
      <w:r>
        <w:rPr>
          <w:rFonts w:ascii="Arial" w:hAnsi="Arial"/>
          <w:b/>
          <w:bCs/>
          <w:spacing w:val="-4"/>
        </w:rPr>
        <w:t>estimase que la información recabada no explica satisfactoriamente el bajo nivel de los precios o costes propuestos por el licitador</w:t>
      </w:r>
      <w:r>
        <w:rPr>
          <w:rFonts w:ascii="Arial" w:hAnsi="Arial"/>
          <w:spacing w:val="-4"/>
        </w:rPr>
        <w:t xml:space="preserve"> y que, por lo tanto, la oferta no puede ser cumplida como consecuencia de la inclusión de valores anormales, </w:t>
      </w:r>
      <w:r>
        <w:rPr>
          <w:rFonts w:ascii="Arial" w:hAnsi="Arial"/>
          <w:b/>
          <w:bCs/>
          <w:spacing w:val="-4"/>
        </w:rPr>
        <w:t>la excluirá de la clasificación y acordará la adjudicación a favor de la mejor oferta</w:t>
      </w:r>
      <w:r>
        <w:rPr>
          <w:rFonts w:ascii="Arial" w:hAnsi="Arial"/>
          <w:spacing w:val="-4"/>
        </w:rPr>
        <w:t xml:space="preserve">, de acuerdo con el orden en que hayan sido clasificadas. </w:t>
      </w:r>
    </w:p>
    <w:p w14:paraId="7119D612" w14:textId="77777777" w:rsidR="00815055" w:rsidRDefault="00815055" w:rsidP="00815055">
      <w:pPr>
        <w:widowControl w:val="0"/>
        <w:tabs>
          <w:tab w:val="left" w:pos="709"/>
          <w:tab w:val="left" w:pos="8917"/>
        </w:tabs>
        <w:spacing w:before="252"/>
        <w:ind w:left="142" w:right="-25"/>
        <w:jc w:val="both"/>
      </w:pPr>
      <w:r>
        <w:rPr>
          <w:rFonts w:ascii="Arial" w:hAnsi="Arial"/>
        </w:rPr>
        <w:t xml:space="preserve">En todo caso, </w:t>
      </w:r>
      <w:r>
        <w:rPr>
          <w:rFonts w:ascii="Arial" w:hAnsi="Arial"/>
          <w:u w:val="single"/>
        </w:rPr>
        <w:t>se considerará que una oferta no puede ser cumplida</w:t>
      </w:r>
      <w:r>
        <w:rPr>
          <w:rFonts w:ascii="Arial" w:hAnsi="Arial"/>
        </w:rPr>
        <w:t xml:space="preserve"> como consecuencia de valores anormales o desproporcionados en el caso de que </w:t>
      </w:r>
      <w:r>
        <w:rPr>
          <w:rFonts w:ascii="Arial" w:hAnsi="Arial"/>
          <w:b/>
          <w:bCs/>
          <w:u w:val="single"/>
        </w:rPr>
        <w:t xml:space="preserve">sea inferior al coste laboral derivado del convenio colectivo sectorial aplicable. </w:t>
      </w:r>
    </w:p>
    <w:p w14:paraId="07365313" w14:textId="77777777" w:rsidR="00815055" w:rsidRDefault="00815055" w:rsidP="00815055">
      <w:pPr>
        <w:widowControl w:val="0"/>
        <w:numPr>
          <w:ilvl w:val="0"/>
          <w:numId w:val="15"/>
        </w:numPr>
        <w:tabs>
          <w:tab w:val="left" w:pos="8917"/>
        </w:tabs>
        <w:spacing w:before="252" w:after="0" w:line="240" w:lineRule="auto"/>
        <w:ind w:left="142" w:right="-25" w:hanging="426"/>
        <w:jc w:val="both"/>
        <w:rPr>
          <w:rFonts w:ascii="Arial" w:hAnsi="Arial"/>
          <w:b/>
          <w:bCs/>
          <w:spacing w:val="-1"/>
        </w:rPr>
      </w:pPr>
      <w:r>
        <w:rPr>
          <w:rFonts w:ascii="Arial" w:hAnsi="Arial"/>
          <w:spacing w:val="-4"/>
        </w:rPr>
        <w:t xml:space="preserve">Cuando el contrato se adjudique a una empresa que hubiese estado incursa en presunción de anormalidad, deberán cumplirse los </w:t>
      </w:r>
      <w:r>
        <w:rPr>
          <w:rFonts w:ascii="Arial" w:hAnsi="Arial"/>
          <w:b/>
          <w:bCs/>
          <w:spacing w:val="-4"/>
        </w:rPr>
        <w:t>mecanismos  que a continuación se indican, que son los adecuados para realizar un seguimiento pormenorizado de la ejecución</w:t>
      </w:r>
      <w:r>
        <w:rPr>
          <w:rFonts w:ascii="Arial" w:hAnsi="Arial"/>
          <w:spacing w:val="-4"/>
        </w:rPr>
        <w:t xml:space="preserve"> del mismo, con el objetivo de garantizar la correcta ejecución del contrato sin que se produzca una merma en la calidad de los servicios contratados: </w:t>
      </w:r>
    </w:p>
    <w:p w14:paraId="4A1DADFC" w14:textId="77777777" w:rsidR="00815055" w:rsidRPr="00A255F6" w:rsidRDefault="00815055" w:rsidP="00815055">
      <w:pPr>
        <w:pStyle w:val="Prrafodelista"/>
        <w:widowControl w:val="0"/>
        <w:tabs>
          <w:tab w:val="left" w:pos="8917"/>
        </w:tabs>
        <w:ind w:left="499" w:right="-25"/>
        <w:jc w:val="both"/>
        <w:rPr>
          <w:rFonts w:ascii="Arial" w:hAnsi="Arial" w:cs="Arial"/>
          <w:b/>
          <w:bCs/>
          <w:spacing w:val="-1"/>
        </w:rPr>
      </w:pPr>
    </w:p>
    <w:p w14:paraId="6FA86B38" w14:textId="77777777" w:rsidR="00815055" w:rsidRPr="00A255F6" w:rsidRDefault="00815055" w:rsidP="00815055">
      <w:pPr>
        <w:pStyle w:val="Prrafodelista"/>
        <w:widowControl w:val="0"/>
        <w:numPr>
          <w:ilvl w:val="0"/>
          <w:numId w:val="17"/>
        </w:numPr>
        <w:tabs>
          <w:tab w:val="left" w:pos="8917"/>
        </w:tabs>
        <w:suppressAutoHyphens/>
        <w:spacing w:after="0" w:line="240" w:lineRule="auto"/>
        <w:ind w:left="499" w:right="-25" w:hanging="357"/>
        <w:contextualSpacing w:val="0"/>
        <w:jc w:val="both"/>
        <w:rPr>
          <w:rFonts w:ascii="Arial" w:hAnsi="Arial" w:cs="Arial"/>
          <w:b/>
          <w:bCs/>
          <w:spacing w:val="-1"/>
        </w:rPr>
      </w:pPr>
      <w:r w:rsidRPr="00A255F6">
        <w:rPr>
          <w:rFonts w:ascii="Arial" w:hAnsi="Arial" w:cs="Arial"/>
          <w:spacing w:val="-4"/>
        </w:rPr>
        <w:t>Presentación en los primeros 10 días del mes que corresponda el pago de las nóminas al personal del mes anterior.</w:t>
      </w:r>
    </w:p>
    <w:p w14:paraId="2B2638E8" w14:textId="77777777" w:rsidR="00815055" w:rsidRPr="00A255F6" w:rsidRDefault="00815055" w:rsidP="00815055">
      <w:pPr>
        <w:pStyle w:val="Prrafodelista"/>
        <w:widowControl w:val="0"/>
        <w:numPr>
          <w:ilvl w:val="0"/>
          <w:numId w:val="17"/>
        </w:numPr>
        <w:tabs>
          <w:tab w:val="left" w:pos="8917"/>
        </w:tabs>
        <w:suppressAutoHyphens/>
        <w:spacing w:after="0" w:line="240" w:lineRule="auto"/>
        <w:ind w:left="499" w:right="-25" w:hanging="357"/>
        <w:contextualSpacing w:val="0"/>
        <w:jc w:val="both"/>
        <w:rPr>
          <w:rFonts w:ascii="Arial" w:hAnsi="Arial" w:cs="Arial"/>
          <w:b/>
          <w:bCs/>
          <w:spacing w:val="-1"/>
        </w:rPr>
      </w:pPr>
      <w:r w:rsidRPr="00A255F6">
        <w:rPr>
          <w:rFonts w:ascii="Arial" w:hAnsi="Arial" w:cs="Arial"/>
          <w:spacing w:val="-4"/>
        </w:rPr>
        <w:t xml:space="preserve">El pago a los proveedores deberá realizarse en un plazo de 45 días naturales. </w:t>
      </w:r>
    </w:p>
    <w:p w14:paraId="7461F5F8" w14:textId="77777777" w:rsidR="00815055" w:rsidRDefault="00815055" w:rsidP="00815055">
      <w:pPr>
        <w:pStyle w:val="Prrafodelista"/>
        <w:widowControl w:val="0"/>
        <w:numPr>
          <w:ilvl w:val="0"/>
          <w:numId w:val="17"/>
        </w:numPr>
        <w:tabs>
          <w:tab w:val="left" w:pos="8917"/>
        </w:tabs>
        <w:suppressAutoHyphens/>
        <w:spacing w:after="0" w:line="240" w:lineRule="auto"/>
        <w:ind w:left="499" w:right="-25" w:hanging="357"/>
        <w:contextualSpacing w:val="0"/>
        <w:jc w:val="both"/>
        <w:rPr>
          <w:b/>
          <w:bCs/>
          <w:spacing w:val="-1"/>
        </w:rPr>
      </w:pPr>
      <w:r w:rsidRPr="00A255F6">
        <w:rPr>
          <w:rFonts w:ascii="Arial" w:hAnsi="Arial" w:cs="Arial"/>
          <w:spacing w:val="-4"/>
        </w:rPr>
        <w:t>Solicitud sobre el período de pago a los subcontratistas, en su caso.</w:t>
      </w:r>
      <w:r>
        <w:rPr>
          <w:spacing w:val="-4"/>
        </w:rPr>
        <w:tab/>
      </w:r>
    </w:p>
    <w:p w14:paraId="6D261531" w14:textId="77777777" w:rsidR="00815055" w:rsidRDefault="00815055" w:rsidP="00815055">
      <w:pPr>
        <w:widowControl w:val="0"/>
        <w:tabs>
          <w:tab w:val="left" w:pos="8917"/>
        </w:tabs>
        <w:ind w:left="-284" w:right="-25"/>
        <w:jc w:val="both"/>
        <w:rPr>
          <w:rFonts w:ascii="Arial" w:hAnsi="Arial"/>
          <w:b/>
          <w:bCs/>
          <w:spacing w:val="-1"/>
        </w:rPr>
      </w:pPr>
    </w:p>
    <w:p w14:paraId="6907DA6E" w14:textId="77777777" w:rsidR="00815055" w:rsidRDefault="00815055" w:rsidP="00815055">
      <w:pPr>
        <w:widowControl w:val="0"/>
        <w:tabs>
          <w:tab w:val="left" w:pos="8917"/>
        </w:tabs>
        <w:ind w:left="-284" w:right="-25"/>
        <w:jc w:val="both"/>
        <w:rPr>
          <w:rFonts w:ascii="Arial" w:hAnsi="Arial"/>
          <w:b/>
          <w:bCs/>
          <w:spacing w:val="-1"/>
        </w:rPr>
      </w:pPr>
      <w:r>
        <w:rPr>
          <w:rFonts w:ascii="Arial" w:hAnsi="Arial"/>
          <w:b/>
          <w:bCs/>
          <w:spacing w:val="-1"/>
        </w:rPr>
        <w:t xml:space="preserve">16.5.- </w:t>
      </w:r>
      <w:r>
        <w:rPr>
          <w:rFonts w:ascii="Arial" w:hAnsi="Arial"/>
          <w:spacing w:val="-1"/>
        </w:rPr>
        <w:t>No podrá declararse desierta la licitación siempre que exista alguna proposición que sea admisible con arreglo a las condiciones exigidas en el presente pliego y en el de prescripciones técnicas.</w:t>
      </w:r>
    </w:p>
    <w:p w14:paraId="6D53A1DF" w14:textId="77777777" w:rsidR="00815055" w:rsidRDefault="00815055" w:rsidP="00815055">
      <w:pPr>
        <w:widowControl w:val="0"/>
        <w:tabs>
          <w:tab w:val="left" w:pos="8917"/>
        </w:tabs>
        <w:spacing w:before="216"/>
        <w:ind w:left="-284" w:right="-25"/>
        <w:jc w:val="both"/>
        <w:rPr>
          <w:rFonts w:ascii="Arial" w:hAnsi="Arial"/>
        </w:rPr>
      </w:pPr>
      <w:r>
        <w:rPr>
          <w:rFonts w:ascii="Arial" w:hAnsi="Arial"/>
          <w:b/>
          <w:bCs/>
          <w:spacing w:val="-6"/>
        </w:rPr>
        <w:t xml:space="preserve">17.- </w:t>
      </w:r>
      <w:r>
        <w:rPr>
          <w:rFonts w:ascii="Arial" w:hAnsi="Arial"/>
          <w:b/>
          <w:bCs/>
          <w:spacing w:val="-6"/>
          <w:u w:val="single"/>
        </w:rPr>
        <w:t>ADJUDICACIÓN DEL CONTRATO</w:t>
      </w:r>
    </w:p>
    <w:p w14:paraId="3C75E824" w14:textId="77777777" w:rsidR="00815055" w:rsidRDefault="00815055" w:rsidP="00815055">
      <w:pPr>
        <w:widowControl w:val="0"/>
        <w:tabs>
          <w:tab w:val="left" w:pos="8917"/>
        </w:tabs>
        <w:spacing w:before="216"/>
        <w:ind w:left="-284" w:right="-25"/>
        <w:jc w:val="both"/>
        <w:rPr>
          <w:rFonts w:ascii="Arial" w:hAnsi="Arial"/>
          <w:bCs/>
          <w:spacing w:val="-4"/>
        </w:rPr>
      </w:pPr>
      <w:r>
        <w:rPr>
          <w:rFonts w:ascii="Arial" w:hAnsi="Arial"/>
          <w:b/>
          <w:bCs/>
          <w:spacing w:val="-4"/>
        </w:rPr>
        <w:t>17.1.-</w:t>
      </w:r>
      <w:r>
        <w:rPr>
          <w:rFonts w:ascii="Arial" w:hAnsi="Arial"/>
          <w:bCs/>
          <w:spacing w:val="-4"/>
        </w:rPr>
        <w:t xml:space="preserve"> Los servicios dependientes del órgano de contratación requerirán a la licitadora propuesta como adjudicataria para que, dentro del plazo de </w:t>
      </w:r>
      <w:r>
        <w:rPr>
          <w:rFonts w:ascii="Arial" w:hAnsi="Arial"/>
          <w:b/>
          <w:bCs/>
          <w:spacing w:val="-4"/>
        </w:rPr>
        <w:t>DIEZ (10) DÍAS HÁBILES,</w:t>
      </w:r>
      <w:r>
        <w:rPr>
          <w:rFonts w:ascii="Arial" w:hAnsi="Arial"/>
          <w:bCs/>
          <w:spacing w:val="-4"/>
        </w:rPr>
        <w:t xml:space="preserve"> a contar desde el siguiente a aquel en que haya recibido el requerimiento, presente la documentación que se indica en los apartados siguientes. </w:t>
      </w:r>
    </w:p>
    <w:p w14:paraId="125777EF" w14:textId="77777777" w:rsidR="00815055" w:rsidRDefault="00815055" w:rsidP="00815055">
      <w:pPr>
        <w:widowControl w:val="0"/>
        <w:tabs>
          <w:tab w:val="left" w:pos="8917"/>
        </w:tabs>
        <w:spacing w:before="216"/>
        <w:ind w:left="-284" w:right="-25"/>
        <w:jc w:val="both"/>
        <w:rPr>
          <w:rFonts w:ascii="Arial" w:hAnsi="Arial"/>
          <w:bCs/>
          <w:spacing w:val="-4"/>
        </w:rPr>
      </w:pPr>
      <w:r>
        <w:rPr>
          <w:rFonts w:ascii="Arial" w:hAnsi="Arial"/>
          <w:bCs/>
          <w:spacing w:val="-4"/>
        </w:rPr>
        <w:t xml:space="preserve">De no cumplir el requerimiento en el plazo señalado, o en el que se le señale para subsanar los defectos en dicha documentación, o, en su caso el de presentación de documentación complementaria, se entenderá que la licitadora ha retirado su oferta y se le impondrá una penalidad económica, por importe de 3% del presupuesto base de licitación. Asimismo, se recabará la misma documentación a la licitadora siguiente, por el orden en que hayan quedado clasificadas las ofertas. </w:t>
      </w:r>
    </w:p>
    <w:p w14:paraId="40A0D0E9" w14:textId="77777777" w:rsidR="00815055" w:rsidRDefault="00815055" w:rsidP="00815055">
      <w:pPr>
        <w:widowControl w:val="0"/>
        <w:tabs>
          <w:tab w:val="left" w:pos="8917"/>
        </w:tabs>
        <w:spacing w:before="216"/>
        <w:ind w:left="-284" w:right="-25"/>
        <w:jc w:val="both"/>
        <w:rPr>
          <w:rFonts w:ascii="Arial" w:hAnsi="Arial"/>
          <w:bCs/>
          <w:spacing w:val="-4"/>
        </w:rPr>
      </w:pPr>
      <w:r>
        <w:rPr>
          <w:rFonts w:ascii="Arial" w:hAnsi="Arial"/>
          <w:b/>
          <w:bCs/>
          <w:spacing w:val="-4"/>
        </w:rPr>
        <w:t>17.2.- DOCUMENTACIÓN:</w:t>
      </w:r>
      <w:r>
        <w:rPr>
          <w:rFonts w:ascii="Arial" w:hAnsi="Arial"/>
          <w:bCs/>
          <w:spacing w:val="-4"/>
        </w:rPr>
        <w:t xml:space="preserve"> </w:t>
      </w:r>
    </w:p>
    <w:p w14:paraId="747B4040" w14:textId="77777777" w:rsidR="00815055" w:rsidRDefault="00815055" w:rsidP="00815055">
      <w:pPr>
        <w:widowControl w:val="0"/>
        <w:tabs>
          <w:tab w:val="left" w:pos="8917"/>
        </w:tabs>
        <w:spacing w:before="216"/>
        <w:ind w:left="-284" w:right="-25"/>
        <w:jc w:val="both"/>
        <w:rPr>
          <w:rFonts w:ascii="Arial" w:hAnsi="Arial"/>
          <w:b/>
          <w:bCs/>
          <w:spacing w:val="-4"/>
        </w:rPr>
      </w:pPr>
      <w:r>
        <w:rPr>
          <w:rFonts w:ascii="Arial" w:hAnsi="Arial"/>
          <w:b/>
          <w:bCs/>
          <w:spacing w:val="-4"/>
        </w:rPr>
        <w:t xml:space="preserve">17.2.1.- </w:t>
      </w:r>
      <w:r>
        <w:rPr>
          <w:rFonts w:ascii="Arial" w:hAnsi="Arial"/>
          <w:b/>
          <w:bCs/>
          <w:spacing w:val="-4"/>
          <w:u w:val="single"/>
        </w:rPr>
        <w:t>Documentación acreditativa de la capacidad de obrar y de la representación</w:t>
      </w:r>
      <w:r>
        <w:rPr>
          <w:rFonts w:ascii="Arial" w:hAnsi="Arial"/>
          <w:b/>
          <w:bCs/>
          <w:spacing w:val="-4"/>
        </w:rPr>
        <w:t xml:space="preserve"> </w:t>
      </w:r>
    </w:p>
    <w:p w14:paraId="375CCDA3" w14:textId="77777777" w:rsidR="00815055" w:rsidRDefault="00815055" w:rsidP="00815055">
      <w:pPr>
        <w:widowControl w:val="0"/>
        <w:tabs>
          <w:tab w:val="left" w:pos="8917"/>
        </w:tabs>
        <w:spacing w:before="216"/>
        <w:ind w:left="-284" w:right="-25"/>
        <w:jc w:val="both"/>
        <w:rPr>
          <w:rFonts w:ascii="Arial" w:hAnsi="Arial"/>
          <w:bCs/>
          <w:spacing w:val="-4"/>
        </w:rPr>
      </w:pPr>
      <w:r>
        <w:rPr>
          <w:rFonts w:ascii="Arial" w:hAnsi="Arial"/>
          <w:b/>
          <w:bCs/>
          <w:spacing w:val="-4"/>
        </w:rPr>
        <w:t>17.2.1.1.-</w:t>
      </w:r>
      <w:r>
        <w:rPr>
          <w:rFonts w:ascii="Arial" w:hAnsi="Arial"/>
          <w:bCs/>
          <w:spacing w:val="-4"/>
        </w:rPr>
        <w:t xml:space="preserve"> Las personas jurídicas deberán presentar escritura o documento de constitución, o de modificación, en su caso, estatutos o acta fundacional en el que consten las normas por las que se regula su actividad, inscritos en el Registro público que corresponda, según el tipo de persona jurídica de que se trate.</w:t>
      </w:r>
    </w:p>
    <w:p w14:paraId="7E49BFC0" w14:textId="77777777" w:rsidR="00815055" w:rsidRDefault="00815055" w:rsidP="00815055">
      <w:pPr>
        <w:widowControl w:val="0"/>
        <w:tabs>
          <w:tab w:val="left" w:pos="8917"/>
        </w:tabs>
        <w:spacing w:before="216"/>
        <w:ind w:left="-284" w:right="-25"/>
        <w:jc w:val="both"/>
        <w:rPr>
          <w:rFonts w:ascii="Arial" w:hAnsi="Arial"/>
          <w:bCs/>
          <w:spacing w:val="-4"/>
        </w:rPr>
      </w:pPr>
      <w:r>
        <w:rPr>
          <w:rFonts w:ascii="Arial" w:hAnsi="Arial"/>
          <w:bCs/>
          <w:spacing w:val="-4"/>
        </w:rPr>
        <w:t xml:space="preserve"> Las empresas no españolas de Estados miembros de la Unión Europea o signatarios del Acuerdo sobre el Espacio Económico Europeo, habrán de acreditar su capacidad de obrar mediante presentación de certificación o declaración jurada de estar inscritas en el registro procedente de acuerdo con la legislación del Estado donde están establecidos.</w:t>
      </w:r>
    </w:p>
    <w:p w14:paraId="6E4E2B46" w14:textId="77777777" w:rsidR="00815055" w:rsidRDefault="00815055" w:rsidP="00815055">
      <w:pPr>
        <w:widowControl w:val="0"/>
        <w:tabs>
          <w:tab w:val="left" w:pos="8917"/>
        </w:tabs>
        <w:spacing w:before="216"/>
        <w:ind w:left="-284" w:right="-25"/>
        <w:jc w:val="both"/>
        <w:rPr>
          <w:rFonts w:ascii="Arial" w:hAnsi="Arial"/>
          <w:bCs/>
          <w:spacing w:val="-4"/>
        </w:rPr>
      </w:pPr>
      <w:r>
        <w:rPr>
          <w:rFonts w:ascii="Arial" w:hAnsi="Arial"/>
          <w:bCs/>
          <w:spacing w:val="-4"/>
        </w:rPr>
        <w:t xml:space="preserve"> Las restantes entidades empresariales extranjeras deberán acreditar su capacidad de obrar mediante informe de la Misión Diplomática Permanente de España en el Estado correspondiente o en la Oficina Consular en cuyo ámbito territorial radique el domicilio de la empresa.</w:t>
      </w:r>
    </w:p>
    <w:p w14:paraId="47DF0674" w14:textId="77777777" w:rsidR="00815055" w:rsidRDefault="00815055" w:rsidP="00815055">
      <w:pPr>
        <w:widowControl w:val="0"/>
        <w:tabs>
          <w:tab w:val="left" w:pos="8917"/>
        </w:tabs>
        <w:spacing w:before="216"/>
        <w:ind w:left="-284" w:right="-25"/>
        <w:jc w:val="both"/>
        <w:rPr>
          <w:rFonts w:ascii="Arial" w:hAnsi="Arial"/>
          <w:bCs/>
          <w:spacing w:val="-4"/>
        </w:rPr>
      </w:pPr>
      <w:r>
        <w:rPr>
          <w:rFonts w:ascii="Arial" w:hAnsi="Arial"/>
          <w:bCs/>
          <w:spacing w:val="-4"/>
        </w:rPr>
        <w:t xml:space="preserve">Así mismo, deberán aportar informe emitido por la correspondiente Oficina Económica y Consular de España en el exterior relativo a que el Estado de su procedencia admite a su vez la participación de empresas españolas en la contratación con la Fundación, en forma substancialmente análoga, o, en su caso, que dicho Estado es signatario del Acuerdo sobre Contratación Pública de la Organización Mundial del Comercio. </w:t>
      </w:r>
    </w:p>
    <w:p w14:paraId="52076AE1" w14:textId="77777777" w:rsidR="00815055" w:rsidRDefault="00815055" w:rsidP="00815055">
      <w:pPr>
        <w:widowControl w:val="0"/>
        <w:tabs>
          <w:tab w:val="left" w:pos="8917"/>
        </w:tabs>
        <w:spacing w:before="216"/>
        <w:ind w:left="-284" w:right="-25"/>
        <w:jc w:val="both"/>
        <w:rPr>
          <w:rFonts w:ascii="Arial" w:hAnsi="Arial"/>
          <w:bCs/>
          <w:spacing w:val="-4"/>
        </w:rPr>
      </w:pPr>
      <w:r>
        <w:rPr>
          <w:rFonts w:ascii="Arial" w:hAnsi="Arial"/>
          <w:b/>
          <w:bCs/>
          <w:spacing w:val="-4"/>
        </w:rPr>
        <w:t>17.2.1.2.-</w:t>
      </w:r>
      <w:r>
        <w:rPr>
          <w:rFonts w:ascii="Arial" w:hAnsi="Arial"/>
          <w:bCs/>
          <w:spacing w:val="-4"/>
        </w:rPr>
        <w:t xml:space="preserve"> Cuando la entidad propuesta actúe mediante representante, deberá aportarse documento fehaciente acreditativo de la existencia de la representación y del ámbito de sus facultades para licitar, bastanteado por la Secretaria de esta Fundación, Servicio Jurídico del Gobierno de Canarias o de otra Entidad Local. La aportación de la mera diligencia de bastanteo del documento de apoderamiento podrá suplir la aportación de éste, incluyendo una declaración de estar vigente.</w:t>
      </w:r>
    </w:p>
    <w:p w14:paraId="019C124F" w14:textId="77777777" w:rsidR="00815055" w:rsidRDefault="00815055" w:rsidP="00815055">
      <w:pPr>
        <w:widowControl w:val="0"/>
        <w:tabs>
          <w:tab w:val="left" w:pos="8917"/>
        </w:tabs>
        <w:spacing w:before="216"/>
        <w:ind w:left="-284" w:right="-25"/>
        <w:jc w:val="both"/>
        <w:rPr>
          <w:rFonts w:ascii="Arial" w:hAnsi="Arial"/>
          <w:bCs/>
          <w:spacing w:val="-4"/>
        </w:rPr>
      </w:pPr>
      <w:r>
        <w:rPr>
          <w:rFonts w:ascii="Arial" w:hAnsi="Arial"/>
          <w:b/>
          <w:bCs/>
          <w:spacing w:val="-4"/>
        </w:rPr>
        <w:t xml:space="preserve">17.2.2.- </w:t>
      </w:r>
      <w:r>
        <w:rPr>
          <w:rFonts w:ascii="Arial" w:hAnsi="Arial"/>
          <w:b/>
          <w:bCs/>
          <w:spacing w:val="-4"/>
          <w:u w:val="single"/>
        </w:rPr>
        <w:t>Documentación acreditativa de no concurrir causa de prohibición para contratar</w:t>
      </w:r>
      <w:r>
        <w:rPr>
          <w:rFonts w:ascii="Arial" w:hAnsi="Arial"/>
          <w:bCs/>
          <w:spacing w:val="-4"/>
        </w:rPr>
        <w:t xml:space="preserve">. </w:t>
      </w:r>
    </w:p>
    <w:p w14:paraId="5B7708A2" w14:textId="77777777" w:rsidR="00815055" w:rsidRDefault="00815055" w:rsidP="00815055">
      <w:pPr>
        <w:widowControl w:val="0"/>
        <w:tabs>
          <w:tab w:val="left" w:pos="8917"/>
        </w:tabs>
        <w:spacing w:before="216"/>
        <w:ind w:left="-284" w:right="-25"/>
        <w:jc w:val="both"/>
        <w:rPr>
          <w:rFonts w:ascii="Arial" w:hAnsi="Arial"/>
          <w:bCs/>
          <w:spacing w:val="-4"/>
        </w:rPr>
      </w:pPr>
      <w:r>
        <w:rPr>
          <w:rFonts w:ascii="Arial" w:hAnsi="Arial"/>
          <w:bCs/>
          <w:spacing w:val="-4"/>
        </w:rPr>
        <w:t xml:space="preserve">Deberá aportarse testimonio judicial, certificación administrativa o declaración responsable otorgada ante una autoridad administrativa u organismo profesional cualificado, o mediante acta de manifestaciones ante notario público, de no estar incurso en las prohibiciones para contratar con la Fundación establecidas en el artículo 71 de la LCSP. </w:t>
      </w:r>
    </w:p>
    <w:p w14:paraId="009327F1" w14:textId="77777777" w:rsidR="00815055" w:rsidRDefault="00815055" w:rsidP="00815055">
      <w:pPr>
        <w:widowControl w:val="0"/>
        <w:tabs>
          <w:tab w:val="left" w:pos="8917"/>
        </w:tabs>
        <w:spacing w:before="216"/>
        <w:ind w:left="-284" w:right="-25"/>
        <w:jc w:val="both"/>
        <w:rPr>
          <w:rFonts w:ascii="Arial" w:hAnsi="Arial"/>
          <w:bCs/>
          <w:spacing w:val="-4"/>
        </w:rPr>
      </w:pPr>
      <w:r>
        <w:rPr>
          <w:rFonts w:ascii="Arial" w:hAnsi="Arial"/>
          <w:b/>
          <w:bCs/>
          <w:spacing w:val="-4"/>
        </w:rPr>
        <w:t>17.2.3.-</w:t>
      </w:r>
      <w:r>
        <w:rPr>
          <w:rFonts w:ascii="Arial" w:hAnsi="Arial"/>
          <w:bCs/>
          <w:spacing w:val="-4"/>
        </w:rPr>
        <w:t xml:space="preserve"> </w:t>
      </w:r>
      <w:r>
        <w:rPr>
          <w:rFonts w:ascii="Arial" w:hAnsi="Arial"/>
          <w:b/>
          <w:bCs/>
          <w:spacing w:val="-4"/>
          <w:u w:val="single"/>
        </w:rPr>
        <w:t>Documentación acreditativa de la solvencia</w:t>
      </w:r>
      <w:r>
        <w:rPr>
          <w:rFonts w:ascii="Arial" w:hAnsi="Arial"/>
          <w:bCs/>
          <w:spacing w:val="-4"/>
        </w:rPr>
        <w:t>.</w:t>
      </w:r>
    </w:p>
    <w:p w14:paraId="286FF582" w14:textId="77777777" w:rsidR="00815055" w:rsidRDefault="00815055" w:rsidP="00815055">
      <w:pPr>
        <w:widowControl w:val="0"/>
        <w:tabs>
          <w:tab w:val="left" w:pos="8917"/>
        </w:tabs>
        <w:spacing w:before="216"/>
        <w:ind w:left="-284" w:right="-25"/>
        <w:jc w:val="both"/>
        <w:rPr>
          <w:rFonts w:ascii="Arial" w:hAnsi="Arial"/>
          <w:bCs/>
          <w:spacing w:val="-4"/>
        </w:rPr>
      </w:pPr>
      <w:r>
        <w:rPr>
          <w:rFonts w:ascii="Arial" w:hAnsi="Arial"/>
          <w:bCs/>
          <w:spacing w:val="-4"/>
        </w:rPr>
        <w:t xml:space="preserve">La entidad propuesta deberá aportar la documentación acreditativa de su solvencia económica, financiera y técnica de conformidad con lo señalado en la cláusula 4.3 del presente Pliego. </w:t>
      </w:r>
    </w:p>
    <w:p w14:paraId="6A2A5577" w14:textId="77777777" w:rsidR="00815055" w:rsidRDefault="00815055" w:rsidP="00815055">
      <w:pPr>
        <w:widowControl w:val="0"/>
        <w:tabs>
          <w:tab w:val="left" w:pos="8917"/>
        </w:tabs>
        <w:spacing w:before="216"/>
        <w:ind w:left="-284" w:right="-25"/>
        <w:jc w:val="both"/>
        <w:rPr>
          <w:rFonts w:ascii="Arial" w:hAnsi="Arial"/>
          <w:bCs/>
          <w:spacing w:val="-4"/>
        </w:rPr>
      </w:pPr>
      <w:r>
        <w:rPr>
          <w:rFonts w:ascii="Arial" w:hAnsi="Arial"/>
          <w:bCs/>
          <w:spacing w:val="-4"/>
        </w:rPr>
        <w:t>Asimismo, de conformidad con lo dispuesto en el artículo 95 de la LCSP, la Fundación contratante podrá solicitar aclaraciones sobre la documentación presentada para acreditar la solvencia, o requerir la presentación de otros documentos complementarios.</w:t>
      </w:r>
    </w:p>
    <w:p w14:paraId="751DA861" w14:textId="77777777" w:rsidR="00815055" w:rsidRDefault="00815055" w:rsidP="00815055">
      <w:pPr>
        <w:widowControl w:val="0"/>
        <w:tabs>
          <w:tab w:val="left" w:pos="8917"/>
        </w:tabs>
        <w:spacing w:before="216"/>
        <w:ind w:left="-284" w:right="-25"/>
        <w:jc w:val="both"/>
        <w:rPr>
          <w:rFonts w:ascii="Arial" w:hAnsi="Arial"/>
          <w:bCs/>
          <w:spacing w:val="-4"/>
        </w:rPr>
      </w:pPr>
      <w:r>
        <w:rPr>
          <w:rFonts w:ascii="Arial" w:hAnsi="Arial"/>
          <w:bCs/>
          <w:spacing w:val="-4"/>
        </w:rPr>
        <w:t xml:space="preserve"> Asimismo deberá presentar la documentación que acredite que la empresa propuesta como adjudicataria dispone efectivamente de </w:t>
      </w:r>
      <w:r>
        <w:rPr>
          <w:rFonts w:ascii="Arial" w:hAnsi="Arial"/>
          <w:b/>
          <w:bCs/>
          <w:spacing w:val="-4"/>
        </w:rPr>
        <w:t xml:space="preserve">los medios que se hubiese comprometido a dedicar o adscribir a la ejecución del contrato. </w:t>
      </w:r>
    </w:p>
    <w:p w14:paraId="0DD19A36" w14:textId="77777777" w:rsidR="00815055" w:rsidRDefault="00815055" w:rsidP="00815055">
      <w:pPr>
        <w:widowControl w:val="0"/>
        <w:tabs>
          <w:tab w:val="left" w:pos="8917"/>
        </w:tabs>
        <w:spacing w:before="216"/>
        <w:ind w:left="-284" w:right="-25"/>
        <w:jc w:val="both"/>
        <w:rPr>
          <w:rFonts w:ascii="Arial" w:hAnsi="Arial"/>
          <w:bCs/>
          <w:spacing w:val="-4"/>
        </w:rPr>
      </w:pPr>
      <w:r>
        <w:rPr>
          <w:rFonts w:ascii="Arial" w:hAnsi="Arial"/>
          <w:b/>
          <w:bCs/>
          <w:spacing w:val="-4"/>
        </w:rPr>
        <w:t>17.2.4.-</w:t>
      </w:r>
      <w:r>
        <w:rPr>
          <w:rFonts w:ascii="Arial" w:hAnsi="Arial"/>
          <w:bCs/>
          <w:spacing w:val="-4"/>
        </w:rPr>
        <w:t xml:space="preserve"> Documentación acreditativa de haber constituido la correspondiente </w:t>
      </w:r>
      <w:r>
        <w:rPr>
          <w:rFonts w:ascii="Arial" w:hAnsi="Arial"/>
          <w:b/>
          <w:bCs/>
          <w:spacing w:val="-4"/>
          <w:u w:val="single"/>
        </w:rPr>
        <w:t xml:space="preserve">garantía definitiva y complementaria </w:t>
      </w:r>
      <w:r>
        <w:rPr>
          <w:rFonts w:ascii="Arial" w:hAnsi="Arial"/>
          <w:bCs/>
          <w:spacing w:val="-4"/>
        </w:rPr>
        <w:t xml:space="preserve">con arreglo a lo establecido en la cláusula 18 del presente pliego. </w:t>
      </w:r>
    </w:p>
    <w:p w14:paraId="3D15BE98" w14:textId="77777777" w:rsidR="00815055" w:rsidRDefault="00815055" w:rsidP="00815055">
      <w:pPr>
        <w:widowControl w:val="0"/>
        <w:tabs>
          <w:tab w:val="left" w:pos="8917"/>
        </w:tabs>
        <w:spacing w:before="216"/>
        <w:ind w:left="-284" w:right="-25"/>
        <w:jc w:val="both"/>
        <w:rPr>
          <w:rFonts w:ascii="Arial" w:hAnsi="Arial"/>
          <w:bCs/>
          <w:spacing w:val="-4"/>
        </w:rPr>
      </w:pPr>
      <w:r>
        <w:rPr>
          <w:rFonts w:ascii="Arial" w:hAnsi="Arial"/>
          <w:b/>
          <w:bCs/>
          <w:spacing w:val="-4"/>
        </w:rPr>
        <w:t>17.2.5.-</w:t>
      </w:r>
      <w:r>
        <w:rPr>
          <w:rFonts w:ascii="Arial" w:hAnsi="Arial"/>
          <w:bCs/>
          <w:spacing w:val="-4"/>
        </w:rPr>
        <w:t xml:space="preserve"> La presentación del </w:t>
      </w:r>
      <w:r>
        <w:rPr>
          <w:rFonts w:ascii="Arial" w:hAnsi="Arial"/>
          <w:b/>
          <w:bCs/>
          <w:spacing w:val="-4"/>
        </w:rPr>
        <w:t>certificado de estar inscrito en el Registro Oficial de Licitadores y Empresas Clasificadas del Sector Público o en el Registro de Contratistas de la Comunidad Autónoma de Canarias</w:t>
      </w:r>
      <w:r>
        <w:rPr>
          <w:rFonts w:ascii="Arial" w:hAnsi="Arial"/>
          <w:bCs/>
          <w:spacing w:val="-4"/>
        </w:rPr>
        <w:t xml:space="preserve"> exime de aportar la documentación acreditativa de la capacidad de obrar y de la representación (siempre y cuando la representación sea la misma que conste en el certificado aportado), así como de la acreditativa de la solvencia y de no estar incurso en prohibición de contratar. </w:t>
      </w:r>
    </w:p>
    <w:p w14:paraId="063D90CF" w14:textId="77777777" w:rsidR="00815055" w:rsidRDefault="00815055" w:rsidP="00815055">
      <w:pPr>
        <w:widowControl w:val="0"/>
        <w:tabs>
          <w:tab w:val="left" w:pos="8917"/>
        </w:tabs>
        <w:spacing w:before="252"/>
        <w:ind w:left="-284" w:right="-25"/>
        <w:jc w:val="both"/>
        <w:rPr>
          <w:rFonts w:ascii="Arial" w:hAnsi="Arial"/>
        </w:rPr>
      </w:pPr>
      <w:r>
        <w:rPr>
          <w:rFonts w:ascii="Arial" w:hAnsi="Arial"/>
          <w:b/>
          <w:bCs/>
          <w:spacing w:val="-1"/>
        </w:rPr>
        <w:t>17.2.6. a)</w:t>
      </w:r>
      <w:r>
        <w:rPr>
          <w:rFonts w:ascii="Arial" w:hAnsi="Arial"/>
          <w:b/>
          <w:bCs/>
          <w:spacing w:val="-1"/>
          <w:u w:val="single"/>
        </w:rPr>
        <w:t xml:space="preserve"> Acreditación de estar al corriente en el cumplimiento de sus obligaciones tributarias y con la Seguridad Social</w:t>
      </w:r>
      <w:r>
        <w:rPr>
          <w:rFonts w:ascii="Arial" w:hAnsi="Arial"/>
          <w:spacing w:val="-1"/>
        </w:rPr>
        <w:t>. Deberá presentar:</w:t>
      </w:r>
    </w:p>
    <w:p w14:paraId="02E90289" w14:textId="77777777" w:rsidR="00815055" w:rsidRDefault="00815055" w:rsidP="00815055">
      <w:pPr>
        <w:widowControl w:val="0"/>
        <w:tabs>
          <w:tab w:val="left" w:pos="426"/>
          <w:tab w:val="left" w:pos="8917"/>
        </w:tabs>
        <w:spacing w:before="252"/>
        <w:ind w:left="-284" w:right="-25"/>
        <w:jc w:val="both"/>
        <w:rPr>
          <w:rFonts w:ascii="Arial" w:hAnsi="Arial"/>
        </w:rPr>
      </w:pPr>
      <w:r>
        <w:rPr>
          <w:rFonts w:ascii="Arial" w:hAnsi="Arial"/>
          <w:spacing w:val="-1"/>
        </w:rPr>
        <w:t>1.-)</w:t>
      </w:r>
      <w:r>
        <w:rPr>
          <w:rFonts w:ascii="Arial" w:hAnsi="Arial"/>
          <w:spacing w:val="-1"/>
        </w:rPr>
        <w:tab/>
        <w:t xml:space="preserve">Documentación acreditativa de estar al corriente en el pago del Impuesto sobre </w:t>
      </w:r>
      <w:r>
        <w:rPr>
          <w:rFonts w:ascii="Arial" w:hAnsi="Arial"/>
        </w:rPr>
        <w:t>Actividades Económicas, según el caso que corresponda, de entre los siguientes:</w:t>
      </w:r>
    </w:p>
    <w:p w14:paraId="4012F120" w14:textId="77777777" w:rsidR="00815055" w:rsidRDefault="00815055" w:rsidP="00815055">
      <w:pPr>
        <w:widowControl w:val="0"/>
        <w:tabs>
          <w:tab w:val="left" w:pos="720"/>
          <w:tab w:val="left" w:pos="1440"/>
          <w:tab w:val="left" w:pos="8917"/>
        </w:tabs>
        <w:spacing w:before="216"/>
        <w:ind w:left="-284" w:right="-25"/>
        <w:jc w:val="both"/>
        <w:rPr>
          <w:rFonts w:ascii="Arial" w:hAnsi="Arial"/>
        </w:rPr>
      </w:pPr>
      <w:r>
        <w:rPr>
          <w:rFonts w:ascii="Arial" w:hAnsi="Arial"/>
        </w:rPr>
        <w:t xml:space="preserve">-Personas NO exentas del pago del impuesto: aportarán el último recibo del mismo, con  una declaración responsable de no haberse dado de baja en la matrícula, y se aportará el </w:t>
      </w:r>
      <w:r>
        <w:rPr>
          <w:rFonts w:ascii="Arial" w:hAnsi="Arial"/>
          <w:spacing w:val="4"/>
        </w:rPr>
        <w:t xml:space="preserve">alta, referida al ejercicio corriente, cuando siendo ésta reciente no haya surgido aún la </w:t>
      </w:r>
      <w:r>
        <w:rPr>
          <w:rFonts w:ascii="Arial" w:hAnsi="Arial"/>
        </w:rPr>
        <w:t>obligación del pago.</w:t>
      </w:r>
    </w:p>
    <w:p w14:paraId="31B92AAD" w14:textId="77777777" w:rsidR="00815055" w:rsidRDefault="00815055" w:rsidP="00815055">
      <w:pPr>
        <w:widowControl w:val="0"/>
        <w:tabs>
          <w:tab w:val="left" w:pos="720"/>
          <w:tab w:val="left" w:pos="8917"/>
        </w:tabs>
        <w:spacing w:before="252"/>
        <w:ind w:left="-284" w:right="-25"/>
        <w:jc w:val="both"/>
        <w:rPr>
          <w:rFonts w:ascii="Arial" w:hAnsi="Arial"/>
        </w:rPr>
      </w:pPr>
      <w:r>
        <w:rPr>
          <w:rFonts w:ascii="Arial" w:hAnsi="Arial"/>
          <w:spacing w:val="-2"/>
        </w:rPr>
        <w:t xml:space="preserve">- Personas exentas del pago y de la obligación de presentar el alta en la matrícula del </w:t>
      </w:r>
      <w:r>
        <w:rPr>
          <w:rFonts w:ascii="Arial" w:hAnsi="Arial"/>
        </w:rPr>
        <w:t>impuesto: presentarán una declaración responsable en la que se indique tal circunstancia y en qué se fundamentan ambas exenciones.</w:t>
      </w:r>
    </w:p>
    <w:p w14:paraId="27A6F55B" w14:textId="77777777" w:rsidR="00815055" w:rsidRDefault="00815055" w:rsidP="00815055">
      <w:pPr>
        <w:tabs>
          <w:tab w:val="left" w:pos="720"/>
          <w:tab w:val="left" w:pos="936"/>
          <w:tab w:val="left" w:pos="8917"/>
        </w:tabs>
        <w:spacing w:before="180"/>
        <w:ind w:left="-284" w:right="-25"/>
        <w:jc w:val="both"/>
        <w:rPr>
          <w:rFonts w:ascii="Arial" w:hAnsi="Arial"/>
        </w:rPr>
      </w:pPr>
      <w:r>
        <w:rPr>
          <w:rFonts w:ascii="Liberation Serif" w:hAnsi="Liberation Serif"/>
          <w:noProof/>
          <w:sz w:val="24"/>
          <w:szCs w:val="24"/>
          <w:lang w:eastAsia="es-ES"/>
        </w:rPr>
        <mc:AlternateContent>
          <mc:Choice Requires="wps">
            <w:drawing>
              <wp:anchor distT="0" distB="0" distL="0" distR="0" simplePos="0" relativeHeight="251667456" behindDoc="0" locked="0" layoutInCell="1" allowOverlap="1" wp14:anchorId="45B9754A" wp14:editId="76D56D5F">
                <wp:simplePos x="0" y="0"/>
                <wp:positionH relativeFrom="column">
                  <wp:posOffset>0</wp:posOffset>
                </wp:positionH>
                <wp:positionV relativeFrom="paragraph">
                  <wp:posOffset>9210040</wp:posOffset>
                </wp:positionV>
                <wp:extent cx="5488940" cy="124460"/>
                <wp:effectExtent l="0" t="0" r="16510" b="8890"/>
                <wp:wrapSquare wrapText="bothSides"/>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8940" cy="124460"/>
                        </a:xfrm>
                        <a:prstGeom prst="rect">
                          <a:avLst/>
                        </a:prstGeom>
                        <a:noFill/>
                        <a:ln>
                          <a:noFill/>
                        </a:ln>
                      </wps:spPr>
                      <wps:style>
                        <a:lnRef idx="0">
                          <a:scrgbClr r="0" g="0" b="0"/>
                        </a:lnRef>
                        <a:fillRef idx="0">
                          <a:scrgbClr r="0" g="0" b="0"/>
                        </a:fillRef>
                        <a:effectRef idx="0">
                          <a:scrgbClr r="0" g="0" b="0"/>
                        </a:effectRef>
                        <a:fontRef idx="minor"/>
                      </wps:style>
                      <wps:txbx>
                        <w:txbxContent>
                          <w:p w14:paraId="088F1693" w14:textId="77777777" w:rsidR="00815055" w:rsidRDefault="00815055" w:rsidP="00815055">
                            <w:pPr>
                              <w:pStyle w:val="Style1"/>
                              <w:spacing w:line="192" w:lineRule="auto"/>
                              <w:ind w:right="36"/>
                              <w:jc w:val="right"/>
                            </w:pPr>
                          </w:p>
                        </w:txbxContent>
                      </wps:txbx>
                      <wps:bodyPr lIns="0" tIns="0" rIns="0" bIns="0">
                        <a:noAutofit/>
                      </wps:bodyPr>
                    </wps:wsp>
                  </a:graphicData>
                </a:graphic>
                <wp14:sizeRelH relativeFrom="page">
                  <wp14:pctWidth>0</wp14:pctWidth>
                </wp14:sizeRelH>
                <wp14:sizeRelV relativeFrom="page">
                  <wp14:pctHeight>0</wp14:pctHeight>
                </wp14:sizeRelV>
              </wp:anchor>
            </w:drawing>
          </mc:Choice>
          <mc:Fallback>
            <w:pict>
              <v:rect w14:anchorId="45B9754A" id="Rectángulo 18" o:spid="_x0000_s1033" style="position:absolute;left:0;text-align:left;margin-left:0;margin-top:725.2pt;width:432.2pt;height:9.8pt;z-index:2516674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" filled="f" stroked="f">
                <v:textbox inset="0,0,0,0">
                  <w:txbxContent>
                    <w:p w14:paraId="088F1693" w14:textId="77777777" w:rsidR="00815055" w:rsidRDefault="00815055" w:rsidP="00815055">
                      <w:pPr>
                        <w:pStyle w:val="Style1"/>
                        <w:spacing w:line="192" w:lineRule="auto"/>
                        <w:ind w:right="36"/>
                        <w:jc w:val="right"/>
                      </w:pPr>
                    </w:p>
                  </w:txbxContent>
                </v:textbox>
                <w10:wrap type="square"/>
              </v:rect>
            </w:pict>
          </mc:Fallback>
        </mc:AlternateContent>
      </w:r>
      <w:r>
        <w:rPr>
          <w:rFonts w:ascii="Arial" w:hAnsi="Arial"/>
        </w:rPr>
        <w:t xml:space="preserve">- Personas exentas del pago del impuesto: presentarán el documento de alta junto con </w:t>
      </w:r>
      <w:r>
        <w:rPr>
          <w:rFonts w:ascii="Arial" w:hAnsi="Arial"/>
          <w:spacing w:val="3"/>
        </w:rPr>
        <w:t xml:space="preserve">una declaración responsable que indique que no se han dado de baja en la matricula del </w:t>
      </w:r>
      <w:r>
        <w:rPr>
          <w:rFonts w:ascii="Arial" w:hAnsi="Arial"/>
          <w:spacing w:val="1"/>
        </w:rPr>
        <w:t xml:space="preserve">impuesto y el supuesto de exención de pago en que se encuentran, o bien haciendo referencia </w:t>
      </w:r>
      <w:r>
        <w:rPr>
          <w:rFonts w:ascii="Arial" w:hAnsi="Arial"/>
          <w:spacing w:val="11"/>
        </w:rPr>
        <w:t xml:space="preserve">a la resolución de exención de pago emitida por la Agencia Estatal de Fundación </w:t>
      </w:r>
      <w:r>
        <w:rPr>
          <w:rFonts w:ascii="Arial" w:hAnsi="Arial"/>
          <w:spacing w:val="3"/>
        </w:rPr>
        <w:t xml:space="preserve">Tributaria, en los casos en que ésta sea necesaria conforme a la legislación aplicable, de la </w:t>
      </w:r>
      <w:r>
        <w:rPr>
          <w:rFonts w:ascii="Arial" w:hAnsi="Arial"/>
        </w:rPr>
        <w:t>cual se adjuntará copia.</w:t>
      </w:r>
    </w:p>
    <w:p w14:paraId="4B1F7AFA" w14:textId="77777777" w:rsidR="00815055" w:rsidRDefault="00815055" w:rsidP="00815055">
      <w:pPr>
        <w:widowControl w:val="0"/>
        <w:numPr>
          <w:ilvl w:val="0"/>
          <w:numId w:val="18"/>
        </w:numPr>
        <w:tabs>
          <w:tab w:val="clear" w:pos="432"/>
          <w:tab w:val="left" w:pos="426"/>
          <w:tab w:val="left" w:pos="8917"/>
        </w:tabs>
        <w:spacing w:before="216" w:after="0" w:line="240" w:lineRule="auto"/>
        <w:ind w:left="-284" w:right="-25" w:firstLine="0"/>
        <w:jc w:val="both"/>
        <w:rPr>
          <w:rFonts w:ascii="Arial" w:hAnsi="Arial"/>
        </w:rPr>
      </w:pPr>
      <w:r>
        <w:rPr>
          <w:rFonts w:ascii="Arial" w:hAnsi="Arial"/>
          <w:spacing w:val="1"/>
        </w:rPr>
        <w:t xml:space="preserve">Certificación administrativa positiva, en vigor, expedida por el órgano competente </w:t>
      </w:r>
      <w:r>
        <w:rPr>
          <w:rFonts w:ascii="Arial" w:hAnsi="Arial"/>
          <w:spacing w:val="3"/>
        </w:rPr>
        <w:t xml:space="preserve">de la Fundación del Estado, por lo que respecta a las obligaciones tributarias con este </w:t>
      </w:r>
      <w:r>
        <w:rPr>
          <w:rFonts w:ascii="Arial" w:hAnsi="Arial"/>
        </w:rPr>
        <w:t>último.</w:t>
      </w:r>
    </w:p>
    <w:p w14:paraId="11BD9746" w14:textId="77777777" w:rsidR="00815055" w:rsidRDefault="00815055" w:rsidP="00815055">
      <w:pPr>
        <w:widowControl w:val="0"/>
        <w:numPr>
          <w:ilvl w:val="0"/>
          <w:numId w:val="18"/>
        </w:numPr>
        <w:tabs>
          <w:tab w:val="clear" w:pos="432"/>
          <w:tab w:val="left" w:pos="426"/>
          <w:tab w:val="left" w:pos="1224"/>
          <w:tab w:val="left" w:pos="8917"/>
        </w:tabs>
        <w:spacing w:before="252" w:after="0" w:line="240" w:lineRule="auto"/>
        <w:ind w:left="-284" w:right="-25" w:firstLine="0"/>
        <w:jc w:val="both"/>
        <w:rPr>
          <w:rFonts w:ascii="Arial" w:hAnsi="Arial"/>
        </w:rPr>
      </w:pPr>
      <w:r>
        <w:rPr>
          <w:rFonts w:ascii="Arial" w:hAnsi="Arial"/>
          <w:spacing w:val="1"/>
        </w:rPr>
        <w:t xml:space="preserve">Certificación administrativa positiva, en vigor, expedida por el órgano competente </w:t>
      </w:r>
      <w:r>
        <w:rPr>
          <w:rFonts w:ascii="Arial" w:hAnsi="Arial"/>
          <w:spacing w:val="4"/>
        </w:rPr>
        <w:t xml:space="preserve">de la Fundación de la Comunidad Autónoma de Canarias, por lo que respecta a las </w:t>
      </w:r>
      <w:r>
        <w:rPr>
          <w:rFonts w:ascii="Arial" w:hAnsi="Arial"/>
        </w:rPr>
        <w:t>obligaciones tributarias con la misma.</w:t>
      </w:r>
    </w:p>
    <w:p w14:paraId="316112BA" w14:textId="77777777" w:rsidR="00815055" w:rsidRDefault="00815055" w:rsidP="00815055">
      <w:pPr>
        <w:widowControl w:val="0"/>
        <w:tabs>
          <w:tab w:val="left" w:pos="8917"/>
        </w:tabs>
        <w:spacing w:before="252"/>
        <w:ind w:left="-284" w:right="-25"/>
        <w:jc w:val="both"/>
        <w:rPr>
          <w:rFonts w:ascii="Arial" w:hAnsi="Arial"/>
        </w:rPr>
      </w:pPr>
      <w:r>
        <w:rPr>
          <w:rFonts w:ascii="Arial" w:hAnsi="Arial"/>
          <w:spacing w:val="4"/>
        </w:rPr>
        <w:t xml:space="preserve">El licitador que no esté </w:t>
      </w:r>
      <w:r>
        <w:rPr>
          <w:rFonts w:ascii="Arial" w:hAnsi="Arial"/>
          <w:spacing w:val="-5"/>
        </w:rPr>
        <w:t xml:space="preserve">obligado a presentar todas o alguna de las declaraciones o documentos correspondientes a las </w:t>
      </w:r>
      <w:r>
        <w:rPr>
          <w:rFonts w:ascii="Arial" w:hAnsi="Arial"/>
        </w:rPr>
        <w:t>obligaciones tributarias que se relacionan anteriormente, habrá de acreditar tal circunstancia mediante declaración responsable.</w:t>
      </w:r>
    </w:p>
    <w:p w14:paraId="7418292E" w14:textId="77777777" w:rsidR="00815055" w:rsidRDefault="00815055" w:rsidP="00815055">
      <w:pPr>
        <w:widowControl w:val="0"/>
        <w:tabs>
          <w:tab w:val="left" w:pos="8917"/>
        </w:tabs>
        <w:spacing w:before="252"/>
        <w:ind w:left="-284" w:right="-25"/>
        <w:jc w:val="both"/>
        <w:rPr>
          <w:rFonts w:ascii="Arial" w:hAnsi="Arial"/>
        </w:rPr>
      </w:pPr>
      <w:r>
        <w:rPr>
          <w:rFonts w:ascii="Arial" w:hAnsi="Arial"/>
          <w:b/>
          <w:bCs/>
          <w:spacing w:val="1"/>
        </w:rPr>
        <w:t xml:space="preserve">17.2.6.b) </w:t>
      </w:r>
      <w:r>
        <w:rPr>
          <w:rFonts w:ascii="Arial" w:hAnsi="Arial"/>
          <w:spacing w:val="1"/>
        </w:rPr>
        <w:t xml:space="preserve">La acreditación de estar al corriente en el cumplimento de las obligaciones con </w:t>
      </w:r>
      <w:r>
        <w:rPr>
          <w:rFonts w:ascii="Arial" w:hAnsi="Arial"/>
          <w:spacing w:val="4"/>
        </w:rPr>
        <w:t xml:space="preserve">la Seguridad Social se realizará mediante certificación positiva, en vigor, expedida por la </w:t>
      </w:r>
      <w:r>
        <w:rPr>
          <w:rFonts w:ascii="Arial" w:hAnsi="Arial"/>
        </w:rPr>
        <w:t>autoridad administrativa competente. En el supuesto que haya de tenerse en cuenta alguna exención, se habrá de acreditar tal circunstancia mediante declaración responsable.</w:t>
      </w:r>
    </w:p>
    <w:p w14:paraId="5DF0D214" w14:textId="77777777" w:rsidR="00815055" w:rsidRDefault="00815055" w:rsidP="00815055">
      <w:pPr>
        <w:widowControl w:val="0"/>
        <w:tabs>
          <w:tab w:val="left" w:pos="8917"/>
        </w:tabs>
        <w:spacing w:before="252"/>
        <w:ind w:left="-284" w:right="-25"/>
        <w:jc w:val="both"/>
        <w:rPr>
          <w:rFonts w:ascii="Arial" w:hAnsi="Arial"/>
        </w:rPr>
      </w:pPr>
      <w:r>
        <w:rPr>
          <w:rFonts w:ascii="Arial" w:hAnsi="Arial"/>
          <w:b/>
          <w:bCs/>
          <w:spacing w:val="-3"/>
        </w:rPr>
        <w:t xml:space="preserve">17.2.6.c) </w:t>
      </w:r>
      <w:r>
        <w:rPr>
          <w:rFonts w:ascii="Arial" w:hAnsi="Arial"/>
          <w:spacing w:val="-4"/>
        </w:rPr>
        <w:t xml:space="preserve">Las certificaciones tendrán validez durante el período de seis (6) meses a contar desde la fecha de su expedición. </w:t>
      </w:r>
    </w:p>
    <w:p w14:paraId="7AB83994" w14:textId="77777777" w:rsidR="00815055" w:rsidRDefault="00815055" w:rsidP="00815055">
      <w:pPr>
        <w:widowControl w:val="0"/>
        <w:tabs>
          <w:tab w:val="left" w:pos="8917"/>
        </w:tabs>
        <w:spacing w:before="252"/>
        <w:ind w:left="-284" w:right="-25"/>
        <w:jc w:val="both"/>
        <w:rPr>
          <w:rFonts w:ascii="Arial" w:hAnsi="Arial"/>
        </w:rPr>
      </w:pPr>
      <w:r>
        <w:rPr>
          <w:rFonts w:ascii="Arial" w:hAnsi="Arial"/>
          <w:b/>
          <w:bCs/>
        </w:rPr>
        <w:t>17.2.6.d)</w:t>
      </w:r>
      <w:r>
        <w:rPr>
          <w:rFonts w:ascii="Arial" w:hAnsi="Arial"/>
        </w:rPr>
        <w:t xml:space="preserve"> Los extranjeros, sean personas físicas o jurídicas, pertenecientes o no a Estados miembros de la Unión Europea que no tengan domicilio fiscal en España, deberán presentar certificación expedida por autoridad competente en el país de procedencia, acreditativa de hallarse al corriente en el cumplimiento de las correspondientes obligaciones tributarias. Así mismo, habrán de presentar certificación, también expedida por autoridad competente, en la que se acredite que se hallan al corriente en el cumplimiento de las obligaciones sociales que se exijan en el país de su nacionalidad. Toda la documentación relacionada en este apartado habrá de referirse a los doce últimos meses.</w:t>
      </w:r>
    </w:p>
    <w:p w14:paraId="0885EDB0" w14:textId="77777777" w:rsidR="00815055" w:rsidRDefault="00815055" w:rsidP="00815055">
      <w:pPr>
        <w:widowControl w:val="0"/>
        <w:tabs>
          <w:tab w:val="left" w:pos="8917"/>
        </w:tabs>
        <w:spacing w:before="216"/>
        <w:ind w:left="-284" w:right="-25"/>
        <w:jc w:val="both"/>
        <w:rPr>
          <w:rFonts w:ascii="Arial" w:hAnsi="Arial"/>
        </w:rPr>
      </w:pPr>
      <w:r>
        <w:rPr>
          <w:rFonts w:ascii="Arial" w:hAnsi="Arial"/>
          <w:b/>
          <w:bCs/>
          <w:spacing w:val="9"/>
        </w:rPr>
        <w:t>17.3.-</w:t>
      </w:r>
      <w:r>
        <w:rPr>
          <w:rFonts w:ascii="Arial" w:hAnsi="Arial"/>
          <w:b/>
          <w:bCs/>
          <w:spacing w:val="9"/>
          <w:u w:val="single"/>
        </w:rPr>
        <w:t xml:space="preserve">Acreditación del cumplimiento de </w:t>
      </w:r>
      <w:r>
        <w:rPr>
          <w:rFonts w:ascii="Arial" w:hAnsi="Arial"/>
          <w:spacing w:val="9"/>
          <w:u w:val="single"/>
        </w:rPr>
        <w:t xml:space="preserve">los requisitos en materia de prevención </w:t>
      </w:r>
      <w:r>
        <w:rPr>
          <w:rFonts w:ascii="Arial" w:hAnsi="Arial"/>
          <w:b/>
          <w:bCs/>
          <w:u w:val="single"/>
        </w:rPr>
        <w:t>de riesgos laborales</w:t>
      </w:r>
      <w:r>
        <w:rPr>
          <w:rFonts w:ascii="Arial" w:hAnsi="Arial"/>
        </w:rPr>
        <w:t xml:space="preserve">. </w:t>
      </w:r>
      <w:r>
        <w:rPr>
          <w:rFonts w:ascii="Arial" w:hAnsi="Arial"/>
          <w:spacing w:val="-3"/>
        </w:rPr>
        <w:t xml:space="preserve">Deberá presentar: </w:t>
      </w:r>
    </w:p>
    <w:p w14:paraId="14FC236D" w14:textId="77777777" w:rsidR="00815055" w:rsidRDefault="00815055" w:rsidP="00815055">
      <w:pPr>
        <w:widowControl w:val="0"/>
        <w:tabs>
          <w:tab w:val="left" w:pos="8917"/>
        </w:tabs>
        <w:spacing w:before="252"/>
        <w:ind w:left="-284" w:right="-25"/>
        <w:jc w:val="both"/>
        <w:rPr>
          <w:rFonts w:ascii="Arial" w:hAnsi="Arial"/>
          <w:spacing w:val="-2"/>
        </w:rPr>
      </w:pPr>
      <w:r>
        <w:rPr>
          <w:rFonts w:ascii="Arial" w:hAnsi="Arial"/>
          <w:spacing w:val="-2"/>
        </w:rPr>
        <w:t xml:space="preserve">-Declaración responsable conforme al modelo del </w:t>
      </w:r>
      <w:r>
        <w:rPr>
          <w:rFonts w:ascii="Arial" w:hAnsi="Arial"/>
          <w:b/>
          <w:bCs/>
          <w:spacing w:val="-2"/>
          <w:u w:val="single"/>
        </w:rPr>
        <w:t xml:space="preserve">Anexo VI </w:t>
      </w:r>
      <w:r>
        <w:rPr>
          <w:rFonts w:ascii="Arial" w:hAnsi="Arial"/>
          <w:spacing w:val="-2"/>
        </w:rPr>
        <w:t>del presente pliego.</w:t>
      </w:r>
    </w:p>
    <w:p w14:paraId="27E7BFB3" w14:textId="77777777" w:rsidR="00815055" w:rsidRDefault="00815055" w:rsidP="00815055">
      <w:pPr>
        <w:widowControl w:val="0"/>
        <w:tabs>
          <w:tab w:val="left" w:pos="8917"/>
        </w:tabs>
        <w:spacing w:before="216"/>
        <w:ind w:left="-284" w:right="-25"/>
        <w:jc w:val="both"/>
        <w:rPr>
          <w:rFonts w:ascii="Arial" w:hAnsi="Arial"/>
        </w:rPr>
      </w:pPr>
      <w:r>
        <w:rPr>
          <w:rFonts w:ascii="Arial" w:hAnsi="Arial"/>
          <w:b/>
          <w:bCs/>
          <w:spacing w:val="9"/>
        </w:rPr>
        <w:t>17.4.-</w:t>
      </w:r>
      <w:r>
        <w:rPr>
          <w:rFonts w:ascii="Arial" w:hAnsi="Arial"/>
        </w:rPr>
        <w:t xml:space="preserve"> </w:t>
      </w:r>
      <w:r>
        <w:rPr>
          <w:rFonts w:ascii="Arial" w:hAnsi="Arial"/>
          <w:b/>
          <w:bCs/>
          <w:u w:val="single"/>
        </w:rPr>
        <w:t>Acreditación del compromiso de otras entidades distintas al licitador, en los supuestos de integración de medios externos de solvencia económica y financiera y técnica o profesional</w:t>
      </w:r>
      <w:r>
        <w:rPr>
          <w:rFonts w:ascii="Arial" w:hAnsi="Arial"/>
          <w:b/>
          <w:bCs/>
        </w:rPr>
        <w:t xml:space="preserve">. </w:t>
      </w:r>
      <w:r>
        <w:rPr>
          <w:rFonts w:ascii="Arial" w:hAnsi="Arial"/>
          <w:spacing w:val="-3"/>
        </w:rPr>
        <w:t xml:space="preserve">El licitador propuesto como adjudicatario deberá presentar la documentación siguiente: </w:t>
      </w:r>
    </w:p>
    <w:p w14:paraId="00B20B3A" w14:textId="77777777" w:rsidR="00815055" w:rsidRDefault="00815055" w:rsidP="00815055">
      <w:pPr>
        <w:widowControl w:val="0"/>
        <w:tabs>
          <w:tab w:val="left" w:pos="8917"/>
        </w:tabs>
        <w:spacing w:before="216"/>
        <w:ind w:left="-284" w:right="-25"/>
        <w:jc w:val="both"/>
        <w:rPr>
          <w:rFonts w:ascii="Arial" w:hAnsi="Arial"/>
        </w:rPr>
      </w:pPr>
      <w:r>
        <w:rPr>
          <w:rFonts w:ascii="Arial" w:hAnsi="Arial"/>
        </w:rPr>
        <w:t>-  Compromiso por escrito fechado y firmado por el licitador y por las citadas entidades con respecto a la disposición de los recursos necesarios para la ejecución del contrato en los que el licitador hubiera basado su solvencia económica y financiera y técnica o profesional.</w:t>
      </w:r>
    </w:p>
    <w:p w14:paraId="49655157" w14:textId="77777777" w:rsidR="00815055" w:rsidRDefault="00815055" w:rsidP="00815055">
      <w:pPr>
        <w:widowControl w:val="0"/>
        <w:tabs>
          <w:tab w:val="left" w:pos="8917"/>
        </w:tabs>
        <w:spacing w:before="216"/>
        <w:ind w:left="-284" w:right="-25"/>
        <w:jc w:val="both"/>
        <w:rPr>
          <w:rFonts w:ascii="Arial" w:hAnsi="Arial"/>
        </w:rPr>
      </w:pPr>
      <w:r>
        <w:rPr>
          <w:rFonts w:ascii="Arial" w:hAnsi="Arial"/>
          <w:b/>
          <w:bCs/>
        </w:rPr>
        <w:t>17.5.-</w:t>
      </w:r>
      <w:r>
        <w:rPr>
          <w:rFonts w:ascii="Arial" w:hAnsi="Arial"/>
          <w:b/>
          <w:bCs/>
          <w:u w:val="single"/>
        </w:rPr>
        <w:t xml:space="preserve"> Acreditación del convenio colectivo que será de aplicación a los trabajadores que realicen la actividad objeto del contrato</w:t>
      </w:r>
      <w:r>
        <w:rPr>
          <w:rFonts w:ascii="Arial" w:hAnsi="Arial"/>
          <w:b/>
          <w:bCs/>
        </w:rPr>
        <w:t xml:space="preserve">. </w:t>
      </w:r>
      <w:r>
        <w:rPr>
          <w:rFonts w:ascii="Arial" w:hAnsi="Arial"/>
          <w:spacing w:val="-3"/>
        </w:rPr>
        <w:t xml:space="preserve">El licitador propuesto como adjudicatario deberá presentar la documentación siguiente: </w:t>
      </w:r>
    </w:p>
    <w:p w14:paraId="4EEE42F5" w14:textId="77777777" w:rsidR="00815055" w:rsidRDefault="00815055" w:rsidP="00815055">
      <w:pPr>
        <w:widowControl w:val="0"/>
        <w:tabs>
          <w:tab w:val="left" w:pos="8917"/>
        </w:tabs>
        <w:spacing w:before="216"/>
        <w:ind w:left="-284" w:right="-25"/>
        <w:jc w:val="both"/>
        <w:rPr>
          <w:rFonts w:ascii="Arial" w:hAnsi="Arial"/>
        </w:rPr>
      </w:pPr>
      <w:r>
        <w:rPr>
          <w:rFonts w:ascii="Arial" w:hAnsi="Arial"/>
          <w:spacing w:val="-3"/>
        </w:rPr>
        <w:t>-</w:t>
      </w:r>
      <w:r>
        <w:rPr>
          <w:rFonts w:ascii="Arial" w:hAnsi="Arial"/>
        </w:rPr>
        <w:t xml:space="preserve"> Indicación en escrito fechado y firmado por el licitador </w:t>
      </w:r>
      <w:r>
        <w:rPr>
          <w:rFonts w:ascii="Arial" w:hAnsi="Arial"/>
          <w:b/>
          <w:bCs/>
          <w:u w:val="single"/>
        </w:rPr>
        <w:t>del convenio colectivo</w:t>
      </w:r>
      <w:r>
        <w:rPr>
          <w:rFonts w:ascii="Arial" w:hAnsi="Arial"/>
        </w:rPr>
        <w:t xml:space="preserve"> que será de aplicación a los trabajadores que realicen la actividad objeto del contrato, </w:t>
      </w:r>
      <w:r>
        <w:rPr>
          <w:rFonts w:ascii="Arial" w:hAnsi="Arial"/>
          <w:b/>
          <w:bCs/>
          <w:u w:val="single"/>
        </w:rPr>
        <w:t>con especificación expresa en dicho escrito, de que se compromete a facilitar cuanta información se le requiera sobre las condiciones de trabajo</w:t>
      </w:r>
      <w:r>
        <w:rPr>
          <w:rFonts w:ascii="Arial" w:hAnsi="Arial"/>
        </w:rPr>
        <w:t xml:space="preserve"> que una vez adjudicado el contrato, se apliquen efectivamente a esos trabajadores.  </w:t>
      </w:r>
    </w:p>
    <w:p w14:paraId="258B99D5" w14:textId="77777777" w:rsidR="00815055" w:rsidRDefault="00815055" w:rsidP="00815055">
      <w:pPr>
        <w:widowControl w:val="0"/>
        <w:tabs>
          <w:tab w:val="left" w:pos="8917"/>
        </w:tabs>
        <w:spacing w:before="216"/>
        <w:ind w:left="-284" w:right="-25"/>
        <w:jc w:val="both"/>
        <w:rPr>
          <w:rFonts w:ascii="Arial" w:hAnsi="Arial"/>
        </w:rPr>
      </w:pPr>
      <w:r>
        <w:rPr>
          <w:rFonts w:ascii="Arial" w:hAnsi="Arial"/>
          <w:b/>
          <w:bCs/>
        </w:rPr>
        <w:t>17.6.-</w:t>
      </w:r>
      <w:r>
        <w:rPr>
          <w:rFonts w:ascii="Arial" w:hAnsi="Arial"/>
        </w:rPr>
        <w:t xml:space="preserve"> </w:t>
      </w:r>
      <w:r>
        <w:rPr>
          <w:rFonts w:ascii="Arial" w:hAnsi="Arial"/>
          <w:b/>
          <w:bCs/>
          <w:u w:val="single"/>
        </w:rPr>
        <w:t>Acreditación del % de trabajadores con discapacidad, en su caso</w:t>
      </w:r>
      <w:r>
        <w:rPr>
          <w:rFonts w:ascii="Arial" w:hAnsi="Arial"/>
          <w:b/>
          <w:bCs/>
        </w:rPr>
        <w:t xml:space="preserve">. </w:t>
      </w:r>
      <w:r>
        <w:rPr>
          <w:rFonts w:ascii="Arial" w:hAnsi="Arial"/>
          <w:spacing w:val="-3"/>
        </w:rPr>
        <w:t xml:space="preserve">El licitador propuesto como adjudicatario deberá presentar la documentación siguiente: </w:t>
      </w:r>
    </w:p>
    <w:p w14:paraId="77993846" w14:textId="77777777" w:rsidR="00815055" w:rsidRDefault="00815055" w:rsidP="00815055">
      <w:pPr>
        <w:widowControl w:val="0"/>
        <w:tabs>
          <w:tab w:val="left" w:pos="8917"/>
        </w:tabs>
        <w:spacing w:before="216"/>
        <w:ind w:left="-284" w:right="-25"/>
        <w:jc w:val="both"/>
        <w:rPr>
          <w:rFonts w:ascii="Arial" w:hAnsi="Arial"/>
        </w:rPr>
      </w:pPr>
      <w:r>
        <w:rPr>
          <w:rFonts w:ascii="Arial" w:hAnsi="Arial"/>
          <w:spacing w:val="-3"/>
        </w:rPr>
        <w:t>-Los correspondientes contratos de trabajo y documentos de cotización a la Seguridad Social.</w:t>
      </w:r>
    </w:p>
    <w:p w14:paraId="4C10C29A" w14:textId="77777777" w:rsidR="00815055" w:rsidRDefault="00815055" w:rsidP="00815055">
      <w:pPr>
        <w:widowControl w:val="0"/>
        <w:tabs>
          <w:tab w:val="left" w:pos="8917"/>
        </w:tabs>
        <w:spacing w:before="216"/>
        <w:ind w:left="-284" w:right="-25"/>
        <w:jc w:val="both"/>
        <w:rPr>
          <w:rFonts w:ascii="Arial" w:hAnsi="Arial"/>
        </w:rPr>
      </w:pPr>
      <w:r>
        <w:rPr>
          <w:rFonts w:ascii="Arial" w:hAnsi="Arial"/>
          <w:b/>
          <w:bCs/>
          <w:spacing w:val="-1"/>
        </w:rPr>
        <w:t xml:space="preserve">17.7.- </w:t>
      </w:r>
      <w:r>
        <w:rPr>
          <w:rFonts w:ascii="Arial" w:hAnsi="Arial"/>
        </w:rPr>
        <w:t>Una vez presentada la documentación requerida al licitador propuesto como adjudicatario conforme a lo establecido en las cláusulas anteriores, si la Mesa de Contratación</w:t>
      </w:r>
      <w:r>
        <w:rPr>
          <w:rFonts w:ascii="Arial" w:hAnsi="Arial"/>
          <w:spacing w:val="-5"/>
        </w:rPr>
        <w:t xml:space="preserve">, observase </w:t>
      </w:r>
      <w:r>
        <w:rPr>
          <w:rFonts w:ascii="Arial" w:hAnsi="Arial"/>
          <w:b/>
          <w:bCs/>
          <w:spacing w:val="-5"/>
        </w:rPr>
        <w:t>defectos u omisiones subsanables</w:t>
      </w:r>
      <w:r>
        <w:rPr>
          <w:rFonts w:ascii="Arial" w:hAnsi="Arial"/>
          <w:spacing w:val="-5"/>
        </w:rPr>
        <w:t xml:space="preserve"> en la mencionada </w:t>
      </w:r>
      <w:r>
        <w:rPr>
          <w:rFonts w:ascii="Arial" w:hAnsi="Arial"/>
          <w:spacing w:val="-3"/>
        </w:rPr>
        <w:t xml:space="preserve">documentación presentada por el licitador propuesto como adjudicatario, tal circunstancia se le </w:t>
      </w:r>
      <w:r>
        <w:rPr>
          <w:rFonts w:ascii="Arial" w:hAnsi="Arial"/>
          <w:spacing w:val="-5"/>
        </w:rPr>
        <w:t xml:space="preserve">notificará a aquél, </w:t>
      </w:r>
      <w:r>
        <w:rPr>
          <w:rFonts w:ascii="Arial" w:hAnsi="Arial"/>
          <w:spacing w:val="6"/>
        </w:rPr>
        <w:t>concediéndole un plazo máximo de TRES (3) DÍAS HÁBILES para su subsanación.</w:t>
      </w:r>
    </w:p>
    <w:p w14:paraId="3A065A73" w14:textId="77777777" w:rsidR="00815055" w:rsidRDefault="00815055" w:rsidP="00815055">
      <w:pPr>
        <w:widowControl w:val="0"/>
        <w:tabs>
          <w:tab w:val="left" w:pos="8917"/>
        </w:tabs>
        <w:spacing w:before="252"/>
        <w:ind w:left="-284" w:right="-25"/>
        <w:jc w:val="both"/>
        <w:rPr>
          <w:rFonts w:ascii="Arial" w:hAnsi="Arial"/>
        </w:rPr>
      </w:pPr>
      <w:r>
        <w:rPr>
          <w:rFonts w:ascii="Arial" w:hAnsi="Arial"/>
          <w:b/>
          <w:bCs/>
          <w:spacing w:val="-1"/>
        </w:rPr>
        <w:t xml:space="preserve">17.8.- </w:t>
      </w:r>
      <w:r>
        <w:rPr>
          <w:rFonts w:ascii="Arial" w:hAnsi="Arial"/>
          <w:spacing w:val="-1"/>
        </w:rPr>
        <w:t xml:space="preserve">Si la documentación presentada por aquél no se adecúa plena e íntegramente a los términos solicitados </w:t>
      </w:r>
      <w:r>
        <w:rPr>
          <w:rFonts w:ascii="Arial" w:hAnsi="Arial"/>
        </w:rPr>
        <w:t xml:space="preserve">o la misma no se presenta dentro del plazo concedido, se entenderá que el licitador ha </w:t>
      </w:r>
      <w:r>
        <w:rPr>
          <w:rFonts w:ascii="Arial" w:hAnsi="Arial"/>
          <w:b/>
          <w:bCs/>
        </w:rPr>
        <w:t xml:space="preserve">retirado </w:t>
      </w:r>
      <w:r>
        <w:rPr>
          <w:rFonts w:ascii="Arial" w:hAnsi="Arial"/>
          <w:b/>
          <w:bCs/>
          <w:spacing w:val="-2"/>
        </w:rPr>
        <w:t>su oferta</w:t>
      </w:r>
      <w:r>
        <w:rPr>
          <w:rFonts w:ascii="Arial" w:hAnsi="Arial"/>
          <w:spacing w:val="-2"/>
        </w:rPr>
        <w:t xml:space="preserve"> con los efectos descritos en la cláusula 17.1 párrafo segundo.</w:t>
      </w:r>
    </w:p>
    <w:p w14:paraId="20C8B2B7" w14:textId="77777777" w:rsidR="00815055" w:rsidRDefault="00815055" w:rsidP="00815055">
      <w:pPr>
        <w:widowControl w:val="0"/>
        <w:tabs>
          <w:tab w:val="left" w:pos="8917"/>
        </w:tabs>
        <w:spacing w:before="252"/>
        <w:ind w:left="-284" w:right="-25"/>
        <w:jc w:val="both"/>
        <w:rPr>
          <w:rFonts w:ascii="Arial" w:hAnsi="Arial"/>
        </w:rPr>
      </w:pPr>
      <w:r>
        <w:rPr>
          <w:rFonts w:ascii="Arial" w:hAnsi="Arial"/>
          <w:spacing w:val="-2"/>
        </w:rPr>
        <w:t xml:space="preserve">En ambos supuestos, se </w:t>
      </w:r>
      <w:r>
        <w:rPr>
          <w:rFonts w:ascii="Arial" w:hAnsi="Arial"/>
          <w:spacing w:val="1"/>
        </w:rPr>
        <w:t xml:space="preserve">procederá a recabar </w:t>
      </w:r>
      <w:r>
        <w:rPr>
          <w:rFonts w:ascii="Arial" w:hAnsi="Arial"/>
        </w:rPr>
        <w:t xml:space="preserve">la misma documentación al licitador siguiente, por el orden en que hayan quedado clasificadas </w:t>
      </w:r>
      <w:r>
        <w:rPr>
          <w:rFonts w:ascii="Arial" w:hAnsi="Arial"/>
          <w:spacing w:val="-2"/>
        </w:rPr>
        <w:t xml:space="preserve">las ofertas. </w:t>
      </w:r>
    </w:p>
    <w:p w14:paraId="4E7CCE27" w14:textId="77777777" w:rsidR="00815055" w:rsidRDefault="00815055" w:rsidP="00815055">
      <w:pPr>
        <w:widowControl w:val="0"/>
        <w:tabs>
          <w:tab w:val="left" w:pos="8917"/>
        </w:tabs>
        <w:spacing w:before="252"/>
        <w:ind w:left="-284" w:right="-25"/>
        <w:jc w:val="both"/>
        <w:rPr>
          <w:rFonts w:ascii="Arial" w:hAnsi="Arial"/>
        </w:rPr>
      </w:pPr>
      <w:r>
        <w:rPr>
          <w:rFonts w:ascii="Arial" w:hAnsi="Arial"/>
          <w:spacing w:val="1"/>
        </w:rPr>
        <w:t xml:space="preserve">Podrá solicitarse </w:t>
      </w:r>
      <w:r>
        <w:rPr>
          <w:rFonts w:ascii="Arial" w:hAnsi="Arial"/>
          <w:spacing w:val="3"/>
        </w:rPr>
        <w:t xml:space="preserve">al licitador propuesto como adjudicatario las </w:t>
      </w:r>
      <w:r>
        <w:rPr>
          <w:rFonts w:ascii="Arial" w:hAnsi="Arial"/>
          <w:b/>
          <w:bCs/>
          <w:spacing w:val="3"/>
        </w:rPr>
        <w:t xml:space="preserve">aclaraciones </w:t>
      </w:r>
      <w:r>
        <w:rPr>
          <w:rFonts w:ascii="Arial" w:hAnsi="Arial"/>
          <w:spacing w:val="3"/>
          <w:w w:val="105"/>
        </w:rPr>
        <w:t xml:space="preserve">que </w:t>
      </w:r>
      <w:r>
        <w:rPr>
          <w:rFonts w:ascii="Arial" w:hAnsi="Arial"/>
          <w:spacing w:val="3"/>
        </w:rPr>
        <w:t xml:space="preserve">estime oportunas sobre la </w:t>
      </w:r>
      <w:r>
        <w:rPr>
          <w:rFonts w:ascii="Arial" w:hAnsi="Arial"/>
          <w:spacing w:val="6"/>
        </w:rPr>
        <w:t xml:space="preserve">documentación presentada o, en su caso, requerir al licitador para que presente otros </w:t>
      </w:r>
      <w:r>
        <w:rPr>
          <w:rFonts w:ascii="Arial" w:hAnsi="Arial"/>
          <w:spacing w:val="-5"/>
        </w:rPr>
        <w:t xml:space="preserve">documentos complementarios a aquéllos, en el plazo de CINCO (5) DIAS NATURALES siguientes al de la </w:t>
      </w:r>
      <w:r>
        <w:rPr>
          <w:rFonts w:ascii="Arial" w:hAnsi="Arial"/>
          <w:spacing w:val="-1"/>
        </w:rPr>
        <w:t>notificación del nuevo requerimiento.</w:t>
      </w:r>
    </w:p>
    <w:p w14:paraId="24FD866F" w14:textId="77777777" w:rsidR="00815055" w:rsidRDefault="00815055" w:rsidP="00815055">
      <w:pPr>
        <w:widowControl w:val="0"/>
        <w:tabs>
          <w:tab w:val="left" w:pos="8917"/>
        </w:tabs>
        <w:spacing w:before="252"/>
        <w:ind w:left="-284" w:right="-25"/>
        <w:jc w:val="both"/>
        <w:rPr>
          <w:rFonts w:ascii="Arial" w:hAnsi="Arial"/>
        </w:rPr>
      </w:pPr>
      <w:r>
        <w:rPr>
          <w:rFonts w:ascii="Arial" w:hAnsi="Arial"/>
          <w:b/>
          <w:bCs/>
          <w:spacing w:val="5"/>
        </w:rPr>
        <w:t xml:space="preserve">17.9.- </w:t>
      </w:r>
      <w:r>
        <w:rPr>
          <w:rFonts w:ascii="Arial" w:hAnsi="Arial"/>
          <w:spacing w:val="5"/>
        </w:rPr>
        <w:t xml:space="preserve">Cuando la documentación presentada por el licitador fuera conforme al </w:t>
      </w:r>
      <w:r>
        <w:rPr>
          <w:rFonts w:ascii="Arial" w:hAnsi="Arial"/>
          <w:spacing w:val="1"/>
        </w:rPr>
        <w:t>requerimiento realizado por</w:t>
      </w:r>
      <w:r>
        <w:rPr>
          <w:rFonts w:ascii="Arial" w:hAnsi="Arial"/>
          <w:spacing w:val="-4"/>
        </w:rPr>
        <w:t xml:space="preserve"> el órgano de contratación, éste adjudicará el contrato dentro de los CINCO (5) DIAS </w:t>
      </w:r>
      <w:r>
        <w:rPr>
          <w:rFonts w:ascii="Arial" w:hAnsi="Arial"/>
          <w:spacing w:val="-3"/>
        </w:rPr>
        <w:t>HÁBILES siguientes a la presentación de la documentación.</w:t>
      </w:r>
    </w:p>
    <w:p w14:paraId="2D1B291E" w14:textId="77777777" w:rsidR="00815055" w:rsidRDefault="00815055" w:rsidP="00815055">
      <w:pPr>
        <w:widowControl w:val="0"/>
        <w:tabs>
          <w:tab w:val="left" w:pos="8917"/>
        </w:tabs>
        <w:spacing w:before="216"/>
        <w:ind w:left="-284" w:right="-25"/>
        <w:jc w:val="both"/>
        <w:rPr>
          <w:rFonts w:ascii="Arial" w:hAnsi="Arial"/>
        </w:rPr>
      </w:pPr>
      <w:r>
        <w:rPr>
          <w:rFonts w:ascii="Arial" w:hAnsi="Arial"/>
          <w:b/>
          <w:bCs/>
          <w:spacing w:val="-3"/>
        </w:rPr>
        <w:t xml:space="preserve">17.10.- </w:t>
      </w:r>
      <w:r>
        <w:rPr>
          <w:rFonts w:ascii="Arial" w:hAnsi="Arial"/>
          <w:spacing w:val="3"/>
        </w:rPr>
        <w:t xml:space="preserve">No podrá declarase desierta una licitación cuando exista alguna oferta o </w:t>
      </w:r>
      <w:r>
        <w:rPr>
          <w:rFonts w:ascii="Arial" w:hAnsi="Arial"/>
          <w:spacing w:val="5"/>
        </w:rPr>
        <w:t xml:space="preserve">proposición que sea admisible de acuerdo con los criterios que figuren en el pliego. No </w:t>
      </w:r>
      <w:r>
        <w:rPr>
          <w:rFonts w:ascii="Arial" w:hAnsi="Arial"/>
        </w:rPr>
        <w:t xml:space="preserve">obstante, en los términos previstos en el artículo 152.2 de la  LCSP, si la Fundación, antes de la formalización del contrato, decidiera no adjudicar o celebrar el contrato o desistir del procedimiento, lo notificará a los licitadores, </w:t>
      </w:r>
      <w:r>
        <w:rPr>
          <w:rFonts w:ascii="Arial" w:hAnsi="Arial"/>
          <w:b/>
          <w:bCs/>
        </w:rPr>
        <w:t>informando también a la COMISIÓN EUROPEA</w:t>
      </w:r>
      <w:r>
        <w:rPr>
          <w:rFonts w:ascii="Arial" w:hAnsi="Arial"/>
        </w:rPr>
        <w:t xml:space="preserve"> de esta decisión cuando el contrato haya sido anunciado en el Diario Oficial de la Unión Europea. Sólo </w:t>
      </w:r>
      <w:r>
        <w:rPr>
          <w:rFonts w:ascii="Arial" w:hAnsi="Arial"/>
          <w:b/>
          <w:bCs/>
          <w:spacing w:val="-1"/>
        </w:rPr>
        <w:t>podrá  no adjudicarse o celebrarse el contrato por razones de interés público, o desistir</w:t>
      </w:r>
      <w:r>
        <w:rPr>
          <w:rFonts w:ascii="Arial" w:hAnsi="Arial"/>
          <w:spacing w:val="-1"/>
        </w:rPr>
        <w:t xml:space="preserve"> del procedimiento tramitado, cuando en éste se haya incurrido en una infracción no </w:t>
      </w:r>
      <w:r>
        <w:rPr>
          <w:rFonts w:ascii="Arial" w:hAnsi="Arial"/>
          <w:spacing w:val="1"/>
        </w:rPr>
        <w:t xml:space="preserve">subsanable de las normas de preparación del contrato o de las reguladoras del procedimiento de adjudicación, debiendo justificarse en el expediente la concurrencia de la causa y debiendo de indemnizar a los licitadores, en ambos casos, de los gastos que su participación en la </w:t>
      </w:r>
      <w:r>
        <w:rPr>
          <w:rFonts w:ascii="Arial" w:hAnsi="Arial"/>
          <w:spacing w:val="2"/>
        </w:rPr>
        <w:t xml:space="preserve">licitación les hubiese efectivamente ocasionado. El desistimiento no impedirá la iniciación </w:t>
      </w:r>
      <w:r>
        <w:rPr>
          <w:rFonts w:ascii="Arial" w:hAnsi="Arial"/>
          <w:spacing w:val="-1"/>
        </w:rPr>
        <w:t>inmediata de un nuevo procedimiento de licitación.</w:t>
      </w:r>
      <w:r>
        <w:rPr>
          <w:rFonts w:ascii="Arial" w:hAnsi="Arial"/>
        </w:rPr>
        <w:t xml:space="preserve"> </w:t>
      </w:r>
    </w:p>
    <w:p w14:paraId="060520BE" w14:textId="77777777" w:rsidR="00815055" w:rsidRDefault="00815055" w:rsidP="00815055">
      <w:pPr>
        <w:widowControl w:val="0"/>
        <w:tabs>
          <w:tab w:val="left" w:pos="8917"/>
        </w:tabs>
        <w:spacing w:before="216"/>
        <w:ind w:left="-284" w:right="-25"/>
        <w:jc w:val="both"/>
        <w:rPr>
          <w:rFonts w:ascii="Arial" w:hAnsi="Arial"/>
          <w:spacing w:val="-1"/>
        </w:rPr>
      </w:pPr>
      <w:bookmarkStart w:id="3" w:name="_Hlk506009847"/>
      <w:bookmarkEnd w:id="3"/>
      <w:r>
        <w:rPr>
          <w:rFonts w:ascii="Arial" w:hAnsi="Arial"/>
          <w:spacing w:val="-1"/>
        </w:rPr>
        <w:t>En estos casos, se compensará al licitador, por los gastos en los que hubiere incurrido, hasta el límite del 0'01% del presupuesto de licitación (IGIC excluido).</w:t>
      </w:r>
    </w:p>
    <w:p w14:paraId="0DC5DF62" w14:textId="77777777" w:rsidR="00815055" w:rsidRDefault="00815055" w:rsidP="00815055">
      <w:pPr>
        <w:widowControl w:val="0"/>
        <w:tabs>
          <w:tab w:val="left" w:pos="8917"/>
        </w:tabs>
        <w:spacing w:before="216"/>
        <w:ind w:left="-284" w:right="-25"/>
        <w:jc w:val="both"/>
        <w:rPr>
          <w:rFonts w:ascii="Arial" w:hAnsi="Arial"/>
          <w:spacing w:val="-1"/>
          <w:sz w:val="2"/>
        </w:rPr>
      </w:pPr>
    </w:p>
    <w:p w14:paraId="7B177B94" w14:textId="77777777" w:rsidR="00815055" w:rsidRDefault="00815055" w:rsidP="00815055">
      <w:pPr>
        <w:widowControl w:val="0"/>
        <w:tabs>
          <w:tab w:val="left" w:pos="851"/>
          <w:tab w:val="left" w:pos="8917"/>
        </w:tabs>
        <w:ind w:left="-284" w:right="-25"/>
        <w:jc w:val="both"/>
        <w:rPr>
          <w:rFonts w:ascii="Arial" w:hAnsi="Arial"/>
        </w:rPr>
      </w:pPr>
      <w:r>
        <w:rPr>
          <w:rFonts w:ascii="Liberation Serif" w:hAnsi="Liberation Serif"/>
          <w:noProof/>
          <w:sz w:val="24"/>
          <w:szCs w:val="24"/>
          <w:lang w:eastAsia="es-ES"/>
        </w:rPr>
        <mc:AlternateContent>
          <mc:Choice Requires="wps">
            <w:drawing>
              <wp:anchor distT="0" distB="0" distL="0" distR="0" simplePos="0" relativeHeight="251668480" behindDoc="0" locked="0" layoutInCell="1" allowOverlap="1" wp14:anchorId="74D1DF60" wp14:editId="32736E78">
                <wp:simplePos x="0" y="0"/>
                <wp:positionH relativeFrom="column">
                  <wp:posOffset>0</wp:posOffset>
                </wp:positionH>
                <wp:positionV relativeFrom="paragraph">
                  <wp:posOffset>9212580</wp:posOffset>
                </wp:positionV>
                <wp:extent cx="5488940" cy="127000"/>
                <wp:effectExtent l="0" t="0" r="16510" b="6350"/>
                <wp:wrapSquare wrapText="bothSides"/>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8940" cy="127000"/>
                        </a:xfrm>
                        <a:prstGeom prst="rect">
                          <a:avLst/>
                        </a:prstGeom>
                        <a:noFill/>
                        <a:ln>
                          <a:noFill/>
                        </a:ln>
                      </wps:spPr>
                      <wps:style>
                        <a:lnRef idx="0">
                          <a:scrgbClr r="0" g="0" b="0"/>
                        </a:lnRef>
                        <a:fillRef idx="0">
                          <a:scrgbClr r="0" g="0" b="0"/>
                        </a:fillRef>
                        <a:effectRef idx="0">
                          <a:scrgbClr r="0" g="0" b="0"/>
                        </a:effectRef>
                        <a:fontRef idx="minor"/>
                      </wps:style>
                      <wps:txbx>
                        <w:txbxContent>
                          <w:p w14:paraId="6204782B" w14:textId="77777777" w:rsidR="00815055" w:rsidRDefault="00815055" w:rsidP="00815055">
                            <w:pPr>
                              <w:pStyle w:val="Contenidodelmarco"/>
                              <w:rPr>
                                <w:rFonts w:hint="eastAsia"/>
                                <w:color w:val="000000"/>
                              </w:rPr>
                            </w:pPr>
                          </w:p>
                        </w:txbxContent>
                      </wps:txbx>
                      <wps:bodyPr lIns="0" tIns="0" rIns="0" bIns="0">
                        <a:noAutofit/>
                      </wps:bodyPr>
                    </wps:wsp>
                  </a:graphicData>
                </a:graphic>
                <wp14:sizeRelH relativeFrom="page">
                  <wp14:pctWidth>0</wp14:pctWidth>
                </wp14:sizeRelH>
                <wp14:sizeRelV relativeFrom="page">
                  <wp14:pctHeight>0</wp14:pctHeight>
                </wp14:sizeRelV>
              </wp:anchor>
            </w:drawing>
          </mc:Choice>
          <mc:Fallback>
            <w:pict>
              <v:rect w14:anchorId="74D1DF60" id="Rectángulo 15" o:spid="_x0000_s1034" style="position:absolute;left:0;text-align:left;margin-left:0;margin-top:725.4pt;width:432.2pt;height:10pt;z-index:2516684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" filled="f" stroked="f">
                <v:textbox inset="0,0,0,0">
                  <w:txbxContent>
                    <w:p w14:paraId="6204782B" w14:textId="77777777" w:rsidR="00815055" w:rsidRDefault="00815055" w:rsidP="00815055">
                      <w:pPr>
                        <w:pStyle w:val="Contenidodelmarco"/>
                        <w:rPr>
                          <w:rFonts w:hint="eastAsia"/>
                          <w:color w:val="000000"/>
                        </w:rPr>
                      </w:pPr>
                    </w:p>
                  </w:txbxContent>
                </v:textbox>
                <w10:wrap type="square"/>
              </v:rect>
            </w:pict>
          </mc:Fallback>
        </mc:AlternateContent>
      </w:r>
      <w:r>
        <w:rPr>
          <w:rFonts w:ascii="Arial" w:hAnsi="Arial"/>
          <w:b/>
          <w:bCs/>
          <w:spacing w:val="-3"/>
        </w:rPr>
        <w:t>17.11.-</w:t>
      </w:r>
      <w:r>
        <w:rPr>
          <w:rFonts w:ascii="Arial" w:hAnsi="Arial"/>
          <w:spacing w:val="-3"/>
        </w:rPr>
        <w:t xml:space="preserve"> En todo caso, el </w:t>
      </w:r>
      <w:r>
        <w:rPr>
          <w:rFonts w:ascii="Arial" w:hAnsi="Arial"/>
          <w:b/>
          <w:bCs/>
          <w:spacing w:val="-3"/>
        </w:rPr>
        <w:t>órgano de contratación</w:t>
      </w:r>
      <w:r>
        <w:rPr>
          <w:rFonts w:ascii="Arial" w:hAnsi="Arial"/>
          <w:spacing w:val="-3"/>
        </w:rPr>
        <w:t xml:space="preserve">, en orden a garantizar el buen fin del </w:t>
      </w:r>
      <w:r>
        <w:rPr>
          <w:rFonts w:ascii="Arial" w:hAnsi="Arial"/>
          <w:spacing w:val="9"/>
        </w:rPr>
        <w:t xml:space="preserve">procedimiento podrá </w:t>
      </w:r>
      <w:r>
        <w:rPr>
          <w:rFonts w:ascii="Arial" w:hAnsi="Arial"/>
          <w:b/>
          <w:bCs/>
          <w:spacing w:val="9"/>
        </w:rPr>
        <w:t xml:space="preserve">recabar, en cualquier momento anterior a la adjudicación, </w:t>
      </w:r>
      <w:r>
        <w:rPr>
          <w:rFonts w:ascii="Arial" w:hAnsi="Arial"/>
          <w:b/>
          <w:bCs/>
          <w:spacing w:val="-2"/>
        </w:rPr>
        <w:t>que todos los licitadores aporten la documentación acreditativa</w:t>
      </w:r>
      <w:r>
        <w:rPr>
          <w:rFonts w:ascii="Arial" w:hAnsi="Arial"/>
          <w:spacing w:val="-2"/>
        </w:rPr>
        <w:t xml:space="preserve"> del cumplimiento de las condiciones </w:t>
      </w:r>
      <w:r>
        <w:rPr>
          <w:rFonts w:ascii="Arial" w:hAnsi="Arial"/>
        </w:rPr>
        <w:t xml:space="preserve">establecidas para ser adjudicatario del contrato, con anterioridad a la </w:t>
      </w:r>
      <w:r>
        <w:rPr>
          <w:rFonts w:ascii="Arial" w:hAnsi="Arial"/>
          <w:spacing w:val="9"/>
        </w:rPr>
        <w:t xml:space="preserve">apertura del archivo electrónico </w:t>
      </w:r>
      <w:r>
        <w:rPr>
          <w:rFonts w:ascii="Arial" w:hAnsi="Arial"/>
          <w:spacing w:val="1"/>
        </w:rPr>
        <w:t xml:space="preserve">correspondiente a la oferta económica, salvo supuestos excepcionales y, siempre antes de la adopción de la propuesta de adjudicación. </w:t>
      </w:r>
    </w:p>
    <w:p w14:paraId="4EECD9D2" w14:textId="77777777" w:rsidR="00815055" w:rsidRDefault="00815055" w:rsidP="00815055">
      <w:pPr>
        <w:widowControl w:val="0"/>
        <w:tabs>
          <w:tab w:val="left" w:pos="0"/>
          <w:tab w:val="left" w:pos="8917"/>
        </w:tabs>
        <w:spacing w:before="252"/>
        <w:ind w:left="-284" w:right="-25"/>
        <w:jc w:val="both"/>
        <w:rPr>
          <w:rFonts w:ascii="Arial" w:hAnsi="Arial"/>
        </w:rPr>
      </w:pPr>
      <w:r>
        <w:rPr>
          <w:rFonts w:ascii="Arial" w:hAnsi="Arial"/>
          <w:b/>
          <w:bCs/>
          <w:spacing w:val="-2"/>
        </w:rPr>
        <w:t>17.12.-</w:t>
      </w:r>
      <w:r>
        <w:rPr>
          <w:rFonts w:ascii="Arial" w:hAnsi="Arial"/>
          <w:spacing w:val="-2"/>
        </w:rPr>
        <w:t xml:space="preserve"> La adjudicación deberá acomodarse a la propuesta de la Mesa de Contratación, </w:t>
      </w:r>
      <w:r>
        <w:rPr>
          <w:rFonts w:ascii="Arial" w:hAnsi="Arial"/>
          <w:spacing w:val="-3"/>
        </w:rPr>
        <w:t>salvo que expresamente se justifiquen los motivos para apartarse de tal propuesta, o cuando</w:t>
      </w:r>
      <w:r>
        <w:rPr>
          <w:rFonts w:ascii="Arial" w:hAnsi="Arial"/>
          <w:spacing w:val="-2"/>
        </w:rPr>
        <w:t xml:space="preserve"> se presuma fundadamente que la proposición </w:t>
      </w:r>
      <w:r>
        <w:rPr>
          <w:rFonts w:ascii="Arial" w:hAnsi="Arial"/>
          <w:spacing w:val="6"/>
        </w:rPr>
        <w:t xml:space="preserve">no puede cumplirse como consecuencia de bajas desproporcionadas o temerarias, de </w:t>
      </w:r>
      <w:r>
        <w:rPr>
          <w:rFonts w:ascii="Arial" w:hAnsi="Arial"/>
          <w:spacing w:val="-2"/>
        </w:rPr>
        <w:t>conformidad con lo establecido en los artículos 157.2 y 149.6 de la LCSP.</w:t>
      </w:r>
      <w:r>
        <w:rPr>
          <w:rFonts w:ascii="Arial" w:hAnsi="Arial"/>
        </w:rPr>
        <w:t xml:space="preserve"> Si el órgano de contratación rechaza una oferta anormalmente baja debido a esta última circunstancia en los términos que constan en el artículo 149.5 de la LCSP, deberán realizarse las actuaciones que procedan por el Servicio Administrativo competente del Área de Gobierno gestora del contrato para informar a la Comisión Europea. </w:t>
      </w:r>
    </w:p>
    <w:p w14:paraId="6F6D2D45" w14:textId="77777777" w:rsidR="00815055" w:rsidRDefault="00815055" w:rsidP="00815055">
      <w:pPr>
        <w:widowControl w:val="0"/>
        <w:tabs>
          <w:tab w:val="left" w:pos="8917"/>
        </w:tabs>
        <w:spacing w:before="252"/>
        <w:ind w:left="-284" w:right="-25"/>
        <w:jc w:val="both"/>
        <w:rPr>
          <w:rFonts w:ascii="Arial" w:hAnsi="Arial"/>
        </w:rPr>
      </w:pPr>
      <w:r>
        <w:rPr>
          <w:rFonts w:ascii="Arial" w:hAnsi="Arial"/>
          <w:b/>
          <w:bCs/>
        </w:rPr>
        <w:t xml:space="preserve">17.13.- </w:t>
      </w:r>
      <w:r>
        <w:rPr>
          <w:rFonts w:ascii="Arial" w:hAnsi="Arial"/>
          <w:spacing w:val="1"/>
        </w:rPr>
        <w:t>Si durante la tramitación de un procedimiento y antes de la formalización del contrato se produjese la modificación de la composición de la unión temporal de empresas, esta quedará excluida del procedimiento. No tendrá la consideración de modificación de la composición la alteración de la participación de las empresas siempre que se mantenga la misma clasificación. Quedará excluida también del procedimiento de adjudicación del contrato la unión temporal de empresas cuando alguna o algunas de las empresas que la integren quedasen incursa en prohibición de contratar.</w:t>
      </w:r>
    </w:p>
    <w:p w14:paraId="4A6EA40E" w14:textId="77777777" w:rsidR="00815055" w:rsidRDefault="00815055" w:rsidP="00815055">
      <w:pPr>
        <w:widowControl w:val="0"/>
        <w:tabs>
          <w:tab w:val="left" w:pos="8917"/>
        </w:tabs>
        <w:spacing w:before="252"/>
        <w:ind w:left="-284" w:right="-25"/>
        <w:jc w:val="both"/>
        <w:rPr>
          <w:rFonts w:ascii="Arial" w:hAnsi="Arial"/>
        </w:rPr>
      </w:pPr>
      <w:r>
        <w:rPr>
          <w:rFonts w:ascii="Arial" w:hAnsi="Arial"/>
          <w:spacing w:val="1"/>
        </w:rPr>
        <w:t>Las operaciones de fusión, escisión y aportación o transmisión de rama de actividad de que sean objeto alguna o algunas empresas integradas en una unión temporal no impedirán la continuación de esta en el procedimiento de adjudicación. En el caso de que la sociedad absorbente, la resultante de la fusión, la beneficiaria de la escisión o la adquirente de la rama de actividad, no sean empresas integrantes de la unión temporal, será necesario que tengan plena capacidad de obrar, no estén incursas en prohibición de contratar y que se mantenga la solvencia, la capacidad o clasificación exigida.</w:t>
      </w:r>
    </w:p>
    <w:p w14:paraId="11988DD2" w14:textId="77777777" w:rsidR="00815055" w:rsidRDefault="00815055" w:rsidP="00815055">
      <w:pPr>
        <w:widowControl w:val="0"/>
        <w:tabs>
          <w:tab w:val="left" w:pos="8917"/>
        </w:tabs>
        <w:spacing w:before="252"/>
        <w:ind w:left="-284" w:right="-25"/>
        <w:jc w:val="both"/>
        <w:rPr>
          <w:rFonts w:ascii="Arial" w:hAnsi="Arial"/>
        </w:rPr>
      </w:pPr>
      <w:r>
        <w:rPr>
          <w:rFonts w:ascii="Arial" w:hAnsi="Arial"/>
          <w:b/>
          <w:bCs/>
          <w:spacing w:val="6"/>
        </w:rPr>
        <w:t>17.14.-</w:t>
      </w:r>
      <w:r>
        <w:rPr>
          <w:rFonts w:ascii="Arial" w:hAnsi="Arial"/>
          <w:spacing w:val="6"/>
        </w:rPr>
        <w:t xml:space="preserve"> La </w:t>
      </w:r>
      <w:r>
        <w:rPr>
          <w:rFonts w:ascii="Arial" w:hAnsi="Arial"/>
          <w:b/>
          <w:bCs/>
          <w:spacing w:val="6"/>
        </w:rPr>
        <w:t>adjudicació</w:t>
      </w:r>
      <w:r>
        <w:rPr>
          <w:rFonts w:ascii="Arial" w:hAnsi="Arial"/>
          <w:b/>
          <w:spacing w:val="6"/>
        </w:rPr>
        <w:t>n</w:t>
      </w:r>
      <w:r>
        <w:rPr>
          <w:rFonts w:ascii="Arial" w:hAnsi="Arial"/>
          <w:spacing w:val="6"/>
        </w:rPr>
        <w:t xml:space="preserve"> por el órgano de contratación deberá ser </w:t>
      </w:r>
      <w:r>
        <w:rPr>
          <w:rFonts w:ascii="Arial" w:hAnsi="Arial"/>
          <w:b/>
          <w:bCs/>
          <w:spacing w:val="6"/>
        </w:rPr>
        <w:t>motivada</w:t>
      </w:r>
      <w:r>
        <w:rPr>
          <w:rFonts w:ascii="Arial" w:hAnsi="Arial"/>
          <w:spacing w:val="6"/>
        </w:rPr>
        <w:t xml:space="preserve">, se </w:t>
      </w:r>
      <w:r>
        <w:rPr>
          <w:rFonts w:ascii="Arial" w:hAnsi="Arial"/>
          <w:spacing w:val="4"/>
        </w:rPr>
        <w:t xml:space="preserve">notificará a los candidatos o licitadores y, simultáneamente, se </w:t>
      </w:r>
      <w:r>
        <w:rPr>
          <w:rFonts w:ascii="Arial" w:hAnsi="Arial"/>
          <w:b/>
          <w:bCs/>
          <w:spacing w:val="4"/>
        </w:rPr>
        <w:t xml:space="preserve">publicará en el perfil del </w:t>
      </w:r>
      <w:r>
        <w:rPr>
          <w:rFonts w:ascii="Arial" w:hAnsi="Arial"/>
          <w:b/>
          <w:bCs/>
          <w:spacing w:val="2"/>
        </w:rPr>
        <w:t xml:space="preserve">contratante </w:t>
      </w:r>
      <w:r>
        <w:rPr>
          <w:rFonts w:ascii="Arial" w:hAnsi="Arial"/>
          <w:spacing w:val="2"/>
        </w:rPr>
        <w:t xml:space="preserve">en el plazo de quince días. La notificación de la adjudicación debe contener, en todo caso, la información </w:t>
      </w:r>
      <w:r>
        <w:rPr>
          <w:rFonts w:ascii="Arial" w:hAnsi="Arial"/>
          <w:spacing w:val="-2"/>
        </w:rPr>
        <w:t xml:space="preserve">necesaria que permita al licitador excluido interponer recurso suficientemente fundado contra la </w:t>
      </w:r>
      <w:r>
        <w:rPr>
          <w:rFonts w:ascii="Arial" w:hAnsi="Arial"/>
          <w:spacing w:val="1"/>
        </w:rPr>
        <w:t>decisión de la adjudicación, conteniendo todos los extremos expresados en el citado artículo</w:t>
      </w:r>
      <w:r>
        <w:rPr>
          <w:rFonts w:ascii="Arial" w:hAnsi="Arial"/>
        </w:rPr>
        <w:t xml:space="preserve">151.2 de la LCSP. </w:t>
      </w:r>
    </w:p>
    <w:p w14:paraId="248577E0" w14:textId="77777777" w:rsidR="00815055" w:rsidRDefault="00815055" w:rsidP="00815055">
      <w:pPr>
        <w:widowControl w:val="0"/>
        <w:tabs>
          <w:tab w:val="left" w:pos="8917"/>
        </w:tabs>
        <w:spacing w:before="252"/>
        <w:ind w:left="-284" w:right="-25"/>
        <w:jc w:val="both"/>
        <w:rPr>
          <w:rFonts w:ascii="Arial" w:hAnsi="Arial"/>
        </w:rPr>
      </w:pPr>
      <w:r>
        <w:rPr>
          <w:rFonts w:ascii="Arial" w:hAnsi="Arial"/>
        </w:rPr>
        <w:t>En el caso de que el adjudicatario sea una unión temporal de empresas, en la información pública que se realice se ha de incluir los nombres de las empresas participantes y la participación porcentual de cada una de ellas en la Unión Temporal de Empresas.</w:t>
      </w:r>
    </w:p>
    <w:p w14:paraId="2F5483E6" w14:textId="77777777" w:rsidR="00815055" w:rsidRDefault="00815055" w:rsidP="00815055">
      <w:pPr>
        <w:widowControl w:val="0"/>
        <w:tabs>
          <w:tab w:val="left" w:pos="8917"/>
        </w:tabs>
        <w:spacing w:before="252"/>
        <w:ind w:left="-284" w:right="-25"/>
        <w:jc w:val="both"/>
        <w:rPr>
          <w:rFonts w:ascii="Arial" w:hAnsi="Arial"/>
        </w:rPr>
      </w:pPr>
      <w:r>
        <w:rPr>
          <w:rFonts w:ascii="Arial" w:hAnsi="Arial"/>
          <w:b/>
          <w:bCs/>
        </w:rPr>
        <w:t xml:space="preserve">17.15.- </w:t>
      </w:r>
      <w:r>
        <w:rPr>
          <w:rFonts w:ascii="Arial" w:hAnsi="Arial"/>
        </w:rPr>
        <w:t xml:space="preserve">La adjudicación del contrato deberá realizarse en todo caso en el plazo máximo </w:t>
      </w:r>
      <w:r>
        <w:rPr>
          <w:rFonts w:ascii="Arial" w:hAnsi="Arial"/>
          <w:spacing w:val="1"/>
        </w:rPr>
        <w:t>de dos meses</w:t>
      </w:r>
      <w:r>
        <w:rPr>
          <w:rFonts w:ascii="Arial" w:hAnsi="Arial"/>
        </w:rPr>
        <w:t>, a contar desde la apertura de las proposiciones.</w:t>
      </w:r>
    </w:p>
    <w:p w14:paraId="5854D8E2" w14:textId="77777777" w:rsidR="00815055" w:rsidRDefault="00815055" w:rsidP="00815055">
      <w:pPr>
        <w:widowControl w:val="0"/>
        <w:tabs>
          <w:tab w:val="left" w:pos="8917"/>
        </w:tabs>
        <w:spacing w:before="252"/>
        <w:ind w:left="-284" w:right="-25"/>
        <w:jc w:val="both"/>
        <w:rPr>
          <w:rFonts w:ascii="Arial" w:hAnsi="Arial"/>
        </w:rPr>
      </w:pPr>
      <w:r>
        <w:rPr>
          <w:rFonts w:ascii="Arial" w:hAnsi="Arial"/>
          <w:spacing w:val="2"/>
        </w:rPr>
        <w:t xml:space="preserve">Transcurrido el indicado plazo sin haberse dictado acuerdo sobre la adjudicación, los </w:t>
      </w:r>
      <w:r>
        <w:rPr>
          <w:rFonts w:ascii="Arial" w:hAnsi="Arial"/>
        </w:rPr>
        <w:t>licitadores podrán retirar sus ofertas.</w:t>
      </w:r>
    </w:p>
    <w:p w14:paraId="4A113722" w14:textId="77777777" w:rsidR="00815055" w:rsidRDefault="00815055" w:rsidP="00815055">
      <w:pPr>
        <w:widowControl w:val="0"/>
        <w:tabs>
          <w:tab w:val="left" w:pos="8917"/>
        </w:tabs>
        <w:spacing w:before="216"/>
        <w:ind w:left="-284" w:right="-25"/>
        <w:jc w:val="both"/>
        <w:rPr>
          <w:rFonts w:ascii="Arial" w:hAnsi="Arial"/>
        </w:rPr>
      </w:pPr>
      <w:r>
        <w:rPr>
          <w:rFonts w:ascii="Arial" w:hAnsi="Arial"/>
          <w:b/>
          <w:bCs/>
        </w:rPr>
        <w:t xml:space="preserve">17.16.- </w:t>
      </w:r>
      <w:r>
        <w:rPr>
          <w:rFonts w:ascii="Arial" w:hAnsi="Arial"/>
        </w:rPr>
        <w:t xml:space="preserve">Adjudicado el contrato y transcurridos dos meses desde la notificación de la </w:t>
      </w:r>
      <w:r>
        <w:rPr>
          <w:rFonts w:ascii="Arial" w:hAnsi="Arial"/>
          <w:spacing w:val="3"/>
        </w:rPr>
        <w:t xml:space="preserve">resolución de adjudicación sin que se haya interpuesto recurso o impugnación alguna, la </w:t>
      </w:r>
      <w:r>
        <w:rPr>
          <w:rFonts w:ascii="Arial" w:hAnsi="Arial"/>
        </w:rPr>
        <w:t>documentación que acompaña a las proposiciones quedará a disposición de los interesados.</w:t>
      </w:r>
    </w:p>
    <w:p w14:paraId="117CF5CF" w14:textId="77777777" w:rsidR="00815055" w:rsidRDefault="00815055" w:rsidP="00815055">
      <w:pPr>
        <w:widowControl w:val="0"/>
        <w:tabs>
          <w:tab w:val="left" w:pos="8917"/>
        </w:tabs>
        <w:spacing w:before="252"/>
        <w:ind w:left="-284" w:right="-25"/>
        <w:jc w:val="both"/>
        <w:rPr>
          <w:rFonts w:ascii="Arial" w:hAnsi="Arial"/>
        </w:rPr>
      </w:pPr>
      <w:r>
        <w:rPr>
          <w:rFonts w:ascii="Arial" w:hAnsi="Arial"/>
        </w:rPr>
        <w:t>Si éstos no retiran su documentación dentro del mes siguiente a la finalización del citado plazo, el órgano de contratación no estará obligado a seguirla custodiando.</w:t>
      </w:r>
    </w:p>
    <w:p w14:paraId="01EED39B" w14:textId="77777777" w:rsidR="00815055" w:rsidRDefault="00815055" w:rsidP="00815055">
      <w:pPr>
        <w:widowControl w:val="0"/>
        <w:tabs>
          <w:tab w:val="left" w:pos="8917"/>
        </w:tabs>
        <w:spacing w:before="216"/>
        <w:ind w:left="-284" w:right="-25"/>
        <w:jc w:val="both"/>
        <w:rPr>
          <w:rFonts w:ascii="Arial" w:hAnsi="Arial"/>
          <w:b/>
          <w:bCs/>
          <w:spacing w:val="-4"/>
        </w:rPr>
      </w:pPr>
      <w:r>
        <w:rPr>
          <w:rFonts w:ascii="Arial" w:hAnsi="Arial"/>
          <w:b/>
          <w:bCs/>
          <w:spacing w:val="-4"/>
        </w:rPr>
        <w:t xml:space="preserve">18.- </w:t>
      </w:r>
      <w:r>
        <w:rPr>
          <w:rFonts w:ascii="Arial" w:hAnsi="Arial"/>
          <w:b/>
          <w:bCs/>
          <w:spacing w:val="-4"/>
          <w:u w:val="single"/>
        </w:rPr>
        <w:t>GARANTÍA DEFINITIVA Y COMPLEMENTARIA.</w:t>
      </w:r>
    </w:p>
    <w:p w14:paraId="423886C6" w14:textId="77777777" w:rsidR="00815055" w:rsidRDefault="00815055" w:rsidP="00815055">
      <w:pPr>
        <w:widowControl w:val="0"/>
        <w:tabs>
          <w:tab w:val="left" w:pos="8917"/>
        </w:tabs>
        <w:spacing w:before="216"/>
        <w:ind w:left="-284" w:right="-25"/>
        <w:jc w:val="both"/>
        <w:rPr>
          <w:rFonts w:ascii="Arial" w:hAnsi="Arial"/>
          <w:bCs/>
          <w:spacing w:val="-4"/>
        </w:rPr>
      </w:pPr>
      <w:r>
        <w:rPr>
          <w:rFonts w:ascii="Arial" w:hAnsi="Arial"/>
          <w:b/>
          <w:bCs/>
          <w:spacing w:val="-4"/>
        </w:rPr>
        <w:t>18.1.-</w:t>
      </w:r>
      <w:r>
        <w:rPr>
          <w:rFonts w:ascii="Arial" w:hAnsi="Arial"/>
          <w:bCs/>
          <w:spacing w:val="-4"/>
        </w:rPr>
        <w:t xml:space="preserve"> La licitadora propuesta como adjudicataria deberá acreditar dentro del plazo de 10 días hábiles, a contar desde el siguiente a aquel en que hubiera recibido el requerimiento, la constitución de la garantía definitiva por importe del 5 por 100 del precio final ofertado, IGIC excluido. </w:t>
      </w:r>
    </w:p>
    <w:p w14:paraId="0D972CE2" w14:textId="77777777" w:rsidR="00815055" w:rsidRDefault="00815055" w:rsidP="00815055">
      <w:pPr>
        <w:widowControl w:val="0"/>
        <w:tabs>
          <w:tab w:val="left" w:pos="8917"/>
        </w:tabs>
        <w:spacing w:before="216"/>
        <w:ind w:left="-284" w:right="-25"/>
        <w:jc w:val="both"/>
        <w:rPr>
          <w:rFonts w:ascii="Arial" w:hAnsi="Arial"/>
          <w:bCs/>
          <w:spacing w:val="-4"/>
        </w:rPr>
      </w:pPr>
      <w:r>
        <w:rPr>
          <w:rFonts w:ascii="Arial" w:hAnsi="Arial"/>
          <w:bCs/>
          <w:spacing w:val="-4"/>
        </w:rPr>
        <w:t xml:space="preserve">Si su oferta hubiese estado incursa inicialmente en presunción de anormalidad, además de la garantía reseñada, deberá constituir una garantía complementaria por importe adicional del 5% del  precio final ofertado IGIC excluido, que, a todos los efectos, tendrá la consideración de garantía definitiva. </w:t>
      </w:r>
    </w:p>
    <w:p w14:paraId="7BA18123" w14:textId="77777777" w:rsidR="00815055" w:rsidRDefault="00815055" w:rsidP="00815055">
      <w:pPr>
        <w:widowControl w:val="0"/>
        <w:tabs>
          <w:tab w:val="left" w:pos="8917"/>
        </w:tabs>
        <w:spacing w:before="216"/>
        <w:ind w:left="-284" w:right="-25"/>
        <w:jc w:val="both"/>
        <w:rPr>
          <w:rFonts w:ascii="Arial" w:hAnsi="Arial"/>
          <w:bCs/>
          <w:spacing w:val="-4"/>
        </w:rPr>
      </w:pPr>
      <w:r>
        <w:rPr>
          <w:rFonts w:ascii="Arial" w:hAnsi="Arial"/>
          <w:b/>
          <w:bCs/>
          <w:spacing w:val="-4"/>
        </w:rPr>
        <w:t>18.2.-</w:t>
      </w:r>
      <w:r>
        <w:rPr>
          <w:rFonts w:ascii="Arial" w:hAnsi="Arial"/>
          <w:bCs/>
          <w:spacing w:val="-4"/>
        </w:rPr>
        <w:t xml:space="preserve"> La garantía podrá constituirse en metálico, mediante aval, en valores de Deuda Pública, o por contrato de seguro de caución ,en la forma y condiciones establecidas reglamentariamente, debiendo depositarse su importe, o la documentación acreditativa correspondiente, en la Tesorería Municipal.</w:t>
      </w:r>
    </w:p>
    <w:p w14:paraId="7DE40DE7" w14:textId="77777777" w:rsidR="00815055" w:rsidRDefault="00815055" w:rsidP="00815055">
      <w:pPr>
        <w:widowControl w:val="0"/>
        <w:tabs>
          <w:tab w:val="left" w:pos="8917"/>
        </w:tabs>
        <w:spacing w:before="216"/>
        <w:ind w:left="-284" w:right="-25"/>
        <w:jc w:val="both"/>
        <w:rPr>
          <w:rFonts w:ascii="Arial" w:hAnsi="Arial"/>
          <w:bCs/>
          <w:spacing w:val="-4"/>
        </w:rPr>
      </w:pPr>
      <w:r>
        <w:rPr>
          <w:rFonts w:ascii="Arial" w:hAnsi="Arial"/>
          <w:bCs/>
          <w:spacing w:val="-4"/>
        </w:rPr>
        <w:t>Cuando la garantía se constituya en metálico, el importe se ingresará en cuenta titularidad de lal Fundación..</w:t>
      </w:r>
    </w:p>
    <w:p w14:paraId="30F6503A" w14:textId="77777777" w:rsidR="00815055" w:rsidRDefault="00815055" w:rsidP="00815055">
      <w:pPr>
        <w:widowControl w:val="0"/>
        <w:tabs>
          <w:tab w:val="left" w:pos="8917"/>
        </w:tabs>
        <w:spacing w:before="216"/>
        <w:ind w:left="-284" w:right="-25"/>
        <w:jc w:val="both"/>
        <w:rPr>
          <w:rFonts w:ascii="Arial" w:hAnsi="Arial"/>
          <w:bCs/>
          <w:spacing w:val="-4"/>
        </w:rPr>
      </w:pPr>
      <w:r>
        <w:rPr>
          <w:rFonts w:ascii="Arial" w:hAnsi="Arial"/>
          <w:bCs/>
          <w:spacing w:val="-4"/>
        </w:rPr>
        <w:t>Los avales y los certificados de seguro de caución deberán estar bastanteados.</w:t>
      </w:r>
    </w:p>
    <w:p w14:paraId="74709DE7" w14:textId="77777777" w:rsidR="00815055" w:rsidRDefault="00815055" w:rsidP="00815055">
      <w:pPr>
        <w:widowControl w:val="0"/>
        <w:tabs>
          <w:tab w:val="left" w:pos="8917"/>
        </w:tabs>
        <w:spacing w:before="216"/>
        <w:ind w:left="-284" w:right="-25"/>
        <w:jc w:val="both"/>
        <w:rPr>
          <w:rFonts w:ascii="Arial" w:hAnsi="Arial"/>
          <w:bCs/>
          <w:spacing w:val="-4"/>
        </w:rPr>
      </w:pPr>
      <w:r>
        <w:rPr>
          <w:rFonts w:ascii="Arial" w:hAnsi="Arial"/>
          <w:b/>
          <w:bCs/>
          <w:spacing w:val="-4"/>
        </w:rPr>
        <w:t>18.3.-</w:t>
      </w:r>
      <w:r>
        <w:rPr>
          <w:rFonts w:ascii="Arial" w:hAnsi="Arial"/>
          <w:bCs/>
          <w:spacing w:val="-4"/>
        </w:rPr>
        <w:t xml:space="preserve"> Cuando, a consecuencia de la modificación del contrato, experimente variación su precio, se reajustará la garantía en el plazo de </w:t>
      </w:r>
      <w:r>
        <w:rPr>
          <w:rFonts w:ascii="Arial" w:hAnsi="Arial"/>
          <w:b/>
          <w:bCs/>
          <w:spacing w:val="-4"/>
        </w:rPr>
        <w:t>QUINCE (15) DÍAS NATURALES</w:t>
      </w:r>
      <w:r>
        <w:rPr>
          <w:rFonts w:ascii="Arial" w:hAnsi="Arial"/>
          <w:bCs/>
          <w:spacing w:val="-4"/>
        </w:rPr>
        <w:t>, contados desde la fecha en que se notifique a la adjudicataria la aprobación de la modificación del contrato.</w:t>
      </w:r>
    </w:p>
    <w:p w14:paraId="1F66A925" w14:textId="77777777" w:rsidR="00815055" w:rsidRDefault="00815055" w:rsidP="00815055">
      <w:pPr>
        <w:widowControl w:val="0"/>
        <w:tabs>
          <w:tab w:val="left" w:pos="8917"/>
        </w:tabs>
        <w:spacing w:before="216"/>
        <w:ind w:left="-284" w:right="-25"/>
        <w:jc w:val="both"/>
        <w:rPr>
          <w:rFonts w:ascii="Arial" w:hAnsi="Arial"/>
          <w:bCs/>
          <w:spacing w:val="-4"/>
        </w:rPr>
      </w:pPr>
      <w:r>
        <w:rPr>
          <w:rFonts w:ascii="Arial" w:hAnsi="Arial"/>
          <w:b/>
          <w:bCs/>
          <w:spacing w:val="-4"/>
        </w:rPr>
        <w:t xml:space="preserve"> 18.4.-</w:t>
      </w:r>
      <w:r>
        <w:rPr>
          <w:rFonts w:ascii="Arial" w:hAnsi="Arial"/>
          <w:bCs/>
          <w:spacing w:val="-4"/>
        </w:rPr>
        <w:t xml:space="preserve"> En el plazo de </w:t>
      </w:r>
      <w:r>
        <w:rPr>
          <w:rFonts w:ascii="Arial" w:hAnsi="Arial"/>
          <w:b/>
          <w:bCs/>
          <w:spacing w:val="-4"/>
        </w:rPr>
        <w:t>QUINCE (15) DÍAS NATURALES</w:t>
      </w:r>
      <w:r>
        <w:rPr>
          <w:rFonts w:ascii="Arial" w:hAnsi="Arial"/>
          <w:bCs/>
          <w:spacing w:val="-4"/>
        </w:rPr>
        <w:t xml:space="preserve">, contados desde la fecha en que se hagan efectivas, en su caso, las penalidades o indemnizaciones, la adjudicataria deberá reponer o ampliar la garantía constituida en la cuantía que corresponda, incurriendo, en caso contrario, en causa de resolución. </w:t>
      </w:r>
    </w:p>
    <w:p w14:paraId="4073BE98" w14:textId="77777777" w:rsidR="00815055" w:rsidRDefault="00815055" w:rsidP="00815055">
      <w:pPr>
        <w:widowControl w:val="0"/>
        <w:tabs>
          <w:tab w:val="left" w:pos="8917"/>
        </w:tabs>
        <w:spacing w:before="252"/>
        <w:ind w:left="-284" w:right="-25"/>
        <w:jc w:val="center"/>
        <w:rPr>
          <w:rFonts w:ascii="Arial" w:hAnsi="Arial"/>
        </w:rPr>
      </w:pPr>
      <w:r>
        <w:rPr>
          <w:rFonts w:ascii="Arial" w:hAnsi="Arial"/>
          <w:b/>
          <w:bCs/>
          <w:u w:val="single"/>
        </w:rPr>
        <w:t>III.</w:t>
      </w:r>
      <w:r>
        <w:rPr>
          <w:rFonts w:ascii="Arial" w:hAnsi="Arial"/>
          <w:b/>
          <w:bCs/>
          <w:spacing w:val="18"/>
          <w:u w:val="single"/>
        </w:rPr>
        <w:t>-FORMALIZACION DEL CONTRATO</w:t>
      </w:r>
    </w:p>
    <w:p w14:paraId="33639201" w14:textId="77777777" w:rsidR="00815055" w:rsidRDefault="00815055" w:rsidP="00815055">
      <w:pPr>
        <w:widowControl w:val="0"/>
        <w:tabs>
          <w:tab w:val="left" w:pos="8917"/>
        </w:tabs>
        <w:spacing w:before="252"/>
        <w:ind w:left="-284" w:right="-25"/>
        <w:jc w:val="both"/>
        <w:rPr>
          <w:rFonts w:ascii="Arial" w:hAnsi="Arial"/>
        </w:rPr>
      </w:pPr>
      <w:r>
        <w:rPr>
          <w:rFonts w:ascii="Arial" w:hAnsi="Arial"/>
          <w:b/>
          <w:bCs/>
        </w:rPr>
        <w:t xml:space="preserve">19.- </w:t>
      </w:r>
      <w:r>
        <w:rPr>
          <w:rFonts w:ascii="Arial" w:hAnsi="Arial"/>
          <w:b/>
          <w:bCs/>
          <w:u w:val="single"/>
        </w:rPr>
        <w:t>FORMALIZACIÓN DEL CONTRATO</w:t>
      </w:r>
    </w:p>
    <w:p w14:paraId="0DE50077" w14:textId="77777777" w:rsidR="00815055" w:rsidRDefault="00815055" w:rsidP="00815055">
      <w:pPr>
        <w:widowControl w:val="0"/>
        <w:tabs>
          <w:tab w:val="left" w:pos="8917"/>
        </w:tabs>
        <w:spacing w:before="216"/>
        <w:ind w:left="-284" w:right="-25"/>
        <w:jc w:val="both"/>
        <w:rPr>
          <w:rFonts w:ascii="Arial" w:hAnsi="Arial" w:cs="Arial"/>
          <w:lang w:val="es-ES_tradnl"/>
        </w:rPr>
      </w:pPr>
      <w:r>
        <w:rPr>
          <w:rFonts w:ascii="Arial" w:hAnsi="Arial" w:cs="Arial"/>
          <w:b/>
          <w:bCs/>
        </w:rPr>
        <w:t>19.1.-</w:t>
      </w:r>
      <w:r>
        <w:rPr>
          <w:rFonts w:ascii="Arial" w:hAnsi="Arial" w:cs="Arial"/>
          <w:lang w:val="es-ES_tradnl"/>
        </w:rPr>
        <w:t xml:space="preserve">La formalización se efectuará en el plazo de </w:t>
      </w:r>
      <w:r>
        <w:rPr>
          <w:rFonts w:ascii="Arial" w:hAnsi="Arial" w:cs="Arial"/>
          <w:b/>
          <w:lang w:val="es-ES_tradnl"/>
        </w:rPr>
        <w:t>quince días hábiles</w:t>
      </w:r>
      <w:r>
        <w:rPr>
          <w:rFonts w:ascii="Arial" w:hAnsi="Arial" w:cs="Arial"/>
          <w:lang w:val="es-ES_tradnl"/>
        </w:rPr>
        <w:t xml:space="preserve"> desde que se remita la notificación de la adjudicación a los licitadores y candidatos al ser susceptible el acto de adjudicación de recurso especial.</w:t>
      </w:r>
    </w:p>
    <w:p w14:paraId="254F8F60" w14:textId="77777777" w:rsidR="00815055" w:rsidRDefault="00815055" w:rsidP="00815055">
      <w:pPr>
        <w:widowControl w:val="0"/>
        <w:tabs>
          <w:tab w:val="left" w:pos="8917"/>
        </w:tabs>
        <w:spacing w:before="216"/>
        <w:ind w:left="-284" w:right="-25"/>
        <w:jc w:val="both"/>
        <w:rPr>
          <w:rFonts w:ascii="Arial" w:hAnsi="Arial" w:cs="Arial"/>
        </w:rPr>
      </w:pPr>
      <w:r>
        <w:rPr>
          <w:rFonts w:ascii="Arial" w:hAnsi="Arial" w:cs="Arial"/>
          <w:b/>
        </w:rPr>
        <w:t>19.2.-</w:t>
      </w:r>
      <w:r>
        <w:rPr>
          <w:rFonts w:ascii="Arial" w:hAnsi="Arial" w:cs="Arial"/>
        </w:rPr>
        <w:t xml:space="preserve"> El documento administrativo en el que se formalice el contrato es título válido para acceder a cualquier registro público. </w:t>
      </w:r>
    </w:p>
    <w:p w14:paraId="783C2DEA" w14:textId="77777777" w:rsidR="00815055" w:rsidRDefault="00815055" w:rsidP="00815055">
      <w:pPr>
        <w:widowControl w:val="0"/>
        <w:tabs>
          <w:tab w:val="left" w:pos="8917"/>
        </w:tabs>
        <w:spacing w:before="216"/>
        <w:ind w:left="-284" w:right="-25"/>
        <w:jc w:val="both"/>
        <w:rPr>
          <w:rFonts w:ascii="Arial" w:hAnsi="Arial" w:cs="Arial"/>
        </w:rPr>
      </w:pPr>
      <w:r>
        <w:rPr>
          <w:rFonts w:ascii="Arial" w:hAnsi="Arial" w:cs="Arial"/>
        </w:rPr>
        <w:t xml:space="preserve">No obstante, el contrato se formalizará en escritura pública cuando así lo solicite la contratista, siendo a su costa los gastos derivados de su otorgamiento. </w:t>
      </w:r>
    </w:p>
    <w:p w14:paraId="37BA5442" w14:textId="77777777" w:rsidR="00815055" w:rsidRDefault="00815055" w:rsidP="00815055">
      <w:pPr>
        <w:widowControl w:val="0"/>
        <w:tabs>
          <w:tab w:val="left" w:pos="8917"/>
        </w:tabs>
        <w:spacing w:before="216"/>
        <w:ind w:left="-284" w:right="-25"/>
        <w:jc w:val="both"/>
        <w:rPr>
          <w:rFonts w:ascii="Arial" w:hAnsi="Arial" w:cs="Arial"/>
        </w:rPr>
      </w:pPr>
      <w:r>
        <w:rPr>
          <w:rFonts w:ascii="Arial" w:hAnsi="Arial" w:cs="Arial"/>
        </w:rPr>
        <w:t xml:space="preserve">La formalización de los contratos deberá publicarse, junto con el correspondiente contrato, en un plazo no superior a quince días tras el perfeccionamiento del contrato en el perfil de contratante del órgano de contratación. </w:t>
      </w:r>
    </w:p>
    <w:p w14:paraId="023F3156" w14:textId="77777777" w:rsidR="00815055" w:rsidRDefault="00815055" w:rsidP="00815055">
      <w:pPr>
        <w:widowControl w:val="0"/>
        <w:tabs>
          <w:tab w:val="left" w:pos="8917"/>
        </w:tabs>
        <w:spacing w:before="216"/>
        <w:ind w:left="-284" w:right="-25"/>
        <w:jc w:val="both"/>
        <w:rPr>
          <w:rFonts w:ascii="Arial" w:hAnsi="Arial" w:cs="Arial"/>
        </w:rPr>
      </w:pPr>
      <w:r>
        <w:rPr>
          <w:rFonts w:ascii="Arial" w:hAnsi="Arial" w:cs="Arial"/>
          <w:b/>
        </w:rPr>
        <w:t>19.3.-</w:t>
      </w:r>
      <w:r>
        <w:rPr>
          <w:rFonts w:ascii="Arial" w:hAnsi="Arial" w:cs="Arial"/>
        </w:rPr>
        <w:t xml:space="preserve"> No podrá iniciarse la ejecución del contrato sin su previa formalización. Si ésta no se llevara a cabo por causa imputable a la adjudicataria, la Fundación le exigirá el importe del 3 % del presupuesto base de licitación, IGIC excluido, en concepto de penalidad, que se hará efectivo en primer lugar contra la garantía definitiva, si se hubiera constituido, sin perjuicio de lo establecido en el artículo 71.2.a) de la LCSP. Si las causas de la no formalización fueren imputables a la Fundación, se indemnizará al contratista de los daños y perjuicios que la demora le pudiera ocasionar.</w:t>
      </w:r>
    </w:p>
    <w:p w14:paraId="4D545D0C" w14:textId="77777777" w:rsidR="00815055" w:rsidRDefault="00815055" w:rsidP="00815055">
      <w:pPr>
        <w:widowControl w:val="0"/>
        <w:tabs>
          <w:tab w:val="left" w:pos="8917"/>
        </w:tabs>
        <w:spacing w:before="216"/>
        <w:ind w:left="-284" w:right="-25"/>
        <w:jc w:val="both"/>
        <w:rPr>
          <w:rFonts w:ascii="Arial" w:hAnsi="Arial" w:cs="Arial"/>
          <w:sz w:val="4"/>
        </w:rPr>
      </w:pPr>
    </w:p>
    <w:p w14:paraId="38828707" w14:textId="77777777" w:rsidR="00815055" w:rsidRDefault="00815055" w:rsidP="00815055">
      <w:pPr>
        <w:tabs>
          <w:tab w:val="left" w:pos="8917"/>
        </w:tabs>
        <w:ind w:left="-284" w:right="-25"/>
        <w:jc w:val="both"/>
        <w:rPr>
          <w:rFonts w:ascii="Arial" w:hAnsi="Arial" w:cs="Mangal"/>
        </w:rPr>
      </w:pPr>
      <w:r>
        <w:rPr>
          <w:rFonts w:ascii="Arial" w:hAnsi="Arial"/>
          <w:b/>
          <w:bCs/>
        </w:rPr>
        <w:t>19.4.-</w:t>
      </w:r>
      <w:r>
        <w:rPr>
          <w:rFonts w:ascii="Arial" w:hAnsi="Arial"/>
        </w:rPr>
        <w:t>Cuando el adjudicatario sea una unión temporal de empresarios dentro del mismo plazo y con anterioridad a la firma del contrato, deberá aportar escritura pública de constitución de la UTE, cuya duración será coincidente con la del contrato hasta la extinción del mismo. Una vez formalizado el contrato y en el caso de que se produzcan alguna de las circunstancias previstas en el artículo 69.9 de la LCSP, se estará a lo previsto en el mismo.</w:t>
      </w:r>
    </w:p>
    <w:p w14:paraId="0282F715" w14:textId="77777777" w:rsidR="00815055" w:rsidRDefault="00815055" w:rsidP="00815055">
      <w:pPr>
        <w:widowControl w:val="0"/>
        <w:tabs>
          <w:tab w:val="left" w:pos="8917"/>
        </w:tabs>
        <w:spacing w:before="252"/>
        <w:ind w:left="-284" w:right="-25"/>
        <w:jc w:val="both"/>
        <w:rPr>
          <w:rFonts w:ascii="Arial" w:hAnsi="Arial"/>
        </w:rPr>
      </w:pPr>
      <w:r>
        <w:rPr>
          <w:rFonts w:ascii="Arial" w:hAnsi="Arial"/>
          <w:b/>
          <w:bCs/>
        </w:rPr>
        <w:t xml:space="preserve">19.5.- </w:t>
      </w:r>
      <w:r>
        <w:rPr>
          <w:rFonts w:ascii="Arial" w:hAnsi="Arial"/>
        </w:rPr>
        <w:t xml:space="preserve">El contrato se perfecciona mediante su formalización y se entiende celebrado en el lugar de </w:t>
      </w:r>
      <w:r>
        <w:rPr>
          <w:rFonts w:ascii="Arial" w:hAnsi="Arial"/>
          <w:spacing w:val="-10"/>
        </w:rPr>
        <w:t xml:space="preserve">sede </w:t>
      </w:r>
      <w:r>
        <w:rPr>
          <w:rFonts w:ascii="Arial" w:hAnsi="Arial"/>
        </w:rPr>
        <w:t>del órgano de contratación.</w:t>
      </w:r>
    </w:p>
    <w:p w14:paraId="754D8471" w14:textId="77777777" w:rsidR="00815055" w:rsidRDefault="00815055" w:rsidP="00815055">
      <w:pPr>
        <w:widowControl w:val="0"/>
        <w:tabs>
          <w:tab w:val="left" w:pos="8917"/>
        </w:tabs>
        <w:spacing w:before="252"/>
        <w:ind w:left="-284" w:right="-25"/>
        <w:jc w:val="both"/>
        <w:rPr>
          <w:rFonts w:ascii="Arial" w:hAnsi="Arial"/>
          <w:spacing w:val="1"/>
        </w:rPr>
      </w:pPr>
      <w:r>
        <w:rPr>
          <w:rFonts w:ascii="Arial" w:hAnsi="Arial"/>
        </w:rPr>
        <w:t xml:space="preserve">No podrá iniciarse la prestación de los servicios </w:t>
      </w:r>
      <w:r>
        <w:rPr>
          <w:rFonts w:ascii="Arial" w:hAnsi="Arial"/>
          <w:spacing w:val="-3"/>
        </w:rPr>
        <w:t xml:space="preserve">hasta tanto se haya formalizado el contrato y se hayan realizado en su caso, todos los trámites </w:t>
      </w:r>
      <w:r>
        <w:rPr>
          <w:rFonts w:ascii="Arial" w:hAnsi="Arial"/>
          <w:spacing w:val="5"/>
        </w:rPr>
        <w:t xml:space="preserve">establecidos por la normativa que resulte de aplicación y obtenido todos los informes y autorizaciones </w:t>
      </w:r>
      <w:r>
        <w:rPr>
          <w:rFonts w:ascii="Arial" w:hAnsi="Arial"/>
          <w:spacing w:val="1"/>
        </w:rPr>
        <w:t xml:space="preserve">necesarios para el inicio de los mismos. </w:t>
      </w:r>
    </w:p>
    <w:p w14:paraId="39DEDC83" w14:textId="77777777" w:rsidR="00815055" w:rsidRDefault="00815055" w:rsidP="00815055">
      <w:pPr>
        <w:widowControl w:val="0"/>
        <w:tabs>
          <w:tab w:val="left" w:pos="8917"/>
        </w:tabs>
        <w:ind w:left="-284" w:right="-25"/>
        <w:jc w:val="center"/>
        <w:rPr>
          <w:rFonts w:ascii="Arial" w:hAnsi="Arial"/>
          <w:b/>
          <w:bCs/>
          <w:u w:val="single"/>
        </w:rPr>
      </w:pPr>
    </w:p>
    <w:p w14:paraId="35BE68EE" w14:textId="77777777" w:rsidR="00815055" w:rsidRDefault="00815055" w:rsidP="00815055">
      <w:pPr>
        <w:widowControl w:val="0"/>
        <w:tabs>
          <w:tab w:val="left" w:pos="8917"/>
        </w:tabs>
        <w:ind w:left="-284" w:right="-25"/>
        <w:jc w:val="center"/>
        <w:rPr>
          <w:rFonts w:ascii="Arial" w:hAnsi="Arial"/>
          <w:b/>
          <w:bCs/>
          <w:spacing w:val="-1"/>
          <w:u w:val="single"/>
        </w:rPr>
      </w:pPr>
      <w:r>
        <w:rPr>
          <w:rFonts w:ascii="Arial" w:hAnsi="Arial"/>
          <w:b/>
          <w:bCs/>
        </w:rPr>
        <w:t>IV.-</w:t>
      </w:r>
      <w:r>
        <w:rPr>
          <w:rFonts w:ascii="Arial" w:hAnsi="Arial"/>
          <w:b/>
          <w:bCs/>
          <w:spacing w:val="-1"/>
          <w:u w:val="single"/>
        </w:rPr>
        <w:t>EJECUCIÓN DEL CONTRATO</w:t>
      </w:r>
    </w:p>
    <w:p w14:paraId="64CC360B" w14:textId="77777777" w:rsidR="00815055" w:rsidRDefault="00815055" w:rsidP="00815055">
      <w:pPr>
        <w:widowControl w:val="0"/>
        <w:tabs>
          <w:tab w:val="left" w:pos="8917"/>
        </w:tabs>
        <w:ind w:left="-284" w:right="-25"/>
        <w:jc w:val="center"/>
        <w:rPr>
          <w:rFonts w:ascii="Arial" w:hAnsi="Arial"/>
          <w:b/>
          <w:bCs/>
          <w:spacing w:val="-1"/>
          <w:u w:val="single"/>
        </w:rPr>
      </w:pPr>
    </w:p>
    <w:p w14:paraId="09423E0F" w14:textId="77777777" w:rsidR="00815055" w:rsidRDefault="00815055" w:rsidP="00815055">
      <w:pPr>
        <w:widowControl w:val="0"/>
        <w:tabs>
          <w:tab w:val="left" w:pos="8917"/>
        </w:tabs>
        <w:ind w:left="-284" w:right="-25"/>
        <w:jc w:val="both"/>
        <w:rPr>
          <w:rFonts w:ascii="Arial" w:hAnsi="Arial" w:cs="Arial"/>
          <w:b/>
          <w:u w:val="single"/>
        </w:rPr>
      </w:pPr>
      <w:r>
        <w:rPr>
          <w:rFonts w:ascii="Arial" w:hAnsi="Arial" w:cs="Arial"/>
          <w:b/>
        </w:rPr>
        <w:t xml:space="preserve">20.- </w:t>
      </w:r>
      <w:r>
        <w:rPr>
          <w:rFonts w:ascii="Arial" w:hAnsi="Arial" w:cs="Arial"/>
          <w:b/>
          <w:u w:val="single"/>
        </w:rPr>
        <w:t xml:space="preserve">RESPONSABLE DEL CONTRATO </w:t>
      </w:r>
    </w:p>
    <w:p w14:paraId="4D5374CE" w14:textId="77777777" w:rsidR="00815055" w:rsidRDefault="00815055" w:rsidP="00815055">
      <w:pPr>
        <w:widowControl w:val="0"/>
        <w:tabs>
          <w:tab w:val="left" w:pos="8917"/>
        </w:tabs>
        <w:ind w:left="-284" w:right="-25"/>
        <w:jc w:val="both"/>
        <w:rPr>
          <w:rFonts w:ascii="Arial" w:hAnsi="Arial" w:cs="Arial"/>
          <w:b/>
          <w:u w:val="single"/>
        </w:rPr>
      </w:pPr>
    </w:p>
    <w:p w14:paraId="15B4D4E3" w14:textId="77777777" w:rsidR="00815055" w:rsidRDefault="00815055" w:rsidP="00815055">
      <w:pPr>
        <w:widowControl w:val="0"/>
        <w:tabs>
          <w:tab w:val="left" w:pos="8917"/>
        </w:tabs>
        <w:ind w:left="-284" w:right="-25"/>
        <w:jc w:val="both"/>
        <w:rPr>
          <w:rFonts w:ascii="Arial" w:hAnsi="Arial" w:cs="Arial"/>
        </w:rPr>
      </w:pPr>
      <w:r>
        <w:rPr>
          <w:rFonts w:ascii="Arial" w:hAnsi="Arial" w:cs="Arial"/>
          <w:b/>
        </w:rPr>
        <w:t>20.1.-</w:t>
      </w:r>
      <w:r>
        <w:rPr>
          <w:rFonts w:ascii="Arial" w:hAnsi="Arial" w:cs="Arial"/>
        </w:rPr>
        <w:t xml:space="preserve"> El órgano de contratación designará una persona física o jurídica, vinculada al ente contratante o ajena a él, como responsable del contrato, quien supervisará la ejecución del mismo, comprobando que su realización se ajusta a lo establecido en el contrato, y cursará al contratista las órdenes e instrucciones del órgano de contratación.</w:t>
      </w:r>
    </w:p>
    <w:p w14:paraId="5557B7F8" w14:textId="77777777" w:rsidR="00815055" w:rsidRDefault="00815055" w:rsidP="00815055">
      <w:pPr>
        <w:widowControl w:val="0"/>
        <w:tabs>
          <w:tab w:val="left" w:pos="8917"/>
        </w:tabs>
        <w:spacing w:before="216"/>
        <w:ind w:left="-284" w:right="-25"/>
        <w:jc w:val="both"/>
        <w:rPr>
          <w:rFonts w:ascii="Arial" w:hAnsi="Arial" w:cs="Mangal"/>
        </w:rPr>
      </w:pPr>
      <w:r>
        <w:rPr>
          <w:rFonts w:ascii="Arial" w:hAnsi="Arial"/>
          <w:spacing w:val="-1"/>
        </w:rPr>
        <w:t>En particular, le corresponderá a quien sea designado como Responsable del Contrato las siguientes atribuciones:</w:t>
      </w:r>
    </w:p>
    <w:p w14:paraId="21398514" w14:textId="77777777" w:rsidR="00815055" w:rsidRDefault="00815055" w:rsidP="00815055">
      <w:pPr>
        <w:widowControl w:val="0"/>
        <w:tabs>
          <w:tab w:val="left" w:pos="851"/>
          <w:tab w:val="left" w:pos="8917"/>
        </w:tabs>
        <w:spacing w:before="240" w:after="240"/>
        <w:ind w:left="-284" w:right="-25"/>
        <w:jc w:val="both"/>
        <w:rPr>
          <w:rFonts w:ascii="Arial" w:hAnsi="Arial"/>
        </w:rPr>
      </w:pPr>
      <w:r>
        <w:rPr>
          <w:rFonts w:ascii="Arial" w:hAnsi="Arial"/>
          <w:spacing w:val="-4"/>
        </w:rPr>
        <w:t xml:space="preserve">- Proponer al órgano de contratación las penalidades a imponer al contratista en caso de </w:t>
      </w:r>
      <w:r>
        <w:rPr>
          <w:rFonts w:ascii="Arial" w:hAnsi="Arial"/>
        </w:rPr>
        <w:t>incumplimientos del contrato imputables al mismo (art. 194.2 de la LCSP).</w:t>
      </w:r>
    </w:p>
    <w:p w14:paraId="36B31DE4" w14:textId="77777777" w:rsidR="00815055" w:rsidRDefault="00815055" w:rsidP="00815055">
      <w:pPr>
        <w:widowControl w:val="0"/>
        <w:tabs>
          <w:tab w:val="left" w:pos="851"/>
          <w:tab w:val="left" w:pos="8917"/>
        </w:tabs>
        <w:spacing w:after="240"/>
        <w:ind w:left="-284" w:right="-25"/>
        <w:jc w:val="both"/>
        <w:rPr>
          <w:rFonts w:ascii="Arial" w:hAnsi="Arial"/>
        </w:rPr>
      </w:pPr>
      <w:r>
        <w:rPr>
          <w:rFonts w:ascii="Arial" w:hAnsi="Arial"/>
        </w:rPr>
        <w:t>-Emitir informe en el supuesto de retraso en la prestación del servicio por motivos imputables al contratista (artículo 195.2 de la  LCSP).</w:t>
      </w:r>
    </w:p>
    <w:p w14:paraId="108E9490" w14:textId="77777777" w:rsidR="00815055" w:rsidRDefault="00815055" w:rsidP="00815055">
      <w:pPr>
        <w:widowControl w:val="0"/>
        <w:tabs>
          <w:tab w:val="left" w:pos="851"/>
          <w:tab w:val="left" w:pos="8917"/>
        </w:tabs>
        <w:spacing w:after="240"/>
        <w:ind w:left="-284" w:right="-25"/>
        <w:jc w:val="both"/>
        <w:rPr>
          <w:rFonts w:ascii="Arial" w:hAnsi="Arial"/>
        </w:rPr>
      </w:pPr>
      <w:r>
        <w:rPr>
          <w:rFonts w:ascii="Arial" w:hAnsi="Arial"/>
        </w:rPr>
        <w:t xml:space="preserve">- Dictar instrucciones para la interpretación del clausulado del contrato y de los pliegos </w:t>
      </w:r>
      <w:r>
        <w:rPr>
          <w:rFonts w:ascii="Arial" w:hAnsi="Arial"/>
          <w:spacing w:val="2"/>
        </w:rPr>
        <w:t xml:space="preserve">(art. 311.1 de </w:t>
      </w:r>
      <w:r>
        <w:rPr>
          <w:rFonts w:ascii="Arial" w:hAnsi="Arial"/>
        </w:rPr>
        <w:t>la LCSP).</w:t>
      </w:r>
    </w:p>
    <w:p w14:paraId="48E61EE5" w14:textId="77777777" w:rsidR="00815055" w:rsidRDefault="00815055" w:rsidP="00815055">
      <w:pPr>
        <w:widowControl w:val="0"/>
        <w:tabs>
          <w:tab w:val="left" w:pos="8917"/>
        </w:tabs>
        <w:spacing w:after="240"/>
        <w:ind w:left="-284" w:right="-25"/>
        <w:jc w:val="both"/>
        <w:rPr>
          <w:rFonts w:ascii="Arial" w:hAnsi="Arial"/>
        </w:rPr>
      </w:pPr>
      <w:r>
        <w:rPr>
          <w:rFonts w:ascii="Arial" w:hAnsi="Arial"/>
          <w:spacing w:val="-3"/>
        </w:rPr>
        <w:t xml:space="preserve">El nombramiento del Responsable del Contrato será comunicado al contratista en el acto de adjudicación o, en su caso, </w:t>
      </w:r>
      <w:r>
        <w:rPr>
          <w:rFonts w:ascii="Arial" w:hAnsi="Arial"/>
          <w:spacing w:val="-2"/>
        </w:rPr>
        <w:t xml:space="preserve">en el plazo de quince días a contar desde la fecha de formalización del contrato; asimismo se </w:t>
      </w:r>
      <w:r>
        <w:rPr>
          <w:rFonts w:ascii="Arial" w:hAnsi="Arial"/>
          <w:spacing w:val="-3"/>
        </w:rPr>
        <w:t>notificará, su sustitución, en idéntico plazo, desde la fecha en que se hubiere producido.</w:t>
      </w:r>
    </w:p>
    <w:p w14:paraId="3F3C1514" w14:textId="77777777" w:rsidR="00815055" w:rsidRDefault="00815055" w:rsidP="00815055">
      <w:pPr>
        <w:widowControl w:val="0"/>
        <w:tabs>
          <w:tab w:val="left" w:pos="8917"/>
        </w:tabs>
        <w:ind w:left="-284" w:right="-25"/>
        <w:jc w:val="both"/>
        <w:rPr>
          <w:rFonts w:ascii="Arial" w:hAnsi="Arial" w:cs="Arial"/>
        </w:rPr>
      </w:pPr>
      <w:r>
        <w:rPr>
          <w:rFonts w:ascii="Arial" w:hAnsi="Arial" w:cs="Arial"/>
          <w:b/>
        </w:rPr>
        <w:t xml:space="preserve">20.2.- </w:t>
      </w:r>
      <w:r>
        <w:rPr>
          <w:rFonts w:ascii="Arial" w:hAnsi="Arial" w:cs="Arial"/>
        </w:rPr>
        <w:t xml:space="preserve">Por su parte, la empresa contratista deberá designar al menos un coordinador del contrato, integrado en su propia plantilla, que tendrá entre sus obligaciones las siguientes: </w:t>
      </w:r>
    </w:p>
    <w:p w14:paraId="7F016A97" w14:textId="77777777" w:rsidR="00815055" w:rsidRDefault="00815055" w:rsidP="00815055">
      <w:pPr>
        <w:widowControl w:val="0"/>
        <w:tabs>
          <w:tab w:val="left" w:pos="8917"/>
        </w:tabs>
        <w:ind w:left="-284" w:right="-25"/>
        <w:jc w:val="both"/>
        <w:rPr>
          <w:rFonts w:ascii="Arial" w:hAnsi="Arial" w:cs="Arial"/>
        </w:rPr>
      </w:pPr>
      <w:r>
        <w:rPr>
          <w:rFonts w:ascii="Arial" w:hAnsi="Arial" w:cs="Arial"/>
        </w:rPr>
        <w:t xml:space="preserve">a) Actuar como interlocutor de la empresa contratista frente a la entidad contratante, canalizando la comunicación entre la empresa contratista y el personal integrante del equipo de trabajo adscrito al contrato y la entidad contratante, en todo lo relativo a las cuestiones derivadas de la ejecución del contrato. </w:t>
      </w:r>
    </w:p>
    <w:p w14:paraId="74632A3F" w14:textId="77777777" w:rsidR="00815055" w:rsidRDefault="00815055" w:rsidP="00815055">
      <w:pPr>
        <w:widowControl w:val="0"/>
        <w:tabs>
          <w:tab w:val="left" w:pos="8917"/>
        </w:tabs>
        <w:ind w:left="-284" w:right="-25"/>
        <w:jc w:val="both"/>
        <w:rPr>
          <w:rFonts w:ascii="Arial" w:hAnsi="Arial" w:cs="Arial"/>
        </w:rPr>
      </w:pPr>
      <w:r>
        <w:rPr>
          <w:rFonts w:ascii="Arial" w:hAnsi="Arial" w:cs="Arial"/>
        </w:rPr>
        <w:t xml:space="preserve">b) Distribuir el trabajo entre el personal encargado de la ejecución del contrato, e impartir a dichos trabajadores las órdenes e instrucciones de trabajo que sean necesarias en relación con la prestación del servicio contratado. </w:t>
      </w:r>
    </w:p>
    <w:p w14:paraId="1B58BBC9" w14:textId="77777777" w:rsidR="00815055" w:rsidRDefault="00815055" w:rsidP="00815055">
      <w:pPr>
        <w:widowControl w:val="0"/>
        <w:tabs>
          <w:tab w:val="left" w:pos="8917"/>
        </w:tabs>
        <w:ind w:left="-284" w:right="-25"/>
        <w:jc w:val="both"/>
        <w:rPr>
          <w:rFonts w:ascii="Arial" w:hAnsi="Arial" w:cs="Arial"/>
        </w:rPr>
      </w:pPr>
      <w:r>
        <w:rPr>
          <w:rFonts w:ascii="Arial" w:hAnsi="Arial" w:cs="Arial"/>
        </w:rPr>
        <w:t xml:space="preserve">c) Supervisar el correcto desempeño por parte del personal integrante del equipo de trabajo de las funciones que tienen encomendadas, así como controlar la asistencia de dicho personal al puesto de trabajo. </w:t>
      </w:r>
    </w:p>
    <w:p w14:paraId="3628BC1A" w14:textId="77777777" w:rsidR="00815055" w:rsidRDefault="00815055" w:rsidP="00815055">
      <w:pPr>
        <w:widowControl w:val="0"/>
        <w:tabs>
          <w:tab w:val="left" w:pos="8917"/>
        </w:tabs>
        <w:ind w:left="-284" w:right="-25"/>
        <w:jc w:val="both"/>
        <w:rPr>
          <w:rFonts w:ascii="Arial" w:hAnsi="Arial" w:cs="Arial"/>
        </w:rPr>
      </w:pPr>
      <w:r>
        <w:rPr>
          <w:rFonts w:ascii="Arial" w:hAnsi="Arial" w:cs="Arial"/>
        </w:rPr>
        <w:t>d) Organizar el régimen de vacaciones del personal adscrito a la ejecución del contrato, de forma que no se altere la correcta ejecución del servicio.</w:t>
      </w:r>
    </w:p>
    <w:p w14:paraId="53C5001E" w14:textId="77777777" w:rsidR="00815055" w:rsidRDefault="00815055" w:rsidP="00815055">
      <w:pPr>
        <w:widowControl w:val="0"/>
        <w:tabs>
          <w:tab w:val="left" w:pos="8917"/>
        </w:tabs>
        <w:ind w:left="-284" w:right="-25"/>
        <w:jc w:val="both"/>
        <w:rPr>
          <w:rFonts w:ascii="Arial" w:hAnsi="Arial" w:cs="Arial"/>
        </w:rPr>
      </w:pPr>
      <w:r>
        <w:rPr>
          <w:rFonts w:ascii="Arial" w:hAnsi="Arial" w:cs="Arial"/>
        </w:rPr>
        <w:t>e) Informar a la entidad contratante sobre las variaciones, ocasionales o permanentes, en la composición del equipo de trabajo adscrito a la ejecución del contrato.</w:t>
      </w:r>
    </w:p>
    <w:p w14:paraId="47A27476" w14:textId="77777777" w:rsidR="00815055" w:rsidRDefault="00815055" w:rsidP="00815055">
      <w:pPr>
        <w:widowControl w:val="0"/>
        <w:tabs>
          <w:tab w:val="left" w:pos="8917"/>
        </w:tabs>
        <w:spacing w:before="252"/>
        <w:ind w:left="-284" w:right="-25"/>
        <w:jc w:val="both"/>
        <w:rPr>
          <w:rFonts w:ascii="Arial" w:hAnsi="Arial" w:cs="Mangal"/>
        </w:rPr>
      </w:pPr>
      <w:r>
        <w:rPr>
          <w:rFonts w:ascii="Arial" w:hAnsi="Arial"/>
          <w:b/>
          <w:bCs/>
        </w:rPr>
        <w:t>20.3.-</w:t>
      </w:r>
      <w:r>
        <w:rPr>
          <w:rFonts w:ascii="Arial" w:hAnsi="Arial"/>
          <w:b/>
          <w:bCs/>
          <w:spacing w:val="-1"/>
        </w:rPr>
        <w:t>La resolución de incidencias surgidas en la ejecución del contrato</w:t>
      </w:r>
      <w:r>
        <w:rPr>
          <w:rFonts w:ascii="Arial" w:hAnsi="Arial"/>
          <w:spacing w:val="-1"/>
        </w:rPr>
        <w:t xml:space="preserve"> se tramitará </w:t>
      </w:r>
      <w:r>
        <w:rPr>
          <w:rFonts w:ascii="Arial" w:hAnsi="Arial"/>
          <w:spacing w:val="-4"/>
        </w:rPr>
        <w:t xml:space="preserve">mediante expediente contradictorio, en el ejercicio de las potestades administrativas y conforme al procedimiento establecido en el artículo 97 del </w:t>
      </w:r>
      <w:r>
        <w:rPr>
          <w:rFonts w:ascii="Arial" w:hAnsi="Arial"/>
        </w:rPr>
        <w:t>RGLCAP.</w:t>
      </w:r>
    </w:p>
    <w:p w14:paraId="3E5AAC7B" w14:textId="77777777" w:rsidR="00815055" w:rsidRDefault="00815055" w:rsidP="00815055">
      <w:pPr>
        <w:widowControl w:val="0"/>
        <w:tabs>
          <w:tab w:val="left" w:pos="8917"/>
        </w:tabs>
        <w:ind w:left="-284" w:right="-25"/>
        <w:jc w:val="both"/>
        <w:rPr>
          <w:rFonts w:ascii="Arial" w:hAnsi="Arial"/>
        </w:rPr>
      </w:pPr>
    </w:p>
    <w:p w14:paraId="3797CDD1" w14:textId="77777777" w:rsidR="00815055" w:rsidRDefault="00815055" w:rsidP="00815055">
      <w:pPr>
        <w:widowControl w:val="0"/>
        <w:tabs>
          <w:tab w:val="left" w:pos="8917"/>
        </w:tabs>
        <w:ind w:left="-284" w:right="-25"/>
        <w:jc w:val="both"/>
        <w:rPr>
          <w:rFonts w:ascii="Arial" w:hAnsi="Arial"/>
        </w:rPr>
      </w:pPr>
      <w:r>
        <w:rPr>
          <w:rFonts w:ascii="Arial" w:hAnsi="Arial"/>
          <w:b/>
          <w:bCs/>
        </w:rPr>
        <w:t>20.4.-</w:t>
      </w:r>
      <w:r>
        <w:rPr>
          <w:rFonts w:ascii="Arial" w:hAnsi="Arial"/>
          <w:spacing w:val="-1"/>
        </w:rPr>
        <w:t xml:space="preserve">El presente contrato conlleva prestaciones directas a favor de la ciudadanía, por lo que la Corporación municipal conserva los poderes de policía necesarios para asegurar la buena marcha de los servicios. </w:t>
      </w:r>
    </w:p>
    <w:p w14:paraId="55BF8A50" w14:textId="77777777" w:rsidR="00815055" w:rsidRDefault="00815055" w:rsidP="00815055">
      <w:pPr>
        <w:widowControl w:val="0"/>
        <w:tabs>
          <w:tab w:val="left" w:pos="8917"/>
        </w:tabs>
        <w:ind w:left="-284" w:right="-25"/>
        <w:jc w:val="both"/>
        <w:rPr>
          <w:rFonts w:ascii="Arial" w:hAnsi="Arial"/>
          <w:spacing w:val="-1"/>
        </w:rPr>
      </w:pPr>
    </w:p>
    <w:p w14:paraId="302A1287" w14:textId="77777777" w:rsidR="00815055" w:rsidRDefault="00815055" w:rsidP="00815055">
      <w:pPr>
        <w:widowControl w:val="0"/>
        <w:tabs>
          <w:tab w:val="left" w:pos="8917"/>
        </w:tabs>
        <w:ind w:left="-284" w:right="-25"/>
        <w:jc w:val="both"/>
        <w:rPr>
          <w:rFonts w:ascii="Arial" w:hAnsi="Arial" w:cs="Arial"/>
          <w:u w:val="single"/>
        </w:rPr>
      </w:pPr>
      <w:r>
        <w:rPr>
          <w:rFonts w:ascii="Arial" w:hAnsi="Arial" w:cs="Arial"/>
          <w:b/>
        </w:rPr>
        <w:t xml:space="preserve">21.- </w:t>
      </w:r>
      <w:r>
        <w:rPr>
          <w:rFonts w:ascii="Arial" w:hAnsi="Arial" w:cs="Arial"/>
          <w:b/>
          <w:u w:val="single"/>
        </w:rPr>
        <w:t>OBLIGACIONES DEL CONTRATISTA</w:t>
      </w:r>
      <w:r>
        <w:rPr>
          <w:rFonts w:ascii="Arial" w:hAnsi="Arial" w:cs="Arial"/>
          <w:u w:val="single"/>
        </w:rPr>
        <w:t xml:space="preserve"> </w:t>
      </w:r>
    </w:p>
    <w:p w14:paraId="59159B5C" w14:textId="77777777" w:rsidR="00815055" w:rsidRDefault="00815055" w:rsidP="00815055">
      <w:pPr>
        <w:widowControl w:val="0"/>
        <w:tabs>
          <w:tab w:val="left" w:pos="8917"/>
        </w:tabs>
        <w:ind w:left="-284" w:right="-25"/>
        <w:jc w:val="both"/>
        <w:rPr>
          <w:rFonts w:ascii="Arial" w:hAnsi="Arial" w:cs="Arial"/>
          <w:u w:val="single"/>
        </w:rPr>
      </w:pPr>
    </w:p>
    <w:p w14:paraId="2CF5FBDA" w14:textId="77777777" w:rsidR="00815055" w:rsidRDefault="00815055" w:rsidP="00815055">
      <w:pPr>
        <w:widowControl w:val="0"/>
        <w:tabs>
          <w:tab w:val="left" w:pos="8917"/>
        </w:tabs>
        <w:ind w:left="-284" w:right="-25"/>
        <w:jc w:val="both"/>
        <w:rPr>
          <w:rFonts w:ascii="Arial" w:hAnsi="Arial" w:cs="Arial"/>
        </w:rPr>
      </w:pPr>
      <w:r>
        <w:rPr>
          <w:rFonts w:ascii="Arial" w:hAnsi="Arial" w:cs="Arial"/>
          <w:b/>
        </w:rPr>
        <w:t>21.1.-</w:t>
      </w:r>
      <w:r>
        <w:rPr>
          <w:rFonts w:ascii="Arial" w:hAnsi="Arial" w:cs="Arial"/>
        </w:rPr>
        <w:t xml:space="preserve"> La contratista está obligada a cumplir lo establecido en el presente pliego y en el de prescripciones técnicas, así como las instrucciones que, en su caso, le diere el responsable del contrato designado por el órgano de contratación. </w:t>
      </w:r>
    </w:p>
    <w:p w14:paraId="73CBB575" w14:textId="77777777" w:rsidR="00815055" w:rsidRDefault="00815055" w:rsidP="00815055">
      <w:pPr>
        <w:widowControl w:val="0"/>
        <w:tabs>
          <w:tab w:val="left" w:pos="8917"/>
        </w:tabs>
        <w:ind w:left="-284" w:right="-25"/>
        <w:jc w:val="both"/>
        <w:rPr>
          <w:rFonts w:ascii="Arial" w:hAnsi="Arial" w:cs="Arial"/>
        </w:rPr>
      </w:pPr>
      <w:r>
        <w:rPr>
          <w:rFonts w:ascii="Arial" w:hAnsi="Arial" w:cs="Arial"/>
          <w:b/>
        </w:rPr>
        <w:t>21.2.-</w:t>
      </w:r>
      <w:r>
        <w:rPr>
          <w:rFonts w:ascii="Arial" w:hAnsi="Arial" w:cs="Arial"/>
        </w:rPr>
        <w:t xml:space="preserve"> La contratista habrá de cumplir las obligaciones medioambientales, sociales y laborales establecidas en el derecho de la Unión Europea, el derecho nacional, los convenios colectivos o las disposiciones de derecho internacional medioambiental, social y laboral que vinculen al Estado. </w:t>
      </w:r>
    </w:p>
    <w:p w14:paraId="68FD2C7B" w14:textId="77777777" w:rsidR="00815055" w:rsidRDefault="00815055" w:rsidP="00815055">
      <w:pPr>
        <w:widowControl w:val="0"/>
        <w:tabs>
          <w:tab w:val="left" w:pos="8917"/>
        </w:tabs>
        <w:ind w:left="-284" w:right="-25"/>
        <w:jc w:val="both"/>
        <w:rPr>
          <w:rFonts w:ascii="Arial" w:hAnsi="Arial" w:cs="Arial"/>
        </w:rPr>
      </w:pPr>
      <w:r>
        <w:rPr>
          <w:rFonts w:ascii="Arial" w:hAnsi="Arial" w:cs="Arial"/>
          <w:b/>
        </w:rPr>
        <w:t>21.3.-</w:t>
      </w:r>
      <w:r>
        <w:rPr>
          <w:rFonts w:ascii="Arial" w:hAnsi="Arial" w:cs="Arial"/>
        </w:rPr>
        <w:t xml:space="preserve"> La contratista deberá guardar sigilo respecto a los datos o antecedentes que, no siendo públicos o notorios, estén relacionados con el objeto del contrato y hayan llegado a su conocimiento con ocasión del mismo, con arreglo a lo dispuesto en el artículo 133.2 de la LCSP. </w:t>
      </w:r>
    </w:p>
    <w:p w14:paraId="53A068F0" w14:textId="77777777" w:rsidR="00815055" w:rsidRDefault="00815055" w:rsidP="00815055">
      <w:pPr>
        <w:widowControl w:val="0"/>
        <w:tabs>
          <w:tab w:val="left" w:pos="8917"/>
        </w:tabs>
        <w:spacing w:before="252"/>
        <w:ind w:left="-284" w:right="-25"/>
        <w:jc w:val="both"/>
        <w:rPr>
          <w:rFonts w:ascii="Arial" w:hAnsi="Arial" w:cs="Mangal"/>
        </w:rPr>
      </w:pPr>
      <w:r>
        <w:rPr>
          <w:rFonts w:ascii="Liberation Serif" w:hAnsi="Liberation Serif" w:cs="Mangal"/>
          <w:noProof/>
          <w:sz w:val="24"/>
          <w:szCs w:val="24"/>
          <w:lang w:eastAsia="es-ES"/>
        </w:rPr>
        <mc:AlternateContent>
          <mc:Choice Requires="wps">
            <w:drawing>
              <wp:anchor distT="0" distB="0" distL="0" distR="0" simplePos="0" relativeHeight="251669504" behindDoc="0" locked="0" layoutInCell="1" allowOverlap="1" wp14:anchorId="1161D088" wp14:editId="7089AA33">
                <wp:simplePos x="0" y="0"/>
                <wp:positionH relativeFrom="column">
                  <wp:posOffset>0</wp:posOffset>
                </wp:positionH>
                <wp:positionV relativeFrom="paragraph">
                  <wp:posOffset>9160510</wp:posOffset>
                </wp:positionV>
                <wp:extent cx="5488940" cy="129540"/>
                <wp:effectExtent l="0" t="0" r="16510" b="3810"/>
                <wp:wrapSquare wrapText="bothSides"/>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8940" cy="129540"/>
                        </a:xfrm>
                        <a:prstGeom prst="rect">
                          <a:avLst/>
                        </a:prstGeom>
                        <a:noFill/>
                        <a:ln>
                          <a:noFill/>
                        </a:ln>
                      </wps:spPr>
                      <wps:style>
                        <a:lnRef idx="0">
                          <a:scrgbClr r="0" g="0" b="0"/>
                        </a:lnRef>
                        <a:fillRef idx="0">
                          <a:scrgbClr r="0" g="0" b="0"/>
                        </a:fillRef>
                        <a:effectRef idx="0">
                          <a:scrgbClr r="0" g="0" b="0"/>
                        </a:effectRef>
                        <a:fontRef idx="minor"/>
                      </wps:style>
                      <wps:txbx>
                        <w:txbxContent>
                          <w:p w14:paraId="1D873C0D" w14:textId="77777777" w:rsidR="00815055" w:rsidRDefault="00815055" w:rsidP="00815055">
                            <w:pPr>
                              <w:pStyle w:val="Contenidodelmarco"/>
                              <w:rPr>
                                <w:rFonts w:hint="eastAsia"/>
                                <w:color w:val="000000"/>
                              </w:rPr>
                            </w:pPr>
                          </w:p>
                        </w:txbxContent>
                      </wps:txbx>
                      <wps:bodyPr lIns="0" tIns="0" rIns="0" bIns="0">
                        <a:noAutofit/>
                      </wps:bodyPr>
                    </wps:wsp>
                  </a:graphicData>
                </a:graphic>
                <wp14:sizeRelH relativeFrom="page">
                  <wp14:pctWidth>0</wp14:pctWidth>
                </wp14:sizeRelH>
                <wp14:sizeRelV relativeFrom="page">
                  <wp14:pctHeight>0</wp14:pctHeight>
                </wp14:sizeRelV>
              </wp:anchor>
            </w:drawing>
          </mc:Choice>
          <mc:Fallback>
            <w:pict>
              <v:rect w14:anchorId="1161D088" id="Rectángulo 14" o:spid="_x0000_s1035" style="position:absolute;left:0;text-align:left;margin-left:0;margin-top:721.3pt;width:432.2pt;height:10.2pt;z-index:2516695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" filled="f" stroked="f">
                <v:textbox inset="0,0,0,0">
                  <w:txbxContent>
                    <w:p w14:paraId="1D873C0D" w14:textId="77777777" w:rsidR="00815055" w:rsidRDefault="00815055" w:rsidP="00815055">
                      <w:pPr>
                        <w:pStyle w:val="Contenidodelmarco"/>
                        <w:rPr>
                          <w:rFonts w:hint="eastAsia"/>
                          <w:color w:val="000000"/>
                        </w:rPr>
                      </w:pPr>
                    </w:p>
                  </w:txbxContent>
                </v:textbox>
                <w10:wrap type="square"/>
              </v:rect>
            </w:pict>
          </mc:Fallback>
        </mc:AlternateContent>
      </w:r>
      <w:r>
        <w:rPr>
          <w:rFonts w:ascii="Arial" w:hAnsi="Arial"/>
          <w:b/>
          <w:bCs/>
          <w:spacing w:val="-4"/>
        </w:rPr>
        <w:t>21</w:t>
      </w:r>
      <w:r>
        <w:rPr>
          <w:rFonts w:ascii="Arial" w:hAnsi="Arial"/>
          <w:b/>
          <w:bCs/>
          <w:spacing w:val="-5"/>
        </w:rPr>
        <w:t xml:space="preserve">.4.- </w:t>
      </w:r>
      <w:r>
        <w:rPr>
          <w:rFonts w:ascii="Arial" w:hAnsi="Arial"/>
          <w:spacing w:val="-4"/>
        </w:rPr>
        <w:t xml:space="preserve">El contratista deberá cumplir, bajo su exclusiva responsabilidad, </w:t>
      </w:r>
      <w:r>
        <w:rPr>
          <w:rFonts w:ascii="Arial" w:hAnsi="Arial"/>
          <w:b/>
          <w:bCs/>
          <w:spacing w:val="-4"/>
        </w:rPr>
        <w:t>las disposiciones vigentes en materia laboral, tributaria, de seguridad social y de seguridad e higiene en el trabajo</w:t>
      </w:r>
      <w:r>
        <w:rPr>
          <w:rFonts w:ascii="Arial" w:hAnsi="Arial"/>
          <w:spacing w:val="-4"/>
        </w:rPr>
        <w:t xml:space="preserve">, </w:t>
      </w:r>
      <w:r>
        <w:rPr>
          <w:rFonts w:ascii="Arial" w:hAnsi="Arial"/>
          <w:spacing w:val="1"/>
        </w:rPr>
        <w:t xml:space="preserve">debiendo tener a su cargo el personal necesario para la realización del objeto del contrato, </w:t>
      </w:r>
      <w:r>
        <w:rPr>
          <w:rFonts w:ascii="Arial" w:hAnsi="Arial"/>
          <w:spacing w:val="-3"/>
        </w:rPr>
        <w:t>respecto del que ostentará, a todos los efectos, la condición de empresario.</w:t>
      </w:r>
    </w:p>
    <w:p w14:paraId="4BE69B80" w14:textId="77777777" w:rsidR="00815055" w:rsidRDefault="00815055" w:rsidP="00815055">
      <w:pPr>
        <w:widowControl w:val="0"/>
        <w:tabs>
          <w:tab w:val="left" w:pos="8917"/>
        </w:tabs>
        <w:spacing w:before="252"/>
        <w:ind w:left="-284" w:right="-25"/>
        <w:jc w:val="both"/>
        <w:rPr>
          <w:rFonts w:ascii="Arial" w:hAnsi="Arial"/>
        </w:rPr>
      </w:pPr>
      <w:r>
        <w:rPr>
          <w:rFonts w:ascii="Arial" w:hAnsi="Arial"/>
          <w:b/>
          <w:bCs/>
          <w:spacing w:val="-5"/>
        </w:rPr>
        <w:t>21.5.-</w:t>
      </w:r>
      <w:r>
        <w:rPr>
          <w:rFonts w:ascii="Arial" w:hAnsi="Arial"/>
          <w:spacing w:val="-5"/>
        </w:rPr>
        <w:t xml:space="preserve">El contratista estará obligado </w:t>
      </w:r>
      <w:r>
        <w:rPr>
          <w:rFonts w:ascii="Arial" w:hAnsi="Arial"/>
          <w:b/>
          <w:bCs/>
          <w:spacing w:val="-5"/>
        </w:rPr>
        <w:t>a colaborar con la Fundación</w:t>
      </w:r>
      <w:r>
        <w:rPr>
          <w:rFonts w:ascii="Arial" w:hAnsi="Arial"/>
          <w:spacing w:val="-5"/>
        </w:rPr>
        <w:t xml:space="preserve">, personas, </w:t>
      </w:r>
      <w:r>
        <w:rPr>
          <w:rFonts w:ascii="Arial" w:hAnsi="Arial"/>
          <w:spacing w:val="-1"/>
        </w:rPr>
        <w:t xml:space="preserve">empresas u organismos por ella designados, facilitando y poniendo a su disposición cuanta </w:t>
      </w:r>
      <w:r>
        <w:rPr>
          <w:rFonts w:ascii="Arial" w:hAnsi="Arial"/>
          <w:spacing w:val="-2"/>
        </w:rPr>
        <w:t>información le sea solicitada referida al objeto contractual.</w:t>
      </w:r>
    </w:p>
    <w:p w14:paraId="68E84EF2" w14:textId="77777777" w:rsidR="00815055" w:rsidRDefault="00815055" w:rsidP="00815055">
      <w:pPr>
        <w:widowControl w:val="0"/>
        <w:tabs>
          <w:tab w:val="left" w:pos="8917"/>
        </w:tabs>
        <w:spacing w:before="252"/>
        <w:ind w:left="-284" w:right="-25"/>
        <w:jc w:val="both"/>
        <w:rPr>
          <w:rFonts w:ascii="Arial" w:hAnsi="Arial"/>
        </w:rPr>
      </w:pPr>
      <w:r>
        <w:rPr>
          <w:rFonts w:ascii="Arial" w:hAnsi="Arial"/>
          <w:spacing w:val="-5"/>
        </w:rPr>
        <w:t>A solicitud de la Fundación, el c</w:t>
      </w:r>
      <w:r>
        <w:rPr>
          <w:rFonts w:ascii="Arial" w:hAnsi="Arial"/>
        </w:rPr>
        <w:t>ontratista colaborará con la Corporación, sin coste adicional alguno,</w:t>
      </w:r>
      <w:r>
        <w:rPr>
          <w:rFonts w:ascii="Arial" w:hAnsi="Arial"/>
          <w:spacing w:val="-6"/>
        </w:rPr>
        <w:t xml:space="preserve"> ya sea para presentaciones, reuniones explicativas o de </w:t>
      </w:r>
      <w:r>
        <w:rPr>
          <w:rFonts w:ascii="Arial" w:hAnsi="Arial"/>
          <w:spacing w:val="-2"/>
        </w:rPr>
        <w:t>información o para la aclaración de dudas que se puedan plantear en relación con la ejecución de la prestación.</w:t>
      </w:r>
    </w:p>
    <w:p w14:paraId="332984C3" w14:textId="77777777" w:rsidR="00815055" w:rsidRDefault="00815055" w:rsidP="00815055">
      <w:pPr>
        <w:widowControl w:val="0"/>
        <w:tabs>
          <w:tab w:val="left" w:pos="8917"/>
        </w:tabs>
        <w:spacing w:before="252"/>
        <w:ind w:left="-284" w:right="-25"/>
        <w:jc w:val="both"/>
        <w:rPr>
          <w:rFonts w:ascii="Arial" w:hAnsi="Arial"/>
        </w:rPr>
      </w:pPr>
      <w:r>
        <w:rPr>
          <w:rFonts w:ascii="Arial" w:hAnsi="Arial"/>
        </w:rPr>
        <w:t xml:space="preserve">El contratista actuará en la ejecución del contrato y ante las incidencias que pudieran surgir, de acuerdo con los principios de diligencia y buena fe, adoptando, aun cuando la incidencia </w:t>
      </w:r>
      <w:r>
        <w:rPr>
          <w:rFonts w:ascii="Arial" w:hAnsi="Arial"/>
          <w:spacing w:val="-1"/>
        </w:rPr>
        <w:t xml:space="preserve">no le fuera imputable, todas las medidas a su alcance para evitar los perjuicios que pudieran </w:t>
      </w:r>
      <w:r>
        <w:rPr>
          <w:rFonts w:ascii="Arial" w:hAnsi="Arial"/>
        </w:rPr>
        <w:t xml:space="preserve">ocasionar al interés general y a la Fundación como parte contractual. El incumplimiento de </w:t>
      </w:r>
      <w:r>
        <w:rPr>
          <w:rFonts w:ascii="Arial" w:hAnsi="Arial"/>
          <w:spacing w:val="-3"/>
        </w:rPr>
        <w:t>este deber de diligencia podrá dar lugar a obligación de resarcir a la Fundación.</w:t>
      </w:r>
    </w:p>
    <w:p w14:paraId="5AD7076D" w14:textId="77777777" w:rsidR="00815055" w:rsidRDefault="00815055" w:rsidP="00815055">
      <w:pPr>
        <w:widowControl w:val="0"/>
        <w:tabs>
          <w:tab w:val="left" w:pos="8917"/>
        </w:tabs>
        <w:spacing w:before="252"/>
        <w:ind w:left="-284" w:right="-25"/>
        <w:jc w:val="both"/>
        <w:rPr>
          <w:rFonts w:ascii="Arial" w:hAnsi="Arial"/>
        </w:rPr>
      </w:pPr>
      <w:r>
        <w:rPr>
          <w:rFonts w:ascii="Arial" w:hAnsi="Arial"/>
          <w:b/>
          <w:bCs/>
          <w:spacing w:val="-4"/>
        </w:rPr>
        <w:t xml:space="preserve">21.6.- </w:t>
      </w:r>
      <w:r>
        <w:rPr>
          <w:rFonts w:ascii="Arial" w:hAnsi="Arial"/>
          <w:spacing w:val="-1"/>
        </w:rPr>
        <w:t xml:space="preserve">El contratista </w:t>
      </w:r>
      <w:r>
        <w:rPr>
          <w:rFonts w:ascii="Arial" w:hAnsi="Arial"/>
          <w:b/>
          <w:bCs/>
          <w:spacing w:val="-1"/>
        </w:rPr>
        <w:t>asume el compromiso de adscribir durante toda la ejecución del contrato:</w:t>
      </w:r>
    </w:p>
    <w:p w14:paraId="0644D198" w14:textId="77777777" w:rsidR="00815055" w:rsidRDefault="00815055" w:rsidP="00815055">
      <w:pPr>
        <w:widowControl w:val="0"/>
        <w:tabs>
          <w:tab w:val="left" w:pos="8917"/>
        </w:tabs>
        <w:ind w:left="-284" w:right="-25"/>
        <w:jc w:val="both"/>
        <w:rPr>
          <w:rFonts w:ascii="Arial" w:hAnsi="Arial"/>
        </w:rPr>
      </w:pPr>
      <w:r>
        <w:rPr>
          <w:rFonts w:ascii="Arial" w:hAnsi="Arial"/>
          <w:spacing w:val="-1"/>
        </w:rPr>
        <w:t>a) los medios personales y materiales suficientes para llevarlo a cabo adecuadamente;</w:t>
      </w:r>
    </w:p>
    <w:p w14:paraId="19296466" w14:textId="77777777" w:rsidR="00815055" w:rsidRDefault="00815055" w:rsidP="00815055">
      <w:pPr>
        <w:widowControl w:val="0"/>
        <w:tabs>
          <w:tab w:val="left" w:pos="8917"/>
        </w:tabs>
        <w:ind w:left="-284" w:right="-25"/>
        <w:jc w:val="both"/>
        <w:rPr>
          <w:rFonts w:ascii="Arial" w:hAnsi="Arial"/>
        </w:rPr>
      </w:pPr>
      <w:r>
        <w:rPr>
          <w:rFonts w:ascii="Arial" w:hAnsi="Arial"/>
          <w:spacing w:val="-1"/>
        </w:rPr>
        <w:t>b) los medios personales y materiales mínimos exigidos  en el pliego;</w:t>
      </w:r>
    </w:p>
    <w:p w14:paraId="63FD6F06" w14:textId="77777777" w:rsidR="00815055" w:rsidRDefault="00815055" w:rsidP="00815055">
      <w:pPr>
        <w:widowControl w:val="0"/>
        <w:tabs>
          <w:tab w:val="left" w:pos="8917"/>
        </w:tabs>
        <w:ind w:left="-284" w:right="-25"/>
        <w:jc w:val="both"/>
        <w:rPr>
          <w:rFonts w:ascii="Arial" w:hAnsi="Arial"/>
          <w:spacing w:val="-1"/>
        </w:rPr>
      </w:pPr>
      <w:r>
        <w:rPr>
          <w:rFonts w:ascii="Arial" w:hAnsi="Arial"/>
          <w:spacing w:val="-1"/>
        </w:rPr>
        <w:t>c) los medios externos de otras entidades que hubiera aportado para acreditar su solvencia.</w:t>
      </w:r>
    </w:p>
    <w:p w14:paraId="0C992E72" w14:textId="77777777" w:rsidR="00815055" w:rsidRDefault="00815055" w:rsidP="00815055">
      <w:pPr>
        <w:widowControl w:val="0"/>
        <w:tabs>
          <w:tab w:val="left" w:pos="8917"/>
        </w:tabs>
        <w:ind w:left="-284" w:right="-25"/>
        <w:jc w:val="both"/>
        <w:rPr>
          <w:rFonts w:ascii="Arial" w:hAnsi="Arial"/>
        </w:rPr>
      </w:pPr>
    </w:p>
    <w:p w14:paraId="6B978927" w14:textId="77777777" w:rsidR="00815055" w:rsidRDefault="00815055" w:rsidP="00815055">
      <w:pPr>
        <w:widowControl w:val="0"/>
        <w:tabs>
          <w:tab w:val="left" w:pos="8917"/>
        </w:tabs>
        <w:ind w:left="-284" w:right="-25"/>
        <w:jc w:val="both"/>
        <w:rPr>
          <w:rFonts w:ascii="Arial" w:hAnsi="Arial"/>
        </w:rPr>
      </w:pPr>
      <w:r>
        <w:rPr>
          <w:rFonts w:ascii="Liberation Serif" w:hAnsi="Liberation Serif"/>
          <w:noProof/>
          <w:sz w:val="24"/>
          <w:szCs w:val="24"/>
          <w:lang w:eastAsia="es-ES"/>
        </w:rPr>
        <mc:AlternateContent>
          <mc:Choice Requires="wps">
            <w:drawing>
              <wp:anchor distT="0" distB="0" distL="0" distR="0" simplePos="0" relativeHeight="251670528" behindDoc="0" locked="0" layoutInCell="1" allowOverlap="1" wp14:anchorId="6C535A97" wp14:editId="54C73AA1">
                <wp:simplePos x="0" y="0"/>
                <wp:positionH relativeFrom="column">
                  <wp:posOffset>0</wp:posOffset>
                </wp:positionH>
                <wp:positionV relativeFrom="paragraph">
                  <wp:posOffset>9156065</wp:posOffset>
                </wp:positionV>
                <wp:extent cx="5488940" cy="130810"/>
                <wp:effectExtent l="0" t="0" r="16510" b="2540"/>
                <wp:wrapSquare wrapText="bothSides"/>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8940" cy="130810"/>
                        </a:xfrm>
                        <a:prstGeom prst="rect">
                          <a:avLst/>
                        </a:prstGeom>
                        <a:noFill/>
                        <a:ln>
                          <a:noFill/>
                        </a:ln>
                      </wps:spPr>
                      <wps:style>
                        <a:lnRef idx="0">
                          <a:scrgbClr r="0" g="0" b="0"/>
                        </a:lnRef>
                        <a:fillRef idx="0">
                          <a:scrgbClr r="0" g="0" b="0"/>
                        </a:fillRef>
                        <a:effectRef idx="0">
                          <a:scrgbClr r="0" g="0" b="0"/>
                        </a:effectRef>
                        <a:fontRef idx="minor"/>
                      </wps:style>
                      <wps:txbx>
                        <w:txbxContent>
                          <w:p w14:paraId="69D1FA2D" w14:textId="77777777" w:rsidR="00815055" w:rsidRDefault="00815055" w:rsidP="00815055">
                            <w:pPr>
                              <w:pStyle w:val="Contenidodelmarco"/>
                              <w:rPr>
                                <w:rFonts w:hint="eastAsia"/>
                                <w:color w:val="000000"/>
                              </w:rPr>
                            </w:pPr>
                          </w:p>
                        </w:txbxContent>
                      </wps:txbx>
                      <wps:bodyPr lIns="0" tIns="0" rIns="0" bIns="0">
                        <a:noAutofit/>
                      </wps:bodyPr>
                    </wps:wsp>
                  </a:graphicData>
                </a:graphic>
                <wp14:sizeRelH relativeFrom="page">
                  <wp14:pctWidth>0</wp14:pctWidth>
                </wp14:sizeRelH>
                <wp14:sizeRelV relativeFrom="page">
                  <wp14:pctHeight>0</wp14:pctHeight>
                </wp14:sizeRelV>
              </wp:anchor>
            </w:drawing>
          </mc:Choice>
          <mc:Fallback>
            <w:pict>
              <v:rect w14:anchorId="6C535A97" id="Rectángulo 12" o:spid="_x0000_s1036" style="position:absolute;left:0;text-align:left;margin-left:0;margin-top:720.95pt;width:432.2pt;height:10.3pt;z-index:2516705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" filled="f" stroked="f">
                <v:textbox inset="0,0,0,0">
                  <w:txbxContent>
                    <w:p w14:paraId="69D1FA2D" w14:textId="77777777" w:rsidR="00815055" w:rsidRDefault="00815055" w:rsidP="00815055">
                      <w:pPr>
                        <w:pStyle w:val="Contenidodelmarco"/>
                        <w:rPr>
                          <w:rFonts w:hint="eastAsia"/>
                          <w:color w:val="000000"/>
                        </w:rPr>
                      </w:pPr>
                    </w:p>
                  </w:txbxContent>
                </v:textbox>
                <w10:wrap type="square"/>
              </v:rect>
            </w:pict>
          </mc:Fallback>
        </mc:AlternateContent>
      </w:r>
      <w:r>
        <w:rPr>
          <w:rFonts w:ascii="Arial" w:hAnsi="Arial"/>
          <w:spacing w:val="-1"/>
        </w:rPr>
        <w:t xml:space="preserve">El citado compromiso, tiene la </w:t>
      </w:r>
      <w:r>
        <w:rPr>
          <w:rFonts w:ascii="Arial" w:hAnsi="Arial"/>
          <w:b/>
          <w:bCs/>
          <w:spacing w:val="-1"/>
        </w:rPr>
        <w:t>consideración de condición especial de ejecución y el carácter de obligación contractual esencial</w:t>
      </w:r>
      <w:r>
        <w:rPr>
          <w:rFonts w:ascii="Arial" w:hAnsi="Arial"/>
          <w:spacing w:val="-1"/>
        </w:rPr>
        <w:t xml:space="preserve"> a los efectos de lo establecido en el artículo  211 de la LCSP, constituyendo el incumplimiento de dicha obligación causa de resolución del contrato de servicios e infracción grave a los efectos establecidos en el artículo 71.2 del citado texto legal, relativo a las circunstancias que impedirán a los empresarios con la Fundación.</w:t>
      </w:r>
    </w:p>
    <w:p w14:paraId="2F7590C9" w14:textId="77777777" w:rsidR="00815055" w:rsidRDefault="00815055" w:rsidP="00815055">
      <w:pPr>
        <w:widowControl w:val="0"/>
        <w:tabs>
          <w:tab w:val="left" w:pos="8917"/>
        </w:tabs>
        <w:spacing w:before="216"/>
        <w:ind w:left="-284" w:right="-25"/>
        <w:jc w:val="both"/>
        <w:rPr>
          <w:rFonts w:ascii="Arial" w:hAnsi="Arial"/>
        </w:rPr>
      </w:pPr>
      <w:r>
        <w:rPr>
          <w:rFonts w:ascii="Arial" w:hAnsi="Arial"/>
          <w:spacing w:val="5"/>
        </w:rPr>
        <w:t>En el caso de que el contratista sea una empresa no comunitaria, deberá mantener durante la vigencia del contrato</w:t>
      </w:r>
      <w:r>
        <w:rPr>
          <w:rFonts w:ascii="Arial" w:hAnsi="Arial"/>
          <w:spacing w:val="-4"/>
        </w:rPr>
        <w:t xml:space="preserve"> abierta sucursal en España, con designación de apoderados o representantes para sus </w:t>
      </w:r>
      <w:r>
        <w:rPr>
          <w:rFonts w:ascii="Arial" w:hAnsi="Arial"/>
        </w:rPr>
        <w:t>operaciones, y que estén inscritas en el Registro Mercantil.</w:t>
      </w:r>
    </w:p>
    <w:p w14:paraId="4C402CFC" w14:textId="77777777" w:rsidR="00815055" w:rsidRDefault="00815055" w:rsidP="00815055">
      <w:pPr>
        <w:widowControl w:val="0"/>
        <w:tabs>
          <w:tab w:val="left" w:pos="8917"/>
        </w:tabs>
        <w:spacing w:before="252"/>
        <w:ind w:left="-284" w:right="-25"/>
        <w:jc w:val="both"/>
        <w:rPr>
          <w:rFonts w:ascii="Arial" w:hAnsi="Arial"/>
        </w:rPr>
      </w:pPr>
      <w:r>
        <w:rPr>
          <w:rFonts w:ascii="Arial" w:hAnsi="Arial"/>
          <w:b/>
          <w:bCs/>
          <w:spacing w:val="-7"/>
        </w:rPr>
        <w:t xml:space="preserve">21.7.- </w:t>
      </w:r>
      <w:r>
        <w:rPr>
          <w:rFonts w:ascii="Arial" w:hAnsi="Arial"/>
          <w:b/>
          <w:bCs/>
          <w:spacing w:val="-1"/>
        </w:rPr>
        <w:t>El contratista no podrá</w:t>
      </w:r>
      <w:r>
        <w:rPr>
          <w:rFonts w:ascii="Arial" w:hAnsi="Arial"/>
          <w:spacing w:val="-1"/>
        </w:rPr>
        <w:t xml:space="preserve">, sin la previa autorización escrita de la Fundación, </w:t>
      </w:r>
      <w:r>
        <w:rPr>
          <w:rFonts w:ascii="Arial" w:hAnsi="Arial"/>
          <w:b/>
          <w:bCs/>
          <w:spacing w:val="-1"/>
        </w:rPr>
        <w:t>publicar noticias, ni fotografías relativos a los servicios contratados</w:t>
      </w:r>
      <w:r>
        <w:rPr>
          <w:rFonts w:ascii="Arial" w:hAnsi="Arial"/>
          <w:spacing w:val="-1"/>
        </w:rPr>
        <w:t>, ni autorizar a terceros su publicación.</w:t>
      </w:r>
    </w:p>
    <w:p w14:paraId="550AA1B4" w14:textId="77777777" w:rsidR="00815055" w:rsidRDefault="00815055" w:rsidP="00815055">
      <w:pPr>
        <w:widowControl w:val="0"/>
        <w:tabs>
          <w:tab w:val="left" w:pos="8917"/>
        </w:tabs>
        <w:spacing w:before="216"/>
        <w:ind w:left="-284" w:right="-25"/>
        <w:jc w:val="both"/>
        <w:rPr>
          <w:rFonts w:ascii="Arial" w:hAnsi="Arial"/>
        </w:rPr>
      </w:pPr>
      <w:r>
        <w:rPr>
          <w:rFonts w:ascii="Arial" w:hAnsi="Arial"/>
          <w:spacing w:val="-1"/>
        </w:rPr>
        <w:t>Asimismo, la Fundación se reserva el derecho de realizar, editar, proyectar y, en cualquier forma, explotar directa o mediante acuerdos con terceros cuantos reportajes fotográficos, audiovisuales y de todo tipo, crea oportunos en relación a los servicios prestados por el contratista.</w:t>
      </w:r>
    </w:p>
    <w:p w14:paraId="13EA4E49" w14:textId="77777777" w:rsidR="00815055" w:rsidRDefault="00815055" w:rsidP="00815055">
      <w:pPr>
        <w:widowControl w:val="0"/>
        <w:tabs>
          <w:tab w:val="left" w:pos="8917"/>
        </w:tabs>
        <w:spacing w:before="252" w:after="240"/>
        <w:ind w:left="-284" w:right="-25"/>
        <w:jc w:val="both"/>
        <w:rPr>
          <w:rFonts w:ascii="Arial" w:hAnsi="Arial"/>
        </w:rPr>
      </w:pPr>
      <w:r>
        <w:rPr>
          <w:rFonts w:ascii="Arial" w:hAnsi="Arial"/>
          <w:b/>
          <w:bCs/>
          <w:spacing w:val="-4"/>
        </w:rPr>
        <w:t xml:space="preserve">21.8.- </w:t>
      </w:r>
      <w:r>
        <w:rPr>
          <w:rFonts w:ascii="Arial" w:hAnsi="Arial"/>
          <w:b/>
          <w:bCs/>
          <w:spacing w:val="-5"/>
        </w:rPr>
        <w:t>El personal adscrito por el contratista</w:t>
      </w:r>
      <w:r>
        <w:rPr>
          <w:rFonts w:ascii="Arial" w:hAnsi="Arial"/>
          <w:spacing w:val="-5"/>
        </w:rPr>
        <w:t xml:space="preserve"> a la ejecución del contrato, no </w:t>
      </w:r>
      <w:r>
        <w:rPr>
          <w:rFonts w:ascii="Arial" w:hAnsi="Arial"/>
        </w:rPr>
        <w:t xml:space="preserve">tendrá </w:t>
      </w:r>
      <w:r>
        <w:rPr>
          <w:rFonts w:ascii="Arial" w:hAnsi="Arial"/>
          <w:b/>
          <w:bCs/>
        </w:rPr>
        <w:t>ninguna relación laboral con la Fundación</w:t>
      </w:r>
      <w:r>
        <w:rPr>
          <w:rFonts w:ascii="Arial" w:hAnsi="Arial"/>
        </w:rPr>
        <w:t xml:space="preserve"> bajo ningún concepto, dependiendo </w:t>
      </w:r>
      <w:r>
        <w:rPr>
          <w:rFonts w:ascii="Arial" w:hAnsi="Arial"/>
          <w:spacing w:val="-5"/>
        </w:rPr>
        <w:t xml:space="preserve">exclusivamente de la empresa contratista, quien tendrá todos los derechos y deberes inherentes a su calidad de persona empresaria respecto del mismo. </w:t>
      </w:r>
      <w:r>
        <w:rPr>
          <w:rFonts w:ascii="Arial" w:hAnsi="Arial"/>
        </w:rPr>
        <w:t xml:space="preserve">En todo caso, será la contratista la que asume el poder de dirección inherente a todo empresario, de modo real, efectivo y periódico en relación con su personal. En consecuencia, la </w:t>
      </w:r>
      <w:r>
        <w:rPr>
          <w:rFonts w:ascii="Arial" w:hAnsi="Arial"/>
          <w:b/>
          <w:bCs/>
        </w:rPr>
        <w:t>facultad organizativa</w:t>
      </w:r>
      <w:r>
        <w:rPr>
          <w:rFonts w:ascii="Arial" w:hAnsi="Arial"/>
        </w:rPr>
        <w:t xml:space="preserve"> le compete al contratista quien dictará las ordenes de trabajo y organizará los medios personales para la ejecución del contrato siempre cumpliendo lo preceptuado en el pliego de prescripciones técnicas particulares y lo dispuesto en el presente.</w:t>
      </w:r>
    </w:p>
    <w:p w14:paraId="1EC9FC78" w14:textId="77777777" w:rsidR="00815055" w:rsidRDefault="00815055" w:rsidP="00815055">
      <w:pPr>
        <w:widowControl w:val="0"/>
        <w:tabs>
          <w:tab w:val="left" w:pos="8917"/>
        </w:tabs>
        <w:spacing w:before="252" w:after="240"/>
        <w:ind w:left="-284" w:right="-25"/>
        <w:jc w:val="both"/>
        <w:rPr>
          <w:rFonts w:ascii="Arial" w:hAnsi="Arial"/>
        </w:rPr>
      </w:pPr>
      <w:r>
        <w:rPr>
          <w:rFonts w:ascii="Arial" w:hAnsi="Arial"/>
        </w:rPr>
        <w:t xml:space="preserve">La empresa contratista en particular, </w:t>
      </w:r>
      <w:r>
        <w:rPr>
          <w:rFonts w:ascii="Arial" w:hAnsi="Arial"/>
          <w:b/>
          <w:bCs/>
        </w:rPr>
        <w:t>asumirá la negociación y pago de los salarios</w:t>
      </w:r>
      <w:r>
        <w:rPr>
          <w:rFonts w:ascii="Arial" w:hAnsi="Arial"/>
        </w:rPr>
        <w:t xml:space="preserve">, </w:t>
      </w:r>
      <w:r>
        <w:rPr>
          <w:rFonts w:ascii="Arial" w:hAnsi="Arial"/>
          <w:b/>
          <w:bCs/>
        </w:rPr>
        <w:t>la concesión de permisos, licencias y vacaciones</w:t>
      </w:r>
      <w:r>
        <w:rPr>
          <w:rFonts w:ascii="Arial" w:hAnsi="Arial"/>
        </w:rPr>
        <w:t>, la sustitución de trabajadores en caso de ausencia o enfermedad, las obligaciones legales en materia de Seguridad Social, incluido el abono de cotizaciones y el pago de prestaciones, cuando proceda, las obligaciones legales en materia de prevención de riesgos laborales, el ejercicio de la potestad disciplinaria, así como cuantos derechos y obligaciones se deriven de la relación contractual entre empleado y empleador</w:t>
      </w:r>
    </w:p>
    <w:p w14:paraId="45E7590A" w14:textId="77777777" w:rsidR="00815055" w:rsidRDefault="00815055" w:rsidP="00815055">
      <w:pPr>
        <w:widowControl w:val="0"/>
        <w:tabs>
          <w:tab w:val="left" w:pos="8917"/>
        </w:tabs>
        <w:spacing w:after="240"/>
        <w:ind w:left="-284" w:right="-25"/>
        <w:jc w:val="both"/>
        <w:rPr>
          <w:rFonts w:ascii="Arial" w:hAnsi="Arial"/>
        </w:rPr>
      </w:pPr>
      <w:r>
        <w:rPr>
          <w:rFonts w:ascii="Arial" w:hAnsi="Arial"/>
          <w:spacing w:val="-2"/>
        </w:rPr>
        <w:t xml:space="preserve">El contratista estará obligado </w:t>
      </w:r>
      <w:r>
        <w:rPr>
          <w:rFonts w:ascii="Arial" w:hAnsi="Arial"/>
          <w:b/>
          <w:bCs/>
          <w:spacing w:val="-2"/>
        </w:rPr>
        <w:t>al cumplimiento de las disposiciones vigentes en materia medioambiental, laboral, de Seguridad Social, de Seguridad y Salud laboral</w:t>
      </w:r>
      <w:r>
        <w:rPr>
          <w:rFonts w:ascii="Arial" w:hAnsi="Arial"/>
          <w:spacing w:val="-2"/>
        </w:rPr>
        <w:t xml:space="preserve"> por lo que vendrá obligada a disponer las medidas exigidas por tales disposiciones, siendo a su cargo el gasto que ello origine.</w:t>
      </w:r>
    </w:p>
    <w:p w14:paraId="574FBF7B" w14:textId="77777777" w:rsidR="00815055" w:rsidRDefault="00815055" w:rsidP="00815055">
      <w:pPr>
        <w:widowControl w:val="0"/>
        <w:tabs>
          <w:tab w:val="left" w:pos="8917"/>
        </w:tabs>
        <w:spacing w:after="240"/>
        <w:ind w:left="-284" w:right="-25"/>
        <w:jc w:val="both"/>
        <w:rPr>
          <w:rFonts w:ascii="Arial" w:hAnsi="Arial"/>
        </w:rPr>
      </w:pPr>
      <w:r>
        <w:rPr>
          <w:rFonts w:ascii="Arial" w:hAnsi="Arial"/>
          <w:spacing w:val="-2"/>
        </w:rPr>
        <w:t>En general, el contratista responderá de cuantas obligaciones le vienen impuestas por su carácter de persona empleadora, así como del cumplimiento de cuantas normas regulan y desarrollan la relación laboral o de otro tipo, existente entre aquélla o entre sus subcontratistas y las personas trabajadoras de una y otra, sin que pueda repercutir contra la Fundación ninguna multa, sanción o cualquier tipo de responsabilidad que por incumplimiento de alguna de ellas, pudieran imponerle los organismos competentes.</w:t>
      </w:r>
    </w:p>
    <w:p w14:paraId="2971AC46" w14:textId="77777777" w:rsidR="00815055" w:rsidRDefault="00815055" w:rsidP="00815055">
      <w:pPr>
        <w:widowControl w:val="0"/>
        <w:tabs>
          <w:tab w:val="left" w:pos="8917"/>
        </w:tabs>
        <w:spacing w:after="240"/>
        <w:ind w:left="-284" w:right="-25"/>
        <w:jc w:val="both"/>
        <w:rPr>
          <w:rFonts w:ascii="Arial" w:hAnsi="Arial"/>
        </w:rPr>
      </w:pPr>
      <w:r>
        <w:rPr>
          <w:rFonts w:ascii="Liberation Serif" w:hAnsi="Liberation Serif"/>
          <w:noProof/>
          <w:sz w:val="24"/>
          <w:szCs w:val="24"/>
          <w:lang w:eastAsia="es-ES"/>
        </w:rPr>
        <mc:AlternateContent>
          <mc:Choice Requires="wps">
            <w:drawing>
              <wp:anchor distT="0" distB="0" distL="0" distR="0" simplePos="0" relativeHeight="251671552" behindDoc="0" locked="0" layoutInCell="1" allowOverlap="1" wp14:anchorId="7A21225A" wp14:editId="642FDE2A">
                <wp:simplePos x="0" y="0"/>
                <wp:positionH relativeFrom="column">
                  <wp:posOffset>0</wp:posOffset>
                </wp:positionH>
                <wp:positionV relativeFrom="paragraph">
                  <wp:posOffset>9208135</wp:posOffset>
                </wp:positionV>
                <wp:extent cx="5488940" cy="124460"/>
                <wp:effectExtent l="0" t="0" r="16510" b="8890"/>
                <wp:wrapSquare wrapText="bothSides"/>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8940" cy="124460"/>
                        </a:xfrm>
                        <a:prstGeom prst="rect">
                          <a:avLst/>
                        </a:prstGeom>
                        <a:noFill/>
                        <a:ln>
                          <a:noFill/>
                        </a:ln>
                      </wps:spPr>
                      <wps:style>
                        <a:lnRef idx="0">
                          <a:scrgbClr r="0" g="0" b="0"/>
                        </a:lnRef>
                        <a:fillRef idx="0">
                          <a:scrgbClr r="0" g="0" b="0"/>
                        </a:fillRef>
                        <a:effectRef idx="0">
                          <a:scrgbClr r="0" g="0" b="0"/>
                        </a:effectRef>
                        <a:fontRef idx="minor"/>
                      </wps:style>
                      <wps:txbx>
                        <w:txbxContent>
                          <w:p w14:paraId="7D876A35" w14:textId="77777777" w:rsidR="00815055" w:rsidRDefault="00815055" w:rsidP="00815055">
                            <w:pPr>
                              <w:pStyle w:val="Contenidodelmarco"/>
                              <w:rPr>
                                <w:rFonts w:hint="eastAsia"/>
                                <w:color w:val="000000"/>
                              </w:rPr>
                            </w:pPr>
                          </w:p>
                        </w:txbxContent>
                      </wps:txbx>
                      <wps:bodyPr lIns="0" tIns="0" rIns="0" bIns="0">
                        <a:noAutofit/>
                      </wps:bodyPr>
                    </wps:wsp>
                  </a:graphicData>
                </a:graphic>
                <wp14:sizeRelH relativeFrom="page">
                  <wp14:pctWidth>0</wp14:pctWidth>
                </wp14:sizeRelH>
                <wp14:sizeRelV relativeFrom="page">
                  <wp14:pctHeight>0</wp14:pctHeight>
                </wp14:sizeRelV>
              </wp:anchor>
            </w:drawing>
          </mc:Choice>
          <mc:Fallback>
            <w:pict>
              <v:rect w14:anchorId="7A21225A" id="Rectángulo 11" o:spid="_x0000_s1037" style="position:absolute;left:0;text-align:left;margin-left:0;margin-top:725.05pt;width:432.2pt;height:9.8pt;z-index:2516715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" filled="f" stroked="f">
                <v:textbox inset="0,0,0,0">
                  <w:txbxContent>
                    <w:p w14:paraId="7D876A35" w14:textId="77777777" w:rsidR="00815055" w:rsidRDefault="00815055" w:rsidP="00815055">
                      <w:pPr>
                        <w:pStyle w:val="Contenidodelmarco"/>
                        <w:rPr>
                          <w:rFonts w:hint="eastAsia"/>
                          <w:color w:val="000000"/>
                        </w:rPr>
                      </w:pPr>
                    </w:p>
                  </w:txbxContent>
                </v:textbox>
                <w10:wrap type="square"/>
              </v:rect>
            </w:pict>
          </mc:Fallback>
        </mc:AlternateContent>
      </w:r>
      <w:r>
        <w:rPr>
          <w:rFonts w:ascii="Arial" w:hAnsi="Arial"/>
          <w:spacing w:val="-2"/>
        </w:rPr>
        <w:t>En cualquier caso, la persona contratista, indemnizará a la Fundación de toda cantidad que se viese obligada a pagar por incumplimiento de las obligaciones consignadas, aunque ello le venga impuesto por resolución judicial o administrativa.</w:t>
      </w:r>
    </w:p>
    <w:p w14:paraId="08EAC410" w14:textId="77777777" w:rsidR="00815055" w:rsidRDefault="00815055" w:rsidP="00815055">
      <w:pPr>
        <w:widowControl w:val="0"/>
        <w:tabs>
          <w:tab w:val="left" w:pos="8917"/>
        </w:tabs>
        <w:spacing w:before="216" w:after="240"/>
        <w:ind w:left="-284" w:right="-25"/>
        <w:jc w:val="both"/>
        <w:rPr>
          <w:rFonts w:ascii="Arial" w:hAnsi="Arial"/>
        </w:rPr>
      </w:pPr>
      <w:r>
        <w:rPr>
          <w:rFonts w:ascii="Arial" w:hAnsi="Arial"/>
          <w:b/>
          <w:bCs/>
          <w:spacing w:val="-3"/>
        </w:rPr>
        <w:t xml:space="preserve">21.9.- </w:t>
      </w:r>
      <w:r>
        <w:rPr>
          <w:rFonts w:ascii="Arial" w:hAnsi="Arial"/>
          <w:spacing w:val="-3"/>
        </w:rPr>
        <w:t xml:space="preserve">La Fundación podrá exigir al contratista, en cualquier momento de la </w:t>
      </w:r>
      <w:r>
        <w:rPr>
          <w:rFonts w:ascii="Arial" w:hAnsi="Arial"/>
          <w:spacing w:val="-2"/>
        </w:rPr>
        <w:t xml:space="preserve">vida del contrato, </w:t>
      </w:r>
      <w:r>
        <w:rPr>
          <w:rFonts w:ascii="Arial" w:hAnsi="Arial"/>
          <w:b/>
          <w:bCs/>
          <w:spacing w:val="-2"/>
        </w:rPr>
        <w:t xml:space="preserve">el cumplimiento de sus obligaciones salariales y de abono de las cuotas de la </w:t>
      </w:r>
      <w:r>
        <w:rPr>
          <w:rFonts w:ascii="Arial" w:hAnsi="Arial"/>
          <w:b/>
          <w:bCs/>
        </w:rPr>
        <w:t>Seguridad Social</w:t>
      </w:r>
      <w:r>
        <w:rPr>
          <w:rFonts w:ascii="Arial" w:hAnsi="Arial"/>
        </w:rPr>
        <w:t xml:space="preserve">, así como la acreditación. En el caso que no se hubieren efectuado o no se encuentre al corriente, se </w:t>
      </w:r>
      <w:r>
        <w:rPr>
          <w:rFonts w:ascii="Arial" w:hAnsi="Arial"/>
          <w:spacing w:val="-2"/>
        </w:rPr>
        <w:t xml:space="preserve">retendrá la garantía definitiva hasta que se compruebe la no existencia de responsabilidad que </w:t>
      </w:r>
      <w:r>
        <w:rPr>
          <w:rFonts w:ascii="Arial" w:hAnsi="Arial"/>
          <w:spacing w:val="-3"/>
        </w:rPr>
        <w:t>pudieran derivarse para la Corporación.</w:t>
      </w:r>
    </w:p>
    <w:p w14:paraId="317049FE" w14:textId="77777777" w:rsidR="00815055" w:rsidRDefault="00815055" w:rsidP="00815055">
      <w:pPr>
        <w:tabs>
          <w:tab w:val="left" w:pos="8917"/>
        </w:tabs>
        <w:ind w:left="-284" w:right="-25"/>
        <w:jc w:val="both"/>
        <w:rPr>
          <w:rFonts w:ascii="Arial" w:hAnsi="Arial"/>
        </w:rPr>
      </w:pPr>
      <w:r>
        <w:rPr>
          <w:rFonts w:ascii="Arial" w:hAnsi="Arial"/>
        </w:rPr>
        <w:t>El órgano d</w:t>
      </w:r>
      <w:r>
        <w:rPr>
          <w:rFonts w:ascii="Arial" w:hAnsi="Arial"/>
          <w:spacing w:val="-3"/>
        </w:rPr>
        <w:t>e contratación podrá tomar las oportunas medidas para comprobar, durante el procedimiento de licitación, que los candidatos y licitadores cumplen las obligaciones a que se refiere el citado párrafo.</w:t>
      </w:r>
    </w:p>
    <w:p w14:paraId="3BD3673F" w14:textId="77777777" w:rsidR="00815055" w:rsidRDefault="00815055" w:rsidP="00815055">
      <w:pPr>
        <w:widowControl w:val="0"/>
        <w:tabs>
          <w:tab w:val="left" w:pos="8917"/>
        </w:tabs>
        <w:spacing w:before="216" w:after="240"/>
        <w:ind w:left="-284" w:right="-25"/>
        <w:jc w:val="both"/>
        <w:rPr>
          <w:rFonts w:ascii="Arial" w:hAnsi="Arial"/>
        </w:rPr>
      </w:pPr>
      <w:r>
        <w:rPr>
          <w:rFonts w:ascii="Arial" w:hAnsi="Arial"/>
          <w:spacing w:val="-3"/>
        </w:rPr>
        <w:t xml:space="preserve">El incumplimiento de las obligaciones referidas en el primer párrafo y, en especial, los </w:t>
      </w:r>
      <w:r>
        <w:rPr>
          <w:rFonts w:ascii="Arial" w:hAnsi="Arial"/>
          <w:b/>
          <w:bCs/>
          <w:spacing w:val="-3"/>
        </w:rPr>
        <w:t>incumplimientos o los retrasos reiterados en el pago de los salarios o la aplicación de condiciones salariales inferiores a las derivadas de los convenios colectivos</w:t>
      </w:r>
      <w:r>
        <w:rPr>
          <w:rFonts w:ascii="Arial" w:hAnsi="Arial"/>
          <w:spacing w:val="-3"/>
        </w:rPr>
        <w:t xml:space="preserve"> que sea grave y dolosa, dará lugar a la imposición de las penalidades a que se refiere el artículo 192 de la LCSP y a las previstas en el pliego.</w:t>
      </w:r>
    </w:p>
    <w:p w14:paraId="382CAAC9" w14:textId="77777777" w:rsidR="00815055" w:rsidRDefault="00815055" w:rsidP="00815055">
      <w:pPr>
        <w:widowControl w:val="0"/>
        <w:tabs>
          <w:tab w:val="left" w:pos="8917"/>
        </w:tabs>
        <w:spacing w:before="252"/>
        <w:ind w:left="-284" w:right="-25"/>
        <w:jc w:val="both"/>
        <w:rPr>
          <w:rFonts w:ascii="Arial" w:hAnsi="Arial"/>
          <w:b/>
          <w:bCs/>
          <w:i/>
          <w:iCs/>
          <w:u w:val="single"/>
        </w:rPr>
      </w:pPr>
      <w:r>
        <w:rPr>
          <w:rFonts w:ascii="Arial" w:hAnsi="Arial"/>
          <w:b/>
          <w:bCs/>
          <w:spacing w:val="-3"/>
        </w:rPr>
        <w:t xml:space="preserve">21.10.- </w:t>
      </w:r>
      <w:r>
        <w:rPr>
          <w:rFonts w:ascii="Arial" w:hAnsi="Arial"/>
          <w:b/>
          <w:bCs/>
          <w:spacing w:val="-3"/>
          <w:u w:val="single"/>
        </w:rPr>
        <w:t>Obligaciones relativas al convenio colectivo de aplicación, al mantenimiento de la plantilla, a los salarios</w:t>
      </w:r>
      <w:r>
        <w:rPr>
          <w:rFonts w:ascii="Arial" w:hAnsi="Arial"/>
          <w:b/>
          <w:bCs/>
          <w:spacing w:val="-3"/>
        </w:rPr>
        <w:t xml:space="preserve">. </w:t>
      </w:r>
    </w:p>
    <w:p w14:paraId="24A0C520" w14:textId="77777777" w:rsidR="00815055" w:rsidRDefault="00815055" w:rsidP="00815055">
      <w:pPr>
        <w:widowControl w:val="0"/>
        <w:tabs>
          <w:tab w:val="left" w:pos="8917"/>
        </w:tabs>
        <w:spacing w:before="252"/>
        <w:ind w:left="-284" w:right="-25"/>
        <w:jc w:val="both"/>
        <w:rPr>
          <w:rFonts w:ascii="Arial" w:hAnsi="Arial"/>
        </w:rPr>
      </w:pPr>
      <w:r>
        <w:rPr>
          <w:rFonts w:ascii="Arial" w:hAnsi="Arial"/>
          <w:spacing w:val="-2"/>
        </w:rPr>
        <w:t xml:space="preserve">Las empresas tienen la obligación de </w:t>
      </w:r>
      <w:r>
        <w:rPr>
          <w:rFonts w:ascii="Arial" w:hAnsi="Arial"/>
          <w:b/>
          <w:bCs/>
          <w:spacing w:val="-2"/>
        </w:rPr>
        <w:t>indicar el convenio colectivo</w:t>
      </w:r>
      <w:r>
        <w:rPr>
          <w:rFonts w:ascii="Arial" w:hAnsi="Arial"/>
          <w:spacing w:val="-2"/>
        </w:rPr>
        <w:t xml:space="preserve"> </w:t>
      </w:r>
      <w:r>
        <w:rPr>
          <w:rFonts w:ascii="Arial" w:hAnsi="Arial"/>
          <w:b/>
          <w:bCs/>
          <w:spacing w:val="-2"/>
        </w:rPr>
        <w:t>que será de aplicación</w:t>
      </w:r>
      <w:r>
        <w:rPr>
          <w:rFonts w:ascii="Arial" w:hAnsi="Arial"/>
          <w:spacing w:val="-2"/>
        </w:rPr>
        <w:t xml:space="preserve"> a los trabajadores que realicen la actividad objeto del contrato, en el supuesto de resultar adjudicatarios, así como la obligación de facilitar cuanta información se requiera sobre las condiciones de trabajo que, una vez adjudicado el contrato, se apliquen efectivamente a esos trabajadores. </w:t>
      </w:r>
    </w:p>
    <w:p w14:paraId="46B729E0" w14:textId="77777777" w:rsidR="00815055" w:rsidRDefault="00815055" w:rsidP="00815055">
      <w:pPr>
        <w:widowControl w:val="0"/>
        <w:numPr>
          <w:ilvl w:val="0"/>
          <w:numId w:val="19"/>
        </w:numPr>
        <w:tabs>
          <w:tab w:val="left" w:pos="8917"/>
        </w:tabs>
        <w:spacing w:before="240" w:after="240" w:line="240" w:lineRule="auto"/>
        <w:ind w:left="426" w:right="-25"/>
        <w:jc w:val="both"/>
        <w:rPr>
          <w:rFonts w:ascii="Arial" w:hAnsi="Arial"/>
        </w:rPr>
      </w:pPr>
      <w:r>
        <w:rPr>
          <w:rFonts w:ascii="Arial" w:hAnsi="Arial"/>
          <w:spacing w:val="-2"/>
        </w:rPr>
        <w:t xml:space="preserve">La empresa contratista durante la ejecución del contrato </w:t>
      </w:r>
      <w:r>
        <w:rPr>
          <w:rFonts w:ascii="Arial" w:hAnsi="Arial"/>
          <w:b/>
          <w:bCs/>
          <w:spacing w:val="-2"/>
        </w:rPr>
        <w:t>aplicará, a la totalidad de la plantilla adscrita al mismo,</w:t>
      </w:r>
      <w:r>
        <w:rPr>
          <w:rFonts w:ascii="Arial" w:hAnsi="Arial"/>
          <w:spacing w:val="-2"/>
        </w:rPr>
        <w:t xml:space="preserve"> las </w:t>
      </w:r>
      <w:r>
        <w:rPr>
          <w:rFonts w:ascii="Arial" w:hAnsi="Arial"/>
          <w:b/>
          <w:bCs/>
          <w:spacing w:val="-2"/>
        </w:rPr>
        <w:t xml:space="preserve">condiciones de trabajo </w:t>
      </w:r>
      <w:r>
        <w:rPr>
          <w:rFonts w:ascii="Arial" w:hAnsi="Arial"/>
          <w:spacing w:val="-2"/>
        </w:rPr>
        <w:t xml:space="preserve">establecidas por el último convenio colectivo sectorial y territorial en vigor en el que se encuadre la prestación contractual o, en su caso, el convenio de empresa vigente que mejore lo dispuesto en el citado convenio colectivo, en cuyo caso aplicará el de empresa. </w:t>
      </w:r>
    </w:p>
    <w:p w14:paraId="7BCE5AA0" w14:textId="77777777" w:rsidR="00815055" w:rsidRDefault="00815055" w:rsidP="00815055">
      <w:pPr>
        <w:widowControl w:val="0"/>
        <w:numPr>
          <w:ilvl w:val="0"/>
          <w:numId w:val="19"/>
        </w:numPr>
        <w:tabs>
          <w:tab w:val="left" w:pos="8917"/>
        </w:tabs>
        <w:spacing w:after="240" w:line="240" w:lineRule="auto"/>
        <w:ind w:left="426" w:right="-25"/>
        <w:jc w:val="both"/>
        <w:rPr>
          <w:rFonts w:ascii="Arial" w:hAnsi="Arial"/>
        </w:rPr>
      </w:pPr>
      <w:r>
        <w:rPr>
          <w:rFonts w:ascii="Arial" w:hAnsi="Arial"/>
          <w:spacing w:val="-2"/>
        </w:rPr>
        <w:t xml:space="preserve">La empresa adjudicataria deberá </w:t>
      </w:r>
      <w:r>
        <w:rPr>
          <w:rFonts w:ascii="Arial" w:hAnsi="Arial"/>
          <w:b/>
          <w:bCs/>
          <w:spacing w:val="-2"/>
        </w:rPr>
        <w:t>mantener las condiciones de trabajo</w:t>
      </w:r>
      <w:r>
        <w:rPr>
          <w:rFonts w:ascii="Arial" w:hAnsi="Arial"/>
          <w:spacing w:val="-2"/>
        </w:rPr>
        <w:t xml:space="preserve"> de la plantilla adscrita al contrato durante toda su vigencia, incluidas las prórrogas, en los términos del convenio colectivo que resulte de aplicación al presentarse la oferta, aunque el mismo pierda posteriormente vigencia como consecuencia de la ultraactividad. Asimismo, deberá introducir cualquier mejora sobre la legislación laboral básica aplicable en virtud del convenio colectivo en vigor. </w:t>
      </w:r>
    </w:p>
    <w:p w14:paraId="3677ADAD" w14:textId="77777777" w:rsidR="00815055" w:rsidRDefault="00815055" w:rsidP="00815055">
      <w:pPr>
        <w:widowControl w:val="0"/>
        <w:numPr>
          <w:ilvl w:val="0"/>
          <w:numId w:val="19"/>
        </w:numPr>
        <w:tabs>
          <w:tab w:val="left" w:pos="8917"/>
        </w:tabs>
        <w:spacing w:after="240" w:line="240" w:lineRule="auto"/>
        <w:ind w:left="426" w:right="-25"/>
        <w:jc w:val="both"/>
        <w:rPr>
          <w:rFonts w:ascii="Arial" w:hAnsi="Arial"/>
        </w:rPr>
      </w:pPr>
      <w:r>
        <w:rPr>
          <w:rFonts w:ascii="Arial" w:hAnsi="Arial"/>
          <w:spacing w:val="-2"/>
        </w:rPr>
        <w:t xml:space="preserve">La empresa adjudicataria tiene la obligación del </w:t>
      </w:r>
      <w:r>
        <w:rPr>
          <w:rFonts w:ascii="Arial" w:hAnsi="Arial"/>
          <w:b/>
          <w:bCs/>
          <w:spacing w:val="-2"/>
        </w:rPr>
        <w:t>mantenimiento de la plantilla adscrita al objeto del contrato, durante toda su vigencia</w:t>
      </w:r>
      <w:r>
        <w:rPr>
          <w:rFonts w:ascii="Arial" w:hAnsi="Arial"/>
          <w:spacing w:val="-2"/>
        </w:rPr>
        <w:t xml:space="preserve">, incluidas las prórrogas, sin que proceda suspensión o extinción de puestos de trabajo salvo por bajas voluntarias, despidos disciplinarios, disconformidad de la Fundación o modificación del contrato por razones de estabilidad presupuestaria. </w:t>
      </w:r>
    </w:p>
    <w:p w14:paraId="284EA1F0" w14:textId="77777777" w:rsidR="00815055" w:rsidRDefault="00815055" w:rsidP="00815055">
      <w:pPr>
        <w:widowControl w:val="0"/>
        <w:numPr>
          <w:ilvl w:val="0"/>
          <w:numId w:val="19"/>
        </w:numPr>
        <w:tabs>
          <w:tab w:val="left" w:pos="8917"/>
        </w:tabs>
        <w:spacing w:after="240" w:line="240" w:lineRule="auto"/>
        <w:ind w:left="426" w:right="-25"/>
        <w:jc w:val="both"/>
        <w:rPr>
          <w:rFonts w:ascii="Arial" w:hAnsi="Arial"/>
        </w:rPr>
      </w:pPr>
      <w:r>
        <w:rPr>
          <w:rFonts w:ascii="Arial" w:hAnsi="Arial"/>
          <w:spacing w:val="-2"/>
        </w:rPr>
        <w:t xml:space="preserve">Las empresas licitadoras deberán </w:t>
      </w:r>
      <w:r>
        <w:rPr>
          <w:rFonts w:ascii="Arial" w:hAnsi="Arial"/>
          <w:b/>
          <w:bCs/>
          <w:spacing w:val="-2"/>
        </w:rPr>
        <w:t>garantizar que la oferta económica deberá ser adecuada para hacer frente al coste derivado de la aplicación del convenio colectivo sectorial</w:t>
      </w:r>
      <w:r>
        <w:rPr>
          <w:rFonts w:ascii="Arial" w:hAnsi="Arial"/>
          <w:spacing w:val="-2"/>
        </w:rPr>
        <w:t xml:space="preserve"> que corresponda, sin que en ningún caso los precios/hora de los salarios puedan ser inferiores a los precios/hora del convenio más los costes de Seguridad Social. </w:t>
      </w:r>
    </w:p>
    <w:p w14:paraId="6BA730BA" w14:textId="77777777" w:rsidR="00815055" w:rsidRDefault="00815055" w:rsidP="00815055">
      <w:pPr>
        <w:widowControl w:val="0"/>
        <w:numPr>
          <w:ilvl w:val="0"/>
          <w:numId w:val="19"/>
        </w:numPr>
        <w:tabs>
          <w:tab w:val="left" w:pos="8917"/>
        </w:tabs>
        <w:spacing w:after="240" w:line="240" w:lineRule="auto"/>
        <w:ind w:left="426" w:right="-25"/>
        <w:jc w:val="both"/>
        <w:rPr>
          <w:rFonts w:ascii="Arial" w:hAnsi="Arial"/>
        </w:rPr>
      </w:pPr>
      <w:r>
        <w:rPr>
          <w:rFonts w:ascii="Arial" w:hAnsi="Arial"/>
          <w:spacing w:val="-2"/>
        </w:rPr>
        <w:t xml:space="preserve">La empresa adjudicataria deberá, a lo largo de toda la ejecución del contrato, </w:t>
      </w:r>
      <w:r>
        <w:rPr>
          <w:rFonts w:ascii="Arial" w:hAnsi="Arial"/>
          <w:b/>
          <w:bCs/>
          <w:spacing w:val="-2"/>
        </w:rPr>
        <w:t>abonar a los trabajadores el salario mensual</w:t>
      </w:r>
      <w:r>
        <w:rPr>
          <w:rFonts w:ascii="Arial" w:hAnsi="Arial"/>
          <w:spacing w:val="-2"/>
        </w:rPr>
        <w:t xml:space="preserve">, en la cuantía y en los periodos establecidos en el convenio colectivo de aplicación según la categoría profesional que corresponda, sin que en ningún caso el salario a abonar pueda ser inferior a aquel. El adjudicatario deberá estar al corriente de pago de las nóminas del personal que participe en la ejecución del contrato. Se considerará que incumple la citada condición cuando se produzca el impago o un retraso en el abono de las nóminas en </w:t>
      </w:r>
      <w:r>
        <w:rPr>
          <w:rFonts w:ascii="Arial" w:hAnsi="Arial"/>
          <w:b/>
          <w:bCs/>
          <w:spacing w:val="-2"/>
        </w:rPr>
        <w:t>más de dos meses.</w:t>
      </w:r>
      <w:r>
        <w:rPr>
          <w:rFonts w:ascii="Arial" w:hAnsi="Arial"/>
          <w:spacing w:val="-2"/>
        </w:rPr>
        <w:t xml:space="preserve"> El órgano de contratación podrá comprobar el estricto cumplimiento de los pagos que la empresa contratista ha de hacer a los trabajadores que participen en la ejecución del contrato. A tal efecto podrá exigir, junto a la factura mensual, una certificación emitida por la representación legal de la empresa acreditativa de que se encuentra al corriente en el pago de las nóminas de acuerdo a las retribuciones fijadas en el convenio y la fecha en que fueron abonadas. </w:t>
      </w:r>
    </w:p>
    <w:p w14:paraId="080546C9" w14:textId="77777777" w:rsidR="00815055" w:rsidRDefault="00815055" w:rsidP="00815055">
      <w:pPr>
        <w:widowControl w:val="0"/>
        <w:tabs>
          <w:tab w:val="left" w:pos="8917"/>
        </w:tabs>
        <w:ind w:left="-284" w:right="-25"/>
        <w:jc w:val="both"/>
        <w:rPr>
          <w:rFonts w:ascii="Arial" w:hAnsi="Arial" w:cs="Arial"/>
        </w:rPr>
      </w:pPr>
      <w:r>
        <w:rPr>
          <w:rFonts w:ascii="Arial" w:hAnsi="Arial" w:cs="Arial"/>
          <w:b/>
        </w:rPr>
        <w:t>21.11.-</w:t>
      </w:r>
      <w:r>
        <w:rPr>
          <w:rFonts w:ascii="Arial" w:hAnsi="Arial" w:cs="Arial"/>
        </w:rPr>
        <w:t xml:space="preserve"> El contratista está obligada a suministrar al órgano de contratación, previo requerimiento y en un plazo de DIEZ (10) DÍAS HÁBILES, toda la información necesaria para el cumplimiento de las obligaciones establecidas en el artículo 4 de la Ley 12/2014, de 26 de diciembre, de Transparencia y Acceso a la información pública. La información deberá suministrarse por escrito acompañada de una declaración responsable de la adjudicataria en la que se declare, bajo su responsabilidad, que son ciertos los datos aportados. La presentación podrá realizarse igualmente mediante transmisión por medios electrónicos o telemáticos, siempre que tales medios estén respaldados por procedimientos que garanticen la autenticidad, confidencialidad de los documentos y el reconocimiento de su firma, de acuerdo con la normativa vigente al respecto. </w:t>
      </w:r>
    </w:p>
    <w:p w14:paraId="4D794032" w14:textId="77777777" w:rsidR="00815055" w:rsidRDefault="00815055" w:rsidP="00815055">
      <w:pPr>
        <w:widowControl w:val="0"/>
        <w:tabs>
          <w:tab w:val="left" w:pos="8917"/>
        </w:tabs>
        <w:ind w:left="-284" w:right="-25"/>
        <w:jc w:val="both"/>
        <w:rPr>
          <w:rFonts w:ascii="Arial" w:hAnsi="Arial" w:cs="Arial"/>
        </w:rPr>
      </w:pPr>
    </w:p>
    <w:p w14:paraId="3FA09A54" w14:textId="77777777" w:rsidR="00815055" w:rsidRDefault="00815055" w:rsidP="00815055">
      <w:pPr>
        <w:widowControl w:val="0"/>
        <w:tabs>
          <w:tab w:val="left" w:pos="8917"/>
        </w:tabs>
        <w:ind w:left="-284" w:right="-25"/>
        <w:jc w:val="both"/>
        <w:rPr>
          <w:rFonts w:ascii="Arial" w:hAnsi="Arial" w:cs="Arial"/>
        </w:rPr>
      </w:pPr>
      <w:r>
        <w:rPr>
          <w:rFonts w:ascii="Arial" w:hAnsi="Arial" w:cs="Arial"/>
          <w:b/>
        </w:rPr>
        <w:t>21.12.-</w:t>
      </w:r>
      <w:r>
        <w:rPr>
          <w:rFonts w:ascii="Arial" w:hAnsi="Arial" w:cs="Arial"/>
        </w:rPr>
        <w:t xml:space="preserve"> La contratista habrá de pagar a las subcontratistas o suministradoras que intervienen en la ejecución del contrato, en las condiciones establecidas en el artículo 216 de la LCSP.</w:t>
      </w:r>
    </w:p>
    <w:p w14:paraId="0F4D4C08" w14:textId="77777777" w:rsidR="00815055" w:rsidRDefault="00815055" w:rsidP="00815055">
      <w:pPr>
        <w:widowControl w:val="0"/>
        <w:tabs>
          <w:tab w:val="left" w:pos="8917"/>
        </w:tabs>
        <w:ind w:left="-284" w:right="-25"/>
        <w:jc w:val="both"/>
        <w:rPr>
          <w:rFonts w:ascii="Arial" w:hAnsi="Arial" w:cs="Arial"/>
        </w:rPr>
      </w:pPr>
      <w:r>
        <w:rPr>
          <w:rFonts w:ascii="Arial" w:hAnsi="Arial" w:cs="Arial"/>
        </w:rPr>
        <w:t xml:space="preserve"> </w:t>
      </w:r>
    </w:p>
    <w:p w14:paraId="236A7546" w14:textId="77777777" w:rsidR="00815055" w:rsidRDefault="00815055" w:rsidP="00815055">
      <w:pPr>
        <w:widowControl w:val="0"/>
        <w:tabs>
          <w:tab w:val="left" w:pos="8917"/>
        </w:tabs>
        <w:ind w:left="-284" w:right="-25"/>
        <w:jc w:val="both"/>
        <w:rPr>
          <w:rFonts w:ascii="Arial" w:hAnsi="Arial" w:cs="Arial"/>
        </w:rPr>
      </w:pPr>
      <w:r>
        <w:rPr>
          <w:rFonts w:ascii="Arial" w:hAnsi="Arial" w:cs="Arial"/>
          <w:b/>
        </w:rPr>
        <w:t>21.13.-</w:t>
      </w:r>
      <w:r>
        <w:rPr>
          <w:rFonts w:ascii="Arial" w:hAnsi="Arial" w:cs="Arial"/>
        </w:rPr>
        <w:t xml:space="preserve"> Respecto de los datos de carácter personal a los que tenga acceso en virtud del contrato, la contratista está obligada al cumplimiento de lo dispuesto en disposición adicional vigesimoquinta de la LCSP, y conforme a la normativa en materia de  Protección de Datos de Carácter Personal.</w:t>
      </w:r>
    </w:p>
    <w:p w14:paraId="4621B1E8" w14:textId="77777777" w:rsidR="00815055" w:rsidRDefault="00815055" w:rsidP="00815055">
      <w:pPr>
        <w:widowControl w:val="0"/>
        <w:tabs>
          <w:tab w:val="left" w:pos="8917"/>
        </w:tabs>
        <w:spacing w:before="216"/>
        <w:ind w:left="-284" w:right="-25"/>
        <w:jc w:val="both"/>
        <w:rPr>
          <w:rFonts w:ascii="Arial" w:hAnsi="Arial" w:cs="Mangal"/>
          <w:spacing w:val="2"/>
        </w:rPr>
      </w:pPr>
      <w:r>
        <w:rPr>
          <w:rFonts w:ascii="Arial" w:hAnsi="Arial"/>
          <w:spacing w:val="-4"/>
        </w:rPr>
        <w:t xml:space="preserve">Asimismo el contratista </w:t>
      </w:r>
      <w:r>
        <w:rPr>
          <w:rFonts w:ascii="Arial" w:hAnsi="Arial"/>
          <w:b/>
          <w:bCs/>
          <w:spacing w:val="-4"/>
        </w:rPr>
        <w:t xml:space="preserve">está obligado a guardar sigilo respecto de los datos y antecedentes que, no </w:t>
      </w:r>
      <w:r>
        <w:rPr>
          <w:rFonts w:ascii="Arial" w:hAnsi="Arial"/>
          <w:b/>
          <w:bCs/>
        </w:rPr>
        <w:t>siendo públicos o notorios</w:t>
      </w:r>
      <w:r>
        <w:rPr>
          <w:rFonts w:ascii="Arial" w:hAnsi="Arial"/>
        </w:rPr>
        <w:t xml:space="preserve">, </w:t>
      </w:r>
      <w:r>
        <w:rPr>
          <w:rFonts w:ascii="Arial" w:hAnsi="Arial"/>
          <w:spacing w:val="2"/>
        </w:rPr>
        <w:t xml:space="preserve">estén relacionados con el objeto del contrato, de los que tenga conocimiento con ocasión del mismo, no pudiendo, por tanto, proporcionar información a terceras personas sobre la materia objeto de contrato, ni permitir el acceso a la citada información con dicha finalidad, ni el acceso a la obra, a no ser que cuente con la previa autorización expresa de la Fundación. El contratista deberá respetar </w:t>
      </w:r>
      <w:r>
        <w:rPr>
          <w:rFonts w:ascii="Arial" w:hAnsi="Arial"/>
          <w:b/>
          <w:bCs/>
          <w:spacing w:val="2"/>
        </w:rPr>
        <w:t>el carácter confidencial de aquella información</w:t>
      </w:r>
      <w:r>
        <w:rPr>
          <w:rFonts w:ascii="Arial" w:hAnsi="Arial"/>
          <w:spacing w:val="2"/>
        </w:rPr>
        <w:t xml:space="preserve"> a la que tenga acceso con ocasión de la ejecución del contrato a la que se le hubiese dado el referido carácter en los pliegos o en el contrato, o que por su propia naturaleza deba ser tratada como tal. Este deber se mantendrá durante un plazo de </w:t>
      </w:r>
      <w:r>
        <w:rPr>
          <w:rFonts w:ascii="Arial" w:hAnsi="Arial"/>
          <w:caps/>
          <w:spacing w:val="2"/>
        </w:rPr>
        <w:t>cinco años</w:t>
      </w:r>
      <w:r>
        <w:rPr>
          <w:rFonts w:ascii="Arial" w:hAnsi="Arial"/>
          <w:spacing w:val="2"/>
        </w:rPr>
        <w:t xml:space="preserve"> desde el conocimiento de esa información.</w:t>
      </w:r>
    </w:p>
    <w:p w14:paraId="15B2E2F5" w14:textId="77777777" w:rsidR="00815055" w:rsidRDefault="00815055" w:rsidP="00815055">
      <w:pPr>
        <w:widowControl w:val="0"/>
        <w:tabs>
          <w:tab w:val="left" w:pos="8917"/>
        </w:tabs>
        <w:spacing w:before="252"/>
        <w:ind w:left="-284" w:right="-25"/>
        <w:jc w:val="both"/>
        <w:rPr>
          <w:rFonts w:ascii="Arial" w:hAnsi="Arial"/>
          <w:b/>
          <w:bCs/>
          <w:spacing w:val="-2"/>
          <w:u w:val="single"/>
        </w:rPr>
      </w:pPr>
      <w:r>
        <w:rPr>
          <w:rFonts w:ascii="Arial" w:hAnsi="Arial"/>
          <w:b/>
          <w:bCs/>
          <w:spacing w:val="-4"/>
        </w:rPr>
        <w:t>22.-</w:t>
      </w:r>
      <w:r>
        <w:rPr>
          <w:rFonts w:ascii="Arial" w:hAnsi="Arial"/>
          <w:b/>
          <w:bCs/>
          <w:spacing w:val="-2"/>
          <w:u w:val="single"/>
        </w:rPr>
        <w:t>EJECUCIÓN DE LOS TRABAJOS</w:t>
      </w:r>
    </w:p>
    <w:p w14:paraId="0AB98409" w14:textId="77777777" w:rsidR="00815055" w:rsidRDefault="00815055" w:rsidP="00815055">
      <w:pPr>
        <w:widowControl w:val="0"/>
        <w:tabs>
          <w:tab w:val="left" w:pos="8917"/>
        </w:tabs>
        <w:ind w:left="-284" w:right="-25"/>
        <w:jc w:val="both"/>
        <w:rPr>
          <w:rFonts w:ascii="Arial" w:hAnsi="Arial"/>
          <w:b/>
          <w:bCs/>
        </w:rPr>
      </w:pPr>
    </w:p>
    <w:p w14:paraId="0A0AF523" w14:textId="77777777" w:rsidR="00815055" w:rsidRDefault="00815055" w:rsidP="00815055">
      <w:pPr>
        <w:widowControl w:val="0"/>
        <w:tabs>
          <w:tab w:val="left" w:pos="8917"/>
        </w:tabs>
        <w:ind w:left="-284" w:right="-25"/>
        <w:jc w:val="both"/>
        <w:rPr>
          <w:rFonts w:ascii="Arial" w:hAnsi="Arial"/>
        </w:rPr>
      </w:pPr>
      <w:r>
        <w:rPr>
          <w:rFonts w:ascii="Arial" w:hAnsi="Arial"/>
          <w:b/>
          <w:bCs/>
        </w:rPr>
        <w:t>22.1.- El contrato se ejecutará</w:t>
      </w:r>
      <w:r>
        <w:rPr>
          <w:rFonts w:ascii="Arial" w:hAnsi="Arial"/>
        </w:rPr>
        <w:t xml:space="preserve"> con sujeción a lo establecido en su clausulado, en los pliegos que han de regir el servicio, además de las instrucciones que para su interpretación diere al contratista el Responsable del contrato, de haberse designado, o, en su caso, el área gestora del contrato.  </w:t>
      </w:r>
    </w:p>
    <w:p w14:paraId="616AE51A" w14:textId="77777777" w:rsidR="00815055" w:rsidRDefault="00815055" w:rsidP="00815055">
      <w:pPr>
        <w:widowControl w:val="0"/>
        <w:tabs>
          <w:tab w:val="left" w:pos="8917"/>
        </w:tabs>
        <w:spacing w:before="252"/>
        <w:ind w:left="-284" w:right="-25"/>
        <w:jc w:val="both"/>
        <w:rPr>
          <w:rFonts w:ascii="Arial" w:hAnsi="Arial"/>
          <w:bCs/>
        </w:rPr>
      </w:pPr>
      <w:r>
        <w:rPr>
          <w:rFonts w:ascii="Arial" w:hAnsi="Arial"/>
          <w:b/>
          <w:bCs/>
        </w:rPr>
        <w:t>22.2.-</w:t>
      </w:r>
      <w:r>
        <w:t xml:space="preserve"> </w:t>
      </w:r>
      <w:r>
        <w:rPr>
          <w:rFonts w:ascii="Arial" w:hAnsi="Arial"/>
          <w:bCs/>
        </w:rPr>
        <w:t>La ejecución del contrato se realizará</w:t>
      </w:r>
      <w:r>
        <w:rPr>
          <w:rFonts w:ascii="Arial" w:hAnsi="Arial"/>
          <w:b/>
          <w:bCs/>
        </w:rPr>
        <w:t xml:space="preserve"> a riesgo y ventura </w:t>
      </w:r>
      <w:r>
        <w:rPr>
          <w:rFonts w:ascii="Arial" w:hAnsi="Arial"/>
          <w:bCs/>
        </w:rPr>
        <w:t>de la contratista, respondiendo éste de la calidad de los bienes y de los vicios ocultos que pudieran apreciarse durante el plazo de garantía. (arts.197 LCSP).</w:t>
      </w:r>
    </w:p>
    <w:p w14:paraId="5CE408C9" w14:textId="77777777" w:rsidR="00815055" w:rsidRDefault="00815055" w:rsidP="00815055">
      <w:pPr>
        <w:widowControl w:val="0"/>
        <w:tabs>
          <w:tab w:val="left" w:pos="8917"/>
        </w:tabs>
        <w:spacing w:before="252"/>
        <w:ind w:left="-284" w:right="-25"/>
        <w:jc w:val="both"/>
        <w:rPr>
          <w:rFonts w:ascii="Arial" w:hAnsi="Arial"/>
          <w:bCs/>
        </w:rPr>
      </w:pPr>
      <w:r>
        <w:rPr>
          <w:rFonts w:ascii="Arial" w:hAnsi="Arial"/>
          <w:bCs/>
        </w:rPr>
        <w:t xml:space="preserve"> Será obligación de la contratista indemnizar todos los daños y perjuicios que se causen, por sí o por personal o medios dependientes del mismo, a terceras personas como consecuencia de las operaciones que requiera la ejecución del contrato. Cuando tales daños y perjuicios hayan sido ocasionados como consecuencia inmediata y directa de una orden de la Fundación será responsable la misma dentro de los límites señalados en las leyes. (art. 196 LCSP).</w:t>
      </w:r>
    </w:p>
    <w:p w14:paraId="3331E7E7" w14:textId="77777777" w:rsidR="00815055" w:rsidRDefault="00815055" w:rsidP="00815055">
      <w:pPr>
        <w:widowControl w:val="0"/>
        <w:tabs>
          <w:tab w:val="left" w:pos="8917"/>
        </w:tabs>
        <w:spacing w:before="252"/>
        <w:ind w:left="-284" w:right="-25"/>
        <w:jc w:val="both"/>
        <w:rPr>
          <w:rFonts w:ascii="Arial" w:hAnsi="Arial"/>
          <w:bCs/>
        </w:rPr>
      </w:pPr>
      <w:r>
        <w:rPr>
          <w:rFonts w:ascii="Arial" w:hAnsi="Arial"/>
          <w:bCs/>
        </w:rPr>
        <w:t xml:space="preserve">La entidad contratista será responsable igualmente de los daños y perjuicios que se originen durante la ejecución del contrato, tanto para la Fundación como para terceras personas, por defectos o insuficiencias técnicas de su trabajo, o por los errores materiales, omisiones e infracciones de preceptos legales o reglamentarios en los que el trabajo haya incurrido, de acuerdo con lo establecido en el artículo 311 de la LCSP. </w:t>
      </w:r>
    </w:p>
    <w:p w14:paraId="1C9A5D71" w14:textId="77777777" w:rsidR="00815055" w:rsidRDefault="00815055" w:rsidP="00815055">
      <w:pPr>
        <w:widowControl w:val="0"/>
        <w:tabs>
          <w:tab w:val="left" w:pos="8917"/>
        </w:tabs>
        <w:spacing w:before="252"/>
        <w:ind w:left="-284" w:right="-25"/>
        <w:jc w:val="both"/>
        <w:rPr>
          <w:rFonts w:ascii="Arial" w:hAnsi="Arial"/>
          <w:b/>
          <w:bCs/>
        </w:rPr>
      </w:pPr>
      <w:r>
        <w:rPr>
          <w:rFonts w:ascii="Arial" w:hAnsi="Arial"/>
          <w:bCs/>
        </w:rPr>
        <w:t>Si el contrato se ejecutara de forma compartida con más de un profesional, todos responderán solidariamente de las responsabilidades a que se refiere esta cláusula</w:t>
      </w:r>
      <w:r>
        <w:rPr>
          <w:rFonts w:ascii="Arial" w:hAnsi="Arial"/>
          <w:b/>
          <w:bCs/>
        </w:rPr>
        <w:t xml:space="preserve">. </w:t>
      </w:r>
    </w:p>
    <w:p w14:paraId="68FF6754" w14:textId="77777777" w:rsidR="00815055" w:rsidRDefault="00815055" w:rsidP="00815055">
      <w:pPr>
        <w:widowControl w:val="0"/>
        <w:tabs>
          <w:tab w:val="left" w:pos="8917"/>
        </w:tabs>
        <w:ind w:left="-284" w:right="-25"/>
        <w:jc w:val="both"/>
        <w:rPr>
          <w:rFonts w:ascii="Arial" w:hAnsi="Arial"/>
          <w:b/>
          <w:bCs/>
        </w:rPr>
      </w:pPr>
    </w:p>
    <w:p w14:paraId="292BF2F5" w14:textId="77777777" w:rsidR="00815055" w:rsidRDefault="00815055" w:rsidP="00815055">
      <w:pPr>
        <w:widowControl w:val="0"/>
        <w:tabs>
          <w:tab w:val="left" w:pos="8917"/>
        </w:tabs>
        <w:ind w:left="-284" w:right="-25"/>
        <w:jc w:val="both"/>
        <w:rPr>
          <w:rFonts w:ascii="Arial" w:hAnsi="Arial"/>
        </w:rPr>
      </w:pPr>
      <w:r>
        <w:rPr>
          <w:rFonts w:ascii="Arial" w:hAnsi="Arial"/>
          <w:b/>
          <w:bCs/>
        </w:rPr>
        <w:t>22.3.-</w:t>
      </w:r>
      <w:r>
        <w:rPr>
          <w:rFonts w:ascii="Arial" w:hAnsi="Arial"/>
        </w:rPr>
        <w:t xml:space="preserve"> El contratista actuará en la ejecución del contrato y ante las incidencias que pudieran surgir, de acuerdo con los </w:t>
      </w:r>
      <w:r>
        <w:rPr>
          <w:rFonts w:ascii="Arial" w:hAnsi="Arial"/>
          <w:b/>
          <w:bCs/>
        </w:rPr>
        <w:t>principios de diligencia y buena fe</w:t>
      </w:r>
      <w:r>
        <w:rPr>
          <w:rFonts w:ascii="Arial" w:hAnsi="Arial"/>
        </w:rPr>
        <w:t>, adoptando, aun cuando la incidencia no le fuera imputable, todas las medidas a su alcance para evitar los perjuicios que pudieran ocasionar al interés general y a la Fundación como parte contractual. El incumplimiento del deber de diligencia podrá dar lugar a la obligación de resarcir a la Fundación.</w:t>
      </w:r>
    </w:p>
    <w:p w14:paraId="16147AFF" w14:textId="77777777" w:rsidR="00815055" w:rsidRDefault="00815055" w:rsidP="00815055">
      <w:pPr>
        <w:widowControl w:val="0"/>
        <w:tabs>
          <w:tab w:val="left" w:pos="8917"/>
        </w:tabs>
        <w:ind w:left="-284" w:right="-25"/>
        <w:jc w:val="both"/>
        <w:rPr>
          <w:rFonts w:ascii="Arial" w:hAnsi="Arial" w:cs="Arial"/>
          <w:b/>
        </w:rPr>
      </w:pPr>
    </w:p>
    <w:p w14:paraId="2ABF41E2" w14:textId="77777777" w:rsidR="00815055" w:rsidRDefault="00815055" w:rsidP="00815055">
      <w:pPr>
        <w:widowControl w:val="0"/>
        <w:tabs>
          <w:tab w:val="left" w:pos="8917"/>
        </w:tabs>
        <w:ind w:left="-284" w:right="-25"/>
        <w:jc w:val="both"/>
        <w:rPr>
          <w:rFonts w:ascii="Arial" w:hAnsi="Arial" w:cs="Arial"/>
        </w:rPr>
      </w:pPr>
      <w:r>
        <w:rPr>
          <w:rFonts w:ascii="Arial" w:hAnsi="Arial" w:cs="Arial"/>
          <w:b/>
        </w:rPr>
        <w:t xml:space="preserve">22.4.- </w:t>
      </w:r>
      <w:r>
        <w:rPr>
          <w:rFonts w:ascii="Arial" w:hAnsi="Arial" w:cs="Arial"/>
        </w:rPr>
        <w:t xml:space="preserve">Corresponde exclusivamente a la empresa contratista la selección del personal que, reuniendo, en su caso, los requisitos de titulación y experiencia exigidos, formará parte del equipo de trabajo adscrito a la ejecución del contrato, sin perjuicio de la verificación por parte de la entidad contratante del cumplimiento de aquellos requisitos. La empresa contratista asume la obligación de ejercer de modo real, efectivo y continuo sobre el personal integrante del equipo de trabajo encargado de la ejecución del contrato, el poder de dirección inherente a todo empresario. En particular, asumirá la concesión de permisos, licencias y vacaciones, las sustituciones de los trabajadores y trabajadoras en casos de baja o ausencia, las obligaciones legales en materia de prevención de riesgos laborales, el ejercicio de la potestad disciplinaria, así como cuantos derechos y obligaciones se deriven de la relación contractual entre empleado/a y empleador/a. </w:t>
      </w:r>
    </w:p>
    <w:p w14:paraId="064F4C41" w14:textId="77777777" w:rsidR="00815055" w:rsidRDefault="00815055" w:rsidP="00815055">
      <w:pPr>
        <w:widowControl w:val="0"/>
        <w:tabs>
          <w:tab w:val="left" w:pos="8917"/>
        </w:tabs>
        <w:ind w:left="-284" w:right="-25"/>
        <w:jc w:val="both"/>
        <w:rPr>
          <w:rFonts w:ascii="Arial" w:hAnsi="Arial" w:cs="Arial"/>
        </w:rPr>
      </w:pPr>
      <w:r>
        <w:rPr>
          <w:rFonts w:ascii="Arial" w:hAnsi="Arial" w:cs="Arial"/>
        </w:rPr>
        <w:t>La empresa contratista velara especialmente porque los trabajadores y trabajadoras adscritos a la ejecución del contrato desarrollen su actividad sin extralimitarse en las funciones desempeñadas respecto de la actividad delimitada en los pliegos como objeto del contrato.</w:t>
      </w:r>
    </w:p>
    <w:p w14:paraId="2B2D023A" w14:textId="77777777" w:rsidR="00815055" w:rsidRDefault="00815055" w:rsidP="00815055">
      <w:pPr>
        <w:shd w:val="clear" w:color="auto" w:fill="FFFFFF"/>
        <w:tabs>
          <w:tab w:val="left" w:pos="8917"/>
        </w:tabs>
        <w:ind w:left="-284" w:right="-25"/>
        <w:jc w:val="both"/>
        <w:rPr>
          <w:rFonts w:ascii="Arial" w:hAnsi="Arial" w:cs="Mangal"/>
          <w:bCs/>
        </w:rPr>
      </w:pPr>
      <w:r>
        <w:rPr>
          <w:rFonts w:ascii="Arial" w:hAnsi="Arial"/>
          <w:bCs/>
        </w:rPr>
        <w:t>En el caso de que la empresa contratista incumpla las obligaciones asumidas en relación con su personal, dando lugar a que el órgano o ente contratante resulte sancionado o condenado, la empresa contratista deberá indemnizar a éste de los daños y perjuicios que se deriven de tal incumplimiento y de las actuaciones de su personal.</w:t>
      </w:r>
    </w:p>
    <w:p w14:paraId="78BB2FC7" w14:textId="77777777" w:rsidR="00815055" w:rsidRDefault="00815055" w:rsidP="00815055">
      <w:pPr>
        <w:shd w:val="clear" w:color="auto" w:fill="FFFFFF"/>
        <w:tabs>
          <w:tab w:val="left" w:pos="8917"/>
        </w:tabs>
        <w:ind w:left="-284" w:right="-25"/>
        <w:jc w:val="both"/>
        <w:rPr>
          <w:rFonts w:ascii="Arial" w:hAnsi="Arial"/>
          <w:bCs/>
        </w:rPr>
      </w:pPr>
    </w:p>
    <w:p w14:paraId="4024D4C9" w14:textId="77777777" w:rsidR="00815055" w:rsidRDefault="00815055" w:rsidP="00815055">
      <w:pPr>
        <w:shd w:val="clear" w:color="auto" w:fill="FFFFFF"/>
        <w:tabs>
          <w:tab w:val="left" w:pos="8917"/>
        </w:tabs>
        <w:ind w:left="-284" w:right="-25"/>
        <w:jc w:val="both"/>
        <w:rPr>
          <w:rFonts w:ascii="Arial" w:hAnsi="Arial"/>
        </w:rPr>
      </w:pPr>
      <w:r>
        <w:rPr>
          <w:rFonts w:ascii="Arial" w:hAnsi="Arial"/>
          <w:b/>
          <w:bCs/>
        </w:rPr>
        <w:t>22.5.-</w:t>
      </w:r>
      <w:r>
        <w:rPr>
          <w:rFonts w:ascii="Arial" w:hAnsi="Arial"/>
        </w:rPr>
        <w:t>Si el contratista o personas de él dependientes, incurrieran en actos u omisiones que comprometan o perturben la buena marcha del contrato, el órgano de contratación podrá exigir la adopción de medidas concretas para conseguir restablecer el buen orden en la ejecución de lo pactado.</w:t>
      </w:r>
    </w:p>
    <w:p w14:paraId="600407A6" w14:textId="77777777" w:rsidR="00815055" w:rsidRDefault="00815055" w:rsidP="00815055">
      <w:pPr>
        <w:shd w:val="clear" w:color="auto" w:fill="FFFFFF"/>
        <w:tabs>
          <w:tab w:val="left" w:pos="8917"/>
        </w:tabs>
        <w:ind w:left="-284" w:right="-25"/>
        <w:jc w:val="both"/>
        <w:rPr>
          <w:rFonts w:ascii="Arial" w:hAnsi="Arial"/>
        </w:rPr>
      </w:pPr>
    </w:p>
    <w:p w14:paraId="15A642F9" w14:textId="77777777" w:rsidR="00815055" w:rsidRDefault="00815055" w:rsidP="00815055">
      <w:pPr>
        <w:widowControl w:val="0"/>
        <w:tabs>
          <w:tab w:val="left" w:pos="8917"/>
        </w:tabs>
        <w:ind w:left="-284" w:right="-25"/>
        <w:jc w:val="both"/>
        <w:rPr>
          <w:rFonts w:ascii="Arial" w:hAnsi="Arial"/>
        </w:rPr>
      </w:pPr>
      <w:r>
        <w:rPr>
          <w:rFonts w:ascii="Arial" w:hAnsi="Arial"/>
          <w:b/>
          <w:bCs/>
        </w:rPr>
        <w:t>22.6.-</w:t>
      </w:r>
      <w:r>
        <w:rPr>
          <w:rFonts w:ascii="Arial" w:hAnsi="Arial"/>
        </w:rPr>
        <w:t xml:space="preserve"> El contratista está obligado a cumplir los plazos de ejecución contractual previstos en el presente pliego.</w:t>
      </w:r>
    </w:p>
    <w:p w14:paraId="266411DE" w14:textId="77777777" w:rsidR="00815055" w:rsidRDefault="00815055" w:rsidP="00815055">
      <w:pPr>
        <w:widowControl w:val="0"/>
        <w:tabs>
          <w:tab w:val="left" w:pos="8917"/>
        </w:tabs>
        <w:ind w:left="-284" w:right="-25"/>
        <w:jc w:val="both"/>
        <w:rPr>
          <w:rFonts w:ascii="Arial" w:hAnsi="Arial"/>
        </w:rPr>
      </w:pPr>
    </w:p>
    <w:p w14:paraId="680E2918" w14:textId="77777777" w:rsidR="00815055" w:rsidRDefault="00815055" w:rsidP="00815055">
      <w:pPr>
        <w:widowControl w:val="0"/>
        <w:tabs>
          <w:tab w:val="left" w:pos="8917"/>
        </w:tabs>
        <w:ind w:left="-284" w:right="-25"/>
        <w:jc w:val="both"/>
        <w:rPr>
          <w:rFonts w:ascii="Arial" w:hAnsi="Arial"/>
        </w:rPr>
      </w:pPr>
      <w:r>
        <w:rPr>
          <w:rFonts w:ascii="Arial" w:hAnsi="Arial"/>
          <w:b/>
          <w:bCs/>
        </w:rPr>
        <w:t>22.7.-</w:t>
      </w:r>
      <w:r>
        <w:rPr>
          <w:rFonts w:ascii="Arial" w:hAnsi="Arial"/>
        </w:rPr>
        <w:t xml:space="preserve">El contratista deberá aportar y adscribir a la ejecución del contrato los medios personales ofertados y en general, cuantos precise para la buena ejecución de los trabajos; todo ello en número y grado preciso para la realización del objeto contractual. La no intervención de cualquier persona comprometida por el contratista en la propuesta presentada, facultaría a la Fundación para resolver el contrato. </w:t>
      </w:r>
    </w:p>
    <w:p w14:paraId="024B6772" w14:textId="77777777" w:rsidR="00815055" w:rsidRDefault="00815055" w:rsidP="00815055">
      <w:pPr>
        <w:widowControl w:val="0"/>
        <w:tabs>
          <w:tab w:val="left" w:pos="8917"/>
        </w:tabs>
        <w:ind w:left="-284" w:right="-25"/>
        <w:jc w:val="both"/>
        <w:rPr>
          <w:rFonts w:ascii="Arial" w:hAnsi="Arial"/>
        </w:rPr>
      </w:pPr>
      <w:r>
        <w:rPr>
          <w:rFonts w:ascii="Arial" w:hAnsi="Arial"/>
        </w:rPr>
        <w:t>No obstante, la Fundación podrá optar por exigir al contratista la adscripción a los trabajos de otro técnico o especialista de iguales características. Igualmente se podrá exigir la sustitución de cualquier técnico o personal que no desarrolle los trabajos debidamente, sin que el ejercicio o no de esta facultad exima al contratista de ejecutar el objeto contractual a plena satisfacción.</w:t>
      </w:r>
    </w:p>
    <w:p w14:paraId="21CC3F35" w14:textId="77777777" w:rsidR="00815055" w:rsidRDefault="00815055" w:rsidP="00815055">
      <w:pPr>
        <w:widowControl w:val="0"/>
        <w:tabs>
          <w:tab w:val="left" w:pos="8917"/>
        </w:tabs>
        <w:ind w:left="-284" w:right="-25"/>
        <w:jc w:val="both"/>
        <w:rPr>
          <w:rFonts w:ascii="Arial" w:hAnsi="Arial"/>
        </w:rPr>
      </w:pPr>
      <w:r>
        <w:rPr>
          <w:rFonts w:ascii="Arial" w:hAnsi="Arial"/>
        </w:rPr>
        <w:t>A tal efecto, la empresa adjudicataria deberá formular la correspondiente propuesta de candidato acompañando los datos profesionales, académicos y formativos y las referencias que permitan juzgar la solvencia, idoneidad y experiencia respecto al puesto a desempeñar.</w:t>
      </w:r>
    </w:p>
    <w:p w14:paraId="33A18FFA" w14:textId="77777777" w:rsidR="00815055" w:rsidRDefault="00815055" w:rsidP="00815055">
      <w:pPr>
        <w:widowControl w:val="0"/>
        <w:tabs>
          <w:tab w:val="left" w:pos="8917"/>
        </w:tabs>
        <w:ind w:left="-284" w:right="-25"/>
        <w:jc w:val="both"/>
        <w:rPr>
          <w:rFonts w:ascii="Arial" w:hAnsi="Arial"/>
        </w:rPr>
      </w:pPr>
      <w:r>
        <w:rPr>
          <w:rFonts w:ascii="Arial" w:hAnsi="Arial"/>
        </w:rPr>
        <w:t>Si para la ejecución de cualquier actividad u operación objeto del contrato, fuere necesario disponer de personal específico con capacidad suficiente, el adjudicatario vendrá obligado a contratarlo al objeto de llevar a cabo la correcta ejecución de los trabajos a su costa.</w:t>
      </w:r>
    </w:p>
    <w:p w14:paraId="581D2B62" w14:textId="77777777" w:rsidR="00815055" w:rsidRDefault="00815055" w:rsidP="00815055">
      <w:pPr>
        <w:widowControl w:val="0"/>
        <w:tabs>
          <w:tab w:val="left" w:pos="8917"/>
        </w:tabs>
        <w:ind w:left="-284" w:right="-25"/>
        <w:jc w:val="both"/>
        <w:rPr>
          <w:rFonts w:ascii="Arial" w:hAnsi="Arial"/>
        </w:rPr>
      </w:pPr>
    </w:p>
    <w:p w14:paraId="721625F7" w14:textId="77777777" w:rsidR="00815055" w:rsidRDefault="00815055" w:rsidP="00815055">
      <w:pPr>
        <w:widowControl w:val="0"/>
        <w:tabs>
          <w:tab w:val="left" w:pos="8917"/>
        </w:tabs>
        <w:ind w:left="-284" w:right="-25"/>
        <w:jc w:val="both"/>
        <w:rPr>
          <w:rFonts w:ascii="Arial" w:hAnsi="Arial"/>
        </w:rPr>
      </w:pPr>
      <w:r>
        <w:rPr>
          <w:rFonts w:ascii="Arial" w:hAnsi="Arial"/>
          <w:b/>
          <w:bCs/>
        </w:rPr>
        <w:t>22.8.-</w:t>
      </w:r>
      <w:r>
        <w:rPr>
          <w:rFonts w:ascii="Arial" w:hAnsi="Arial"/>
        </w:rPr>
        <w:t xml:space="preserve">  El contratista para usar tecnología, procedimientos, materiales y equipos, así como cualquier derecho de propiedad intelectual o industrial de terceros, deberá obtener previamente, las cesiones, permisos y/o autorizaciones necesarios de sus respectivos titulares, siendo de su cuenta el pago de los derechos e indemnizaciones por tales conceptos. El contratista, en caso contrario, será directamente responsable de las reclamaciones y deberá mantener indemne a la Fundación de los daños y perjuicios que para la misma puedan derivarse de la formulación de reclamación.</w:t>
      </w:r>
    </w:p>
    <w:p w14:paraId="56BB6CFD" w14:textId="77777777" w:rsidR="00815055" w:rsidRDefault="00815055" w:rsidP="00815055">
      <w:pPr>
        <w:widowControl w:val="0"/>
        <w:tabs>
          <w:tab w:val="left" w:pos="142"/>
          <w:tab w:val="left" w:pos="8917"/>
        </w:tabs>
        <w:spacing w:before="288"/>
        <w:ind w:left="-284" w:right="-25"/>
        <w:jc w:val="both"/>
        <w:rPr>
          <w:rFonts w:ascii="Arial" w:hAnsi="Arial"/>
        </w:rPr>
      </w:pPr>
      <w:r>
        <w:rPr>
          <w:rFonts w:ascii="Arial" w:hAnsi="Arial"/>
          <w:b/>
          <w:bCs/>
          <w:spacing w:val="-1"/>
        </w:rPr>
        <w:t>23.-</w:t>
      </w:r>
      <w:r>
        <w:rPr>
          <w:rFonts w:ascii="Arial" w:hAnsi="Arial"/>
          <w:b/>
          <w:bCs/>
          <w:spacing w:val="-1"/>
          <w:u w:val="single"/>
        </w:rPr>
        <w:t>GASTOS E IMPUESTOS POR CUENTA DEL CONTRATISTA</w:t>
      </w:r>
    </w:p>
    <w:p w14:paraId="6F511447" w14:textId="77777777" w:rsidR="00815055" w:rsidRDefault="00815055" w:rsidP="00815055">
      <w:pPr>
        <w:widowControl w:val="0"/>
        <w:tabs>
          <w:tab w:val="left" w:pos="8917"/>
        </w:tabs>
        <w:spacing w:before="252"/>
        <w:ind w:left="-284" w:right="-25"/>
        <w:jc w:val="both"/>
        <w:rPr>
          <w:rFonts w:ascii="Arial" w:hAnsi="Arial"/>
          <w:spacing w:val="-6"/>
        </w:rPr>
      </w:pPr>
      <w:r>
        <w:rPr>
          <w:rFonts w:ascii="Arial" w:hAnsi="Arial"/>
          <w:b/>
          <w:bCs/>
          <w:spacing w:val="-4"/>
        </w:rPr>
        <w:t>23.1.-</w:t>
      </w:r>
      <w:r>
        <w:rPr>
          <w:rFonts w:ascii="Arial" w:hAnsi="Arial"/>
          <w:spacing w:val="-4"/>
        </w:rPr>
        <w:t xml:space="preserve"> Excepcionalmente, para garantizar la concurrencia en la contratación podrá estimarse la publicación de anuncios de licitación en periódicos de mayor difusión, en cuyo caso, los gastos de inserción serán por cuenta del contratista hasta un montante máximo ascendente de </w:t>
      </w:r>
      <w:r>
        <w:rPr>
          <w:rFonts w:ascii="Arial" w:hAnsi="Arial"/>
          <w:b/>
          <w:spacing w:val="-4"/>
        </w:rPr>
        <w:t>2</w:t>
      </w:r>
      <w:r>
        <w:rPr>
          <w:rFonts w:ascii="Arial" w:hAnsi="Arial"/>
          <w:b/>
          <w:bCs/>
          <w:spacing w:val="-4"/>
        </w:rPr>
        <w:t>.000 €</w:t>
      </w:r>
      <w:r>
        <w:rPr>
          <w:rFonts w:ascii="Arial" w:hAnsi="Arial"/>
          <w:spacing w:val="-4"/>
        </w:rPr>
        <w:t xml:space="preserve">. </w:t>
      </w:r>
      <w:r>
        <w:rPr>
          <w:rFonts w:ascii="Arial" w:hAnsi="Arial"/>
          <w:spacing w:val="-6"/>
        </w:rPr>
        <w:t>Asimismo lo serán los de formalización del contrato, si éste se elevare a escritura pública. Los citados gastos de publicación se descontarán en el primer pago efectuado a favor del contratista.</w:t>
      </w:r>
    </w:p>
    <w:p w14:paraId="1483D6FD" w14:textId="77777777" w:rsidR="00815055" w:rsidRDefault="00815055" w:rsidP="00815055">
      <w:pPr>
        <w:widowControl w:val="0"/>
        <w:tabs>
          <w:tab w:val="left" w:pos="8917"/>
        </w:tabs>
        <w:ind w:left="-284" w:right="-25"/>
        <w:jc w:val="both"/>
        <w:rPr>
          <w:rFonts w:ascii="Arial" w:hAnsi="Arial" w:cs="Arial"/>
          <w:b/>
        </w:rPr>
      </w:pPr>
    </w:p>
    <w:p w14:paraId="20DB70AB" w14:textId="77777777" w:rsidR="00815055" w:rsidRDefault="00815055" w:rsidP="00815055">
      <w:pPr>
        <w:widowControl w:val="0"/>
        <w:tabs>
          <w:tab w:val="left" w:pos="8917"/>
        </w:tabs>
        <w:ind w:left="-284" w:right="-25"/>
        <w:jc w:val="both"/>
        <w:rPr>
          <w:rFonts w:ascii="Arial" w:hAnsi="Arial" w:cs="Arial"/>
        </w:rPr>
      </w:pPr>
      <w:r>
        <w:rPr>
          <w:rFonts w:ascii="Arial" w:hAnsi="Arial" w:cs="Arial"/>
          <w:b/>
        </w:rPr>
        <w:t>23.2.-</w:t>
      </w:r>
      <w:r>
        <w:rPr>
          <w:rFonts w:ascii="Arial" w:hAnsi="Arial" w:cs="Arial"/>
        </w:rPr>
        <w:t xml:space="preserve"> Tanto en las proposiciones presentadas por las personas licitadoras, como en los presupuestos de adjudicación se entienden comprendidos todas las tasas e impuestos, directos e indirectos, y arbitrios municipales que graven la ejecución del contrato, que correrán por cuenta de la contratista, salvo el Impuesto General Indirecto Canario (IGIC) que deba ser soportado por la Fundación, que se indicará como partida independiente, tanto en la proposición presentada por la contratista, como en el documento de formalización del contrato. Se consideran también incluidos en la proposición de la adjudicataria y en el precio del contrato todos los gastos que resultaren necesarios para la ejecución del contrato, incluidos los posibles desplazamientos</w:t>
      </w:r>
    </w:p>
    <w:p w14:paraId="1D7E11E9" w14:textId="77777777" w:rsidR="00815055" w:rsidRDefault="00815055" w:rsidP="00815055">
      <w:pPr>
        <w:widowControl w:val="0"/>
        <w:tabs>
          <w:tab w:val="left" w:pos="8917"/>
        </w:tabs>
        <w:spacing w:before="252"/>
        <w:ind w:left="-284" w:right="-25"/>
        <w:jc w:val="both"/>
        <w:rPr>
          <w:rFonts w:ascii="Arial" w:hAnsi="Arial" w:cs="Mangal"/>
        </w:rPr>
      </w:pPr>
      <w:r>
        <w:rPr>
          <w:rFonts w:ascii="Arial" w:hAnsi="Arial"/>
          <w:b/>
          <w:bCs/>
          <w:spacing w:val="-3"/>
        </w:rPr>
        <w:t>24.-</w:t>
      </w:r>
      <w:r>
        <w:rPr>
          <w:rFonts w:ascii="Arial" w:hAnsi="Arial"/>
          <w:b/>
          <w:bCs/>
          <w:spacing w:val="-3"/>
          <w:u w:val="single"/>
        </w:rPr>
        <w:t>ABONOS AL CONTRATISTA Y TRANSMISIÓN DE LOS DERECHOS DE COBRO</w:t>
      </w:r>
    </w:p>
    <w:p w14:paraId="0881DD8E" w14:textId="77777777" w:rsidR="00815055" w:rsidRPr="000A44E8" w:rsidRDefault="00815055" w:rsidP="00815055">
      <w:pPr>
        <w:ind w:right="-262"/>
        <w:jc w:val="both"/>
        <w:rPr>
          <w:rFonts w:ascii="Arial" w:hAnsi="Arial" w:cs="Arial"/>
          <w:color w:val="000000"/>
          <w:lang w:val="es-ES_tradnl"/>
        </w:rPr>
      </w:pPr>
      <w:r w:rsidRPr="000A44E8">
        <w:rPr>
          <w:rFonts w:ascii="Arial" w:hAnsi="Arial" w:cs="Arial"/>
          <w:color w:val="000000"/>
          <w:lang w:val="es-ES_tradnl"/>
        </w:rPr>
        <w:t xml:space="preserve">El pago se hará efectivo mediante la presentación de facturas mensuales, como consecuencia de los trabajos realizados en el mes anterior. </w:t>
      </w:r>
    </w:p>
    <w:p w14:paraId="791D561E" w14:textId="77777777" w:rsidR="00815055" w:rsidRPr="000A44E8" w:rsidRDefault="00815055" w:rsidP="00815055">
      <w:pPr>
        <w:ind w:right="-262"/>
        <w:jc w:val="both"/>
        <w:rPr>
          <w:rFonts w:ascii="Arial" w:hAnsi="Arial" w:cs="Arial"/>
          <w:bCs/>
          <w:color w:val="000000"/>
        </w:rPr>
      </w:pPr>
      <w:r w:rsidRPr="000A44E8">
        <w:rPr>
          <w:rFonts w:ascii="Arial" w:hAnsi="Arial" w:cs="Arial"/>
          <w:bCs/>
          <w:color w:val="000000"/>
        </w:rPr>
        <w:t xml:space="preserve">Se emitirá mensualmente por la cantidad que resulte de dividir el importe anual entre el numero de meses de cada anualidad.  </w:t>
      </w:r>
    </w:p>
    <w:p w14:paraId="757DAC50" w14:textId="77777777" w:rsidR="00815055" w:rsidRPr="000A44E8" w:rsidRDefault="00815055" w:rsidP="00815055">
      <w:pPr>
        <w:numPr>
          <w:ilvl w:val="0"/>
          <w:numId w:val="2"/>
        </w:numPr>
        <w:tabs>
          <w:tab w:val="clear" w:pos="0"/>
          <w:tab w:val="num" w:pos="1425"/>
        </w:tabs>
        <w:spacing w:after="0" w:line="240" w:lineRule="auto"/>
        <w:ind w:left="0" w:right="-262" w:firstLine="0"/>
        <w:jc w:val="both"/>
        <w:rPr>
          <w:rFonts w:ascii="Arial" w:hAnsi="Arial" w:cs="Arial"/>
          <w:bCs/>
          <w:color w:val="000000"/>
          <w:lang w:val="es-ES_tradnl"/>
        </w:rPr>
      </w:pPr>
      <w:r w:rsidRPr="000A44E8">
        <w:rPr>
          <w:rFonts w:ascii="Arial" w:hAnsi="Arial" w:cs="Arial"/>
          <w:bCs/>
          <w:color w:val="000000"/>
          <w:lang w:val="es-ES_tradnl"/>
        </w:rPr>
        <w:t>Se presentará ante la Fundación para su registro, en los diez primeros días naturales al mes siguiente a la prestación del servicio.</w:t>
      </w:r>
    </w:p>
    <w:p w14:paraId="71487D29" w14:textId="77777777" w:rsidR="00815055" w:rsidRPr="000A44E8" w:rsidRDefault="00815055" w:rsidP="00815055">
      <w:pPr>
        <w:ind w:right="-262"/>
        <w:jc w:val="both"/>
        <w:rPr>
          <w:rFonts w:ascii="Arial" w:hAnsi="Arial" w:cs="Arial"/>
          <w:bCs/>
          <w:color w:val="000000"/>
          <w:lang w:val="es-ES_tradnl"/>
        </w:rPr>
      </w:pPr>
    </w:p>
    <w:p w14:paraId="04F670BB" w14:textId="77777777" w:rsidR="00815055" w:rsidRPr="000A44E8" w:rsidRDefault="00815055" w:rsidP="00815055">
      <w:pPr>
        <w:ind w:left="708" w:right="-262"/>
        <w:jc w:val="both"/>
        <w:rPr>
          <w:rFonts w:ascii="Arial" w:hAnsi="Arial" w:cs="Arial"/>
          <w:bCs/>
          <w:color w:val="000000"/>
          <w:lang w:val="es-ES_tradnl"/>
        </w:rPr>
      </w:pPr>
      <w:r w:rsidRPr="000A44E8">
        <w:rPr>
          <w:rFonts w:ascii="Arial" w:hAnsi="Arial" w:cs="Arial"/>
          <w:bCs/>
          <w:color w:val="000000"/>
          <w:lang w:val="es-ES_tradnl"/>
        </w:rPr>
        <w:t xml:space="preserve">Junto con cada factura deberá presentar la siguiente documentación: </w:t>
      </w:r>
    </w:p>
    <w:p w14:paraId="7D4F5985" w14:textId="77777777" w:rsidR="00815055" w:rsidRPr="000A44E8" w:rsidRDefault="00815055" w:rsidP="00815055">
      <w:pPr>
        <w:ind w:left="708" w:right="-262"/>
        <w:jc w:val="both"/>
        <w:rPr>
          <w:rFonts w:ascii="Arial" w:hAnsi="Arial" w:cs="Arial"/>
          <w:bCs/>
          <w:color w:val="000000"/>
          <w:lang w:val="es-ES_tradnl"/>
        </w:rPr>
      </w:pPr>
    </w:p>
    <w:p w14:paraId="682A4E3B" w14:textId="77777777" w:rsidR="00815055" w:rsidRPr="000A44E8" w:rsidRDefault="00815055" w:rsidP="00815055">
      <w:pPr>
        <w:numPr>
          <w:ilvl w:val="0"/>
          <w:numId w:val="2"/>
        </w:numPr>
        <w:tabs>
          <w:tab w:val="clear" w:pos="0"/>
          <w:tab w:val="num" w:pos="1425"/>
        </w:tabs>
        <w:spacing w:after="0" w:line="240" w:lineRule="auto"/>
        <w:ind w:left="0" w:right="-262" w:firstLine="0"/>
        <w:jc w:val="both"/>
        <w:rPr>
          <w:rFonts w:ascii="Arial" w:hAnsi="Arial" w:cs="Arial"/>
          <w:bCs/>
          <w:color w:val="000000"/>
          <w:lang w:val="es-ES_tradnl"/>
        </w:rPr>
      </w:pPr>
      <w:r w:rsidRPr="000A44E8">
        <w:rPr>
          <w:rFonts w:ascii="Arial" w:hAnsi="Arial" w:cs="Arial"/>
          <w:bCs/>
          <w:color w:val="000000"/>
          <w:lang w:val="es-ES_tradnl"/>
        </w:rPr>
        <w:t>Justificante del pago de los TC1 y TC2 de los trabajadores adscritos a la prestación del servicio del mes anterior</w:t>
      </w:r>
    </w:p>
    <w:p w14:paraId="3A0824A5" w14:textId="77777777" w:rsidR="00815055" w:rsidRPr="000A44E8" w:rsidRDefault="00815055" w:rsidP="00815055">
      <w:pPr>
        <w:numPr>
          <w:ilvl w:val="0"/>
          <w:numId w:val="2"/>
        </w:numPr>
        <w:tabs>
          <w:tab w:val="clear" w:pos="0"/>
          <w:tab w:val="num" w:pos="1425"/>
        </w:tabs>
        <w:spacing w:after="0" w:line="240" w:lineRule="auto"/>
        <w:ind w:left="0" w:right="-262" w:firstLine="0"/>
        <w:jc w:val="both"/>
        <w:rPr>
          <w:rFonts w:ascii="Arial" w:hAnsi="Arial" w:cs="Arial"/>
          <w:bCs/>
          <w:color w:val="000000"/>
          <w:lang w:val="es-ES_tradnl"/>
        </w:rPr>
      </w:pPr>
      <w:r w:rsidRPr="000A44E8">
        <w:rPr>
          <w:rFonts w:ascii="Arial" w:hAnsi="Arial" w:cs="Arial"/>
          <w:bCs/>
          <w:color w:val="000000"/>
          <w:lang w:val="es-ES_tradnl"/>
        </w:rPr>
        <w:t>Documento acreditativo de estar al corriente con la Seguridad Social</w:t>
      </w:r>
    </w:p>
    <w:p w14:paraId="6572A767" w14:textId="77777777" w:rsidR="00815055" w:rsidRPr="000A44E8" w:rsidRDefault="00815055" w:rsidP="00815055">
      <w:pPr>
        <w:numPr>
          <w:ilvl w:val="0"/>
          <w:numId w:val="2"/>
        </w:numPr>
        <w:tabs>
          <w:tab w:val="clear" w:pos="0"/>
          <w:tab w:val="num" w:pos="1425"/>
        </w:tabs>
        <w:spacing w:after="0" w:line="240" w:lineRule="auto"/>
        <w:ind w:left="0" w:right="-262" w:firstLine="0"/>
        <w:jc w:val="both"/>
        <w:rPr>
          <w:rFonts w:ascii="Arial" w:hAnsi="Arial" w:cs="Arial"/>
          <w:bCs/>
          <w:color w:val="000000"/>
          <w:lang w:val="es-ES_tradnl"/>
        </w:rPr>
      </w:pPr>
      <w:r w:rsidRPr="000A44E8">
        <w:rPr>
          <w:rFonts w:ascii="Arial" w:hAnsi="Arial" w:cs="Arial"/>
          <w:bCs/>
          <w:color w:val="000000"/>
          <w:lang w:val="es-ES_tradnl"/>
        </w:rPr>
        <w:t>Documento acreditativo de abono de las nóminas de mes anterior.</w:t>
      </w:r>
    </w:p>
    <w:p w14:paraId="7A8D15F9" w14:textId="77777777" w:rsidR="00815055" w:rsidRPr="000A44E8" w:rsidRDefault="00815055" w:rsidP="00815055">
      <w:pPr>
        <w:ind w:right="-262"/>
        <w:jc w:val="both"/>
        <w:rPr>
          <w:rFonts w:ascii="Arial" w:hAnsi="Arial" w:cs="Arial"/>
          <w:bCs/>
          <w:color w:val="000000"/>
          <w:lang w:val="es-ES_tradnl"/>
        </w:rPr>
      </w:pPr>
    </w:p>
    <w:p w14:paraId="1190DF74" w14:textId="77777777" w:rsidR="00815055" w:rsidRDefault="00815055" w:rsidP="00815055">
      <w:pPr>
        <w:widowControl w:val="0"/>
        <w:tabs>
          <w:tab w:val="left" w:pos="8917"/>
        </w:tabs>
        <w:spacing w:before="216"/>
        <w:ind w:left="-284" w:right="-25"/>
        <w:jc w:val="both"/>
        <w:rPr>
          <w:rFonts w:ascii="Arial" w:hAnsi="Arial" w:cs="Arial"/>
          <w:bCs/>
          <w:color w:val="000000"/>
        </w:rPr>
      </w:pPr>
      <w:r w:rsidRPr="000A44E8">
        <w:rPr>
          <w:rFonts w:ascii="Arial" w:hAnsi="Arial" w:cs="Arial"/>
          <w:bCs/>
          <w:color w:val="000000"/>
          <w:lang w:val="es-ES_tradnl"/>
        </w:rPr>
        <w:t xml:space="preserve">La Fundación </w:t>
      </w:r>
      <w:r w:rsidRPr="000A44E8">
        <w:rPr>
          <w:rFonts w:ascii="Arial" w:hAnsi="Arial" w:cs="Arial"/>
          <w:bCs/>
          <w:color w:val="000000"/>
        </w:rPr>
        <w:t>no reconocerá ningún trabajo realizado fuera de las condiciones estipuladas en el contrato que no cuente con el conforme previo, en consecuencia, de los gastos que por tal concepto se hubiere incurrido.</w:t>
      </w:r>
    </w:p>
    <w:p w14:paraId="7DD9317D" w14:textId="77777777" w:rsidR="00815055" w:rsidRDefault="00815055" w:rsidP="00815055">
      <w:pPr>
        <w:widowControl w:val="0"/>
        <w:tabs>
          <w:tab w:val="left" w:pos="8917"/>
        </w:tabs>
        <w:spacing w:before="216"/>
        <w:ind w:left="-284" w:right="-25"/>
        <w:jc w:val="both"/>
        <w:rPr>
          <w:rFonts w:ascii="Arial" w:hAnsi="Arial" w:cs="Arial"/>
        </w:rPr>
      </w:pPr>
      <w:r>
        <w:rPr>
          <w:rFonts w:ascii="Arial" w:hAnsi="Arial" w:cs="Arial"/>
        </w:rPr>
        <w:t>Tales abonos o conformidad no implican que la Fundación haya aceptado la correcta ejecución de los trabajos realizados durante el periodo a que se refiera el pago, pudiendo regularizarse posteriormente, si después de realizado el pago, en el acto formal de recepción se constatasen deficiencias imputables a la contratista. En tal caso, la Fundación tendrá derecho a recuperar el precio ya abonado, bien aplicando el correspondiente descuento al hacer efectivos los siguientes pagos, o bien al llevar a cabo la liquidación final del contrato. Asimismo, si en el momento de realizar la recepción definitiva se constatara el cumplimiento defectuoso de las prestaciones realizadas, la Fundación podrá imponer a la contratista las penalizaciones previstas al efecto en el presente pliego.</w:t>
      </w:r>
    </w:p>
    <w:p w14:paraId="104C8C23" w14:textId="77777777" w:rsidR="00815055" w:rsidRDefault="00815055" w:rsidP="00815055">
      <w:pPr>
        <w:widowControl w:val="0"/>
        <w:tabs>
          <w:tab w:val="left" w:pos="8917"/>
        </w:tabs>
        <w:spacing w:before="216"/>
        <w:ind w:left="-284" w:right="-25"/>
        <w:jc w:val="both"/>
        <w:rPr>
          <w:rFonts w:ascii="Arial" w:hAnsi="Arial" w:cs="Arial"/>
        </w:rPr>
      </w:pPr>
      <w:r>
        <w:rPr>
          <w:rFonts w:ascii="Arial" w:hAnsi="Arial" w:cs="Arial"/>
          <w:b/>
        </w:rPr>
        <w:t>24.2.-</w:t>
      </w:r>
      <w:r>
        <w:rPr>
          <w:rFonts w:ascii="Arial" w:hAnsi="Arial" w:cs="Arial"/>
        </w:rPr>
        <w:t xml:space="preserve"> El pago se realizará contra factura, que habrá de reunir los requisitos exigidos en la normativa aplicable. </w:t>
      </w:r>
    </w:p>
    <w:p w14:paraId="63A8DAC7" w14:textId="77777777" w:rsidR="00815055" w:rsidRDefault="00815055" w:rsidP="00815055">
      <w:pPr>
        <w:widowControl w:val="0"/>
        <w:tabs>
          <w:tab w:val="left" w:pos="8917"/>
        </w:tabs>
        <w:spacing w:before="216"/>
        <w:ind w:left="-284" w:right="-25"/>
        <w:jc w:val="both"/>
        <w:rPr>
          <w:rFonts w:ascii="Arial" w:hAnsi="Arial" w:cs="Arial"/>
        </w:rPr>
      </w:pPr>
      <w:r>
        <w:rPr>
          <w:rFonts w:ascii="Arial" w:hAnsi="Arial" w:cs="Arial"/>
          <w:b/>
        </w:rPr>
        <w:t>24.3.-</w:t>
      </w:r>
      <w:r>
        <w:rPr>
          <w:rFonts w:ascii="Arial" w:hAnsi="Arial" w:cs="Arial"/>
        </w:rPr>
        <w:t xml:space="preserve"> Si la prestación se ha recibido de conformidad y la factura se ha tramitado correctamente por la contratista, la Fundación contratante deberá abonarla dentro de los </w:t>
      </w:r>
      <w:r>
        <w:rPr>
          <w:rFonts w:ascii="Arial" w:hAnsi="Arial" w:cs="Arial"/>
          <w:b/>
        </w:rPr>
        <w:t>TREINTA (30) DÍAS siguientes a la fecha del acto de recepción o conformidad</w:t>
      </w:r>
      <w:r>
        <w:rPr>
          <w:rFonts w:ascii="Arial" w:hAnsi="Arial" w:cs="Arial"/>
        </w:rPr>
        <w:t xml:space="preserve">. </w:t>
      </w:r>
    </w:p>
    <w:p w14:paraId="5FDDE9BF" w14:textId="77777777" w:rsidR="00815055" w:rsidRDefault="00815055" w:rsidP="00815055">
      <w:pPr>
        <w:widowControl w:val="0"/>
        <w:tabs>
          <w:tab w:val="left" w:pos="8917"/>
        </w:tabs>
        <w:spacing w:before="216"/>
        <w:ind w:left="-284" w:right="-25"/>
        <w:jc w:val="both"/>
        <w:rPr>
          <w:rFonts w:ascii="Arial" w:hAnsi="Arial" w:cs="Arial"/>
        </w:rPr>
      </w:pPr>
      <w:r>
        <w:rPr>
          <w:rFonts w:ascii="Arial" w:hAnsi="Arial" w:cs="Arial"/>
        </w:rPr>
        <w:t xml:space="preserve">Si la contratista incumpliera el plazo fijado en este pliego para la presentación de la factura, o ésta se le devolviera por no reunir los requisitos exigidos, el plazo de para efectuar el abono se contará desde la fecha de la correcta presentación de la factura. </w:t>
      </w:r>
    </w:p>
    <w:p w14:paraId="5F5D1BFA" w14:textId="77777777" w:rsidR="00815055" w:rsidRDefault="00815055" w:rsidP="00815055">
      <w:pPr>
        <w:widowControl w:val="0"/>
        <w:tabs>
          <w:tab w:val="left" w:pos="8917"/>
        </w:tabs>
        <w:spacing w:before="216"/>
        <w:ind w:left="-284" w:right="-25"/>
        <w:jc w:val="both"/>
        <w:rPr>
          <w:rFonts w:ascii="Arial" w:hAnsi="Arial" w:cs="Arial"/>
        </w:rPr>
      </w:pPr>
      <w:r>
        <w:rPr>
          <w:rFonts w:ascii="Arial" w:hAnsi="Arial" w:cs="Arial"/>
        </w:rPr>
        <w:t>En caso de demora por la Fundación en el pago del precio, ésta deberá abonar a la contratista, a partir del cumplimiento de dicho plazo, los intereses de demora y la indemnización por los costes de cobro en los términos previstos en la Ley 3/2004, de 29 de diciembre, por la que se establecen medidas de lucha contra la morosidad en las operaciones comerciales.</w:t>
      </w:r>
    </w:p>
    <w:p w14:paraId="12072CA0" w14:textId="77777777" w:rsidR="00815055" w:rsidRDefault="00815055" w:rsidP="00815055">
      <w:pPr>
        <w:widowControl w:val="0"/>
        <w:tabs>
          <w:tab w:val="left" w:pos="8917"/>
        </w:tabs>
        <w:spacing w:before="216"/>
        <w:ind w:left="-284" w:right="-25"/>
        <w:jc w:val="both"/>
        <w:rPr>
          <w:rFonts w:ascii="Arial" w:hAnsi="Arial" w:cs="Arial"/>
        </w:rPr>
      </w:pPr>
      <w:r>
        <w:rPr>
          <w:rFonts w:ascii="Arial" w:hAnsi="Arial" w:cs="Arial"/>
        </w:rPr>
        <w:t xml:space="preserve">Si la demora en el pago fuese superior a cuatro meses, contados a partir del vencimiento del plazo a que se refiere el párrafo anterior, la contratista podrá proceder, en su caso, a la suspensión del cumplimiento del contrato, debiendo comunicar a la Fundación con un mes de antelación, tal circunstancia, a efectos del reconocimiento de los derechos que puedan derivarse de dicha suspensión, en los términos establecidos en el LCSP. </w:t>
      </w:r>
    </w:p>
    <w:p w14:paraId="3847B1B2" w14:textId="77777777" w:rsidR="00815055" w:rsidRDefault="00815055" w:rsidP="00815055">
      <w:pPr>
        <w:widowControl w:val="0"/>
        <w:tabs>
          <w:tab w:val="left" w:pos="8917"/>
        </w:tabs>
        <w:spacing w:before="216"/>
        <w:ind w:left="-284" w:right="-25"/>
        <w:jc w:val="both"/>
        <w:rPr>
          <w:rFonts w:ascii="Arial" w:hAnsi="Arial" w:cs="Arial"/>
        </w:rPr>
      </w:pPr>
      <w:r>
        <w:rPr>
          <w:rFonts w:ascii="Arial" w:hAnsi="Arial" w:cs="Arial"/>
        </w:rPr>
        <w:t xml:space="preserve">Si la demora de la Fundación fuese superior a seis meses, contados a partir del vencimiento del plazo a que se refiere el párrafo primero de la presente cláusula, la contratista tendrá derecho, asimismo, a resolver el contrato y al resarcimiento de los perjuicios que como consecuencia de ello se le originen. </w:t>
      </w:r>
    </w:p>
    <w:p w14:paraId="3178BCA7" w14:textId="77777777" w:rsidR="00815055" w:rsidRDefault="00815055" w:rsidP="00815055">
      <w:pPr>
        <w:widowControl w:val="0"/>
        <w:tabs>
          <w:tab w:val="left" w:pos="8917"/>
        </w:tabs>
        <w:spacing w:before="216"/>
        <w:ind w:left="-284" w:right="-25"/>
        <w:jc w:val="both"/>
        <w:rPr>
          <w:rFonts w:ascii="Arial" w:hAnsi="Arial" w:cs="Arial"/>
        </w:rPr>
      </w:pPr>
      <w:r>
        <w:rPr>
          <w:rFonts w:ascii="Arial" w:hAnsi="Arial" w:cs="Arial"/>
        </w:rPr>
        <w:t xml:space="preserve">El procedimiento para hacer efectivas las deudas de la Fundación contratante será el establecido en el artículo en el artículo 199 de la LCSP. </w:t>
      </w:r>
    </w:p>
    <w:p w14:paraId="7FEA14FA" w14:textId="77777777" w:rsidR="00815055" w:rsidRDefault="00815055" w:rsidP="00815055">
      <w:pPr>
        <w:widowControl w:val="0"/>
        <w:tabs>
          <w:tab w:val="left" w:pos="8917"/>
        </w:tabs>
        <w:spacing w:before="252"/>
        <w:ind w:left="-284" w:right="-25"/>
        <w:jc w:val="both"/>
        <w:rPr>
          <w:rFonts w:ascii="Arial" w:hAnsi="Arial" w:cs="Mangal"/>
        </w:rPr>
      </w:pPr>
      <w:r>
        <w:rPr>
          <w:rFonts w:ascii="Arial" w:hAnsi="Arial"/>
          <w:b/>
          <w:bCs/>
          <w:spacing w:val="-3"/>
        </w:rPr>
        <w:t>24</w:t>
      </w:r>
      <w:r>
        <w:rPr>
          <w:rFonts w:ascii="Arial" w:hAnsi="Arial"/>
          <w:b/>
          <w:bCs/>
          <w:spacing w:val="-1"/>
        </w:rPr>
        <w:t>.4 -</w:t>
      </w:r>
      <w:r>
        <w:rPr>
          <w:rFonts w:ascii="Arial" w:hAnsi="Arial"/>
          <w:spacing w:val="-1"/>
        </w:rPr>
        <w:t xml:space="preserve"> De la primera factura que se abone al contratista se retendrá </w:t>
      </w:r>
      <w:r>
        <w:rPr>
          <w:rFonts w:ascii="Arial" w:hAnsi="Arial"/>
          <w:spacing w:val="-2"/>
        </w:rPr>
        <w:t>el importe correspondiente al pago de anuncios a que se refiere el pliego, en caso de no haberlo abonado con anterioridad.</w:t>
      </w:r>
    </w:p>
    <w:p w14:paraId="5233B182" w14:textId="77777777" w:rsidR="00815055" w:rsidRDefault="00815055" w:rsidP="00815055">
      <w:pPr>
        <w:pStyle w:val="Standard"/>
        <w:tabs>
          <w:tab w:val="left" w:pos="8917"/>
        </w:tabs>
        <w:ind w:left="-284" w:right="-25"/>
        <w:rPr>
          <w:rFonts w:ascii="Arial" w:hAnsi="Arial" w:cs="Arial"/>
          <w:b/>
          <w:sz w:val="22"/>
          <w:szCs w:val="22"/>
        </w:rPr>
      </w:pPr>
    </w:p>
    <w:p w14:paraId="242D9747" w14:textId="77777777" w:rsidR="00815055" w:rsidRDefault="00815055" w:rsidP="00815055">
      <w:pPr>
        <w:pStyle w:val="Standard"/>
        <w:tabs>
          <w:tab w:val="left" w:pos="8917"/>
        </w:tabs>
        <w:ind w:left="-284" w:right="-25"/>
        <w:rPr>
          <w:sz w:val="22"/>
          <w:szCs w:val="22"/>
        </w:rPr>
      </w:pPr>
      <w:r>
        <w:rPr>
          <w:rFonts w:ascii="Arial" w:hAnsi="Arial" w:cs="Arial"/>
          <w:b/>
          <w:sz w:val="22"/>
          <w:szCs w:val="22"/>
        </w:rPr>
        <w:t>24.5.-</w:t>
      </w:r>
      <w:r>
        <w:rPr>
          <w:rFonts w:ascii="Arial" w:hAnsi="Arial" w:cs="Arial"/>
          <w:sz w:val="22"/>
          <w:szCs w:val="22"/>
        </w:rPr>
        <w:t xml:space="preserve"> La contratista podrá ceder a una tercera persona, por cualquiera de los medios legalmente establecidos, su derecho a cobrar el precio del contrato, pero para que dicha cesión surta efectos, y la Fundación expida el mandamiento de pago a favor de la persona cesionaria, es preciso que se le notifique a ésta última el acuerdo de cesión. </w:t>
      </w:r>
      <w:r>
        <w:rPr>
          <w:rFonts w:ascii="Arial" w:hAnsi="Arial"/>
          <w:sz w:val="22"/>
          <w:szCs w:val="22"/>
        </w:rPr>
        <w:t>Para que la cesión del derecho de cobro tenga plena efectividad frente a se deberla Fundación  cumplir los siguientes requisitos:</w:t>
      </w:r>
    </w:p>
    <w:p w14:paraId="04114A79" w14:textId="77777777" w:rsidR="00815055" w:rsidRDefault="00815055" w:rsidP="00815055">
      <w:pPr>
        <w:pStyle w:val="Standard"/>
        <w:tabs>
          <w:tab w:val="left" w:pos="8917"/>
        </w:tabs>
        <w:ind w:right="-25"/>
        <w:rPr>
          <w:sz w:val="22"/>
          <w:szCs w:val="22"/>
        </w:rPr>
      </w:pPr>
      <w:r>
        <w:rPr>
          <w:rFonts w:ascii="Arial" w:hAnsi="Arial"/>
          <w:sz w:val="22"/>
          <w:szCs w:val="22"/>
        </w:rPr>
        <w:t>a) Que la factura objeto de cesión haya sido aprobada, existiendo el correspondiente acto administrativo de reconocimiento de obligaciones</w:t>
      </w:r>
    </w:p>
    <w:p w14:paraId="2662C8F8" w14:textId="77777777" w:rsidR="00815055" w:rsidRDefault="00815055" w:rsidP="00815055">
      <w:pPr>
        <w:pStyle w:val="Standard"/>
        <w:tabs>
          <w:tab w:val="left" w:pos="8917"/>
        </w:tabs>
        <w:ind w:right="-25"/>
        <w:rPr>
          <w:sz w:val="22"/>
          <w:szCs w:val="22"/>
        </w:rPr>
      </w:pPr>
      <w:r>
        <w:rPr>
          <w:rFonts w:ascii="Arial" w:hAnsi="Arial"/>
          <w:sz w:val="22"/>
          <w:szCs w:val="22"/>
        </w:rPr>
        <w:t>b) Que se comunique a la Fundación la cesión de crédito efectuada, con referencia al acuerdo de aprobación, su importe (que ha de coincidir con las cantidades aprobadas por la Fundación) y los datos que identifiquen al cedente y cesionario y/o su representante con poder suficiente para realizar y aceptar la cesión. Todo ello mediante escrito presentado en el Registro General firmado por el cedente y el cesionario, conforme al modelo</w:t>
      </w:r>
      <w:r>
        <w:rPr>
          <w:rFonts w:ascii="Arial" w:hAnsi="Arial"/>
          <w:b/>
          <w:sz w:val="22"/>
          <w:szCs w:val="22"/>
          <w:u w:val="single"/>
        </w:rPr>
        <w:t xml:space="preserve"> MOD END 01</w:t>
      </w:r>
      <w:r>
        <w:rPr>
          <w:rFonts w:ascii="Arial" w:hAnsi="Arial"/>
          <w:sz w:val="22"/>
          <w:szCs w:val="22"/>
        </w:rPr>
        <w:t xml:space="preserve"> previsto en las bases de ejecución del presupuesto municipal.</w:t>
      </w:r>
    </w:p>
    <w:p w14:paraId="36C490BC" w14:textId="77777777" w:rsidR="00815055" w:rsidRDefault="00815055" w:rsidP="00815055">
      <w:pPr>
        <w:pStyle w:val="Standard"/>
        <w:tabs>
          <w:tab w:val="left" w:pos="8917"/>
        </w:tabs>
        <w:ind w:left="-284" w:right="-25"/>
        <w:rPr>
          <w:sz w:val="22"/>
          <w:szCs w:val="22"/>
        </w:rPr>
      </w:pPr>
      <w:r>
        <w:rPr>
          <w:rFonts w:ascii="Arial" w:hAnsi="Arial"/>
          <w:sz w:val="22"/>
          <w:szCs w:val="22"/>
        </w:rPr>
        <w:t>Una vez la Fundación tome razón de la cesión, la orden de pago se expedirá a favor del cesionario. En todo caso, la Fundación  podrá oponer al cesionario las excepciones de pago y los medios de defensa que tuviera contra el cedente y especialmente las que procedan en el caso de embargo de los derechos del contratista devengados como consecuencia de la ejecución del contrato.</w:t>
      </w:r>
    </w:p>
    <w:p w14:paraId="2DF15071" w14:textId="77777777" w:rsidR="00815055" w:rsidRDefault="00815055" w:rsidP="00815055">
      <w:pPr>
        <w:widowControl w:val="0"/>
        <w:tabs>
          <w:tab w:val="left" w:pos="8917"/>
        </w:tabs>
        <w:spacing w:before="252"/>
        <w:ind w:left="-284" w:right="-25"/>
        <w:jc w:val="both"/>
        <w:rPr>
          <w:rFonts w:ascii="Arial" w:hAnsi="Arial"/>
        </w:rPr>
      </w:pPr>
      <w:r>
        <w:rPr>
          <w:rFonts w:ascii="Arial" w:hAnsi="Arial"/>
          <w:b/>
          <w:bCs/>
          <w:spacing w:val="-6"/>
        </w:rPr>
        <w:t>25.-</w:t>
      </w:r>
      <w:r>
        <w:rPr>
          <w:rFonts w:ascii="Arial" w:hAnsi="Arial"/>
          <w:b/>
          <w:bCs/>
          <w:spacing w:val="-6"/>
          <w:u w:val="single"/>
        </w:rPr>
        <w:t>CUMPLIMIENTO DE LOS PLAZOS, CUMPLIMIENTO DEFECTUOSO Y PA</w:t>
      </w:r>
      <w:r>
        <w:rPr>
          <w:rFonts w:ascii="Arial" w:hAnsi="Arial"/>
          <w:b/>
          <w:bCs/>
          <w:spacing w:val="-2"/>
          <w:u w:val="single"/>
        </w:rPr>
        <w:t>RCIAL DEL CONTRATO. PENALIDADES Y CONDICIONES ESPECIALES DE EJECUCIÓN.</w:t>
      </w:r>
    </w:p>
    <w:p w14:paraId="1DA7D838" w14:textId="77777777" w:rsidR="00815055" w:rsidRDefault="00815055" w:rsidP="00815055">
      <w:pPr>
        <w:widowControl w:val="0"/>
        <w:tabs>
          <w:tab w:val="left" w:pos="8917"/>
        </w:tabs>
        <w:spacing w:before="252"/>
        <w:ind w:left="-284" w:right="-25"/>
        <w:jc w:val="both"/>
        <w:rPr>
          <w:rFonts w:ascii="Arial" w:hAnsi="Arial"/>
        </w:rPr>
      </w:pPr>
      <w:r>
        <w:rPr>
          <w:rFonts w:ascii="Arial" w:hAnsi="Arial"/>
          <w:b/>
          <w:bCs/>
        </w:rPr>
        <w:t xml:space="preserve">25.1.- </w:t>
      </w:r>
      <w:r>
        <w:rPr>
          <w:rFonts w:ascii="Arial" w:hAnsi="Arial"/>
        </w:rPr>
        <w:t xml:space="preserve">El contratista queda obligado al cumplimiento del contrato dentro del plazo total </w:t>
      </w:r>
      <w:r>
        <w:rPr>
          <w:rFonts w:ascii="Arial" w:hAnsi="Arial"/>
          <w:spacing w:val="-3"/>
        </w:rPr>
        <w:t xml:space="preserve">fijado para la realización del mismo, así como los plazos parciales señalados </w:t>
      </w:r>
      <w:r>
        <w:rPr>
          <w:rFonts w:ascii="Arial" w:hAnsi="Arial"/>
          <w:spacing w:val="-6"/>
        </w:rPr>
        <w:t xml:space="preserve">si procedieren conforme a las determinaciones contenidas en el pliego. </w:t>
      </w:r>
    </w:p>
    <w:p w14:paraId="4B1E95AA" w14:textId="77777777" w:rsidR="00815055" w:rsidRDefault="00815055" w:rsidP="00815055">
      <w:pPr>
        <w:widowControl w:val="0"/>
        <w:tabs>
          <w:tab w:val="left" w:pos="8917"/>
        </w:tabs>
        <w:spacing w:before="216"/>
        <w:ind w:left="-284" w:right="-25"/>
        <w:jc w:val="both"/>
        <w:rPr>
          <w:rFonts w:ascii="Arial" w:hAnsi="Arial"/>
          <w:spacing w:val="-4"/>
        </w:rPr>
      </w:pPr>
      <w:r>
        <w:rPr>
          <w:rFonts w:ascii="Arial" w:hAnsi="Arial"/>
          <w:b/>
          <w:bCs/>
        </w:rPr>
        <w:t>25</w:t>
      </w:r>
      <w:r>
        <w:rPr>
          <w:rFonts w:ascii="Arial" w:hAnsi="Arial"/>
          <w:b/>
          <w:bCs/>
          <w:spacing w:val="-2"/>
        </w:rPr>
        <w:t xml:space="preserve">.2.- </w:t>
      </w:r>
      <w:r>
        <w:rPr>
          <w:rFonts w:ascii="Arial" w:hAnsi="Arial"/>
          <w:spacing w:val="-2"/>
        </w:rPr>
        <w:t xml:space="preserve">La constitución en mora por el contratista no precisará intimación previa por parte de </w:t>
      </w:r>
      <w:r>
        <w:rPr>
          <w:rFonts w:ascii="Arial" w:hAnsi="Arial"/>
          <w:spacing w:val="-4"/>
        </w:rPr>
        <w:t>la Fundación.</w:t>
      </w:r>
    </w:p>
    <w:p w14:paraId="6F6072DF" w14:textId="77777777" w:rsidR="00815055" w:rsidRDefault="00815055" w:rsidP="00815055">
      <w:pPr>
        <w:widowControl w:val="0"/>
        <w:tabs>
          <w:tab w:val="left" w:pos="8917"/>
        </w:tabs>
        <w:spacing w:before="216"/>
        <w:ind w:left="-284" w:right="-25"/>
        <w:jc w:val="both"/>
        <w:rPr>
          <w:rFonts w:ascii="Arial" w:hAnsi="Arial"/>
        </w:rPr>
      </w:pPr>
    </w:p>
    <w:p w14:paraId="6223C63A" w14:textId="77777777" w:rsidR="00815055" w:rsidRDefault="00815055" w:rsidP="00815055">
      <w:pPr>
        <w:widowControl w:val="0"/>
        <w:tabs>
          <w:tab w:val="left" w:pos="8917"/>
        </w:tabs>
        <w:ind w:left="-284" w:right="-25"/>
        <w:jc w:val="both"/>
        <w:rPr>
          <w:rFonts w:ascii="Arial" w:hAnsi="Arial"/>
        </w:rPr>
      </w:pPr>
      <w:r>
        <w:rPr>
          <w:rFonts w:ascii="Liberation Serif" w:hAnsi="Liberation Serif"/>
          <w:noProof/>
          <w:sz w:val="24"/>
          <w:szCs w:val="24"/>
          <w:lang w:eastAsia="es-ES"/>
        </w:rPr>
        <mc:AlternateContent>
          <mc:Choice Requires="wps">
            <w:drawing>
              <wp:anchor distT="0" distB="0" distL="0" distR="0" simplePos="0" relativeHeight="251672576" behindDoc="0" locked="0" layoutInCell="1" allowOverlap="1" wp14:anchorId="1B6ADAAF" wp14:editId="6D5434DA">
                <wp:simplePos x="0" y="0"/>
                <wp:positionH relativeFrom="column">
                  <wp:posOffset>0</wp:posOffset>
                </wp:positionH>
                <wp:positionV relativeFrom="paragraph">
                  <wp:posOffset>9149715</wp:posOffset>
                </wp:positionV>
                <wp:extent cx="5488940" cy="133985"/>
                <wp:effectExtent l="0" t="0" r="16510" b="18415"/>
                <wp:wrapSquare wrapText="bothSides"/>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8940" cy="133985"/>
                        </a:xfrm>
                        <a:prstGeom prst="rect">
                          <a:avLst/>
                        </a:prstGeom>
                        <a:noFill/>
                        <a:ln>
                          <a:noFill/>
                        </a:ln>
                      </wps:spPr>
                      <wps:style>
                        <a:lnRef idx="0">
                          <a:scrgbClr r="0" g="0" b="0"/>
                        </a:lnRef>
                        <a:fillRef idx="0">
                          <a:scrgbClr r="0" g="0" b="0"/>
                        </a:fillRef>
                        <a:effectRef idx="0">
                          <a:scrgbClr r="0" g="0" b="0"/>
                        </a:effectRef>
                        <a:fontRef idx="minor"/>
                      </wps:style>
                      <wps:txbx>
                        <w:txbxContent>
                          <w:p w14:paraId="2A08F8CA" w14:textId="77777777" w:rsidR="00815055" w:rsidRDefault="00815055" w:rsidP="00815055">
                            <w:pPr>
                              <w:pStyle w:val="Contenidodelmarco"/>
                              <w:rPr>
                                <w:rFonts w:hint="eastAsia"/>
                                <w:color w:val="000000"/>
                              </w:rPr>
                            </w:pPr>
                          </w:p>
                        </w:txbxContent>
                      </wps:txbx>
                      <wps:bodyPr lIns="0" tIns="0" rIns="0" bIns="0">
                        <a:noAutofit/>
                      </wps:bodyPr>
                    </wps:wsp>
                  </a:graphicData>
                </a:graphic>
                <wp14:sizeRelH relativeFrom="page">
                  <wp14:pctWidth>0</wp14:pctWidth>
                </wp14:sizeRelH>
                <wp14:sizeRelV relativeFrom="page">
                  <wp14:pctHeight>0</wp14:pctHeight>
                </wp14:sizeRelV>
              </wp:anchor>
            </w:drawing>
          </mc:Choice>
          <mc:Fallback>
            <w:pict>
              <v:rect w14:anchorId="1B6ADAAF" id="Rectángulo 10" o:spid="_x0000_s1038" style="position:absolute;left:0;text-align:left;margin-left:0;margin-top:720.45pt;width:432.2pt;height:10.55pt;z-index:2516725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" filled="f" stroked="f">
                <v:textbox inset="0,0,0,0">
                  <w:txbxContent>
                    <w:p w14:paraId="2A08F8CA" w14:textId="77777777" w:rsidR="00815055" w:rsidRDefault="00815055" w:rsidP="00815055">
                      <w:pPr>
                        <w:pStyle w:val="Contenidodelmarco"/>
                        <w:rPr>
                          <w:rFonts w:hint="eastAsia"/>
                          <w:color w:val="000000"/>
                        </w:rPr>
                      </w:pPr>
                    </w:p>
                  </w:txbxContent>
                </v:textbox>
                <w10:wrap type="square"/>
              </v:rect>
            </w:pict>
          </mc:Fallback>
        </mc:AlternateContent>
      </w:r>
      <w:r>
        <w:rPr>
          <w:rFonts w:ascii="Arial" w:hAnsi="Arial"/>
          <w:b/>
          <w:bCs/>
        </w:rPr>
        <w:t xml:space="preserve">25.3.- </w:t>
      </w:r>
      <w:r>
        <w:rPr>
          <w:rFonts w:ascii="Arial" w:hAnsi="Arial"/>
        </w:rPr>
        <w:t xml:space="preserve">Si llegado al término del </w:t>
      </w:r>
      <w:r>
        <w:rPr>
          <w:rFonts w:ascii="Arial" w:hAnsi="Arial"/>
          <w:b/>
          <w:bCs/>
        </w:rPr>
        <w:t>plazo total,</w:t>
      </w:r>
      <w:r>
        <w:rPr>
          <w:rFonts w:ascii="Arial" w:hAnsi="Arial"/>
        </w:rPr>
        <w:t xml:space="preserve"> el contratista </w:t>
      </w:r>
      <w:r>
        <w:rPr>
          <w:rFonts w:ascii="Arial" w:hAnsi="Arial"/>
          <w:spacing w:val="-1"/>
        </w:rPr>
        <w:t xml:space="preserve">hubiera incurrido en demora por causas imputables al mismo, la Fundación podrá optar </w:t>
      </w:r>
      <w:r>
        <w:rPr>
          <w:rFonts w:ascii="Arial" w:hAnsi="Arial"/>
          <w:spacing w:val="-3"/>
        </w:rPr>
        <w:t>indistintamente, por la resolución del contrato con pérdida de garantía definitiva o por la imposición de las penalidades diarias de 0,60 € por cada 1.000 euros de precio, IGIC excluido, de conformidad con lo dispuesto en el artículo 193 de la LCSP.</w:t>
      </w:r>
    </w:p>
    <w:p w14:paraId="11788A98" w14:textId="77777777" w:rsidR="00815055" w:rsidRDefault="00815055" w:rsidP="00815055">
      <w:pPr>
        <w:widowControl w:val="0"/>
        <w:tabs>
          <w:tab w:val="left" w:pos="8917"/>
        </w:tabs>
        <w:spacing w:before="216"/>
        <w:ind w:left="-284" w:right="-25"/>
        <w:jc w:val="both"/>
        <w:rPr>
          <w:rFonts w:ascii="Arial" w:hAnsi="Arial"/>
        </w:rPr>
      </w:pPr>
      <w:r>
        <w:rPr>
          <w:rFonts w:ascii="Arial" w:hAnsi="Arial"/>
          <w:spacing w:val="-1"/>
        </w:rPr>
        <w:t xml:space="preserve">Cada vez que las penalidades por demora alcancen un múltiplo del 5 por 100 del precio </w:t>
      </w:r>
      <w:r>
        <w:rPr>
          <w:rFonts w:ascii="Arial" w:hAnsi="Arial"/>
          <w:spacing w:val="-4"/>
        </w:rPr>
        <w:t xml:space="preserve">del contrato, IGIC excluido, el órgano de contratación estará facultado para proceder a la resolución del mismo o </w:t>
      </w:r>
      <w:r>
        <w:rPr>
          <w:rFonts w:ascii="Arial" w:hAnsi="Arial"/>
          <w:spacing w:val="-2"/>
        </w:rPr>
        <w:t>acordar la continuidad de su ejecución con imposición de nuevas penalidades. En este último supuesto, el órgano de contratación concederá la ampliación del plazo que estime necesaria para la terminación del contrato.</w:t>
      </w:r>
    </w:p>
    <w:p w14:paraId="5869B5CB" w14:textId="77777777" w:rsidR="00815055" w:rsidRDefault="00815055" w:rsidP="00815055">
      <w:pPr>
        <w:widowControl w:val="0"/>
        <w:tabs>
          <w:tab w:val="left" w:pos="8917"/>
        </w:tabs>
        <w:spacing w:before="252"/>
        <w:ind w:left="-284" w:right="-25"/>
        <w:jc w:val="both"/>
        <w:rPr>
          <w:rFonts w:ascii="Arial" w:hAnsi="Arial"/>
        </w:rPr>
      </w:pPr>
      <w:r>
        <w:rPr>
          <w:rFonts w:ascii="Arial" w:hAnsi="Arial"/>
          <w:spacing w:val="-2"/>
        </w:rPr>
        <w:t xml:space="preserve">Asimismo, la Fundación tendrá las mismas prerrogativas cuando la demora en el </w:t>
      </w:r>
      <w:r>
        <w:rPr>
          <w:rFonts w:ascii="Arial" w:hAnsi="Arial"/>
          <w:spacing w:val="3"/>
        </w:rPr>
        <w:t xml:space="preserve">cumplimiento de los </w:t>
      </w:r>
      <w:r>
        <w:rPr>
          <w:rFonts w:ascii="Arial" w:hAnsi="Arial"/>
          <w:b/>
          <w:bCs/>
          <w:spacing w:val="3"/>
        </w:rPr>
        <w:t>plazos parciales</w:t>
      </w:r>
      <w:r>
        <w:rPr>
          <w:rFonts w:ascii="Arial" w:hAnsi="Arial"/>
          <w:spacing w:val="3"/>
        </w:rPr>
        <w:t xml:space="preserve"> haga presumir razonablemente la imposibilidad del </w:t>
      </w:r>
      <w:r>
        <w:rPr>
          <w:rFonts w:ascii="Arial" w:hAnsi="Arial"/>
          <w:spacing w:val="-2"/>
        </w:rPr>
        <w:t>cumplimiento del plazo total.</w:t>
      </w:r>
    </w:p>
    <w:p w14:paraId="6A701F02" w14:textId="77777777" w:rsidR="00815055" w:rsidRDefault="00815055" w:rsidP="00815055">
      <w:pPr>
        <w:widowControl w:val="0"/>
        <w:tabs>
          <w:tab w:val="left" w:pos="8917"/>
        </w:tabs>
        <w:spacing w:before="252"/>
        <w:ind w:left="-284" w:right="-25"/>
        <w:jc w:val="both"/>
        <w:rPr>
          <w:rFonts w:ascii="Arial" w:hAnsi="Arial"/>
        </w:rPr>
      </w:pPr>
      <w:r>
        <w:rPr>
          <w:rFonts w:ascii="Arial" w:hAnsi="Arial"/>
          <w:b/>
          <w:bCs/>
        </w:rPr>
        <w:t>25</w:t>
      </w:r>
      <w:r>
        <w:rPr>
          <w:rFonts w:ascii="Arial" w:hAnsi="Arial"/>
          <w:b/>
          <w:bCs/>
          <w:spacing w:val="-1"/>
        </w:rPr>
        <w:t>.4.-</w:t>
      </w:r>
      <w:r>
        <w:rPr>
          <w:rFonts w:ascii="Arial" w:hAnsi="Arial"/>
          <w:spacing w:val="-1"/>
        </w:rPr>
        <w:t xml:space="preserve"> El importe de las penalidades no excluye la indemnización a que pudiese tener </w:t>
      </w:r>
      <w:r>
        <w:rPr>
          <w:rFonts w:ascii="Arial" w:hAnsi="Arial"/>
          <w:spacing w:val="-2"/>
        </w:rPr>
        <w:t>derecho la Fundación por daños y perjuicios originados por la demora del contratista.</w:t>
      </w:r>
    </w:p>
    <w:p w14:paraId="6A629000" w14:textId="77777777" w:rsidR="00815055" w:rsidRDefault="00815055" w:rsidP="00815055">
      <w:pPr>
        <w:widowControl w:val="0"/>
        <w:tabs>
          <w:tab w:val="left" w:pos="8917"/>
        </w:tabs>
        <w:spacing w:before="252"/>
        <w:ind w:left="-284" w:right="-25"/>
        <w:jc w:val="both"/>
        <w:rPr>
          <w:rFonts w:ascii="Arial" w:hAnsi="Arial"/>
        </w:rPr>
      </w:pPr>
      <w:r>
        <w:rPr>
          <w:rFonts w:ascii="Arial" w:hAnsi="Arial"/>
          <w:b/>
          <w:bCs/>
        </w:rPr>
        <w:t>25.5.-</w:t>
      </w:r>
      <w:r>
        <w:rPr>
          <w:rFonts w:ascii="Arial" w:hAnsi="Arial"/>
        </w:rPr>
        <w:t xml:space="preserve"> En caso de </w:t>
      </w:r>
      <w:r>
        <w:rPr>
          <w:rFonts w:ascii="Arial" w:hAnsi="Arial"/>
          <w:b/>
          <w:bCs/>
        </w:rPr>
        <w:t>cumplimiento defectuoso</w:t>
      </w:r>
      <w:r>
        <w:rPr>
          <w:rFonts w:ascii="Arial" w:hAnsi="Arial"/>
        </w:rPr>
        <w:t xml:space="preserve"> del objeto de contrato por el contratista el </w:t>
      </w:r>
      <w:r>
        <w:rPr>
          <w:rFonts w:ascii="Arial" w:hAnsi="Arial"/>
          <w:spacing w:val="1"/>
        </w:rPr>
        <w:t xml:space="preserve">órgano de contratación podrá optar por resolver el contrato con incautación de la garantía </w:t>
      </w:r>
      <w:r>
        <w:rPr>
          <w:rFonts w:ascii="Arial" w:hAnsi="Arial"/>
          <w:spacing w:val="4"/>
        </w:rPr>
        <w:t>constituida, o bien imponer una penalidad, cuya cuantía será, como regla general, un 1 por 100 del precio del contrato (IGIC excluido), salvo que motivadamente el órgano de contratación estimare que se trata de un incumplimiento grave o muy grave, en cuyo caso la penalidad podrá alcanzar hasta un 5 por 100 del citado precio de contrato o el máximo del 10 por 100 del mismo, IGIC excluido.</w:t>
      </w:r>
    </w:p>
    <w:p w14:paraId="623B4F00" w14:textId="77777777" w:rsidR="00815055" w:rsidRDefault="00815055" w:rsidP="00815055">
      <w:pPr>
        <w:widowControl w:val="0"/>
        <w:tabs>
          <w:tab w:val="left" w:pos="8917"/>
        </w:tabs>
        <w:spacing w:before="252"/>
        <w:ind w:left="-284" w:right="-25"/>
        <w:jc w:val="both"/>
        <w:rPr>
          <w:rFonts w:ascii="Arial" w:hAnsi="Arial"/>
        </w:rPr>
      </w:pPr>
      <w:r>
        <w:rPr>
          <w:rFonts w:ascii="Arial" w:hAnsi="Arial"/>
          <w:b/>
          <w:bCs/>
        </w:rPr>
        <w:t>25</w:t>
      </w:r>
      <w:r>
        <w:rPr>
          <w:rFonts w:ascii="Arial" w:hAnsi="Arial"/>
          <w:b/>
          <w:bCs/>
          <w:spacing w:val="-3"/>
        </w:rPr>
        <w:t>.6.-</w:t>
      </w:r>
      <w:r>
        <w:rPr>
          <w:rFonts w:ascii="Arial" w:hAnsi="Arial"/>
          <w:spacing w:val="-3"/>
        </w:rPr>
        <w:t xml:space="preserve"> Si el retraso fuese producido por motivos no imputables al contratista y este ofreciera cumplir sus compromisos si se le </w:t>
      </w:r>
      <w:r>
        <w:rPr>
          <w:rFonts w:ascii="Arial" w:hAnsi="Arial"/>
          <w:b/>
          <w:bCs/>
          <w:spacing w:val="-3"/>
        </w:rPr>
        <w:t>amplía el plazo inicial de ejecución</w:t>
      </w:r>
      <w:r>
        <w:rPr>
          <w:rFonts w:ascii="Arial" w:hAnsi="Arial"/>
          <w:spacing w:val="-3"/>
        </w:rPr>
        <w:t>, el órgano de contratación se lo concederá dándosele un plazo que será, por lo menos, igual al tiempo perdido, a no ser que el contratista pidiese otro menor. El responsable del contrato emitirá un informe donde se determine si el retraso fue producido por motivos imputables al contratista.</w:t>
      </w:r>
    </w:p>
    <w:p w14:paraId="1852AEA2" w14:textId="77777777" w:rsidR="00815055" w:rsidRDefault="00815055" w:rsidP="00815055">
      <w:pPr>
        <w:widowControl w:val="0"/>
        <w:tabs>
          <w:tab w:val="left" w:pos="8917"/>
        </w:tabs>
        <w:spacing w:before="252"/>
        <w:ind w:left="-284" w:right="-25"/>
        <w:jc w:val="both"/>
        <w:rPr>
          <w:rFonts w:ascii="Arial" w:hAnsi="Arial"/>
        </w:rPr>
      </w:pPr>
      <w:r>
        <w:rPr>
          <w:rFonts w:ascii="Arial" w:hAnsi="Arial"/>
          <w:b/>
          <w:bCs/>
        </w:rPr>
        <w:t>25</w:t>
      </w:r>
      <w:r>
        <w:rPr>
          <w:rFonts w:ascii="Arial" w:hAnsi="Arial"/>
          <w:b/>
          <w:bCs/>
          <w:spacing w:val="-1"/>
        </w:rPr>
        <w:t>.7.-</w:t>
      </w:r>
      <w:r>
        <w:rPr>
          <w:rFonts w:ascii="Arial" w:hAnsi="Arial"/>
          <w:spacing w:val="4"/>
        </w:rPr>
        <w:t xml:space="preserve">En caso de </w:t>
      </w:r>
      <w:r>
        <w:rPr>
          <w:rFonts w:ascii="Arial" w:hAnsi="Arial"/>
          <w:b/>
          <w:bCs/>
          <w:spacing w:val="4"/>
        </w:rPr>
        <w:t>incumplimiento de las obligaciones derivadas de la aplicación de los criterios de adjudicación</w:t>
      </w:r>
      <w:r>
        <w:rPr>
          <w:rFonts w:ascii="Arial" w:hAnsi="Arial"/>
          <w:spacing w:val="4"/>
        </w:rPr>
        <w:t xml:space="preserve"> previstos en el pliego como obligaciones contractuales esenciales, si durante la ejecución del contrato o al tiempo de la recepción se constatara por el órgano de contratación que por causa imputable a la persona contratista, éste ha ejecutado el contrato sin cumplir alguno o algunos de los compromisos asumidos en su oferta, se impondrán penalidades cuya cuantía será, como regla general, un 1 por 100 del precio del contrato (IGIC excluido), salvo que motivadamente el órgano de contratación estimare que se trata de un incumplimiento grave o muy grave, en cuyo caso la penalidad podrá alcanzar hasta un 5 por 100 del citado precio de contrato o el máximo del 10 por 100 del mismo, IGIC excluido.</w:t>
      </w:r>
    </w:p>
    <w:p w14:paraId="37024B74" w14:textId="77777777" w:rsidR="00815055" w:rsidRDefault="00815055" w:rsidP="00815055">
      <w:pPr>
        <w:widowControl w:val="0"/>
        <w:tabs>
          <w:tab w:val="left" w:pos="8917"/>
        </w:tabs>
        <w:spacing w:before="252"/>
        <w:ind w:left="-284" w:right="-25"/>
        <w:jc w:val="both"/>
        <w:rPr>
          <w:rFonts w:ascii="Arial" w:hAnsi="Arial"/>
        </w:rPr>
      </w:pPr>
      <w:r>
        <w:rPr>
          <w:rFonts w:ascii="Arial" w:hAnsi="Arial"/>
          <w:b/>
          <w:bCs/>
        </w:rPr>
        <w:t>25.</w:t>
      </w:r>
      <w:r>
        <w:rPr>
          <w:rFonts w:ascii="Arial" w:hAnsi="Arial"/>
          <w:b/>
          <w:bCs/>
          <w:spacing w:val="-1"/>
        </w:rPr>
        <w:t>8.-Las penalidades se impondrán</w:t>
      </w:r>
      <w:r>
        <w:rPr>
          <w:rFonts w:ascii="Arial" w:hAnsi="Arial"/>
          <w:spacing w:val="-1"/>
        </w:rPr>
        <w:t xml:space="preserve"> por acuerdo del órgano de contratación, </w:t>
      </w:r>
      <w:r>
        <w:rPr>
          <w:rFonts w:ascii="Arial" w:hAnsi="Arial"/>
          <w:b/>
          <w:bCs/>
          <w:spacing w:val="-1"/>
        </w:rPr>
        <w:t xml:space="preserve">previa </w:t>
      </w:r>
      <w:r>
        <w:rPr>
          <w:rFonts w:ascii="Arial" w:hAnsi="Arial"/>
          <w:b/>
          <w:bCs/>
          <w:spacing w:val="-4"/>
        </w:rPr>
        <w:t>instrucción de expediente contradictorio</w:t>
      </w:r>
      <w:r>
        <w:rPr>
          <w:rFonts w:ascii="Arial" w:hAnsi="Arial"/>
          <w:spacing w:val="-4"/>
        </w:rPr>
        <w:t xml:space="preserve"> que será inmediatamente ejecutivo y se harán efectivas </w:t>
      </w:r>
      <w:r>
        <w:rPr>
          <w:rFonts w:ascii="Arial" w:hAnsi="Arial"/>
          <w:spacing w:val="-1"/>
        </w:rPr>
        <w:t xml:space="preserve">mediante la deducción en las facturas y, en su caso, de la garantía definitiva. Cuando se hagan efectivas sobre las garantías, el contratista vendrá obligado a completar la misma, dentro </w:t>
      </w:r>
      <w:r>
        <w:rPr>
          <w:rFonts w:ascii="Arial" w:hAnsi="Arial"/>
          <w:spacing w:val="-3"/>
        </w:rPr>
        <w:t>los quince días hábiles siguientes a la notificación de la penalización.</w:t>
      </w:r>
    </w:p>
    <w:p w14:paraId="6E15695E" w14:textId="77777777" w:rsidR="00815055" w:rsidRDefault="00815055" w:rsidP="00815055">
      <w:pPr>
        <w:widowControl w:val="0"/>
        <w:tabs>
          <w:tab w:val="left" w:pos="8917"/>
        </w:tabs>
        <w:spacing w:before="252"/>
        <w:ind w:left="-284" w:right="-25"/>
        <w:jc w:val="both"/>
        <w:rPr>
          <w:rFonts w:ascii="Arial" w:hAnsi="Arial"/>
          <w:spacing w:val="-1"/>
        </w:rPr>
      </w:pPr>
      <w:r>
        <w:rPr>
          <w:rFonts w:ascii="Arial" w:hAnsi="Arial"/>
          <w:b/>
          <w:bCs/>
        </w:rPr>
        <w:t>25</w:t>
      </w:r>
      <w:r>
        <w:rPr>
          <w:rFonts w:ascii="Arial" w:hAnsi="Arial"/>
          <w:b/>
          <w:bCs/>
          <w:spacing w:val="-1"/>
        </w:rPr>
        <w:t xml:space="preserve">.9.- Asimismo, </w:t>
      </w:r>
      <w:r>
        <w:rPr>
          <w:rFonts w:ascii="Arial" w:hAnsi="Arial"/>
          <w:bCs/>
          <w:spacing w:val="-1"/>
        </w:rPr>
        <w:t>s</w:t>
      </w:r>
      <w:r>
        <w:rPr>
          <w:rFonts w:ascii="Arial" w:hAnsi="Arial"/>
          <w:spacing w:val="-1"/>
        </w:rPr>
        <w:t xml:space="preserve">e establecen los incumplimientos y penalidades que a continuación se indican, atendiendo a la naturaleza de la prestación contratada: </w:t>
      </w:r>
    </w:p>
    <w:p w14:paraId="46783F3F" w14:textId="77777777" w:rsidR="00815055" w:rsidRDefault="00815055" w:rsidP="00815055">
      <w:pPr>
        <w:spacing w:before="240"/>
        <w:ind w:left="-284" w:firstLine="528"/>
        <w:jc w:val="both"/>
        <w:rPr>
          <w:rFonts w:ascii="Arial" w:hAnsi="Arial" w:cs="Arial"/>
        </w:rPr>
      </w:pPr>
      <w:r>
        <w:rPr>
          <w:rFonts w:ascii="Arial" w:hAnsi="Arial" w:cs="Arial"/>
        </w:rPr>
        <w:t>El incumplimiento del contratista faculta a la Corporación para optar indistintamente por la resolución del contrato, con pérdida de la garantía constituida, o por la imposición de sanciones conforme a lo siguiente:</w:t>
      </w:r>
    </w:p>
    <w:p w14:paraId="0E1F36B8" w14:textId="77777777" w:rsidR="00815055" w:rsidRDefault="00815055" w:rsidP="00815055">
      <w:pPr>
        <w:spacing w:before="240"/>
        <w:ind w:left="180" w:firstLine="528"/>
        <w:jc w:val="both"/>
        <w:outlineLvl w:val="0"/>
        <w:rPr>
          <w:rFonts w:ascii="Arial" w:hAnsi="Arial" w:cs="Arial"/>
          <w:u w:val="single"/>
        </w:rPr>
      </w:pPr>
      <w:r>
        <w:rPr>
          <w:rFonts w:ascii="Arial" w:hAnsi="Arial" w:cs="Arial"/>
          <w:u w:val="single"/>
        </w:rPr>
        <w:t xml:space="preserve">Determinación de las faltas </w:t>
      </w:r>
    </w:p>
    <w:p w14:paraId="5E82FAB9" w14:textId="77777777" w:rsidR="00815055" w:rsidRDefault="00815055" w:rsidP="00815055">
      <w:pPr>
        <w:spacing w:before="240"/>
        <w:ind w:left="1068"/>
        <w:jc w:val="both"/>
        <w:rPr>
          <w:rFonts w:ascii="Arial" w:hAnsi="Arial" w:cs="Arial"/>
        </w:rPr>
      </w:pPr>
      <w:r>
        <w:rPr>
          <w:rFonts w:ascii="Arial" w:hAnsi="Arial" w:cs="Arial"/>
          <w:u w:val="single"/>
        </w:rPr>
        <w:t>Tendrán la consideración de infracciones leves</w:t>
      </w:r>
      <w:r>
        <w:rPr>
          <w:rFonts w:ascii="Arial" w:hAnsi="Arial" w:cs="Arial"/>
        </w:rPr>
        <w:t xml:space="preserve">: </w:t>
      </w:r>
    </w:p>
    <w:p w14:paraId="61D968CA" w14:textId="77777777" w:rsidR="00815055" w:rsidRDefault="00815055" w:rsidP="00815055">
      <w:pPr>
        <w:numPr>
          <w:ilvl w:val="0"/>
          <w:numId w:val="20"/>
        </w:numPr>
        <w:suppressAutoHyphens/>
        <w:spacing w:before="240" w:after="0" w:line="240" w:lineRule="auto"/>
        <w:jc w:val="both"/>
        <w:rPr>
          <w:rFonts w:ascii="Arial" w:hAnsi="Arial" w:cs="Arial"/>
        </w:rPr>
      </w:pPr>
      <w:r>
        <w:rPr>
          <w:rFonts w:ascii="Arial" w:hAnsi="Arial" w:cs="Arial"/>
        </w:rPr>
        <w:t>La descortesía o falta de respeto con el responsable del contrato.</w:t>
      </w:r>
    </w:p>
    <w:p w14:paraId="6C960890" w14:textId="77777777" w:rsidR="00815055" w:rsidRDefault="00815055" w:rsidP="00815055">
      <w:pPr>
        <w:numPr>
          <w:ilvl w:val="0"/>
          <w:numId w:val="20"/>
        </w:numPr>
        <w:suppressAutoHyphens/>
        <w:spacing w:before="240" w:after="0" w:line="240" w:lineRule="auto"/>
        <w:jc w:val="both"/>
        <w:rPr>
          <w:rFonts w:ascii="Arial" w:hAnsi="Arial" w:cs="Arial"/>
        </w:rPr>
      </w:pPr>
      <w:r>
        <w:rPr>
          <w:rFonts w:ascii="Arial" w:hAnsi="Arial" w:cs="Arial"/>
        </w:rPr>
        <w:t>La descortesía o falta de respeto con los usuarios de los servicios.</w:t>
      </w:r>
    </w:p>
    <w:p w14:paraId="52D36DD4" w14:textId="77777777" w:rsidR="00815055" w:rsidRDefault="00815055" w:rsidP="00815055">
      <w:pPr>
        <w:numPr>
          <w:ilvl w:val="0"/>
          <w:numId w:val="20"/>
        </w:numPr>
        <w:suppressAutoHyphens/>
        <w:spacing w:before="240" w:after="0" w:line="240" w:lineRule="auto"/>
        <w:jc w:val="both"/>
        <w:rPr>
          <w:rFonts w:ascii="Arial" w:hAnsi="Arial" w:cs="Arial"/>
        </w:rPr>
      </w:pPr>
      <w:r>
        <w:rPr>
          <w:rFonts w:ascii="Arial" w:hAnsi="Arial" w:cs="Arial"/>
        </w:rPr>
        <w:t xml:space="preserve">Todas aquellas infracciones no previstas en este Pliego y que signifiquen detrimento de las condiciones de servicios establecidas en el Pliego de Prescripciones Técnicas, con perjuicio no grave. </w:t>
      </w:r>
    </w:p>
    <w:p w14:paraId="14293F0D" w14:textId="77777777" w:rsidR="00815055" w:rsidRDefault="00815055" w:rsidP="00815055">
      <w:pPr>
        <w:spacing w:before="240"/>
        <w:ind w:left="1068"/>
        <w:jc w:val="both"/>
        <w:rPr>
          <w:rFonts w:ascii="Arial" w:hAnsi="Arial" w:cs="Arial"/>
          <w:u w:val="single"/>
        </w:rPr>
      </w:pPr>
      <w:r>
        <w:rPr>
          <w:rFonts w:ascii="Arial" w:hAnsi="Arial" w:cs="Arial"/>
          <w:u w:val="single"/>
        </w:rPr>
        <w:t xml:space="preserve">Tendrán la consideración de infracciones graves: </w:t>
      </w:r>
    </w:p>
    <w:p w14:paraId="0D6491D2" w14:textId="77777777" w:rsidR="00815055" w:rsidRDefault="00815055" w:rsidP="00815055">
      <w:pPr>
        <w:numPr>
          <w:ilvl w:val="0"/>
          <w:numId w:val="21"/>
        </w:numPr>
        <w:suppressAutoHyphens/>
        <w:spacing w:before="240" w:after="0" w:line="240" w:lineRule="auto"/>
        <w:jc w:val="both"/>
        <w:rPr>
          <w:rFonts w:ascii="Arial" w:hAnsi="Arial" w:cs="Arial"/>
        </w:rPr>
      </w:pPr>
      <w:r>
        <w:rPr>
          <w:rFonts w:ascii="Arial" w:hAnsi="Arial" w:cs="Arial"/>
        </w:rPr>
        <w:t>El incumplimiento de las condiciones de subcontratación.</w:t>
      </w:r>
    </w:p>
    <w:p w14:paraId="663ACC53" w14:textId="77777777" w:rsidR="00815055" w:rsidRDefault="00815055" w:rsidP="00815055">
      <w:pPr>
        <w:numPr>
          <w:ilvl w:val="0"/>
          <w:numId w:val="21"/>
        </w:numPr>
        <w:suppressAutoHyphens/>
        <w:spacing w:before="240" w:after="0" w:line="240" w:lineRule="auto"/>
        <w:jc w:val="both"/>
        <w:rPr>
          <w:rFonts w:ascii="Arial" w:hAnsi="Arial" w:cs="Arial"/>
        </w:rPr>
      </w:pPr>
      <w:r>
        <w:rPr>
          <w:rFonts w:ascii="Arial" w:hAnsi="Arial" w:cs="Arial"/>
        </w:rPr>
        <w:t>La comisión de tres faltas leves en el transcurso de un año.</w:t>
      </w:r>
    </w:p>
    <w:p w14:paraId="78BD7E57" w14:textId="77777777" w:rsidR="00815055" w:rsidRDefault="00815055" w:rsidP="00815055">
      <w:pPr>
        <w:spacing w:before="240"/>
        <w:ind w:left="180" w:firstLine="528"/>
        <w:jc w:val="both"/>
        <w:rPr>
          <w:rFonts w:ascii="Arial" w:hAnsi="Arial" w:cs="Arial"/>
          <w:u w:val="single"/>
        </w:rPr>
      </w:pPr>
      <w:r>
        <w:rPr>
          <w:rFonts w:ascii="Arial" w:hAnsi="Arial" w:cs="Arial"/>
          <w:u w:val="single"/>
        </w:rPr>
        <w:t xml:space="preserve">Se considerarán infracciones muy graves: </w:t>
      </w:r>
    </w:p>
    <w:p w14:paraId="18A4C8EB" w14:textId="77777777" w:rsidR="00815055" w:rsidRDefault="00815055" w:rsidP="00815055">
      <w:pPr>
        <w:numPr>
          <w:ilvl w:val="0"/>
          <w:numId w:val="22"/>
        </w:numPr>
        <w:suppressAutoHyphens/>
        <w:spacing w:before="240" w:after="0" w:line="240" w:lineRule="auto"/>
        <w:jc w:val="both"/>
        <w:rPr>
          <w:rFonts w:ascii="Arial" w:hAnsi="Arial" w:cs="Arial"/>
        </w:rPr>
      </w:pPr>
      <w:r>
        <w:rPr>
          <w:rFonts w:ascii="Arial" w:hAnsi="Arial" w:cs="Arial"/>
        </w:rPr>
        <w:t xml:space="preserve">Incumplir lo ofertado respecto de los criterios de adjudicación </w:t>
      </w:r>
      <w:r>
        <w:rPr>
          <w:rFonts w:ascii="Arial" w:hAnsi="Arial"/>
          <w:spacing w:val="-1"/>
        </w:rPr>
        <w:t xml:space="preserve">del contrato </w:t>
      </w:r>
      <w:r>
        <w:rPr>
          <w:rFonts w:ascii="Arial" w:hAnsi="Arial"/>
          <w:spacing w:val="4"/>
        </w:rPr>
        <w:t>si durante la ejecución del contrato se constatara por el órgano de contratación que por causa imputable a la persona contratista, éste ha ejecutado el contrato sin cumplir alguno o algunos de los compromisos asumidos en su oferta.</w:t>
      </w:r>
    </w:p>
    <w:p w14:paraId="04BC95D9" w14:textId="77777777" w:rsidR="00815055" w:rsidRDefault="00815055" w:rsidP="00815055">
      <w:pPr>
        <w:numPr>
          <w:ilvl w:val="0"/>
          <w:numId w:val="22"/>
        </w:numPr>
        <w:suppressAutoHyphens/>
        <w:spacing w:before="240" w:after="0" w:line="240" w:lineRule="auto"/>
        <w:jc w:val="both"/>
        <w:rPr>
          <w:rFonts w:ascii="Arial" w:hAnsi="Arial" w:cs="Arial"/>
        </w:rPr>
      </w:pPr>
      <w:r>
        <w:rPr>
          <w:rFonts w:ascii="Arial" w:hAnsi="Arial" w:cs="Arial"/>
        </w:rPr>
        <w:t xml:space="preserve">La acumulación o reiteración de tres faltas graves cometidas en el transcurso de un año. </w:t>
      </w:r>
    </w:p>
    <w:p w14:paraId="51CD5B54" w14:textId="77777777" w:rsidR="00815055" w:rsidRDefault="00815055" w:rsidP="00815055">
      <w:pPr>
        <w:spacing w:before="240"/>
        <w:ind w:left="180" w:firstLine="528"/>
        <w:jc w:val="both"/>
        <w:outlineLvl w:val="0"/>
        <w:rPr>
          <w:rFonts w:ascii="Arial" w:hAnsi="Arial" w:cs="Arial"/>
        </w:rPr>
      </w:pPr>
      <w:r>
        <w:rPr>
          <w:rFonts w:ascii="Arial" w:hAnsi="Arial" w:cs="Arial"/>
          <w:u w:val="single"/>
        </w:rPr>
        <w:t>Determinación de las Sanciones</w:t>
      </w:r>
      <w:r>
        <w:rPr>
          <w:rFonts w:ascii="Arial" w:hAnsi="Arial" w:cs="Arial"/>
        </w:rPr>
        <w:t xml:space="preserve"> </w:t>
      </w:r>
    </w:p>
    <w:p w14:paraId="4E3599E1" w14:textId="77777777" w:rsidR="00815055" w:rsidRDefault="00815055" w:rsidP="00815055">
      <w:pPr>
        <w:spacing w:before="240"/>
        <w:ind w:left="180" w:firstLine="528"/>
        <w:jc w:val="both"/>
        <w:rPr>
          <w:rFonts w:ascii="Arial" w:hAnsi="Arial" w:cs="Arial"/>
        </w:rPr>
      </w:pPr>
      <w:r>
        <w:rPr>
          <w:rFonts w:ascii="Arial" w:hAnsi="Arial" w:cs="Arial"/>
        </w:rPr>
        <w:t>A. La comisión de cualquier falta leve dará lugar, previo expediente instruido a tal efecto por la Fundación, con audiencia del adjudicatario, al apercibimiento a la empresa adjudicataria o sanción de hasta el 1% del presupuesto de adjudicación.</w:t>
      </w:r>
    </w:p>
    <w:p w14:paraId="795D29F2" w14:textId="77777777" w:rsidR="00815055" w:rsidRDefault="00815055" w:rsidP="00815055">
      <w:pPr>
        <w:spacing w:before="240"/>
        <w:ind w:left="180" w:firstLine="528"/>
        <w:jc w:val="both"/>
        <w:rPr>
          <w:rFonts w:ascii="Arial" w:hAnsi="Arial" w:cs="Arial"/>
        </w:rPr>
      </w:pPr>
      <w:r>
        <w:rPr>
          <w:rFonts w:ascii="Arial" w:hAnsi="Arial" w:cs="Arial"/>
        </w:rPr>
        <w:t xml:space="preserve">B.- La comisión de cualquier falta grave dará lugar, previo expediente instruido al efecto por la Fundación, con audiencia del adjudicatario a la imposición de sanción económica de hasta un 2% del presupuesto de adjudicación y a la reparación del daño causado, todo ello sin perjuicio de la responsabilidad a que el hecho diere lugar. </w:t>
      </w:r>
    </w:p>
    <w:p w14:paraId="061F279F" w14:textId="77777777" w:rsidR="00815055" w:rsidRDefault="00815055" w:rsidP="00815055">
      <w:pPr>
        <w:spacing w:before="240"/>
        <w:ind w:left="180" w:firstLine="528"/>
        <w:jc w:val="both"/>
        <w:rPr>
          <w:rFonts w:ascii="Arial" w:hAnsi="Arial" w:cs="Arial"/>
        </w:rPr>
      </w:pPr>
      <w:r>
        <w:rPr>
          <w:rFonts w:ascii="Arial" w:hAnsi="Arial" w:cs="Arial"/>
        </w:rPr>
        <w:t>C. La comisión de falta muy grave dará lugar, previo expediente instruido al efecto con audiencia al adjudicatario, a la imposición de una sanción económica de hasta el 5% del presupuesto de adjudicación y/o a la resolución del contrato.</w:t>
      </w:r>
    </w:p>
    <w:p w14:paraId="743FB83B" w14:textId="77777777" w:rsidR="00815055" w:rsidRDefault="00815055" w:rsidP="00815055">
      <w:pPr>
        <w:tabs>
          <w:tab w:val="left" w:pos="-1260"/>
          <w:tab w:val="left" w:pos="-540"/>
        </w:tabs>
        <w:ind w:left="180" w:firstLine="720"/>
        <w:jc w:val="both"/>
        <w:rPr>
          <w:rFonts w:ascii="Arial" w:hAnsi="Arial" w:cs="Arial"/>
          <w:spacing w:val="-3"/>
        </w:rPr>
      </w:pPr>
    </w:p>
    <w:p w14:paraId="4B8B957C" w14:textId="77777777" w:rsidR="00815055" w:rsidRDefault="00815055" w:rsidP="00815055">
      <w:pPr>
        <w:tabs>
          <w:tab w:val="left" w:pos="-1260"/>
          <w:tab w:val="left" w:pos="-540"/>
        </w:tabs>
        <w:ind w:left="180"/>
        <w:jc w:val="both"/>
        <w:rPr>
          <w:rFonts w:ascii="Arial" w:hAnsi="Arial" w:cs="Arial"/>
        </w:rPr>
      </w:pPr>
      <w:r>
        <w:rPr>
          <w:rFonts w:ascii="Arial" w:hAnsi="Arial" w:cs="Arial"/>
          <w:b/>
          <w:spacing w:val="-3"/>
        </w:rPr>
        <w:tab/>
      </w:r>
      <w:r>
        <w:rPr>
          <w:rFonts w:ascii="Arial" w:hAnsi="Arial" w:cs="Arial"/>
        </w:rPr>
        <w:t>La responsabilidad, daños y perjuicios a que hubiere lugar por el incumplimiento o el defectuoso cumplimiento de las obligaciones por parte del adjudicatario, se harán efectivas de la garantía constituida, y, en cuanto no alcanzara ésta para cubrirlo, mediante la ejecución del patrimonio del adjudicatario.</w:t>
      </w:r>
    </w:p>
    <w:p w14:paraId="44F29F2C" w14:textId="77777777" w:rsidR="00815055" w:rsidRDefault="00815055" w:rsidP="00815055">
      <w:pPr>
        <w:widowControl w:val="0"/>
        <w:tabs>
          <w:tab w:val="left" w:pos="8917"/>
        </w:tabs>
        <w:spacing w:before="252"/>
        <w:ind w:left="-284" w:right="-25"/>
        <w:jc w:val="both"/>
        <w:rPr>
          <w:rFonts w:ascii="Arial" w:hAnsi="Arial" w:cs="Mangal"/>
          <w:spacing w:val="-1"/>
        </w:rPr>
      </w:pPr>
      <w:r>
        <w:rPr>
          <w:rFonts w:ascii="Arial" w:hAnsi="Arial" w:cs="Arial"/>
        </w:rPr>
        <w:t>Si alguna indemnización o penalidad se hiciere efectiva sobre la garantía constituida, el adjudicatario deberá reponerla o ampliarla dentro de los quince -15- días siguientes a aquel en que se hiciere efectiva la indemnización o penalidad, incurriendo en caso contrario en causa de resolución.</w:t>
      </w:r>
    </w:p>
    <w:p w14:paraId="2AD12EC1" w14:textId="77777777" w:rsidR="00815055" w:rsidRDefault="00815055" w:rsidP="00815055">
      <w:pPr>
        <w:widowControl w:val="0"/>
        <w:tabs>
          <w:tab w:val="left" w:pos="8917"/>
        </w:tabs>
        <w:spacing w:before="252"/>
        <w:ind w:left="-284" w:right="-25"/>
        <w:jc w:val="both"/>
        <w:rPr>
          <w:rFonts w:ascii="Arial" w:hAnsi="Arial"/>
          <w:spacing w:val="-1"/>
          <w:sz w:val="4"/>
        </w:rPr>
      </w:pPr>
    </w:p>
    <w:p w14:paraId="35FB7ECD" w14:textId="77777777" w:rsidR="00815055" w:rsidRDefault="00815055" w:rsidP="00815055">
      <w:pPr>
        <w:widowControl w:val="0"/>
        <w:tabs>
          <w:tab w:val="left" w:pos="709"/>
          <w:tab w:val="left" w:pos="8917"/>
        </w:tabs>
        <w:spacing w:after="240"/>
        <w:ind w:left="-284" w:right="-25"/>
        <w:jc w:val="both"/>
        <w:rPr>
          <w:rFonts w:ascii="Arial" w:hAnsi="Arial"/>
        </w:rPr>
      </w:pPr>
      <w:r>
        <w:rPr>
          <w:rFonts w:ascii="Arial" w:hAnsi="Arial"/>
          <w:b/>
          <w:bCs/>
          <w:spacing w:val="-4"/>
        </w:rPr>
        <w:t>25</w:t>
      </w:r>
      <w:r>
        <w:rPr>
          <w:rFonts w:ascii="Arial" w:hAnsi="Arial"/>
          <w:b/>
          <w:bCs/>
          <w:spacing w:val="-3"/>
        </w:rPr>
        <w:t xml:space="preserve">.10.- El órgano de contratación </w:t>
      </w:r>
      <w:r>
        <w:rPr>
          <w:rFonts w:ascii="Arial" w:hAnsi="Arial"/>
          <w:spacing w:val="-3"/>
        </w:rPr>
        <w:t xml:space="preserve">a </w:t>
      </w:r>
      <w:r>
        <w:rPr>
          <w:rFonts w:ascii="Arial" w:hAnsi="Arial"/>
          <w:b/>
          <w:bCs/>
          <w:spacing w:val="-3"/>
        </w:rPr>
        <w:t>través de los Servicios</w:t>
      </w:r>
      <w:r>
        <w:rPr>
          <w:rFonts w:ascii="Arial" w:hAnsi="Arial"/>
          <w:spacing w:val="-3"/>
        </w:rPr>
        <w:t xml:space="preserve"> Administrativos y Técnicos realizarán el </w:t>
      </w:r>
      <w:r>
        <w:rPr>
          <w:rFonts w:ascii="Arial" w:hAnsi="Arial"/>
          <w:b/>
          <w:bCs/>
          <w:spacing w:val="-3"/>
          <w:u w:val="single"/>
        </w:rPr>
        <w:t>seguimiento necesario para velar por el estricto cumplimiento de las obligaciones del contrato y especialmente, de las condiciones especiales de ejecución</w:t>
      </w:r>
      <w:r>
        <w:rPr>
          <w:rFonts w:ascii="Arial" w:hAnsi="Arial"/>
          <w:spacing w:val="-3"/>
        </w:rPr>
        <w:t xml:space="preserve">, a cuyo efecto, podrán solicitar cuanta documentación e información precisen al objeto de proceder a la oportuna comprobación del cumplimiento de las mismas. </w:t>
      </w:r>
    </w:p>
    <w:p w14:paraId="0C3C4C67" w14:textId="77777777" w:rsidR="00815055" w:rsidRDefault="00815055" w:rsidP="00815055">
      <w:pPr>
        <w:widowControl w:val="0"/>
        <w:tabs>
          <w:tab w:val="left" w:pos="709"/>
          <w:tab w:val="left" w:pos="8917"/>
        </w:tabs>
        <w:ind w:left="-284" w:right="-25"/>
        <w:jc w:val="center"/>
        <w:rPr>
          <w:rFonts w:ascii="Arial" w:hAnsi="Arial"/>
          <w:b/>
          <w:bCs/>
          <w:spacing w:val="12"/>
          <w:u w:val="single"/>
        </w:rPr>
      </w:pPr>
      <w:r>
        <w:rPr>
          <w:rFonts w:ascii="Arial" w:hAnsi="Arial"/>
          <w:b/>
          <w:bCs/>
          <w:spacing w:val="12"/>
        </w:rPr>
        <w:t xml:space="preserve">V.- </w:t>
      </w:r>
      <w:r>
        <w:rPr>
          <w:rFonts w:ascii="Arial" w:hAnsi="Arial"/>
          <w:b/>
          <w:bCs/>
          <w:spacing w:val="12"/>
          <w:u w:val="single"/>
        </w:rPr>
        <w:t>SUBCONTRATACIÓN, CESIÓN DEL CONTRATO Y SUCESIÓN EN LA PERSONA DE LA CONTRATISTA</w:t>
      </w:r>
    </w:p>
    <w:p w14:paraId="004BBB4D" w14:textId="77777777" w:rsidR="00815055" w:rsidRDefault="00815055" w:rsidP="00815055">
      <w:pPr>
        <w:widowControl w:val="0"/>
        <w:tabs>
          <w:tab w:val="left" w:pos="709"/>
          <w:tab w:val="left" w:pos="8917"/>
        </w:tabs>
        <w:spacing w:after="240"/>
        <w:ind w:left="-284" w:right="-25"/>
        <w:jc w:val="both"/>
        <w:rPr>
          <w:rFonts w:ascii="Arial" w:hAnsi="Arial"/>
          <w:b/>
          <w:bCs/>
          <w:spacing w:val="12"/>
        </w:rPr>
      </w:pPr>
    </w:p>
    <w:p w14:paraId="745D2F11" w14:textId="77777777" w:rsidR="00815055" w:rsidRDefault="00815055" w:rsidP="00815055">
      <w:pPr>
        <w:widowControl w:val="0"/>
        <w:tabs>
          <w:tab w:val="left" w:pos="709"/>
          <w:tab w:val="left" w:pos="8917"/>
        </w:tabs>
        <w:spacing w:after="240"/>
        <w:ind w:left="-284" w:right="-25"/>
        <w:jc w:val="both"/>
        <w:rPr>
          <w:rFonts w:ascii="Arial" w:hAnsi="Arial"/>
        </w:rPr>
      </w:pPr>
      <w:r>
        <w:rPr>
          <w:rFonts w:ascii="Arial" w:hAnsi="Arial"/>
          <w:b/>
          <w:bCs/>
          <w:spacing w:val="12"/>
        </w:rPr>
        <w:t>26.-</w:t>
      </w:r>
      <w:r>
        <w:rPr>
          <w:rFonts w:ascii="Arial" w:hAnsi="Arial"/>
          <w:b/>
          <w:bCs/>
          <w:spacing w:val="12"/>
          <w:u w:val="single"/>
        </w:rPr>
        <w:t>SUBCONTRATACIÓN</w:t>
      </w:r>
    </w:p>
    <w:p w14:paraId="35E3A4ED" w14:textId="77777777" w:rsidR="00815055" w:rsidRDefault="00815055" w:rsidP="00815055">
      <w:pPr>
        <w:widowControl w:val="0"/>
        <w:tabs>
          <w:tab w:val="left" w:pos="8917"/>
        </w:tabs>
        <w:ind w:left="-284" w:right="-25"/>
        <w:jc w:val="both"/>
        <w:rPr>
          <w:rFonts w:ascii="Arial" w:hAnsi="Arial" w:cs="Arial"/>
        </w:rPr>
      </w:pPr>
      <w:r>
        <w:rPr>
          <w:rFonts w:ascii="Arial" w:hAnsi="Arial" w:cs="Arial"/>
          <w:b/>
        </w:rPr>
        <w:t>26.1.-</w:t>
      </w:r>
      <w:r>
        <w:rPr>
          <w:rFonts w:ascii="Arial" w:hAnsi="Arial" w:cs="Arial"/>
        </w:rPr>
        <w:t xml:space="preserve"> La contratista podrá subcontratar con terceras personas, que no estén inhabilitadas para contratar de acuerdo con el ordenamiento jurídico, o incursos en algunas de las causas de prohibición para contratar con las Administraciones Públicas relacionadas en el artículo 71 de la LCSP la ejecución parcial del contrato.</w:t>
      </w:r>
    </w:p>
    <w:p w14:paraId="793AE2CC" w14:textId="77777777" w:rsidR="00815055" w:rsidRDefault="00815055" w:rsidP="00815055">
      <w:pPr>
        <w:widowControl w:val="0"/>
        <w:tabs>
          <w:tab w:val="left" w:pos="8917"/>
        </w:tabs>
        <w:ind w:left="-284" w:right="-25"/>
        <w:jc w:val="both"/>
        <w:rPr>
          <w:rFonts w:ascii="Arial" w:hAnsi="Arial" w:cs="Arial"/>
        </w:rPr>
      </w:pPr>
    </w:p>
    <w:p w14:paraId="631BAFFB" w14:textId="77777777" w:rsidR="00815055" w:rsidRDefault="00815055" w:rsidP="00815055">
      <w:pPr>
        <w:widowControl w:val="0"/>
        <w:tabs>
          <w:tab w:val="left" w:pos="8917"/>
        </w:tabs>
        <w:ind w:left="-284" w:right="-25"/>
        <w:jc w:val="both"/>
        <w:rPr>
          <w:rFonts w:ascii="Arial" w:hAnsi="Arial" w:cs="Arial"/>
        </w:rPr>
      </w:pPr>
      <w:r>
        <w:rPr>
          <w:rFonts w:ascii="Arial" w:hAnsi="Arial" w:cs="Arial"/>
        </w:rPr>
        <w:t>No obstante, no pueden ser objeto de subcontratación las siguientes tareas críticas: servicio de acceso a datos, que deberá ser prestado directamente por la empresa adjudicataria.</w:t>
      </w:r>
    </w:p>
    <w:p w14:paraId="383B2466" w14:textId="77777777" w:rsidR="00815055" w:rsidRDefault="00815055" w:rsidP="00815055">
      <w:pPr>
        <w:widowControl w:val="0"/>
        <w:tabs>
          <w:tab w:val="left" w:pos="8917"/>
        </w:tabs>
        <w:spacing w:before="216"/>
        <w:ind w:left="-284" w:right="-25"/>
        <w:jc w:val="both"/>
        <w:rPr>
          <w:rFonts w:ascii="Arial" w:hAnsi="Arial" w:cs="Mangal"/>
        </w:rPr>
      </w:pPr>
      <w:r>
        <w:rPr>
          <w:rFonts w:ascii="Arial" w:hAnsi="Arial"/>
          <w:b/>
          <w:bCs/>
          <w:spacing w:val="2"/>
        </w:rPr>
        <w:t xml:space="preserve">26.2.- </w:t>
      </w:r>
      <w:r>
        <w:rPr>
          <w:rFonts w:ascii="Arial" w:hAnsi="Arial"/>
          <w:spacing w:val="2"/>
        </w:rPr>
        <w:t xml:space="preserve">Para llevar a cabo la subcontratación de la ejecución parcial de la prestación </w:t>
      </w:r>
      <w:r>
        <w:rPr>
          <w:rFonts w:ascii="Arial" w:hAnsi="Arial"/>
          <w:spacing w:val="-2"/>
        </w:rPr>
        <w:t xml:space="preserve">objeto de contrato, en todo caso, el contratista deberá comunicar por escrito a la Corporación municipal, con una antelación </w:t>
      </w:r>
      <w:r>
        <w:rPr>
          <w:rFonts w:ascii="Arial" w:hAnsi="Arial"/>
          <w:spacing w:val="8"/>
        </w:rPr>
        <w:t xml:space="preserve">mínima de VEINTE (20) DÍAS NATURALES, la intención de celebrar los </w:t>
      </w:r>
      <w:r>
        <w:rPr>
          <w:rFonts w:ascii="Arial" w:hAnsi="Arial"/>
        </w:rPr>
        <w:t xml:space="preserve">subcontratos, señalando </w:t>
      </w:r>
      <w:r>
        <w:rPr>
          <w:rFonts w:ascii="Arial" w:hAnsi="Arial"/>
          <w:spacing w:val="-1"/>
        </w:rPr>
        <w:t>la parte de la prestación que se pretende subcontratar y la identidad, datos de contacto y representante o representantes legales del subcontratista, y justificando suficientemente la aptitud de este para ejecutarla por referencia a los elementos técnicos y humanos de que dispone y a su experiencia, y acreditando que el mismo no se encuentra incurso en prohibición de contratar de acuerdo con el artículo 71. Si el subcontratista tuviere clasificación adecuada para realizar la parte del contrato objeto de subcontratación, la comunicación de la misma será suficiente para acreditar la aptitud del mismo.</w:t>
      </w:r>
    </w:p>
    <w:p w14:paraId="4FF02C54" w14:textId="77777777" w:rsidR="00815055" w:rsidRDefault="00815055" w:rsidP="00815055">
      <w:pPr>
        <w:widowControl w:val="0"/>
        <w:tabs>
          <w:tab w:val="left" w:pos="864"/>
          <w:tab w:val="left" w:pos="8917"/>
        </w:tabs>
        <w:ind w:left="-284" w:right="-25"/>
        <w:jc w:val="both"/>
        <w:rPr>
          <w:rFonts w:ascii="Arial" w:hAnsi="Arial"/>
        </w:rPr>
      </w:pPr>
      <w:r>
        <w:rPr>
          <w:rFonts w:ascii="Arial" w:hAnsi="Arial"/>
        </w:rPr>
        <w:t>Si se hubiera exigido a los licitadores la obligación de comunicar la parte del contrato que tienen previsto subcontratar de conformidad con lo establecido en el artículo 215.2.a de la LCSP y, los subcontratos que no se ajusten a lo indicado en la oferta, por celebrarse con empresarios distintos de los indicados nominativamente en la misma o por referirse a partes de la prestación diferentes a las señaladas en ella, no podrán celebrarse hasta que transcurran veinte días desde que se hubiese cursado la notificación y aportado las justificaciones, salvo que con anterioridad hubiesen sido autorizados expresamente, siempre que la Fundación no hubiese notificado dentro de este plazo su oposición a los mismos. Este régimen será igualmente aplicable si los subcontratistas hubiesen sido identificados en la oferta mediante la descripción de su perfil profesional.</w:t>
      </w:r>
    </w:p>
    <w:p w14:paraId="4BE17319" w14:textId="77777777" w:rsidR="00815055" w:rsidRDefault="00815055" w:rsidP="00815055">
      <w:pPr>
        <w:widowControl w:val="0"/>
        <w:tabs>
          <w:tab w:val="left" w:pos="864"/>
          <w:tab w:val="left" w:pos="8917"/>
        </w:tabs>
        <w:ind w:left="-284" w:right="-25"/>
        <w:jc w:val="both"/>
        <w:rPr>
          <w:rFonts w:ascii="Arial" w:hAnsi="Arial"/>
        </w:rPr>
      </w:pPr>
      <w:r>
        <w:rPr>
          <w:rFonts w:ascii="Arial" w:hAnsi="Arial"/>
        </w:rPr>
        <w:t>Bajo la responsabilidad del contratista, los subcontratos podrán concluirse sin necesidad de dejar transcurrir el plazo de veinte días si su celebración es necesaria para atender a una situación de emergencia o que exija la adopción de medidas urgentes y así se justifica suficientemente.</w:t>
      </w:r>
    </w:p>
    <w:p w14:paraId="23096518" w14:textId="77777777" w:rsidR="00815055" w:rsidRDefault="00815055" w:rsidP="00815055">
      <w:pPr>
        <w:widowControl w:val="0"/>
        <w:tabs>
          <w:tab w:val="left" w:pos="8917"/>
        </w:tabs>
        <w:spacing w:before="216"/>
        <w:ind w:left="-284" w:right="-25"/>
        <w:jc w:val="both"/>
        <w:rPr>
          <w:rFonts w:ascii="Arial" w:hAnsi="Arial"/>
        </w:rPr>
      </w:pPr>
      <w:r>
        <w:rPr>
          <w:rFonts w:ascii="Arial" w:hAnsi="Arial"/>
          <w:b/>
          <w:bCs/>
          <w:spacing w:val="1"/>
        </w:rPr>
        <w:t xml:space="preserve">26.3.- </w:t>
      </w:r>
      <w:r>
        <w:rPr>
          <w:rFonts w:ascii="Arial" w:hAnsi="Arial"/>
          <w:b/>
          <w:spacing w:val="1"/>
        </w:rPr>
        <w:t>Los subcontratistas quedarán obligados solo ante el contratista principal</w:t>
      </w:r>
      <w:r>
        <w:rPr>
          <w:rFonts w:ascii="Arial" w:hAnsi="Arial"/>
          <w:spacing w:val="1"/>
        </w:rPr>
        <w:t xml:space="preserve"> que asumirá, por tanto, la total responsabilidad de la ejecución del contrato frente a la Fundación, con arreglo estricto a este pliego y a los términos del contrato, incluido el cumplimiento de las obligaciones en materia medioambiental, social o laboral a que se refiere el artículo 201 de  la LCSP.</w:t>
      </w:r>
    </w:p>
    <w:p w14:paraId="3A78097C" w14:textId="77777777" w:rsidR="00815055" w:rsidRDefault="00815055" w:rsidP="00815055">
      <w:pPr>
        <w:widowControl w:val="0"/>
        <w:tabs>
          <w:tab w:val="left" w:pos="8917"/>
        </w:tabs>
        <w:spacing w:before="252"/>
        <w:ind w:left="-284" w:right="-25"/>
        <w:jc w:val="both"/>
        <w:rPr>
          <w:rFonts w:ascii="Arial" w:hAnsi="Arial"/>
        </w:rPr>
      </w:pPr>
      <w:r>
        <w:rPr>
          <w:rFonts w:ascii="Arial" w:hAnsi="Arial"/>
          <w:spacing w:val="1"/>
        </w:rPr>
        <w:t>El conocimiento que tenga la Fundación de los subcontratos celebrados en virtud de las comunicaciones señaladas con anterioridad, no alterarán la responsabilidad exclusiva del contratista principal.</w:t>
      </w:r>
    </w:p>
    <w:p w14:paraId="2A10A3A1" w14:textId="77777777" w:rsidR="00815055" w:rsidRDefault="00815055" w:rsidP="00815055">
      <w:pPr>
        <w:widowControl w:val="0"/>
        <w:tabs>
          <w:tab w:val="left" w:pos="8917"/>
        </w:tabs>
        <w:spacing w:before="252"/>
        <w:ind w:left="-284" w:right="-25"/>
        <w:jc w:val="both"/>
        <w:rPr>
          <w:rFonts w:ascii="Arial" w:hAnsi="Arial"/>
        </w:rPr>
      </w:pPr>
      <w:r>
        <w:rPr>
          <w:rFonts w:ascii="Arial" w:hAnsi="Arial"/>
          <w:spacing w:val="1"/>
        </w:rPr>
        <w:t>La obligación tiene carácter de condición especial de ejecución y su incumplimiento dará lugar a la imposición de las penalidades.</w:t>
      </w:r>
    </w:p>
    <w:p w14:paraId="5B621933" w14:textId="77777777" w:rsidR="00815055" w:rsidRDefault="00815055" w:rsidP="00815055">
      <w:pPr>
        <w:widowControl w:val="0"/>
        <w:tabs>
          <w:tab w:val="left" w:pos="8917"/>
        </w:tabs>
        <w:spacing w:before="252"/>
        <w:ind w:left="-284" w:right="-25"/>
        <w:jc w:val="both"/>
        <w:rPr>
          <w:rFonts w:ascii="Arial" w:hAnsi="Arial"/>
        </w:rPr>
      </w:pPr>
      <w:r>
        <w:rPr>
          <w:rFonts w:ascii="Arial" w:hAnsi="Arial"/>
          <w:b/>
          <w:bCs/>
          <w:spacing w:val="-2"/>
        </w:rPr>
        <w:t xml:space="preserve">26.4.- </w:t>
      </w:r>
      <w:r>
        <w:rPr>
          <w:rFonts w:ascii="Arial" w:hAnsi="Arial"/>
          <w:spacing w:val="-2"/>
        </w:rPr>
        <w:t xml:space="preserve">En todo caso, el contratista deberá cumplir la legislación vigente en materia de </w:t>
      </w:r>
      <w:r>
        <w:rPr>
          <w:rFonts w:ascii="Arial" w:hAnsi="Arial"/>
          <w:spacing w:val="1"/>
        </w:rPr>
        <w:t xml:space="preserve">subcontratación, en especial las normas sobre subcontratación previstas en la Ley reguladora </w:t>
      </w:r>
      <w:r>
        <w:rPr>
          <w:rFonts w:ascii="Arial" w:hAnsi="Arial"/>
          <w:spacing w:val="7"/>
        </w:rPr>
        <w:t xml:space="preserve">de la subcontratación de Sector de la Construcción y lo dispuesto en el Real Decreto </w:t>
      </w:r>
      <w:r>
        <w:rPr>
          <w:rFonts w:ascii="Arial" w:hAnsi="Arial"/>
        </w:rPr>
        <w:t>1109/2007, de 24 de agosto, de desarrollo de la misma.</w:t>
      </w:r>
      <w:r>
        <w:rPr>
          <w:rFonts w:ascii="Arial" w:hAnsi="Arial"/>
          <w:spacing w:val="-1"/>
        </w:rPr>
        <w:t xml:space="preserve"> Las infracciones de lo dispuesto en la citada Ley, serán sancionadas con arreglo a lo </w:t>
      </w:r>
      <w:r>
        <w:rPr>
          <w:rFonts w:ascii="Arial" w:hAnsi="Arial"/>
        </w:rPr>
        <w:t>dispuesto en el texto refundido de la Ley sobre Infracciones y Sanciones en el Orden Social, aprobado por Real Decreto Legislativo 5/2000, de 4 de agosto.</w:t>
      </w:r>
    </w:p>
    <w:p w14:paraId="5D6D9ED4" w14:textId="77777777" w:rsidR="00815055" w:rsidRDefault="00815055" w:rsidP="00815055">
      <w:pPr>
        <w:widowControl w:val="0"/>
        <w:tabs>
          <w:tab w:val="left" w:pos="8917"/>
        </w:tabs>
        <w:spacing w:before="252"/>
        <w:ind w:left="-284" w:right="-25"/>
        <w:jc w:val="both"/>
        <w:rPr>
          <w:rFonts w:ascii="Arial" w:hAnsi="Arial"/>
        </w:rPr>
      </w:pPr>
      <w:r>
        <w:rPr>
          <w:rFonts w:ascii="Arial" w:hAnsi="Arial"/>
        </w:rPr>
        <w:t>El contratista deberá informar a los representantes de los trabajadores de la subcontratación, de acuerdo con la legislación laboral. Los subcontratos y los contratos de suministro a que se refieren los artículos 215 a 217 de la LCSP tendrán en todo caso naturaleza privada.</w:t>
      </w:r>
    </w:p>
    <w:p w14:paraId="51731B08" w14:textId="77777777" w:rsidR="00815055" w:rsidRDefault="00815055" w:rsidP="00815055">
      <w:pPr>
        <w:widowControl w:val="0"/>
        <w:tabs>
          <w:tab w:val="left" w:pos="8917"/>
        </w:tabs>
        <w:spacing w:before="216"/>
        <w:ind w:left="-284" w:right="-25"/>
        <w:jc w:val="both"/>
        <w:rPr>
          <w:rFonts w:ascii="Arial" w:hAnsi="Arial"/>
        </w:rPr>
      </w:pPr>
      <w:r>
        <w:rPr>
          <w:rFonts w:ascii="Liberation Serif" w:hAnsi="Liberation Serif"/>
          <w:noProof/>
          <w:sz w:val="24"/>
          <w:szCs w:val="24"/>
          <w:lang w:eastAsia="es-ES"/>
        </w:rPr>
        <mc:AlternateContent>
          <mc:Choice Requires="wps">
            <w:drawing>
              <wp:anchor distT="0" distB="0" distL="0" distR="0" simplePos="0" relativeHeight="251673600" behindDoc="0" locked="0" layoutInCell="1" allowOverlap="1" wp14:anchorId="527C81C3" wp14:editId="0D8AE558">
                <wp:simplePos x="0" y="0"/>
                <wp:positionH relativeFrom="column">
                  <wp:posOffset>0</wp:posOffset>
                </wp:positionH>
                <wp:positionV relativeFrom="paragraph">
                  <wp:posOffset>9157970</wp:posOffset>
                </wp:positionV>
                <wp:extent cx="5488940" cy="118745"/>
                <wp:effectExtent l="0" t="0" r="16510" b="14605"/>
                <wp:wrapSquare wrapText="bothSides"/>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8940" cy="118745"/>
                        </a:xfrm>
                        <a:prstGeom prst="rect">
                          <a:avLst/>
                        </a:prstGeom>
                        <a:noFill/>
                        <a:ln>
                          <a:noFill/>
                        </a:ln>
                      </wps:spPr>
                      <wps:style>
                        <a:lnRef idx="0">
                          <a:scrgbClr r="0" g="0" b="0"/>
                        </a:lnRef>
                        <a:fillRef idx="0">
                          <a:scrgbClr r="0" g="0" b="0"/>
                        </a:fillRef>
                        <a:effectRef idx="0">
                          <a:scrgbClr r="0" g="0" b="0"/>
                        </a:effectRef>
                        <a:fontRef idx="minor"/>
                      </wps:style>
                      <wps:txbx>
                        <w:txbxContent>
                          <w:p w14:paraId="06E149E0" w14:textId="77777777" w:rsidR="00815055" w:rsidRDefault="00815055" w:rsidP="00815055">
                            <w:pPr>
                              <w:pStyle w:val="Contenidodelmarco"/>
                              <w:rPr>
                                <w:rFonts w:hint="eastAsia"/>
                                <w:color w:val="000000"/>
                              </w:rPr>
                            </w:pPr>
                          </w:p>
                        </w:txbxContent>
                      </wps:txbx>
                      <wps:bodyPr lIns="0" tIns="0" rIns="0" bIns="0">
                        <a:noAutofit/>
                      </wps:bodyPr>
                    </wps:wsp>
                  </a:graphicData>
                </a:graphic>
                <wp14:sizeRelH relativeFrom="page">
                  <wp14:pctWidth>0</wp14:pctWidth>
                </wp14:sizeRelH>
                <wp14:sizeRelV relativeFrom="page">
                  <wp14:pctHeight>0</wp14:pctHeight>
                </wp14:sizeRelV>
              </wp:anchor>
            </w:drawing>
          </mc:Choice>
          <mc:Fallback>
            <w:pict>
              <v:rect w14:anchorId="527C81C3" id="Rectángulo 8" o:spid="_x0000_s1039" style="position:absolute;left:0;text-align:left;margin-left:0;margin-top:721.1pt;width:432.2pt;height:9.35pt;z-index:2516736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" filled="f" stroked="f">
                <v:textbox inset="0,0,0,0">
                  <w:txbxContent>
                    <w:p w14:paraId="06E149E0" w14:textId="77777777" w:rsidR="00815055" w:rsidRDefault="00815055" w:rsidP="00815055">
                      <w:pPr>
                        <w:pStyle w:val="Contenidodelmarco"/>
                        <w:rPr>
                          <w:rFonts w:hint="eastAsia"/>
                          <w:color w:val="000000"/>
                        </w:rPr>
                      </w:pPr>
                    </w:p>
                  </w:txbxContent>
                </v:textbox>
                <w10:wrap type="square"/>
              </v:rect>
            </w:pict>
          </mc:Fallback>
        </mc:AlternateContent>
      </w:r>
      <w:r>
        <w:rPr>
          <w:rFonts w:ascii="Arial" w:hAnsi="Arial"/>
          <w:b/>
          <w:bCs/>
        </w:rPr>
        <w:t xml:space="preserve">26.5.- </w:t>
      </w:r>
      <w:r>
        <w:rPr>
          <w:rFonts w:ascii="Arial" w:hAnsi="Arial"/>
        </w:rPr>
        <w:t xml:space="preserve">Si el contratista incumpliere las condiciones para la subcontratación establecidas </w:t>
      </w:r>
      <w:r>
        <w:rPr>
          <w:rFonts w:ascii="Arial" w:hAnsi="Arial"/>
          <w:spacing w:val="1"/>
        </w:rPr>
        <w:t xml:space="preserve">y las previstas en el artículo 215.2 de la LCSP, se impondrá </w:t>
      </w:r>
      <w:r>
        <w:rPr>
          <w:rFonts w:ascii="Arial" w:hAnsi="Arial"/>
        </w:rPr>
        <w:t xml:space="preserve">la penalidad a que se refieren el artículo 215.3 de la LCSP -de un importe de hasta un 50% del importe del subcontrato. La misma se hará efectiva mediante deducción de las cantidades de las certificaciones mensuales que se abone al contratista o, en su caso, sobre la garantía conforme al artículo 194.2 de la LCSP; todo ello previa la incoación </w:t>
      </w:r>
      <w:r>
        <w:rPr>
          <w:rFonts w:ascii="Arial" w:hAnsi="Arial"/>
          <w:spacing w:val="-2"/>
        </w:rPr>
        <w:t xml:space="preserve">del correspondiente procedimiento contradictorio con audiencia al contratista. </w:t>
      </w:r>
    </w:p>
    <w:p w14:paraId="47E0F0F3" w14:textId="77777777" w:rsidR="00815055" w:rsidRDefault="00815055" w:rsidP="00815055">
      <w:pPr>
        <w:widowControl w:val="0"/>
        <w:tabs>
          <w:tab w:val="left" w:pos="8917"/>
        </w:tabs>
        <w:spacing w:before="216"/>
        <w:ind w:left="-284" w:right="-25"/>
        <w:jc w:val="both"/>
        <w:rPr>
          <w:rFonts w:ascii="Arial" w:hAnsi="Arial"/>
        </w:rPr>
      </w:pPr>
      <w:r>
        <w:rPr>
          <w:rFonts w:ascii="Arial" w:hAnsi="Arial"/>
          <w:b/>
          <w:bCs/>
        </w:rPr>
        <w:t xml:space="preserve">26.6.- </w:t>
      </w:r>
      <w:r>
        <w:rPr>
          <w:rFonts w:ascii="Arial" w:hAnsi="Arial"/>
        </w:rPr>
        <w:t xml:space="preserve">El contratista está obligado a abonar a los subcontratistas o suministradores el </w:t>
      </w:r>
      <w:r>
        <w:rPr>
          <w:rFonts w:ascii="Arial" w:hAnsi="Arial"/>
          <w:spacing w:val="-3"/>
        </w:rPr>
        <w:t xml:space="preserve">precio pactado en los plazos y condiciones que se indican en el artículo 216 la LCSP. La </w:t>
      </w:r>
      <w:r>
        <w:rPr>
          <w:rFonts w:ascii="Arial" w:hAnsi="Arial"/>
          <w:spacing w:val="-1"/>
        </w:rPr>
        <w:t xml:space="preserve">Fundación podrá comprobar el estricto cumplimiento de los pagos que el contratista ha de </w:t>
      </w:r>
      <w:r>
        <w:rPr>
          <w:rFonts w:ascii="Arial" w:hAnsi="Arial"/>
          <w:spacing w:val="-2"/>
        </w:rPr>
        <w:t xml:space="preserve">hacer a todos los subcontratistas o suministradores que participen en los mismos. A tal efecto, </w:t>
      </w:r>
      <w:r>
        <w:rPr>
          <w:rFonts w:ascii="Arial" w:hAnsi="Arial"/>
          <w:spacing w:val="-3"/>
        </w:rPr>
        <w:t xml:space="preserve">cuando se le solicite por el Área de Gobierno gestora del contrato, el contratista adjudicatario le </w:t>
      </w:r>
      <w:r>
        <w:rPr>
          <w:rFonts w:ascii="Arial" w:hAnsi="Arial"/>
        </w:rPr>
        <w:t xml:space="preserve">remitirá una relación detallada de los subcontratistas o suministradores que participen en el </w:t>
      </w:r>
      <w:r>
        <w:rPr>
          <w:rFonts w:ascii="Arial" w:hAnsi="Arial"/>
          <w:spacing w:val="2"/>
        </w:rPr>
        <w:t xml:space="preserve">contrato, con indicación de las condiciones de subcontratación o suministro de cada uno de </w:t>
      </w:r>
      <w:r>
        <w:rPr>
          <w:rFonts w:ascii="Arial" w:hAnsi="Arial"/>
        </w:rPr>
        <w:t xml:space="preserve">ellos que guarden relación directa con el plazo de pago, así </w:t>
      </w:r>
      <w:r>
        <w:rPr>
          <w:rFonts w:ascii="Arial" w:hAnsi="Arial"/>
          <w:w w:val="105"/>
        </w:rPr>
        <w:t xml:space="preserve">como </w:t>
      </w:r>
      <w:r>
        <w:rPr>
          <w:rFonts w:ascii="Arial" w:hAnsi="Arial"/>
        </w:rPr>
        <w:t>justificante de cumplimiento de los pagos dentro de los plazos establecidos en el artículo 216 la LCSP.</w:t>
      </w:r>
    </w:p>
    <w:p w14:paraId="1B887B76" w14:textId="77777777" w:rsidR="00815055" w:rsidRDefault="00815055" w:rsidP="00815055">
      <w:pPr>
        <w:widowControl w:val="0"/>
        <w:tabs>
          <w:tab w:val="left" w:pos="8917"/>
        </w:tabs>
        <w:spacing w:before="252"/>
        <w:ind w:left="-284" w:right="-25"/>
        <w:jc w:val="both"/>
        <w:rPr>
          <w:rFonts w:ascii="Arial" w:hAnsi="Arial"/>
        </w:rPr>
      </w:pPr>
      <w:r>
        <w:rPr>
          <w:rFonts w:ascii="Arial" w:hAnsi="Arial"/>
          <w:b/>
          <w:bCs/>
          <w:spacing w:val="-2"/>
        </w:rPr>
        <w:t xml:space="preserve">26.7.- </w:t>
      </w:r>
      <w:r>
        <w:rPr>
          <w:rFonts w:ascii="Arial" w:hAnsi="Arial"/>
          <w:spacing w:val="-2"/>
        </w:rPr>
        <w:t xml:space="preserve">Las obligaciones anteriormente establecidas en materia de subcontratación se </w:t>
      </w:r>
      <w:r>
        <w:rPr>
          <w:rFonts w:ascii="Arial" w:hAnsi="Arial"/>
          <w:spacing w:val="1"/>
        </w:rPr>
        <w:t xml:space="preserve">consideran condiciones esenciales en la ejecución del contrato, y su incumplimiento dará lugar </w:t>
      </w:r>
      <w:r>
        <w:rPr>
          <w:rFonts w:ascii="Arial" w:hAnsi="Arial"/>
        </w:rPr>
        <w:t>a la imposición de penalidades, respondiendo la garantía definitiva y complementaria de las penalidades que se impongan por este motivo.</w:t>
      </w:r>
    </w:p>
    <w:p w14:paraId="5DF527E5" w14:textId="77777777" w:rsidR="00815055" w:rsidRDefault="00815055" w:rsidP="00815055">
      <w:pPr>
        <w:widowControl w:val="0"/>
        <w:tabs>
          <w:tab w:val="left" w:pos="8917"/>
        </w:tabs>
        <w:spacing w:before="252"/>
        <w:ind w:left="-284" w:right="-25"/>
        <w:jc w:val="both"/>
        <w:rPr>
          <w:rFonts w:ascii="Arial" w:hAnsi="Arial"/>
        </w:rPr>
      </w:pPr>
      <w:r>
        <w:rPr>
          <w:rFonts w:ascii="Arial" w:hAnsi="Arial"/>
          <w:b/>
          <w:bCs/>
        </w:rPr>
        <w:t xml:space="preserve">26.8.- </w:t>
      </w:r>
      <w:r>
        <w:rPr>
          <w:rFonts w:ascii="Arial" w:hAnsi="Arial"/>
        </w:rPr>
        <w:t>Las condiciones especiales de ejecución recogidas en el pliego serán exigidas igualmente a todos los subcontratistas que participen en la ejecución del contrato.</w:t>
      </w:r>
    </w:p>
    <w:p w14:paraId="210867B7" w14:textId="77777777" w:rsidR="00815055" w:rsidRDefault="00815055" w:rsidP="00815055">
      <w:pPr>
        <w:widowControl w:val="0"/>
        <w:tabs>
          <w:tab w:val="left" w:pos="8917"/>
        </w:tabs>
        <w:spacing w:before="252"/>
        <w:ind w:left="-284" w:right="-25"/>
        <w:jc w:val="both"/>
        <w:rPr>
          <w:rFonts w:ascii="Arial" w:hAnsi="Arial" w:cs="Arial"/>
          <w:b/>
        </w:rPr>
      </w:pPr>
      <w:r>
        <w:rPr>
          <w:rFonts w:ascii="Arial" w:hAnsi="Arial" w:cs="Arial"/>
          <w:b/>
          <w:bCs/>
          <w:spacing w:val="6"/>
        </w:rPr>
        <w:t xml:space="preserve">27.- </w:t>
      </w:r>
      <w:r>
        <w:rPr>
          <w:rFonts w:ascii="Arial" w:hAnsi="Arial" w:cs="Arial"/>
          <w:b/>
          <w:u w:val="single"/>
        </w:rPr>
        <w:t>CESIÓN DEL CONTRATO</w:t>
      </w:r>
    </w:p>
    <w:p w14:paraId="5A7FA40E" w14:textId="77777777" w:rsidR="00815055" w:rsidRDefault="00815055" w:rsidP="00815055">
      <w:pPr>
        <w:widowControl w:val="0"/>
        <w:tabs>
          <w:tab w:val="left" w:pos="8917"/>
        </w:tabs>
        <w:spacing w:before="252"/>
        <w:ind w:left="-284" w:right="-25"/>
        <w:jc w:val="both"/>
        <w:rPr>
          <w:rFonts w:ascii="Arial" w:hAnsi="Arial" w:cs="Arial"/>
        </w:rPr>
      </w:pPr>
      <w:r>
        <w:rPr>
          <w:rFonts w:ascii="Arial" w:hAnsi="Arial" w:cs="Arial"/>
        </w:rPr>
        <w:t xml:space="preserve"> La contratista podrá ceder a un tercero, en las condiciones que se establecen en el artículo 214 de la LCSP, los derechos y obligaciones dimanantes del presente contrato. No se devolverá la garantía definitiva constituida por la persona cedente hasta que no se haya constituido la de la cesionaria.</w:t>
      </w:r>
    </w:p>
    <w:p w14:paraId="6DC59F59" w14:textId="77777777" w:rsidR="00815055" w:rsidRDefault="00815055" w:rsidP="00815055">
      <w:pPr>
        <w:widowControl w:val="0"/>
        <w:tabs>
          <w:tab w:val="left" w:pos="8917"/>
        </w:tabs>
        <w:spacing w:before="252"/>
        <w:ind w:left="-284" w:right="-25"/>
        <w:jc w:val="both"/>
        <w:rPr>
          <w:rFonts w:ascii="Arial" w:hAnsi="Arial" w:cs="Arial"/>
          <w:b/>
          <w:bCs/>
          <w:spacing w:val="6"/>
        </w:rPr>
      </w:pPr>
      <w:r>
        <w:rPr>
          <w:rFonts w:ascii="Arial" w:hAnsi="Arial" w:cs="Arial"/>
          <w:b/>
          <w:bCs/>
          <w:spacing w:val="6"/>
        </w:rPr>
        <w:t xml:space="preserve">28.- </w:t>
      </w:r>
      <w:r>
        <w:rPr>
          <w:rFonts w:ascii="Arial" w:hAnsi="Arial" w:cs="Arial"/>
          <w:b/>
          <w:bCs/>
          <w:spacing w:val="6"/>
          <w:u w:val="single"/>
        </w:rPr>
        <w:t>SUCESIÓN EN LA PERSONA DE LA CONTRATISTA</w:t>
      </w:r>
      <w:r>
        <w:rPr>
          <w:rFonts w:ascii="Arial" w:hAnsi="Arial" w:cs="Arial"/>
          <w:b/>
          <w:bCs/>
          <w:spacing w:val="6"/>
        </w:rPr>
        <w:t xml:space="preserve"> </w:t>
      </w:r>
    </w:p>
    <w:p w14:paraId="517F199C" w14:textId="77777777" w:rsidR="00815055" w:rsidRDefault="00815055" w:rsidP="00815055">
      <w:pPr>
        <w:widowControl w:val="0"/>
        <w:tabs>
          <w:tab w:val="left" w:pos="8917"/>
        </w:tabs>
        <w:spacing w:before="252"/>
        <w:ind w:left="-284" w:right="-25"/>
        <w:jc w:val="both"/>
        <w:rPr>
          <w:rFonts w:ascii="Arial" w:hAnsi="Arial" w:cs="Arial"/>
        </w:rPr>
      </w:pPr>
      <w:r>
        <w:rPr>
          <w:rFonts w:ascii="Arial" w:hAnsi="Arial" w:cs="Arial"/>
        </w:rPr>
        <w:t xml:space="preserve">En los casos de fusión, escisión, aportación o transmisión de empresas o ramas de actividad de las mismas, continuará el contrato vigente con la entidad resultante, que quedará subrogada en los derechos y obligaciones dimanantes del mismo, de conformidad con lo establecido en el artículo 98 de la LCSP. </w:t>
      </w:r>
    </w:p>
    <w:p w14:paraId="14064E51" w14:textId="77777777" w:rsidR="00815055" w:rsidRDefault="00815055" w:rsidP="00815055">
      <w:pPr>
        <w:widowControl w:val="0"/>
        <w:tabs>
          <w:tab w:val="left" w:pos="8917"/>
        </w:tabs>
        <w:spacing w:before="252"/>
        <w:ind w:left="-284" w:right="-25"/>
        <w:jc w:val="both"/>
        <w:rPr>
          <w:rFonts w:ascii="Arial" w:hAnsi="Arial" w:cs="Arial"/>
        </w:rPr>
      </w:pPr>
      <w:r>
        <w:rPr>
          <w:rFonts w:ascii="Arial" w:hAnsi="Arial" w:cs="Arial"/>
        </w:rPr>
        <w:t xml:space="preserve">Es obligación de la contratista comunicar a la Fundación cualquier cambio que afecte a su personalidad jurídica, suspendiéndose el cómputo de los plazos legalmente previstos para el abono de las facturas correspondientes hasta que se verifique el cumplimiento de las condiciones de la subrogación. </w:t>
      </w:r>
    </w:p>
    <w:p w14:paraId="50F72855" w14:textId="77777777" w:rsidR="00815055" w:rsidRDefault="00815055" w:rsidP="00815055">
      <w:pPr>
        <w:widowControl w:val="0"/>
        <w:tabs>
          <w:tab w:val="left" w:pos="8917"/>
        </w:tabs>
        <w:spacing w:before="252"/>
        <w:ind w:left="-284" w:right="-25"/>
        <w:jc w:val="both"/>
        <w:rPr>
          <w:rFonts w:ascii="Arial" w:hAnsi="Arial" w:cs="Arial"/>
        </w:rPr>
      </w:pPr>
      <w:r>
        <w:rPr>
          <w:rFonts w:ascii="Arial" w:hAnsi="Arial" w:cs="Arial"/>
        </w:rPr>
        <w:t>Si no pudiese producirse la subrogación por no reunir la entidad a la que se atribuya el contrato las condiciones de solvencia necesarias, se resolverá éste, considerándose a todos los efectos como un supuesto de resolución por culpa de la contratista</w:t>
      </w:r>
    </w:p>
    <w:p w14:paraId="34D3137B" w14:textId="77777777" w:rsidR="00815055" w:rsidRDefault="00815055" w:rsidP="00815055">
      <w:pPr>
        <w:widowControl w:val="0"/>
        <w:tabs>
          <w:tab w:val="left" w:pos="8917"/>
        </w:tabs>
        <w:spacing w:before="252"/>
        <w:ind w:left="-284" w:right="-25"/>
        <w:jc w:val="both"/>
        <w:rPr>
          <w:rFonts w:ascii="Arial" w:hAnsi="Arial" w:cs="Arial"/>
          <w:sz w:val="8"/>
        </w:rPr>
      </w:pPr>
    </w:p>
    <w:p w14:paraId="209F1DEB" w14:textId="77777777" w:rsidR="00815055" w:rsidRDefault="00815055" w:rsidP="00815055">
      <w:pPr>
        <w:widowControl w:val="0"/>
        <w:tabs>
          <w:tab w:val="left" w:pos="709"/>
          <w:tab w:val="left" w:pos="8917"/>
        </w:tabs>
        <w:ind w:left="-284" w:right="-25"/>
        <w:jc w:val="center"/>
        <w:rPr>
          <w:rFonts w:ascii="Arial" w:hAnsi="Arial" w:cs="Mangal"/>
          <w:b/>
          <w:bCs/>
          <w:spacing w:val="12"/>
          <w:u w:val="single"/>
        </w:rPr>
      </w:pPr>
      <w:r>
        <w:rPr>
          <w:rFonts w:ascii="Arial" w:hAnsi="Arial"/>
          <w:b/>
          <w:bCs/>
          <w:spacing w:val="12"/>
        </w:rPr>
        <w:t xml:space="preserve">VI.- </w:t>
      </w:r>
      <w:r>
        <w:rPr>
          <w:rFonts w:ascii="Arial" w:hAnsi="Arial"/>
          <w:b/>
          <w:bCs/>
          <w:spacing w:val="12"/>
          <w:u w:val="single"/>
        </w:rPr>
        <w:t>MODIFICACIÓN Y SUSPENSIÓN DEL CONTRATO</w:t>
      </w:r>
    </w:p>
    <w:p w14:paraId="134B77BF" w14:textId="77777777" w:rsidR="00815055" w:rsidRDefault="00815055" w:rsidP="00815055">
      <w:pPr>
        <w:widowControl w:val="0"/>
        <w:tabs>
          <w:tab w:val="left" w:pos="709"/>
          <w:tab w:val="left" w:pos="8917"/>
        </w:tabs>
        <w:ind w:left="-284" w:right="-25"/>
        <w:jc w:val="center"/>
        <w:rPr>
          <w:rFonts w:ascii="Arial" w:hAnsi="Arial"/>
          <w:b/>
          <w:bCs/>
          <w:spacing w:val="12"/>
          <w:u w:val="single"/>
        </w:rPr>
      </w:pPr>
    </w:p>
    <w:p w14:paraId="513D96C7" w14:textId="77777777" w:rsidR="00815055" w:rsidRDefault="00815055" w:rsidP="00815055">
      <w:pPr>
        <w:widowControl w:val="0"/>
        <w:tabs>
          <w:tab w:val="left" w:pos="8917"/>
        </w:tabs>
        <w:ind w:left="-284" w:right="-25"/>
        <w:jc w:val="both"/>
        <w:rPr>
          <w:rFonts w:ascii="Arial" w:hAnsi="Arial"/>
        </w:rPr>
      </w:pPr>
      <w:r>
        <w:rPr>
          <w:rFonts w:ascii="Liberation Serif" w:hAnsi="Liberation Serif"/>
          <w:noProof/>
          <w:sz w:val="24"/>
          <w:szCs w:val="24"/>
          <w:lang w:eastAsia="es-ES"/>
        </w:rPr>
        <mc:AlternateContent>
          <mc:Choice Requires="wps">
            <w:drawing>
              <wp:anchor distT="0" distB="0" distL="0" distR="0" simplePos="0" relativeHeight="251674624" behindDoc="0" locked="0" layoutInCell="1" allowOverlap="1" wp14:anchorId="248D09BB" wp14:editId="51BB1D94">
                <wp:simplePos x="0" y="0"/>
                <wp:positionH relativeFrom="column">
                  <wp:posOffset>0</wp:posOffset>
                </wp:positionH>
                <wp:positionV relativeFrom="paragraph">
                  <wp:posOffset>9237980</wp:posOffset>
                </wp:positionV>
                <wp:extent cx="5488940" cy="127635"/>
                <wp:effectExtent l="0" t="0" r="16510" b="5715"/>
                <wp:wrapSquare wrapText="bothSides"/>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8940" cy="127635"/>
                        </a:xfrm>
                        <a:prstGeom prst="rect">
                          <a:avLst/>
                        </a:prstGeom>
                        <a:noFill/>
                        <a:ln>
                          <a:noFill/>
                        </a:ln>
                      </wps:spPr>
                      <wps:style>
                        <a:lnRef idx="0">
                          <a:scrgbClr r="0" g="0" b="0"/>
                        </a:lnRef>
                        <a:fillRef idx="0">
                          <a:scrgbClr r="0" g="0" b="0"/>
                        </a:fillRef>
                        <a:effectRef idx="0">
                          <a:scrgbClr r="0" g="0" b="0"/>
                        </a:effectRef>
                        <a:fontRef idx="minor"/>
                      </wps:style>
                      <wps:txbx>
                        <w:txbxContent>
                          <w:p w14:paraId="0BDE0AB9" w14:textId="77777777" w:rsidR="00815055" w:rsidRDefault="00815055" w:rsidP="00815055">
                            <w:pPr>
                              <w:pStyle w:val="Contenidodelmarco"/>
                              <w:rPr>
                                <w:rFonts w:hint="eastAsia"/>
                                <w:color w:val="000000"/>
                              </w:rPr>
                            </w:pPr>
                          </w:p>
                        </w:txbxContent>
                      </wps:txbx>
                      <wps:bodyPr lIns="0" tIns="0" rIns="0" bIns="0">
                        <a:noAutofit/>
                      </wps:bodyPr>
                    </wps:wsp>
                  </a:graphicData>
                </a:graphic>
                <wp14:sizeRelH relativeFrom="page">
                  <wp14:pctWidth>0</wp14:pctWidth>
                </wp14:sizeRelH>
                <wp14:sizeRelV relativeFrom="page">
                  <wp14:pctHeight>0</wp14:pctHeight>
                </wp14:sizeRelV>
              </wp:anchor>
            </w:drawing>
          </mc:Choice>
          <mc:Fallback>
            <w:pict>
              <v:rect w14:anchorId="248D09BB" id="Rectángulo 2" o:spid="_x0000_s1040" style="position:absolute;left:0;text-align:left;margin-left:0;margin-top:727.4pt;width:432.2pt;height:10.05pt;z-index:2516746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" filled="f" stroked="f">
                <v:textbox inset="0,0,0,0">
                  <w:txbxContent>
                    <w:p w14:paraId="0BDE0AB9" w14:textId="77777777" w:rsidR="00815055" w:rsidRDefault="00815055" w:rsidP="00815055">
                      <w:pPr>
                        <w:pStyle w:val="Contenidodelmarco"/>
                        <w:rPr>
                          <w:rFonts w:hint="eastAsia"/>
                          <w:color w:val="000000"/>
                        </w:rPr>
                      </w:pPr>
                    </w:p>
                  </w:txbxContent>
                </v:textbox>
                <w10:wrap type="square"/>
              </v:rect>
            </w:pict>
          </mc:Fallback>
        </mc:AlternateContent>
      </w:r>
      <w:r>
        <w:rPr>
          <w:rFonts w:ascii="Arial" w:hAnsi="Arial"/>
          <w:b/>
          <w:bCs/>
        </w:rPr>
        <w:t xml:space="preserve">29.- </w:t>
      </w:r>
      <w:r>
        <w:rPr>
          <w:rFonts w:ascii="Arial" w:hAnsi="Arial"/>
          <w:b/>
          <w:bCs/>
          <w:u w:val="single"/>
        </w:rPr>
        <w:t>MODIFICACIÓN DEL CONTRATO DE SERVICIOS</w:t>
      </w:r>
    </w:p>
    <w:p w14:paraId="42CE3991" w14:textId="77777777" w:rsidR="00815055" w:rsidRDefault="00815055" w:rsidP="00815055">
      <w:pPr>
        <w:widowControl w:val="0"/>
        <w:tabs>
          <w:tab w:val="left" w:pos="8917"/>
        </w:tabs>
        <w:spacing w:before="252"/>
        <w:ind w:left="-284" w:right="-25"/>
        <w:jc w:val="both"/>
        <w:rPr>
          <w:rFonts w:ascii="Arial" w:hAnsi="Arial" w:cs="Arial"/>
        </w:rPr>
      </w:pPr>
      <w:r>
        <w:rPr>
          <w:rFonts w:ascii="Arial" w:hAnsi="Arial" w:cs="Arial"/>
        </w:rPr>
        <w:t xml:space="preserve">El contrato sólo podrá modificarse por razones de interés público, con arreglo a lo establecido en los apartados siguientes y en los artículos 203 a 207 de la LCSP. </w:t>
      </w:r>
    </w:p>
    <w:p w14:paraId="7C835161" w14:textId="77777777" w:rsidR="00815055" w:rsidRDefault="00815055" w:rsidP="00815055">
      <w:pPr>
        <w:widowControl w:val="0"/>
        <w:tabs>
          <w:tab w:val="left" w:pos="8917"/>
        </w:tabs>
        <w:spacing w:before="252"/>
        <w:ind w:left="-284" w:right="-25"/>
        <w:jc w:val="both"/>
        <w:rPr>
          <w:rFonts w:ascii="Arial" w:hAnsi="Arial" w:cs="Arial"/>
        </w:rPr>
      </w:pPr>
      <w:r>
        <w:rPr>
          <w:rFonts w:ascii="Arial" w:hAnsi="Arial" w:cs="Arial"/>
        </w:rPr>
        <w:t xml:space="preserve">Las modificaciones del contrato serán obligatorias para la contratista, con la salvedad a que se refiere el artículo 206.1 de la LCSP, y se formalizarán en documento administrativo. </w:t>
      </w:r>
    </w:p>
    <w:p w14:paraId="54D5F10B" w14:textId="77777777" w:rsidR="00815055" w:rsidRDefault="00815055" w:rsidP="00815055">
      <w:pPr>
        <w:widowControl w:val="0"/>
        <w:tabs>
          <w:tab w:val="left" w:pos="8917"/>
        </w:tabs>
        <w:spacing w:before="252"/>
        <w:ind w:left="-284" w:right="-25"/>
        <w:jc w:val="both"/>
        <w:rPr>
          <w:rFonts w:ascii="Arial" w:hAnsi="Arial" w:cs="Arial"/>
        </w:rPr>
      </w:pPr>
      <w:r>
        <w:rPr>
          <w:rFonts w:ascii="Arial" w:hAnsi="Arial" w:cs="Arial"/>
          <w:b/>
        </w:rPr>
        <w:t>29.1.-</w:t>
      </w:r>
      <w:r>
        <w:rPr>
          <w:rFonts w:ascii="Arial" w:hAnsi="Arial" w:cs="Arial"/>
        </w:rPr>
        <w:t xml:space="preserve"> </w:t>
      </w:r>
      <w:r>
        <w:rPr>
          <w:rFonts w:ascii="Arial" w:hAnsi="Arial" w:cs="Arial"/>
          <w:u w:val="single"/>
        </w:rPr>
        <w:t>Modificaciones previstas en el presente pliego de cláusulas administrativas particulares</w:t>
      </w:r>
      <w:r>
        <w:rPr>
          <w:rFonts w:ascii="Arial" w:hAnsi="Arial" w:cs="Arial"/>
        </w:rPr>
        <w:t>:</w:t>
      </w:r>
    </w:p>
    <w:p w14:paraId="2E8D281C" w14:textId="77777777" w:rsidR="00815055" w:rsidRPr="00E33076" w:rsidRDefault="00815055" w:rsidP="00815055">
      <w:pPr>
        <w:widowControl w:val="0"/>
        <w:tabs>
          <w:tab w:val="left" w:pos="8917"/>
        </w:tabs>
        <w:spacing w:before="252"/>
        <w:ind w:left="-284" w:right="-25"/>
        <w:jc w:val="both"/>
        <w:rPr>
          <w:rFonts w:ascii="Arial" w:hAnsi="Arial" w:cs="Arial"/>
        </w:rPr>
      </w:pPr>
      <w:r>
        <w:rPr>
          <w:rFonts w:ascii="Arial" w:hAnsi="Arial" w:cs="Arial"/>
        </w:rPr>
        <w:t xml:space="preserve">De conformidad con el artículo 204 de la LCSP, el contrato se modificará cuando concurran las siguientes circunstancias: </w:t>
      </w:r>
    </w:p>
    <w:p w14:paraId="78489056" w14:textId="77777777" w:rsidR="00815055" w:rsidRPr="00E33076" w:rsidRDefault="00815055" w:rsidP="00815055">
      <w:pPr>
        <w:pStyle w:val="Prrafodelista"/>
        <w:autoSpaceDE w:val="0"/>
        <w:autoSpaceDN w:val="0"/>
        <w:adjustRightInd w:val="0"/>
        <w:ind w:right="157"/>
        <w:jc w:val="both"/>
        <w:rPr>
          <w:rFonts w:ascii="Arial" w:hAnsi="Arial" w:cs="Arial"/>
        </w:rPr>
      </w:pPr>
    </w:p>
    <w:p w14:paraId="12D62F1A" w14:textId="77777777" w:rsidR="00815055" w:rsidRPr="00E33076" w:rsidRDefault="00815055" w:rsidP="00815055">
      <w:pPr>
        <w:pStyle w:val="Prrafodelista"/>
        <w:numPr>
          <w:ilvl w:val="0"/>
          <w:numId w:val="23"/>
        </w:numPr>
        <w:suppressAutoHyphens/>
        <w:autoSpaceDE w:val="0"/>
        <w:autoSpaceDN w:val="0"/>
        <w:adjustRightInd w:val="0"/>
        <w:spacing w:after="0" w:line="240" w:lineRule="auto"/>
        <w:ind w:right="157"/>
        <w:contextualSpacing w:val="0"/>
        <w:jc w:val="both"/>
        <w:rPr>
          <w:rFonts w:ascii="Arial" w:hAnsi="Arial" w:cs="Arial"/>
        </w:rPr>
      </w:pPr>
      <w:r w:rsidRPr="00E33076">
        <w:rPr>
          <w:rFonts w:ascii="Arial" w:hAnsi="Arial" w:cs="Arial"/>
        </w:rPr>
        <w:t xml:space="preserve">Dado que el presupuesto del contrato tiene la consideración parcial de presupuesto máximo estimado conforme a la </w:t>
      </w:r>
      <w:r w:rsidRPr="00E33076">
        <w:rPr>
          <w:rFonts w:ascii="Arial" w:hAnsi="Arial" w:cs="Arial"/>
          <w:bCs/>
        </w:rPr>
        <w:t xml:space="preserve">Disposición adicional trigésima tercera de la LCSP, aquellos servicios que no se cuantifican con </w:t>
      </w:r>
      <w:r w:rsidRPr="00E33076">
        <w:rPr>
          <w:rFonts w:ascii="Arial" w:hAnsi="Arial" w:cs="Arial"/>
        </w:rPr>
        <w:t>exactitud por estar subordinadas a las necesidades de la Fundación, podrán ser objeto de modificación en</w:t>
      </w:r>
      <w:r w:rsidRPr="00E33076">
        <w:rPr>
          <w:rFonts w:ascii="Arial" w:hAnsi="Arial" w:cs="Arial"/>
          <w:bCs/>
        </w:rPr>
        <w:t xml:space="preserve"> un </w:t>
      </w:r>
      <w:r>
        <w:rPr>
          <w:rFonts w:ascii="Arial" w:hAnsi="Arial" w:cs="Arial"/>
          <w:bCs/>
        </w:rPr>
        <w:t>1</w:t>
      </w:r>
      <w:r w:rsidRPr="00E33076">
        <w:rPr>
          <w:rFonts w:ascii="Arial" w:hAnsi="Arial" w:cs="Arial"/>
          <w:bCs/>
        </w:rPr>
        <w:t xml:space="preserve">0% </w:t>
      </w:r>
      <w:r w:rsidRPr="00E33076">
        <w:rPr>
          <w:rFonts w:ascii="Arial" w:hAnsi="Arial" w:cs="Arial"/>
        </w:rPr>
        <w:t>en el supuesto de que las necesidades reales fuesen superiores a las estimadas inicialmente.</w:t>
      </w:r>
    </w:p>
    <w:p w14:paraId="3DD9B5AA" w14:textId="77777777" w:rsidR="00815055" w:rsidRPr="00E33076" w:rsidRDefault="00815055" w:rsidP="00815055">
      <w:pPr>
        <w:widowControl w:val="0"/>
        <w:tabs>
          <w:tab w:val="left" w:pos="8917"/>
        </w:tabs>
        <w:spacing w:before="252"/>
        <w:ind w:left="-284" w:right="-25"/>
        <w:jc w:val="both"/>
        <w:rPr>
          <w:rFonts w:ascii="Arial" w:hAnsi="Arial" w:cs="Arial"/>
        </w:rPr>
      </w:pPr>
      <w:r w:rsidRPr="00E33076">
        <w:rPr>
          <w:rFonts w:ascii="Arial" w:hAnsi="Arial" w:cs="Arial"/>
        </w:rPr>
        <w:t xml:space="preserve">Asimismo, su importe no podrá ser superior el máximo del 10 % del precio del contrato y se llevará a cabo con arreglo al siguiente procedimiento:  </w:t>
      </w:r>
    </w:p>
    <w:p w14:paraId="641AFD98" w14:textId="77777777" w:rsidR="00815055" w:rsidRPr="00E33076" w:rsidRDefault="00815055" w:rsidP="00815055">
      <w:pPr>
        <w:pStyle w:val="Prrafodelista"/>
        <w:widowControl w:val="0"/>
        <w:numPr>
          <w:ilvl w:val="0"/>
          <w:numId w:val="24"/>
        </w:numPr>
        <w:tabs>
          <w:tab w:val="left" w:pos="426"/>
          <w:tab w:val="left" w:pos="720"/>
          <w:tab w:val="left" w:pos="8917"/>
        </w:tabs>
        <w:suppressAutoHyphens/>
        <w:spacing w:after="0" w:line="240" w:lineRule="auto"/>
        <w:ind w:right="-25"/>
        <w:contextualSpacing w:val="0"/>
        <w:jc w:val="both"/>
        <w:rPr>
          <w:rFonts w:ascii="Arial" w:hAnsi="Arial" w:cs="Arial"/>
        </w:rPr>
      </w:pPr>
      <w:r w:rsidRPr="00E33076">
        <w:rPr>
          <w:rFonts w:ascii="Arial" w:hAnsi="Arial" w:cs="Arial"/>
          <w:spacing w:val="1"/>
        </w:rPr>
        <w:t xml:space="preserve">Informe técnico del Responsable del Contrato y del Técnico Gestor del contrato justificativo de la necesidad de </w:t>
      </w:r>
      <w:r w:rsidRPr="00E33076">
        <w:rPr>
          <w:rFonts w:ascii="Arial" w:hAnsi="Arial" w:cs="Arial"/>
          <w:spacing w:val="-4"/>
        </w:rPr>
        <w:t>modificar contrato.</w:t>
      </w:r>
    </w:p>
    <w:p w14:paraId="7A7F8AF4" w14:textId="77777777" w:rsidR="00815055" w:rsidRPr="00E33076" w:rsidRDefault="00815055" w:rsidP="00815055">
      <w:pPr>
        <w:pStyle w:val="Prrafodelista"/>
        <w:widowControl w:val="0"/>
        <w:numPr>
          <w:ilvl w:val="0"/>
          <w:numId w:val="24"/>
        </w:numPr>
        <w:tabs>
          <w:tab w:val="left" w:pos="426"/>
          <w:tab w:val="left" w:pos="720"/>
          <w:tab w:val="left" w:pos="8917"/>
        </w:tabs>
        <w:suppressAutoHyphens/>
        <w:spacing w:after="0" w:line="240" w:lineRule="auto"/>
        <w:ind w:right="-25"/>
        <w:contextualSpacing w:val="0"/>
        <w:jc w:val="both"/>
        <w:rPr>
          <w:rFonts w:ascii="Arial" w:hAnsi="Arial" w:cs="Arial"/>
        </w:rPr>
      </w:pPr>
      <w:r w:rsidRPr="00E33076">
        <w:rPr>
          <w:rFonts w:ascii="Arial" w:hAnsi="Arial" w:cs="Arial"/>
          <w:spacing w:val="1"/>
        </w:rPr>
        <w:t>Autorización, en su caso, del órgano de contratación para la modificación y acuerdo de incoación del expediente de modificación contractual.</w:t>
      </w:r>
    </w:p>
    <w:p w14:paraId="0A02B193" w14:textId="77777777" w:rsidR="00815055" w:rsidRPr="00E33076" w:rsidRDefault="00815055" w:rsidP="00815055">
      <w:pPr>
        <w:pStyle w:val="Prrafodelista"/>
        <w:widowControl w:val="0"/>
        <w:numPr>
          <w:ilvl w:val="0"/>
          <w:numId w:val="24"/>
        </w:numPr>
        <w:tabs>
          <w:tab w:val="left" w:pos="426"/>
          <w:tab w:val="left" w:pos="720"/>
          <w:tab w:val="left" w:pos="8917"/>
        </w:tabs>
        <w:suppressAutoHyphens/>
        <w:spacing w:after="0" w:line="240" w:lineRule="auto"/>
        <w:ind w:right="-25"/>
        <w:contextualSpacing w:val="0"/>
        <w:jc w:val="both"/>
        <w:rPr>
          <w:rFonts w:ascii="Arial" w:hAnsi="Arial" w:cs="Arial"/>
        </w:rPr>
      </w:pPr>
      <w:r w:rsidRPr="00E33076">
        <w:rPr>
          <w:rFonts w:ascii="Arial" w:hAnsi="Arial" w:cs="Arial"/>
        </w:rPr>
        <w:t>Audiencia al contratista por un plazo de cinco días hábiles.</w:t>
      </w:r>
    </w:p>
    <w:p w14:paraId="2462FC7E" w14:textId="77777777" w:rsidR="00815055" w:rsidRPr="00E33076" w:rsidRDefault="00815055" w:rsidP="00815055">
      <w:pPr>
        <w:pStyle w:val="Prrafodelista"/>
        <w:widowControl w:val="0"/>
        <w:numPr>
          <w:ilvl w:val="0"/>
          <w:numId w:val="24"/>
        </w:numPr>
        <w:tabs>
          <w:tab w:val="left" w:pos="426"/>
          <w:tab w:val="left" w:pos="720"/>
          <w:tab w:val="left" w:pos="8917"/>
        </w:tabs>
        <w:suppressAutoHyphens/>
        <w:spacing w:after="0" w:line="240" w:lineRule="auto"/>
        <w:ind w:right="-25"/>
        <w:contextualSpacing w:val="0"/>
        <w:jc w:val="both"/>
        <w:rPr>
          <w:rFonts w:ascii="Arial" w:hAnsi="Arial" w:cs="Arial"/>
        </w:rPr>
      </w:pPr>
      <w:r w:rsidRPr="00E33076">
        <w:rPr>
          <w:rFonts w:ascii="Arial" w:hAnsi="Arial" w:cs="Arial"/>
          <w:spacing w:val="1"/>
        </w:rPr>
        <w:t>Informes de la Asesoría Jurídica y de la Intervención General, así como la fiscalización del gasto correspondiente.</w:t>
      </w:r>
    </w:p>
    <w:p w14:paraId="047D2812" w14:textId="77777777" w:rsidR="00815055" w:rsidRPr="00E33076" w:rsidRDefault="00815055" w:rsidP="00815055">
      <w:pPr>
        <w:pStyle w:val="Prrafodelista"/>
        <w:widowControl w:val="0"/>
        <w:numPr>
          <w:ilvl w:val="0"/>
          <w:numId w:val="24"/>
        </w:numPr>
        <w:tabs>
          <w:tab w:val="left" w:pos="426"/>
          <w:tab w:val="left" w:pos="720"/>
          <w:tab w:val="left" w:pos="8917"/>
        </w:tabs>
        <w:suppressAutoHyphens/>
        <w:spacing w:after="0" w:line="240" w:lineRule="auto"/>
        <w:ind w:right="-25"/>
        <w:contextualSpacing w:val="0"/>
        <w:jc w:val="both"/>
        <w:rPr>
          <w:rFonts w:ascii="Arial" w:hAnsi="Arial" w:cs="Arial"/>
        </w:rPr>
      </w:pPr>
      <w:r w:rsidRPr="00E33076">
        <w:rPr>
          <w:rFonts w:ascii="Arial" w:hAnsi="Arial" w:cs="Arial"/>
          <w:spacing w:val="1"/>
        </w:rPr>
        <w:t>Acuerdo de aprobación de la modificación contractual por el órgano de contratación y notificación al contratista.</w:t>
      </w:r>
    </w:p>
    <w:p w14:paraId="5076FA27" w14:textId="77777777" w:rsidR="00815055" w:rsidRPr="00E33076" w:rsidRDefault="00815055" w:rsidP="00815055">
      <w:pPr>
        <w:pStyle w:val="Prrafodelista"/>
        <w:widowControl w:val="0"/>
        <w:numPr>
          <w:ilvl w:val="0"/>
          <w:numId w:val="24"/>
        </w:numPr>
        <w:tabs>
          <w:tab w:val="left" w:pos="426"/>
          <w:tab w:val="left" w:pos="720"/>
          <w:tab w:val="left" w:pos="8917"/>
        </w:tabs>
        <w:suppressAutoHyphens/>
        <w:spacing w:after="0" w:line="240" w:lineRule="auto"/>
        <w:ind w:right="-25"/>
        <w:contextualSpacing w:val="0"/>
        <w:jc w:val="both"/>
        <w:rPr>
          <w:rFonts w:ascii="Arial" w:hAnsi="Arial" w:cs="Arial"/>
        </w:rPr>
      </w:pPr>
      <w:r w:rsidRPr="00E33076">
        <w:rPr>
          <w:rFonts w:ascii="Arial" w:hAnsi="Arial" w:cs="Arial"/>
          <w:spacing w:val="1"/>
        </w:rPr>
        <w:t>Reajuste de la garantía definitiva constituida.</w:t>
      </w:r>
    </w:p>
    <w:p w14:paraId="7F678C2C" w14:textId="77777777" w:rsidR="00815055" w:rsidRPr="00E33076" w:rsidRDefault="00815055" w:rsidP="00815055">
      <w:pPr>
        <w:pStyle w:val="Prrafodelista"/>
        <w:widowControl w:val="0"/>
        <w:numPr>
          <w:ilvl w:val="0"/>
          <w:numId w:val="24"/>
        </w:numPr>
        <w:tabs>
          <w:tab w:val="left" w:pos="426"/>
          <w:tab w:val="left" w:pos="720"/>
          <w:tab w:val="left" w:pos="8917"/>
        </w:tabs>
        <w:suppressAutoHyphens/>
        <w:spacing w:after="0" w:line="240" w:lineRule="auto"/>
        <w:ind w:right="-25"/>
        <w:contextualSpacing w:val="0"/>
        <w:jc w:val="both"/>
        <w:rPr>
          <w:rFonts w:ascii="Arial" w:hAnsi="Arial" w:cs="Arial"/>
        </w:rPr>
      </w:pPr>
      <w:r w:rsidRPr="00E33076">
        <w:rPr>
          <w:rFonts w:ascii="Arial" w:hAnsi="Arial" w:cs="Arial"/>
          <w:spacing w:val="1"/>
        </w:rPr>
        <w:t>Formalización de la modificación contractual en documento administrativo.</w:t>
      </w:r>
    </w:p>
    <w:p w14:paraId="4279644D" w14:textId="77777777" w:rsidR="00815055" w:rsidRDefault="00815055" w:rsidP="00815055">
      <w:pPr>
        <w:widowControl w:val="0"/>
        <w:tabs>
          <w:tab w:val="left" w:pos="8917"/>
        </w:tabs>
        <w:spacing w:before="252"/>
        <w:ind w:left="-284" w:right="-25"/>
        <w:jc w:val="both"/>
        <w:rPr>
          <w:rFonts w:ascii="Arial" w:hAnsi="Arial" w:cs="Arial"/>
        </w:rPr>
      </w:pPr>
      <w:r w:rsidRPr="00E33076">
        <w:rPr>
          <w:rFonts w:ascii="Arial" w:hAnsi="Arial" w:cs="Arial"/>
        </w:rPr>
        <w:t>La modificación no podrá suponer el establecimiento</w:t>
      </w:r>
      <w:r>
        <w:rPr>
          <w:rFonts w:ascii="Arial" w:hAnsi="Arial" w:cs="Arial"/>
        </w:rPr>
        <w:t xml:space="preserve"> de nuevos precios unitarios no previstos en el contrato. </w:t>
      </w:r>
    </w:p>
    <w:p w14:paraId="4609C29A" w14:textId="77777777" w:rsidR="00815055" w:rsidRDefault="00815055" w:rsidP="00815055">
      <w:pPr>
        <w:widowControl w:val="0"/>
        <w:tabs>
          <w:tab w:val="left" w:pos="8917"/>
        </w:tabs>
        <w:spacing w:before="252"/>
        <w:ind w:left="-284" w:right="-25"/>
        <w:jc w:val="both"/>
        <w:rPr>
          <w:rFonts w:ascii="Arial" w:hAnsi="Arial" w:cs="Arial"/>
        </w:rPr>
      </w:pPr>
      <w:r>
        <w:rPr>
          <w:rFonts w:ascii="Arial" w:hAnsi="Arial" w:cs="Arial"/>
          <w:b/>
        </w:rPr>
        <w:t>29.2.-</w:t>
      </w:r>
      <w:r>
        <w:rPr>
          <w:rFonts w:ascii="Arial" w:hAnsi="Arial" w:cs="Arial"/>
        </w:rPr>
        <w:t xml:space="preserve"> </w:t>
      </w:r>
      <w:r>
        <w:rPr>
          <w:rFonts w:ascii="Arial" w:hAnsi="Arial" w:cs="Arial"/>
          <w:u w:val="single"/>
        </w:rPr>
        <w:t>Modificaciones no previstas: prestaciones adicionales, circunstancias imprevisibles y modificaciones no sustanciales</w:t>
      </w:r>
      <w:r>
        <w:rPr>
          <w:rFonts w:ascii="Arial" w:hAnsi="Arial" w:cs="Arial"/>
        </w:rPr>
        <w:t xml:space="preserve"> </w:t>
      </w:r>
    </w:p>
    <w:p w14:paraId="7F7B659C" w14:textId="77777777" w:rsidR="00815055" w:rsidRDefault="00815055" w:rsidP="00815055">
      <w:pPr>
        <w:widowControl w:val="0"/>
        <w:tabs>
          <w:tab w:val="left" w:pos="8917"/>
        </w:tabs>
        <w:spacing w:before="252"/>
        <w:ind w:left="-284" w:right="-25"/>
        <w:jc w:val="both"/>
        <w:rPr>
          <w:rFonts w:ascii="Arial" w:hAnsi="Arial" w:cs="Arial"/>
        </w:rPr>
      </w:pPr>
      <w:r>
        <w:rPr>
          <w:rFonts w:ascii="Arial" w:hAnsi="Arial" w:cs="Arial"/>
        </w:rPr>
        <w:t>No obstante lo anterior, podrán llevarse a cabo modificaciones del contrato cuando concurra alguna de las circunstancias a que se refiere el apartado 2 del artículo 205 de la LCSP, siempre y cuando no alteren las condiciones esenciales de la licitación y adjudicación del contrato, debiendo limitarse a introducir las variaciones estrictamente indispensables para atender la causa objetiva que las haga necesarias.</w:t>
      </w:r>
    </w:p>
    <w:p w14:paraId="3BF5FF71" w14:textId="77777777" w:rsidR="00815055" w:rsidRDefault="00815055" w:rsidP="00815055">
      <w:pPr>
        <w:widowControl w:val="0"/>
        <w:tabs>
          <w:tab w:val="left" w:pos="8917"/>
        </w:tabs>
        <w:spacing w:before="252"/>
        <w:ind w:left="-284" w:right="-25"/>
        <w:jc w:val="both"/>
        <w:rPr>
          <w:rFonts w:ascii="Arial" w:hAnsi="Arial" w:cs="Arial"/>
        </w:rPr>
      </w:pPr>
      <w:r>
        <w:rPr>
          <w:rFonts w:ascii="Arial" w:hAnsi="Arial" w:cs="Arial"/>
        </w:rPr>
        <w:t xml:space="preserve"> El órgano de contratación deberá aprobar, previamente a su ejecución, la modificación del contrato, siguiendo al efecto el procedimiento establecido en el artículo 191 de la LCSP, teniendo en cuenta, asimismo, lo dispuesto en el artículo 207.2 de dicha Ley</w:t>
      </w:r>
    </w:p>
    <w:p w14:paraId="67556FEF" w14:textId="77777777" w:rsidR="00815055" w:rsidRDefault="00815055" w:rsidP="00815055">
      <w:pPr>
        <w:widowControl w:val="0"/>
        <w:tabs>
          <w:tab w:val="left" w:pos="8917"/>
        </w:tabs>
        <w:spacing w:before="216"/>
        <w:ind w:left="-284" w:right="-25"/>
        <w:jc w:val="both"/>
        <w:rPr>
          <w:rFonts w:ascii="Arial" w:hAnsi="Arial" w:cs="Mangal"/>
        </w:rPr>
      </w:pPr>
      <w:r>
        <w:rPr>
          <w:rFonts w:ascii="Arial" w:hAnsi="Arial"/>
          <w:b/>
          <w:bCs/>
          <w:spacing w:val="1"/>
        </w:rPr>
        <w:t xml:space="preserve">29.3.- </w:t>
      </w:r>
      <w:r>
        <w:rPr>
          <w:rFonts w:ascii="Arial" w:hAnsi="Arial"/>
          <w:spacing w:val="1"/>
        </w:rPr>
        <w:t xml:space="preserve">Cuando el Responsable del Contrato </w:t>
      </w:r>
      <w:r>
        <w:rPr>
          <w:rFonts w:ascii="Arial" w:hAnsi="Arial"/>
          <w:spacing w:val="-3"/>
        </w:rPr>
        <w:t xml:space="preserve">y el Técnico Gestor del Contrato </w:t>
      </w:r>
      <w:r>
        <w:rPr>
          <w:rFonts w:ascii="Arial" w:hAnsi="Arial"/>
          <w:spacing w:val="1"/>
        </w:rPr>
        <w:t xml:space="preserve">consideren necesaria una modificación </w:t>
      </w:r>
      <w:r>
        <w:rPr>
          <w:rFonts w:ascii="Arial" w:hAnsi="Arial"/>
          <w:spacing w:val="-3"/>
        </w:rPr>
        <w:t xml:space="preserve">del contrato y se cumplan los requisitos que a tal efecto se regulen en la LCSP, recabará del órgano de contratación autorización para iniciar el correspondiente expediente, que se sustanciará, siguiéndose al efecto las actuaciones </w:t>
      </w:r>
      <w:r>
        <w:rPr>
          <w:rFonts w:ascii="Arial" w:hAnsi="Arial"/>
          <w:spacing w:val="-1"/>
        </w:rPr>
        <w:t>previstas en el artículo 242.4 de la LCSP.</w:t>
      </w:r>
    </w:p>
    <w:p w14:paraId="53B41484" w14:textId="77777777" w:rsidR="00815055" w:rsidRDefault="00815055" w:rsidP="00815055">
      <w:pPr>
        <w:widowControl w:val="0"/>
        <w:tabs>
          <w:tab w:val="left" w:pos="8917"/>
        </w:tabs>
        <w:spacing w:before="216"/>
        <w:ind w:left="-284" w:right="-25"/>
        <w:jc w:val="both"/>
        <w:rPr>
          <w:rFonts w:ascii="Arial" w:hAnsi="Arial"/>
        </w:rPr>
      </w:pPr>
      <w:r>
        <w:rPr>
          <w:rFonts w:ascii="Arial" w:hAnsi="Arial"/>
          <w:b/>
          <w:bCs/>
          <w:spacing w:val="-7"/>
        </w:rPr>
        <w:t xml:space="preserve">29.4.- </w:t>
      </w:r>
      <w:r>
        <w:rPr>
          <w:rFonts w:ascii="Arial" w:hAnsi="Arial"/>
          <w:spacing w:val="-3"/>
        </w:rPr>
        <w:t xml:space="preserve">Ni el contratista, ni el Responsable del Contrato, ni el Técnico Gestor del contrato, </w:t>
      </w:r>
      <w:r>
        <w:rPr>
          <w:rFonts w:ascii="Arial" w:hAnsi="Arial"/>
          <w:spacing w:val="1"/>
        </w:rPr>
        <w:t xml:space="preserve">salvo que estén expresamente autorizados para ello, podrán introducir en la  ejecución del contrato modificación alguna que no esté debidamente aprobada. Las modificaciones contractuales que no estén debidamente autorizadas por la Fundación originarán responsabilidad del contratista. </w:t>
      </w:r>
    </w:p>
    <w:p w14:paraId="3E83ECFC" w14:textId="77777777" w:rsidR="00815055" w:rsidRDefault="00815055" w:rsidP="00815055">
      <w:pPr>
        <w:widowControl w:val="0"/>
        <w:tabs>
          <w:tab w:val="left" w:pos="8917"/>
        </w:tabs>
        <w:spacing w:before="252"/>
        <w:ind w:left="-284" w:right="-25"/>
        <w:jc w:val="both"/>
        <w:rPr>
          <w:rFonts w:ascii="Arial" w:hAnsi="Arial"/>
        </w:rPr>
      </w:pPr>
      <w:r>
        <w:rPr>
          <w:rFonts w:ascii="Arial" w:hAnsi="Arial"/>
          <w:b/>
          <w:bCs/>
          <w:spacing w:val="1"/>
        </w:rPr>
        <w:t xml:space="preserve">29.5.- </w:t>
      </w:r>
      <w:r>
        <w:rPr>
          <w:rFonts w:ascii="Arial" w:hAnsi="Arial"/>
          <w:spacing w:val="1"/>
        </w:rPr>
        <w:t xml:space="preserve">La realización por el contratista de alteraciones en la prestación sin </w:t>
      </w:r>
      <w:r>
        <w:rPr>
          <w:rFonts w:ascii="Arial" w:hAnsi="Arial"/>
          <w:spacing w:val="-2"/>
        </w:rPr>
        <w:t xml:space="preserve">autorización previa </w:t>
      </w:r>
      <w:r>
        <w:rPr>
          <w:rFonts w:ascii="Arial" w:hAnsi="Arial"/>
          <w:spacing w:val="-2"/>
          <w:w w:val="105"/>
        </w:rPr>
        <w:t xml:space="preserve">de </w:t>
      </w:r>
      <w:r>
        <w:rPr>
          <w:rFonts w:ascii="Arial" w:hAnsi="Arial"/>
          <w:spacing w:val="-2"/>
        </w:rPr>
        <w:t xml:space="preserve">la Fundación contratante aun cuando éstas se realizaran   bajo las </w:t>
      </w:r>
      <w:r>
        <w:rPr>
          <w:rFonts w:ascii="Arial" w:hAnsi="Arial"/>
          <w:spacing w:val="-3"/>
        </w:rPr>
        <w:t>instrucciones del Responsable del Contrato, no generará obligación alguna para la Fundación</w:t>
      </w:r>
      <w:r>
        <w:rPr>
          <w:rFonts w:ascii="Arial" w:hAnsi="Arial"/>
          <w:spacing w:val="-4"/>
        </w:rPr>
        <w:t>.</w:t>
      </w:r>
    </w:p>
    <w:p w14:paraId="66276200" w14:textId="77777777" w:rsidR="00815055" w:rsidRDefault="00815055" w:rsidP="00815055">
      <w:pPr>
        <w:widowControl w:val="0"/>
        <w:tabs>
          <w:tab w:val="left" w:pos="8917"/>
        </w:tabs>
        <w:spacing w:before="252"/>
        <w:ind w:left="-284" w:right="-25"/>
        <w:jc w:val="both"/>
        <w:rPr>
          <w:rFonts w:ascii="Arial" w:hAnsi="Arial"/>
          <w:spacing w:val="-4"/>
        </w:rPr>
      </w:pPr>
      <w:r>
        <w:rPr>
          <w:rFonts w:ascii="Arial" w:hAnsi="Arial"/>
          <w:b/>
          <w:bCs/>
          <w:spacing w:val="-4"/>
        </w:rPr>
        <w:t xml:space="preserve">29.6.- </w:t>
      </w:r>
      <w:r>
        <w:rPr>
          <w:rFonts w:ascii="Arial" w:hAnsi="Arial"/>
          <w:spacing w:val="-4"/>
        </w:rPr>
        <w:t xml:space="preserve">Se publicará en el perfil del contratante </w:t>
      </w:r>
      <w:r>
        <w:rPr>
          <w:rFonts w:ascii="Arial" w:hAnsi="Arial"/>
          <w:b/>
          <w:bCs/>
          <w:spacing w:val="-4"/>
        </w:rPr>
        <w:t>anuncio relativo a la modificación</w:t>
      </w:r>
      <w:r>
        <w:rPr>
          <w:rFonts w:ascii="Arial" w:hAnsi="Arial"/>
          <w:spacing w:val="-4"/>
        </w:rPr>
        <w:t xml:space="preserve"> aprobada y su justificación, así como en el Diario Oficial de la Unión Europea, en los casos establecidos en el artículo 207.3 de la LCSP.</w:t>
      </w:r>
    </w:p>
    <w:p w14:paraId="0FE78DC4" w14:textId="77777777" w:rsidR="00815055" w:rsidRDefault="00815055" w:rsidP="00815055">
      <w:pPr>
        <w:widowControl w:val="0"/>
        <w:tabs>
          <w:tab w:val="left" w:pos="8917"/>
        </w:tabs>
        <w:spacing w:before="252"/>
        <w:ind w:left="-284" w:right="-25"/>
        <w:jc w:val="both"/>
        <w:rPr>
          <w:rFonts w:ascii="Arial" w:hAnsi="Arial" w:cs="Arial"/>
          <w:b/>
        </w:rPr>
      </w:pPr>
      <w:r>
        <w:rPr>
          <w:rFonts w:ascii="Arial" w:hAnsi="Arial" w:cs="Arial"/>
          <w:b/>
        </w:rPr>
        <w:t xml:space="preserve">30.- </w:t>
      </w:r>
      <w:r>
        <w:rPr>
          <w:rFonts w:ascii="Arial" w:hAnsi="Arial" w:cs="Arial"/>
          <w:b/>
          <w:u w:val="single"/>
        </w:rPr>
        <w:t>SUSPENSIÓN DEL CONTRATO</w:t>
      </w:r>
      <w:r>
        <w:rPr>
          <w:rFonts w:ascii="Arial" w:hAnsi="Arial" w:cs="Arial"/>
          <w:b/>
        </w:rPr>
        <w:t xml:space="preserve"> </w:t>
      </w:r>
    </w:p>
    <w:p w14:paraId="41366408" w14:textId="77777777" w:rsidR="00815055" w:rsidRDefault="00815055" w:rsidP="00815055">
      <w:pPr>
        <w:widowControl w:val="0"/>
        <w:tabs>
          <w:tab w:val="left" w:pos="8917"/>
        </w:tabs>
        <w:spacing w:before="252"/>
        <w:ind w:left="-284" w:right="-25"/>
        <w:jc w:val="both"/>
        <w:rPr>
          <w:rFonts w:ascii="Arial" w:hAnsi="Arial" w:cs="Arial"/>
        </w:rPr>
      </w:pPr>
      <w:r>
        <w:rPr>
          <w:rFonts w:ascii="Arial" w:hAnsi="Arial" w:cs="Arial"/>
        </w:rPr>
        <w:t xml:space="preserve">Si la Fundación acordare la suspensión del contrato o aquélla tuviere lugar por la aplicación de lo dispuesto en el artículo 198.5 LCSP, se levantará un acta, de oficio o a solicitud de la contratista, en la que se consignarán las circunstancias que la han motivado y la situación de hecho en la ejecución de aquél. </w:t>
      </w:r>
    </w:p>
    <w:p w14:paraId="5EA859DA" w14:textId="77777777" w:rsidR="00815055" w:rsidRDefault="00815055" w:rsidP="00815055">
      <w:pPr>
        <w:widowControl w:val="0"/>
        <w:tabs>
          <w:tab w:val="left" w:pos="8917"/>
        </w:tabs>
        <w:spacing w:before="252"/>
        <w:ind w:left="-284" w:right="-25"/>
        <w:jc w:val="both"/>
        <w:rPr>
          <w:rFonts w:ascii="Arial" w:hAnsi="Arial" w:cs="Arial"/>
        </w:rPr>
      </w:pPr>
      <w:r>
        <w:rPr>
          <w:rFonts w:ascii="Arial" w:hAnsi="Arial" w:cs="Arial"/>
        </w:rPr>
        <w:t>Acordada la suspensión, la Fundación abonará a la contratista, en su caso, los daños y perjuicios efectivamente sufridos por éste, los cuales se determinarán con arreglo a lo dispuesto en el apartado 2 del artículo 208 y en los apartados 2 y 3 del artículo 313 de la LCSP.</w:t>
      </w:r>
    </w:p>
    <w:p w14:paraId="7B8BDCF4" w14:textId="77777777" w:rsidR="00815055" w:rsidRDefault="00815055" w:rsidP="00815055">
      <w:pPr>
        <w:widowControl w:val="0"/>
        <w:tabs>
          <w:tab w:val="left" w:pos="8917"/>
        </w:tabs>
        <w:spacing w:before="252"/>
        <w:ind w:left="-284" w:right="-25"/>
        <w:jc w:val="both"/>
        <w:rPr>
          <w:rFonts w:ascii="Arial" w:hAnsi="Arial" w:cs="Arial"/>
          <w:sz w:val="8"/>
        </w:rPr>
      </w:pPr>
    </w:p>
    <w:p w14:paraId="3FA877E6" w14:textId="77777777" w:rsidR="00815055" w:rsidRDefault="00815055" w:rsidP="00815055">
      <w:pPr>
        <w:pStyle w:val="Prrafodelista"/>
        <w:widowControl w:val="0"/>
        <w:tabs>
          <w:tab w:val="left" w:pos="8917"/>
        </w:tabs>
        <w:ind w:left="-284" w:right="-25"/>
        <w:jc w:val="center"/>
        <w:rPr>
          <w:rFonts w:ascii="Arial" w:hAnsi="Arial" w:cs="Arial"/>
          <w:b/>
          <w:bCs/>
          <w:spacing w:val="12"/>
          <w:u w:val="single"/>
        </w:rPr>
      </w:pPr>
      <w:r>
        <w:rPr>
          <w:b/>
          <w:bCs/>
          <w:spacing w:val="12"/>
        </w:rPr>
        <w:t>VII.-</w:t>
      </w:r>
      <w:r>
        <w:rPr>
          <w:b/>
          <w:bCs/>
          <w:spacing w:val="12"/>
          <w:u w:val="single"/>
        </w:rPr>
        <w:t>FINALIZACIÓN DEL CONTRATO</w:t>
      </w:r>
    </w:p>
    <w:p w14:paraId="3D0C84C0" w14:textId="77777777" w:rsidR="00815055" w:rsidRDefault="00815055" w:rsidP="00815055">
      <w:pPr>
        <w:widowControl w:val="0"/>
        <w:tabs>
          <w:tab w:val="left" w:pos="8917"/>
        </w:tabs>
        <w:spacing w:before="252"/>
        <w:ind w:left="-284" w:right="-25"/>
        <w:jc w:val="both"/>
        <w:rPr>
          <w:rFonts w:ascii="Arial" w:hAnsi="Arial"/>
        </w:rPr>
      </w:pPr>
      <w:r>
        <w:rPr>
          <w:rFonts w:ascii="Arial" w:hAnsi="Arial"/>
          <w:b/>
          <w:bCs/>
          <w:spacing w:val="2"/>
        </w:rPr>
        <w:t>31.-</w:t>
      </w:r>
      <w:r>
        <w:rPr>
          <w:rFonts w:ascii="Arial" w:hAnsi="Arial"/>
          <w:b/>
          <w:bCs/>
          <w:spacing w:val="2"/>
          <w:u w:val="single"/>
        </w:rPr>
        <w:t>CUMPLIMIENTO DEL CONTRATO.</w:t>
      </w:r>
    </w:p>
    <w:p w14:paraId="244D9D8E" w14:textId="77777777" w:rsidR="00815055" w:rsidRDefault="00815055" w:rsidP="00815055">
      <w:pPr>
        <w:widowControl w:val="0"/>
        <w:tabs>
          <w:tab w:val="left" w:pos="8917"/>
        </w:tabs>
        <w:spacing w:before="252"/>
        <w:ind w:left="-284" w:right="-25"/>
        <w:jc w:val="both"/>
        <w:rPr>
          <w:rFonts w:ascii="Arial" w:hAnsi="Arial" w:cs="Arial"/>
        </w:rPr>
      </w:pPr>
      <w:r>
        <w:rPr>
          <w:rFonts w:ascii="Arial" w:hAnsi="Arial" w:cs="Arial"/>
          <w:b/>
        </w:rPr>
        <w:t>31.1.-</w:t>
      </w:r>
      <w:r>
        <w:rPr>
          <w:rFonts w:ascii="Arial" w:hAnsi="Arial" w:cs="Arial"/>
        </w:rPr>
        <w:t xml:space="preserve"> El contrato se entenderá cumplido por la contratista cuando éste haya realizado la totalidad de su objeto, de conformidad con lo establecido en este pliego y en el de prescripciones técnicas y a satisfacción de la Fundación. </w:t>
      </w:r>
    </w:p>
    <w:p w14:paraId="50A22854" w14:textId="77777777" w:rsidR="00815055" w:rsidRDefault="00815055" w:rsidP="00815055">
      <w:pPr>
        <w:widowControl w:val="0"/>
        <w:tabs>
          <w:tab w:val="left" w:pos="8917"/>
        </w:tabs>
        <w:spacing w:before="252"/>
        <w:ind w:left="-284" w:right="-25"/>
        <w:jc w:val="both"/>
        <w:rPr>
          <w:rFonts w:ascii="Arial" w:hAnsi="Arial" w:cs="Arial"/>
        </w:rPr>
      </w:pPr>
      <w:r>
        <w:rPr>
          <w:rFonts w:ascii="Arial" w:hAnsi="Arial" w:cs="Arial"/>
        </w:rPr>
        <w:t xml:space="preserve">Si los servicios se han ejecutado correctamente, la Fundación contratante hará constar de forma expresa su conformidad llevará acabo la recepción formal del servicio, dentro del plazo de UN (1) MES de haberse producido la entrega o realización del objeto del contrato. </w:t>
      </w:r>
    </w:p>
    <w:p w14:paraId="77F1ECE3" w14:textId="77777777" w:rsidR="00815055" w:rsidRDefault="00815055" w:rsidP="00815055">
      <w:pPr>
        <w:widowControl w:val="0"/>
        <w:tabs>
          <w:tab w:val="left" w:pos="8917"/>
        </w:tabs>
        <w:spacing w:before="252"/>
        <w:ind w:left="-284" w:right="-25"/>
        <w:jc w:val="both"/>
        <w:rPr>
          <w:rFonts w:ascii="Arial" w:hAnsi="Arial" w:cs="Arial"/>
        </w:rPr>
      </w:pPr>
      <w:r>
        <w:rPr>
          <w:rFonts w:ascii="Arial" w:hAnsi="Arial" w:cs="Arial"/>
          <w:b/>
        </w:rPr>
        <w:t>31.2.-</w:t>
      </w:r>
      <w:r>
        <w:rPr>
          <w:rFonts w:ascii="Arial" w:hAnsi="Arial" w:cs="Arial"/>
        </w:rPr>
        <w:t xml:space="preserve"> Si los servicios no se hallan en condiciones de ser recibidos, se dejará constancia expresa de tal circunstancia y se darán las instrucciones precisas a la contratista para que subsane los defectos observados, o proceda a una nueva ejecución de conformidad con lo pactado. Si pese a ello, los trabajos efectuados no se adecuan a la prestación contratada, como consecuencia de vicios o defectos imputables a la contratista, la Fundación podrá rechazarla, quedando exenta de la obligación de pago, y teniendo derecho, en su caso, a la recuperación del precio satisfecho hasta entonces.</w:t>
      </w:r>
    </w:p>
    <w:p w14:paraId="1719C085" w14:textId="77777777" w:rsidR="00815055" w:rsidRDefault="00815055" w:rsidP="00815055">
      <w:pPr>
        <w:widowControl w:val="0"/>
        <w:tabs>
          <w:tab w:val="left" w:pos="8917"/>
        </w:tabs>
        <w:spacing w:before="120"/>
        <w:ind w:left="-284" w:right="-25"/>
        <w:jc w:val="both"/>
        <w:rPr>
          <w:rFonts w:ascii="Arial" w:hAnsi="Arial" w:cs="Mangal"/>
        </w:rPr>
      </w:pPr>
      <w:r>
        <w:rPr>
          <w:rFonts w:ascii="Arial" w:hAnsi="Arial"/>
          <w:b/>
          <w:bCs/>
          <w:spacing w:val="1"/>
        </w:rPr>
        <w:t>31.3.-</w:t>
      </w:r>
      <w:r>
        <w:rPr>
          <w:rFonts w:ascii="Arial" w:hAnsi="Arial"/>
        </w:rPr>
        <w:t>El Responsable del Contrato determinará, en todo caso, a través del informe técnico de supervisión al que adjuntará los informes que fueren preceptivos en su caso,  si la prestación contratada se ajusta a las prescripciones establecidas para su ejecución y cumplimiento, requiriendo en su caso, la realización de las prestaciones contratadas y la subsanación de los defectos observados con ocasión de la recepción, con los efectos y en los términos descritos en el pliego.</w:t>
      </w:r>
    </w:p>
    <w:p w14:paraId="51FB7220" w14:textId="77777777" w:rsidR="00815055" w:rsidRDefault="00815055" w:rsidP="00815055">
      <w:pPr>
        <w:widowControl w:val="0"/>
        <w:tabs>
          <w:tab w:val="left" w:pos="8917"/>
        </w:tabs>
        <w:spacing w:before="252"/>
        <w:ind w:left="-284" w:right="-25"/>
        <w:jc w:val="both"/>
        <w:rPr>
          <w:rFonts w:ascii="Arial" w:hAnsi="Arial" w:cs="Arial"/>
          <w:b/>
          <w:u w:val="single"/>
        </w:rPr>
      </w:pPr>
      <w:r>
        <w:rPr>
          <w:rFonts w:ascii="Arial" w:hAnsi="Arial" w:cs="Arial"/>
          <w:b/>
        </w:rPr>
        <w:t xml:space="preserve">32.-  </w:t>
      </w:r>
      <w:r>
        <w:rPr>
          <w:rFonts w:ascii="Arial" w:hAnsi="Arial" w:cs="Arial"/>
          <w:b/>
          <w:u w:val="single"/>
        </w:rPr>
        <w:t>RESOLUCIÓN Y EXTINCIÓN DEL CONTRATO</w:t>
      </w:r>
    </w:p>
    <w:p w14:paraId="36561E3A" w14:textId="77777777" w:rsidR="00815055" w:rsidRDefault="00815055" w:rsidP="00815055">
      <w:pPr>
        <w:widowControl w:val="0"/>
        <w:tabs>
          <w:tab w:val="left" w:pos="8917"/>
        </w:tabs>
        <w:spacing w:before="216" w:after="120"/>
        <w:ind w:left="-284" w:right="-25"/>
        <w:jc w:val="both"/>
        <w:rPr>
          <w:rFonts w:ascii="Arial" w:hAnsi="Arial" w:cs="Mangal"/>
        </w:rPr>
      </w:pPr>
      <w:r>
        <w:rPr>
          <w:rFonts w:ascii="Arial" w:hAnsi="Arial"/>
          <w:b/>
          <w:bCs/>
          <w:spacing w:val="-4"/>
        </w:rPr>
        <w:t xml:space="preserve">32.1.-  </w:t>
      </w:r>
      <w:r>
        <w:rPr>
          <w:rFonts w:ascii="Arial" w:hAnsi="Arial"/>
          <w:spacing w:val="-4"/>
        </w:rPr>
        <w:t xml:space="preserve">Son causas de resolución del contrato las previstas en los artículos 211.1 y 313 de la </w:t>
      </w:r>
      <w:r>
        <w:rPr>
          <w:rFonts w:ascii="Arial" w:hAnsi="Arial"/>
        </w:rPr>
        <w:t>LCSP, a saber</w:t>
      </w:r>
      <w:r>
        <w:rPr>
          <w:rFonts w:ascii="Arial" w:hAnsi="Arial"/>
          <w:spacing w:val="-3"/>
        </w:rPr>
        <w:t>:</w:t>
      </w:r>
    </w:p>
    <w:p w14:paraId="20D2606D" w14:textId="77777777" w:rsidR="00815055" w:rsidRDefault="00815055" w:rsidP="00815055">
      <w:pPr>
        <w:widowControl w:val="0"/>
        <w:tabs>
          <w:tab w:val="left" w:pos="709"/>
          <w:tab w:val="left" w:pos="8917"/>
        </w:tabs>
        <w:spacing w:after="120"/>
        <w:ind w:left="-284" w:right="-25"/>
        <w:jc w:val="both"/>
        <w:rPr>
          <w:rFonts w:ascii="Arial" w:hAnsi="Arial"/>
        </w:rPr>
      </w:pPr>
      <w:r>
        <w:rPr>
          <w:rFonts w:ascii="Arial" w:hAnsi="Arial"/>
          <w:spacing w:val="-2"/>
        </w:rPr>
        <w:t>a) La muerte o incapacidad sobrevenida del contratista individual o la extinción de la personalidad jurídica de la sociedad contratista, sin perjuicio de lo previsto en el artículo 98 relativo a la sucesión del contratista.</w:t>
      </w:r>
    </w:p>
    <w:p w14:paraId="41CA08C5" w14:textId="77777777" w:rsidR="00815055" w:rsidRDefault="00815055" w:rsidP="00815055">
      <w:pPr>
        <w:widowControl w:val="0"/>
        <w:tabs>
          <w:tab w:val="left" w:pos="709"/>
          <w:tab w:val="left" w:pos="8917"/>
        </w:tabs>
        <w:spacing w:after="120"/>
        <w:ind w:left="-284" w:right="-25"/>
        <w:jc w:val="both"/>
        <w:rPr>
          <w:rFonts w:ascii="Arial" w:hAnsi="Arial"/>
        </w:rPr>
      </w:pPr>
      <w:r>
        <w:rPr>
          <w:rFonts w:ascii="Arial" w:hAnsi="Arial"/>
          <w:spacing w:val="-2"/>
        </w:rPr>
        <w:t>b) La declaración de concurso o la declaración de insolvencia en cualquier otro procedimiento.</w:t>
      </w:r>
    </w:p>
    <w:p w14:paraId="7EBF38DE" w14:textId="77777777" w:rsidR="00815055" w:rsidRDefault="00815055" w:rsidP="00815055">
      <w:pPr>
        <w:widowControl w:val="0"/>
        <w:tabs>
          <w:tab w:val="left" w:pos="709"/>
          <w:tab w:val="left" w:pos="8917"/>
        </w:tabs>
        <w:spacing w:after="120"/>
        <w:ind w:left="-284" w:right="-25"/>
        <w:jc w:val="both"/>
        <w:rPr>
          <w:rFonts w:ascii="Arial" w:hAnsi="Arial"/>
        </w:rPr>
      </w:pPr>
      <w:r>
        <w:rPr>
          <w:rFonts w:ascii="Arial" w:hAnsi="Arial"/>
          <w:spacing w:val="-2"/>
        </w:rPr>
        <w:t>c) El mutuo acuerdo entre la Fundación y el contratista.</w:t>
      </w:r>
    </w:p>
    <w:p w14:paraId="08F58B8C" w14:textId="77777777" w:rsidR="00815055" w:rsidRDefault="00815055" w:rsidP="00815055">
      <w:pPr>
        <w:widowControl w:val="0"/>
        <w:tabs>
          <w:tab w:val="left" w:pos="709"/>
          <w:tab w:val="left" w:pos="8917"/>
        </w:tabs>
        <w:spacing w:after="120"/>
        <w:ind w:left="-284" w:right="-25"/>
        <w:jc w:val="both"/>
        <w:rPr>
          <w:rFonts w:ascii="Arial" w:hAnsi="Arial"/>
        </w:rPr>
      </w:pPr>
      <w:r>
        <w:rPr>
          <w:rFonts w:ascii="Arial" w:hAnsi="Arial"/>
          <w:spacing w:val="-2"/>
        </w:rPr>
        <w:t>d) La demora en el cumplimiento de los plazos por parte del contratista.</w:t>
      </w:r>
    </w:p>
    <w:p w14:paraId="4EF726BE" w14:textId="77777777" w:rsidR="00815055" w:rsidRDefault="00815055" w:rsidP="00815055">
      <w:pPr>
        <w:widowControl w:val="0"/>
        <w:tabs>
          <w:tab w:val="left" w:pos="709"/>
          <w:tab w:val="left" w:pos="8917"/>
        </w:tabs>
        <w:spacing w:after="120"/>
        <w:ind w:left="-284" w:right="-25"/>
        <w:jc w:val="both"/>
        <w:rPr>
          <w:rFonts w:ascii="Arial" w:hAnsi="Arial"/>
        </w:rPr>
      </w:pPr>
      <w:r>
        <w:rPr>
          <w:rFonts w:ascii="Arial" w:hAnsi="Arial"/>
          <w:spacing w:val="-2"/>
        </w:rPr>
        <w:t>En todo caso el retraso injustificado sobre el plan de trabajos establecido en el pliego o en el contrato, en cualquier actividad, por un plazo superior a un tercio del plazo de duración inicial del contrato, incluidas las posibles prórrogas.</w:t>
      </w:r>
    </w:p>
    <w:p w14:paraId="7A96194B" w14:textId="77777777" w:rsidR="00815055" w:rsidRDefault="00815055" w:rsidP="00815055">
      <w:pPr>
        <w:widowControl w:val="0"/>
        <w:tabs>
          <w:tab w:val="left" w:pos="709"/>
          <w:tab w:val="left" w:pos="8917"/>
        </w:tabs>
        <w:spacing w:after="120"/>
        <w:ind w:left="-284" w:right="-25"/>
        <w:jc w:val="both"/>
        <w:rPr>
          <w:rFonts w:ascii="Arial" w:hAnsi="Arial"/>
        </w:rPr>
      </w:pPr>
      <w:r>
        <w:rPr>
          <w:rFonts w:ascii="Arial" w:hAnsi="Arial"/>
          <w:spacing w:val="-2"/>
        </w:rPr>
        <w:t>e) La demora en el pago por parte de la Fundación por plazo superior al establecido en el apartado 6 del artículo 198 o el inferior que se hubiese fijado al amparo de su apartado 8.</w:t>
      </w:r>
    </w:p>
    <w:p w14:paraId="6B553D04" w14:textId="77777777" w:rsidR="00815055" w:rsidRDefault="00815055" w:rsidP="00815055">
      <w:pPr>
        <w:widowControl w:val="0"/>
        <w:tabs>
          <w:tab w:val="left" w:pos="709"/>
          <w:tab w:val="left" w:pos="8917"/>
        </w:tabs>
        <w:spacing w:after="120"/>
        <w:ind w:left="-284" w:right="-25"/>
        <w:jc w:val="both"/>
        <w:rPr>
          <w:rFonts w:ascii="Arial" w:hAnsi="Arial"/>
        </w:rPr>
      </w:pPr>
      <w:r>
        <w:rPr>
          <w:rFonts w:ascii="Arial" w:hAnsi="Arial"/>
          <w:spacing w:val="-2"/>
        </w:rPr>
        <w:t>f) El incumplimiento de la obligación principal del contrato. En todo caso son causa de resolución contractual el incumplimiento de las obligaciones contractuales esenciales previstas en la cláusula 25 del pliego</w:t>
      </w:r>
    </w:p>
    <w:p w14:paraId="4012BC83" w14:textId="77777777" w:rsidR="00815055" w:rsidRDefault="00815055" w:rsidP="00815055">
      <w:pPr>
        <w:widowControl w:val="0"/>
        <w:tabs>
          <w:tab w:val="left" w:pos="709"/>
          <w:tab w:val="left" w:pos="8917"/>
        </w:tabs>
        <w:spacing w:after="120"/>
        <w:ind w:left="-284" w:right="-25"/>
        <w:jc w:val="both"/>
        <w:rPr>
          <w:rFonts w:ascii="Arial" w:hAnsi="Arial"/>
        </w:rPr>
      </w:pPr>
      <w:r>
        <w:rPr>
          <w:rFonts w:ascii="Arial" w:hAnsi="Arial"/>
          <w:spacing w:val="-2"/>
        </w:rPr>
        <w:t>g) La imposibilidad de ejecutar la prestación en los términos inicialmente pactados, cuando no sea posible modificar el contrato conforme a los artículos 204 y 205; o cuando dándose las circunstancias establecidas en el artículo 205, las modificaciones impliquen, aislada o conjuntamente, alteraciones del precio del mismo, en cuantía superior, en más o en menos, al 20 por ciento del precio inicial del contrato, con exclusión del IGIC.</w:t>
      </w:r>
    </w:p>
    <w:p w14:paraId="29D6C362" w14:textId="77777777" w:rsidR="00815055" w:rsidRDefault="00815055" w:rsidP="00815055">
      <w:pPr>
        <w:widowControl w:val="0"/>
        <w:tabs>
          <w:tab w:val="left" w:pos="709"/>
          <w:tab w:val="left" w:pos="8917"/>
        </w:tabs>
        <w:spacing w:after="120"/>
        <w:ind w:left="-284" w:right="-25"/>
        <w:jc w:val="both"/>
        <w:rPr>
          <w:rFonts w:ascii="Arial" w:hAnsi="Arial"/>
        </w:rPr>
      </w:pPr>
      <w:r>
        <w:rPr>
          <w:rFonts w:ascii="Arial" w:hAnsi="Arial"/>
          <w:spacing w:val="-2"/>
        </w:rPr>
        <w:t>h) Las que se señalen específicamente para el contrato de servicios:</w:t>
      </w:r>
    </w:p>
    <w:p w14:paraId="2F125F9E" w14:textId="77777777" w:rsidR="00815055" w:rsidRDefault="00815055" w:rsidP="00815055">
      <w:pPr>
        <w:widowControl w:val="0"/>
        <w:numPr>
          <w:ilvl w:val="1"/>
          <w:numId w:val="25"/>
        </w:numPr>
        <w:tabs>
          <w:tab w:val="left" w:pos="709"/>
          <w:tab w:val="left" w:pos="8917"/>
        </w:tabs>
        <w:spacing w:after="120" w:line="240" w:lineRule="auto"/>
        <w:ind w:left="284" w:right="-25"/>
        <w:jc w:val="both"/>
        <w:rPr>
          <w:rFonts w:ascii="Arial" w:hAnsi="Arial"/>
        </w:rPr>
      </w:pPr>
      <w:r>
        <w:rPr>
          <w:rFonts w:ascii="Arial" w:hAnsi="Arial"/>
          <w:spacing w:val="-2"/>
        </w:rPr>
        <w:t>El desistimiento antes de iniciar la prestación del servicio o la suspensión por causa imputable al órgano de contratación de la iniciación del contrato por plazo superior a cuatro meses a partir de la fecha señalada en el mismo para su comienzo, salvo que en el pliego se señale otro menor.</w:t>
      </w:r>
    </w:p>
    <w:p w14:paraId="6EEB0225" w14:textId="77777777" w:rsidR="00815055" w:rsidRDefault="00815055" w:rsidP="00815055">
      <w:pPr>
        <w:widowControl w:val="0"/>
        <w:numPr>
          <w:ilvl w:val="1"/>
          <w:numId w:val="25"/>
        </w:numPr>
        <w:tabs>
          <w:tab w:val="left" w:pos="709"/>
          <w:tab w:val="left" w:pos="8917"/>
        </w:tabs>
        <w:spacing w:after="120" w:line="240" w:lineRule="auto"/>
        <w:ind w:left="284" w:right="-25"/>
        <w:jc w:val="both"/>
        <w:rPr>
          <w:rFonts w:ascii="Arial" w:hAnsi="Arial"/>
        </w:rPr>
      </w:pPr>
      <w:r>
        <w:rPr>
          <w:rFonts w:ascii="Arial" w:hAnsi="Arial"/>
          <w:spacing w:val="-2"/>
        </w:rPr>
        <w:t>El desistimiento una vez iniciada la prestación del servicio o la suspensión del contrato por plazo superior a ocho meses acordada por el órgano de contratación, salvo que en el pliego se señale otro menor.</w:t>
      </w:r>
    </w:p>
    <w:p w14:paraId="48BE25CD" w14:textId="77777777" w:rsidR="00815055" w:rsidRDefault="00815055" w:rsidP="00815055">
      <w:pPr>
        <w:widowControl w:val="0"/>
        <w:numPr>
          <w:ilvl w:val="1"/>
          <w:numId w:val="25"/>
        </w:numPr>
        <w:tabs>
          <w:tab w:val="left" w:pos="709"/>
          <w:tab w:val="left" w:pos="8917"/>
        </w:tabs>
        <w:spacing w:after="120" w:line="240" w:lineRule="auto"/>
        <w:ind w:left="284" w:right="-25"/>
        <w:jc w:val="both"/>
        <w:rPr>
          <w:rFonts w:ascii="Arial" w:hAnsi="Arial"/>
        </w:rPr>
      </w:pPr>
      <w:r>
        <w:rPr>
          <w:rFonts w:ascii="Arial" w:hAnsi="Arial"/>
          <w:spacing w:val="-2"/>
        </w:rPr>
        <w:t>Los contratos complementarios quedarán resueltos, en todo caso, cuando se resuelva el contrato principal.</w:t>
      </w:r>
    </w:p>
    <w:p w14:paraId="41BCF3BA" w14:textId="77777777" w:rsidR="00815055" w:rsidRDefault="00815055" w:rsidP="00815055">
      <w:pPr>
        <w:widowControl w:val="0"/>
        <w:tabs>
          <w:tab w:val="left" w:pos="709"/>
          <w:tab w:val="left" w:pos="8917"/>
        </w:tabs>
        <w:spacing w:after="120"/>
        <w:ind w:left="-284" w:right="-25"/>
        <w:jc w:val="both"/>
        <w:rPr>
          <w:rFonts w:ascii="Arial" w:hAnsi="Arial"/>
        </w:rPr>
      </w:pPr>
      <w:r>
        <w:rPr>
          <w:rFonts w:ascii="Arial" w:hAnsi="Arial"/>
          <w:spacing w:val="-2"/>
        </w:rPr>
        <w:t>i) El impago, durante la ejecución del contrato, de los salarios por parte del contratista a los trabajadores que estuvieran participando en la misma, o el incumplimiento de las condiciones establecidas en los Convenios colectivos en vigor para estos trabajadores también durante la ejecución del contrato.</w:t>
      </w:r>
    </w:p>
    <w:p w14:paraId="08DF00A3" w14:textId="77777777" w:rsidR="00815055" w:rsidRDefault="00815055" w:rsidP="00815055">
      <w:pPr>
        <w:widowControl w:val="0"/>
        <w:tabs>
          <w:tab w:val="left" w:pos="709"/>
          <w:tab w:val="left" w:pos="8917"/>
        </w:tabs>
        <w:spacing w:after="120"/>
        <w:ind w:left="-284" w:right="-25"/>
        <w:jc w:val="both"/>
        <w:rPr>
          <w:rFonts w:ascii="Arial" w:hAnsi="Arial"/>
        </w:rPr>
      </w:pPr>
      <w:r>
        <w:rPr>
          <w:rFonts w:ascii="Arial" w:hAnsi="Arial"/>
          <w:spacing w:val="-2"/>
        </w:rPr>
        <w:t>j) El resto de las causas previstas en el clausulado del presente pliego con dicho efecto.</w:t>
      </w:r>
    </w:p>
    <w:p w14:paraId="6E282D6D" w14:textId="77777777" w:rsidR="00815055" w:rsidRDefault="00815055" w:rsidP="00815055">
      <w:pPr>
        <w:widowControl w:val="0"/>
        <w:tabs>
          <w:tab w:val="left" w:pos="8917"/>
        </w:tabs>
        <w:spacing w:before="216" w:after="120"/>
        <w:ind w:left="-284" w:right="-25"/>
        <w:jc w:val="both"/>
        <w:rPr>
          <w:rFonts w:ascii="Arial" w:hAnsi="Arial" w:cs="Arial"/>
        </w:rPr>
      </w:pPr>
      <w:r>
        <w:rPr>
          <w:rFonts w:ascii="Arial" w:hAnsi="Arial" w:cs="Arial"/>
          <w:b/>
        </w:rPr>
        <w:t xml:space="preserve">32.2.- </w:t>
      </w:r>
      <w:r>
        <w:rPr>
          <w:rFonts w:ascii="Arial" w:hAnsi="Arial" w:cs="Arial"/>
        </w:rPr>
        <w:t xml:space="preserve">La resolución del contrato producirá los efectos previstos en los artículos 213 y 313 de la LCSP. </w:t>
      </w:r>
    </w:p>
    <w:p w14:paraId="1663A1FD" w14:textId="77777777" w:rsidR="00815055" w:rsidRDefault="00815055" w:rsidP="00815055">
      <w:pPr>
        <w:widowControl w:val="0"/>
        <w:tabs>
          <w:tab w:val="left" w:pos="8917"/>
        </w:tabs>
        <w:spacing w:before="216" w:after="120"/>
        <w:ind w:left="-284" w:right="-25"/>
        <w:jc w:val="both"/>
        <w:rPr>
          <w:rFonts w:ascii="Arial" w:hAnsi="Arial" w:cs="Arial"/>
        </w:rPr>
      </w:pPr>
      <w:r>
        <w:rPr>
          <w:rFonts w:ascii="Arial" w:hAnsi="Arial" w:cs="Arial"/>
        </w:rPr>
        <w:t xml:space="preserve">Producirá igualmente la resolución del contrato, el incumplimiento por la contratista de la obligación de guardar sigilo a que se refiere la cláusula 21.3, respecto a los datos o antecedentes que, no siendo públicos o notorios, estén relacionados con el objeto del contrato y hayan llegado a su conocimiento con ocasión del mismo. Así mismo, serán causa de resolución del contrato, dando lugar a los efectos antes indicados, las causas previstas en el artículo 6 del Decreto 87/1999, de 6 de mayo, por el que se regula la subcontratación en el ámbito de la Comunidad Autónoma de Canarias. </w:t>
      </w:r>
    </w:p>
    <w:p w14:paraId="074A3643" w14:textId="77777777" w:rsidR="00815055" w:rsidRDefault="00815055" w:rsidP="00815055">
      <w:pPr>
        <w:widowControl w:val="0"/>
        <w:tabs>
          <w:tab w:val="left" w:pos="8917"/>
        </w:tabs>
        <w:spacing w:before="216" w:after="120"/>
        <w:ind w:left="-284" w:right="-25"/>
        <w:jc w:val="both"/>
        <w:rPr>
          <w:rFonts w:ascii="Arial" w:hAnsi="Arial" w:cs="Mangal"/>
          <w:b/>
          <w:bCs/>
          <w:spacing w:val="-4"/>
        </w:rPr>
      </w:pPr>
      <w:r>
        <w:rPr>
          <w:rFonts w:ascii="Arial" w:hAnsi="Arial" w:cs="Arial"/>
          <w:b/>
        </w:rPr>
        <w:t>32.3.-</w:t>
      </w:r>
      <w:r>
        <w:rPr>
          <w:rFonts w:ascii="Arial" w:hAnsi="Arial" w:cs="Arial"/>
        </w:rPr>
        <w:t xml:space="preserve"> A la extinción de los contratos de servicios, no podrá producirse, en ningún caso, la consolidación de las personas que hayan realizado los trabajos objeto del contrato, como personal de la Fundación contratante.</w:t>
      </w:r>
    </w:p>
    <w:p w14:paraId="45106987" w14:textId="77777777" w:rsidR="00815055" w:rsidRDefault="00815055" w:rsidP="00815055">
      <w:pPr>
        <w:widowControl w:val="0"/>
        <w:tabs>
          <w:tab w:val="left" w:pos="8917"/>
        </w:tabs>
        <w:spacing w:before="216"/>
        <w:ind w:left="-426" w:right="-25"/>
        <w:jc w:val="both"/>
        <w:rPr>
          <w:rFonts w:ascii="Arial" w:hAnsi="Arial"/>
          <w:b/>
          <w:bCs/>
          <w:spacing w:val="1"/>
          <w:u w:val="single"/>
        </w:rPr>
      </w:pPr>
      <w:r>
        <w:rPr>
          <w:rFonts w:ascii="Arial" w:hAnsi="Arial"/>
          <w:b/>
          <w:bCs/>
          <w:spacing w:val="1"/>
        </w:rPr>
        <w:t xml:space="preserve">  33.- </w:t>
      </w:r>
      <w:r>
        <w:rPr>
          <w:rFonts w:ascii="Arial" w:hAnsi="Arial"/>
          <w:b/>
          <w:bCs/>
          <w:spacing w:val="1"/>
          <w:u w:val="single"/>
        </w:rPr>
        <w:t xml:space="preserve">PLAZO DE GARANTÍA Y LIQUIDACIÓN DEL CONTRATO </w:t>
      </w:r>
    </w:p>
    <w:p w14:paraId="21AD3AEF" w14:textId="77777777" w:rsidR="00815055" w:rsidRDefault="00815055" w:rsidP="00815055">
      <w:pPr>
        <w:widowControl w:val="0"/>
        <w:tabs>
          <w:tab w:val="left" w:pos="8917"/>
        </w:tabs>
        <w:ind w:right="-25"/>
        <w:jc w:val="both"/>
        <w:rPr>
          <w:rFonts w:ascii="Arial" w:hAnsi="Arial"/>
          <w:b/>
          <w:bCs/>
        </w:rPr>
      </w:pPr>
    </w:p>
    <w:p w14:paraId="0DBAA2F7" w14:textId="77777777" w:rsidR="00815055" w:rsidRDefault="00815055" w:rsidP="00815055">
      <w:pPr>
        <w:widowControl w:val="0"/>
        <w:tabs>
          <w:tab w:val="left" w:pos="8917"/>
        </w:tabs>
        <w:ind w:left="-284" w:right="-25"/>
        <w:jc w:val="both"/>
        <w:rPr>
          <w:rFonts w:ascii="Arial" w:hAnsi="Arial"/>
        </w:rPr>
      </w:pPr>
      <w:r>
        <w:rPr>
          <w:rFonts w:ascii="Arial" w:hAnsi="Arial"/>
          <w:b/>
          <w:bCs/>
        </w:rPr>
        <w:t>33.1.-</w:t>
      </w:r>
      <w:r>
        <w:rPr>
          <w:rFonts w:ascii="Arial" w:hAnsi="Arial"/>
        </w:rPr>
        <w:t xml:space="preserve">El plazo de garantía será de </w:t>
      </w:r>
      <w:r>
        <w:rPr>
          <w:rFonts w:ascii="Arial" w:hAnsi="Arial"/>
          <w:b/>
        </w:rPr>
        <w:t>TRES (3) MESES</w:t>
      </w:r>
      <w:r>
        <w:rPr>
          <w:rFonts w:ascii="Arial" w:hAnsi="Arial"/>
        </w:rPr>
        <w:t>, a contar desde la fecha de recepción o conformidad; transcurrido el plazo de garantía sin que se hayan formulado reparos a los trabajos ejecutados, quedará extinguida la responsabilidad del contratista, sin perjuicio de lo dispuesto en los artículos 311 y 315 de la LCSP.</w:t>
      </w:r>
    </w:p>
    <w:p w14:paraId="4C0AA3CA" w14:textId="77777777" w:rsidR="00815055" w:rsidRDefault="00815055" w:rsidP="00815055">
      <w:pPr>
        <w:widowControl w:val="0"/>
        <w:tabs>
          <w:tab w:val="left" w:pos="8917"/>
        </w:tabs>
        <w:spacing w:before="180"/>
        <w:ind w:left="-284" w:right="-25"/>
        <w:jc w:val="both"/>
        <w:rPr>
          <w:rFonts w:ascii="Arial" w:hAnsi="Arial"/>
        </w:rPr>
      </w:pPr>
      <w:r>
        <w:rPr>
          <w:rFonts w:ascii="Arial" w:hAnsi="Arial"/>
          <w:b/>
          <w:bCs/>
        </w:rPr>
        <w:t>33.2.-</w:t>
      </w:r>
      <w:r>
        <w:rPr>
          <w:rFonts w:ascii="Arial" w:hAnsi="Arial"/>
        </w:rPr>
        <w:t>Durante el periodo de garantía, el contratista estará obligado a subsanar, a su costa, todas las deficiencias, vicios o defectos que se puedan observar en los trabajos ejecutados, con independencia de las consecuencias que se pudieran derivar de las responsabilidades en que hubiere podido incurrir, de acuerdo a lo establecido en el presente pliego y en el artículo 311 y siguientes de la LCSP.</w:t>
      </w:r>
    </w:p>
    <w:p w14:paraId="4F3A4FDA" w14:textId="77777777" w:rsidR="00815055" w:rsidRDefault="00815055" w:rsidP="00815055">
      <w:pPr>
        <w:widowControl w:val="0"/>
        <w:tabs>
          <w:tab w:val="left" w:pos="8917"/>
        </w:tabs>
        <w:spacing w:before="180"/>
        <w:ind w:left="-284" w:right="-25"/>
        <w:jc w:val="both"/>
        <w:rPr>
          <w:rFonts w:ascii="Arial" w:hAnsi="Arial"/>
        </w:rPr>
      </w:pPr>
      <w:r>
        <w:rPr>
          <w:rFonts w:ascii="Arial" w:hAnsi="Arial"/>
        </w:rPr>
        <w:t xml:space="preserve">A tal efecto, el órgano de contratación tendrá derecho a reclamar al contratista la subsanación de los mismos, siendo de su cuenta todos los gastos que se le ocasionen y no teniendo derecho a ninguna indemnización por este concepto. </w:t>
      </w:r>
    </w:p>
    <w:p w14:paraId="0B164560" w14:textId="77777777" w:rsidR="00815055" w:rsidRDefault="00815055" w:rsidP="00815055">
      <w:pPr>
        <w:widowControl w:val="0"/>
        <w:tabs>
          <w:tab w:val="left" w:pos="8917"/>
        </w:tabs>
        <w:spacing w:before="252"/>
        <w:ind w:left="-284" w:right="-25"/>
        <w:jc w:val="both"/>
        <w:rPr>
          <w:rFonts w:ascii="Arial" w:hAnsi="Arial"/>
        </w:rPr>
      </w:pPr>
      <w:r>
        <w:rPr>
          <w:rFonts w:ascii="Arial" w:hAnsi="Arial"/>
          <w:b/>
          <w:bCs/>
          <w:spacing w:val="-1"/>
        </w:rPr>
        <w:t xml:space="preserve">34.- </w:t>
      </w:r>
      <w:r>
        <w:rPr>
          <w:rFonts w:ascii="Arial" w:hAnsi="Arial"/>
          <w:b/>
          <w:bCs/>
          <w:spacing w:val="-1"/>
          <w:u w:val="single"/>
        </w:rPr>
        <w:t>DEVOLUCION DE LA GARANTÍA DEFINITIVA</w:t>
      </w:r>
    </w:p>
    <w:p w14:paraId="70702BEB" w14:textId="77777777" w:rsidR="00815055" w:rsidRDefault="00815055" w:rsidP="00815055">
      <w:pPr>
        <w:widowControl w:val="0"/>
        <w:tabs>
          <w:tab w:val="left" w:pos="8917"/>
        </w:tabs>
        <w:ind w:left="-284" w:right="-25"/>
        <w:jc w:val="both"/>
        <w:rPr>
          <w:rFonts w:ascii="Arial" w:hAnsi="Arial" w:cs="Arial"/>
        </w:rPr>
      </w:pPr>
      <w:r>
        <w:rPr>
          <w:rFonts w:ascii="Arial" w:hAnsi="Arial" w:cs="Arial"/>
        </w:rPr>
        <w:t xml:space="preserve">Transcurrido el período de garantía, la garantía definitiva será devuelta a la contratista si ha cumplido satisfactoriamente todas las obligaciones derivadas del contrato y no resultaren responsabilidades que hayan de ejercitarse sobre dicha garantía. </w:t>
      </w:r>
    </w:p>
    <w:p w14:paraId="1A51D17B" w14:textId="77777777" w:rsidR="00815055" w:rsidRDefault="00815055" w:rsidP="00815055">
      <w:pPr>
        <w:widowControl w:val="0"/>
        <w:tabs>
          <w:tab w:val="left" w:pos="8917"/>
        </w:tabs>
        <w:ind w:left="-284" w:right="-25"/>
        <w:jc w:val="both"/>
        <w:rPr>
          <w:rFonts w:ascii="Arial" w:hAnsi="Arial" w:cs="Arial"/>
        </w:rPr>
      </w:pPr>
      <w:r>
        <w:rPr>
          <w:rFonts w:ascii="Arial" w:hAnsi="Arial" w:cs="Arial"/>
        </w:rPr>
        <w:t xml:space="preserve">También será devuelta la garantía cuando se resuelva el contrato, por causa no imputable a la contratista. </w:t>
      </w:r>
    </w:p>
    <w:p w14:paraId="4FDE1FF1" w14:textId="77777777" w:rsidR="00815055" w:rsidRDefault="00815055" w:rsidP="00815055">
      <w:pPr>
        <w:widowControl w:val="0"/>
        <w:tabs>
          <w:tab w:val="left" w:pos="8917"/>
        </w:tabs>
        <w:ind w:left="-284" w:right="-25"/>
        <w:jc w:val="both"/>
        <w:rPr>
          <w:rFonts w:ascii="Arial" w:hAnsi="Arial" w:cs="Arial"/>
        </w:rPr>
      </w:pPr>
      <w:r>
        <w:rPr>
          <w:rFonts w:ascii="Arial" w:hAnsi="Arial" w:cs="Arial"/>
        </w:rPr>
        <w:t>El acuerdo de devolución deberá adoptarse en el plazo de máximo de DOS (2) MESES, a contar desde la finalización del plazo de garantía, y se notificará al interesado.</w:t>
      </w:r>
    </w:p>
    <w:p w14:paraId="177C4C9A" w14:textId="77777777" w:rsidR="00815055" w:rsidRDefault="00815055" w:rsidP="00815055">
      <w:pPr>
        <w:widowControl w:val="0"/>
        <w:tabs>
          <w:tab w:val="left" w:pos="8917"/>
        </w:tabs>
        <w:ind w:left="-284" w:right="-25"/>
        <w:jc w:val="both"/>
        <w:rPr>
          <w:rFonts w:ascii="Arial" w:hAnsi="Arial" w:cs="Arial"/>
        </w:rPr>
      </w:pPr>
    </w:p>
    <w:p w14:paraId="16936094" w14:textId="77777777" w:rsidR="00815055" w:rsidRDefault="00815055" w:rsidP="00815055">
      <w:pPr>
        <w:widowControl w:val="0"/>
        <w:tabs>
          <w:tab w:val="left" w:pos="8917"/>
        </w:tabs>
        <w:ind w:left="-284" w:right="-25"/>
        <w:jc w:val="both"/>
        <w:rPr>
          <w:rFonts w:ascii="Arial" w:hAnsi="Arial" w:cs="Arial"/>
        </w:rPr>
      </w:pPr>
    </w:p>
    <w:p w14:paraId="2EECBCD2" w14:textId="77777777" w:rsidR="00815055" w:rsidRDefault="00815055" w:rsidP="00815055">
      <w:pPr>
        <w:widowControl w:val="0"/>
        <w:tabs>
          <w:tab w:val="left" w:pos="8917"/>
        </w:tabs>
        <w:ind w:left="-284" w:right="-25"/>
        <w:jc w:val="both"/>
        <w:rPr>
          <w:rFonts w:ascii="Arial" w:hAnsi="Arial" w:cs="Mangal"/>
          <w:b/>
        </w:rPr>
      </w:pPr>
      <w:r>
        <w:rPr>
          <w:rFonts w:ascii="Arial" w:hAnsi="Arial"/>
          <w:b/>
        </w:rPr>
        <w:t>---------------------------------------------------------0-o-0--------------------------------------------------</w:t>
      </w:r>
    </w:p>
    <w:p w14:paraId="4B14A0D3" w14:textId="77777777" w:rsidR="00815055" w:rsidRDefault="00815055" w:rsidP="00815055">
      <w:pPr>
        <w:tabs>
          <w:tab w:val="left" w:pos="8917"/>
        </w:tabs>
        <w:spacing w:before="60" w:after="60"/>
        <w:ind w:right="-25"/>
        <w:rPr>
          <w:rFonts w:ascii="Arial" w:hAnsi="Arial"/>
          <w:b/>
          <w:bCs/>
          <w:u w:val="single"/>
        </w:rPr>
      </w:pPr>
    </w:p>
    <w:p w14:paraId="716AA500" w14:textId="77777777" w:rsidR="00815055" w:rsidRDefault="00815055" w:rsidP="00815055">
      <w:pPr>
        <w:tabs>
          <w:tab w:val="left" w:pos="8917"/>
        </w:tabs>
        <w:spacing w:before="60" w:after="60"/>
        <w:ind w:left="-284" w:right="-25"/>
        <w:jc w:val="right"/>
        <w:rPr>
          <w:rFonts w:ascii="Arial" w:hAnsi="Arial"/>
          <w:b/>
          <w:spacing w:val="-2"/>
        </w:rPr>
      </w:pPr>
    </w:p>
    <w:p w14:paraId="2348F5DA" w14:textId="77777777" w:rsidR="00815055" w:rsidRDefault="00815055" w:rsidP="00815055">
      <w:pPr>
        <w:tabs>
          <w:tab w:val="left" w:pos="8917"/>
        </w:tabs>
        <w:spacing w:before="60" w:after="60"/>
        <w:ind w:left="-284" w:right="-25"/>
        <w:jc w:val="right"/>
        <w:rPr>
          <w:rFonts w:ascii="Arial" w:hAnsi="Arial"/>
          <w:b/>
          <w:spacing w:val="-2"/>
        </w:rPr>
      </w:pPr>
    </w:p>
    <w:p w14:paraId="410C619F" w14:textId="77777777" w:rsidR="00815055" w:rsidRDefault="00815055" w:rsidP="00815055">
      <w:pPr>
        <w:tabs>
          <w:tab w:val="left" w:pos="8917"/>
        </w:tabs>
        <w:spacing w:before="60" w:after="60"/>
        <w:ind w:left="-284" w:right="-25"/>
        <w:jc w:val="right"/>
        <w:rPr>
          <w:rFonts w:ascii="Arial" w:hAnsi="Arial"/>
          <w:b/>
          <w:spacing w:val="-2"/>
        </w:rPr>
      </w:pPr>
    </w:p>
    <w:p w14:paraId="1309D7CC" w14:textId="77777777" w:rsidR="00815055" w:rsidRDefault="00815055" w:rsidP="00815055">
      <w:pPr>
        <w:tabs>
          <w:tab w:val="left" w:pos="8917"/>
        </w:tabs>
        <w:spacing w:before="60" w:after="60"/>
        <w:ind w:right="-25"/>
        <w:rPr>
          <w:rFonts w:ascii="Arial" w:hAnsi="Arial"/>
          <w:b/>
          <w:spacing w:val="-2"/>
        </w:rPr>
      </w:pPr>
    </w:p>
    <w:p w14:paraId="7BA86813" w14:textId="77777777" w:rsidR="00815055" w:rsidRDefault="00815055" w:rsidP="00815055">
      <w:pPr>
        <w:tabs>
          <w:tab w:val="left" w:pos="8917"/>
        </w:tabs>
        <w:spacing w:before="60" w:after="60"/>
        <w:ind w:left="-284" w:right="-25"/>
        <w:jc w:val="right"/>
        <w:rPr>
          <w:rFonts w:ascii="Arial" w:hAnsi="Arial"/>
          <w:shd w:val="clear" w:color="auto" w:fill="FFFFFF" w:themeFill="background1"/>
        </w:rPr>
      </w:pPr>
      <w:r>
        <w:rPr>
          <w:rFonts w:ascii="Arial" w:hAnsi="Arial"/>
          <w:b/>
          <w:spacing w:val="-2"/>
          <w:shd w:val="clear" w:color="auto" w:fill="FFFFFF" w:themeFill="background1"/>
        </w:rPr>
        <w:t>SOBRE Nº 1</w:t>
      </w:r>
    </w:p>
    <w:p w14:paraId="06AD9F3C" w14:textId="77777777" w:rsidR="00815055" w:rsidRDefault="00815055" w:rsidP="00815055">
      <w:pPr>
        <w:tabs>
          <w:tab w:val="left" w:pos="8917"/>
        </w:tabs>
        <w:ind w:right="-25"/>
        <w:jc w:val="center"/>
        <w:rPr>
          <w:rFonts w:ascii="Arial" w:hAnsi="Arial"/>
          <w:b/>
          <w:spacing w:val="-2"/>
        </w:rPr>
      </w:pPr>
    </w:p>
    <w:p w14:paraId="4DC27DDD" w14:textId="77777777" w:rsidR="00815055" w:rsidRDefault="00815055" w:rsidP="00815055">
      <w:pPr>
        <w:tabs>
          <w:tab w:val="left" w:pos="8917"/>
        </w:tabs>
        <w:ind w:right="-25"/>
        <w:jc w:val="center"/>
        <w:rPr>
          <w:rFonts w:ascii="Arial" w:hAnsi="Arial"/>
          <w:b/>
          <w:spacing w:val="-2"/>
        </w:rPr>
      </w:pPr>
    </w:p>
    <w:p w14:paraId="3963628C" w14:textId="77777777" w:rsidR="00815055" w:rsidRDefault="00815055" w:rsidP="00815055">
      <w:pPr>
        <w:shd w:val="clear" w:color="auto" w:fill="D9D9D9" w:themeFill="background1" w:themeFillShade="D9"/>
        <w:tabs>
          <w:tab w:val="left" w:pos="8917"/>
        </w:tabs>
        <w:ind w:right="-25"/>
        <w:jc w:val="center"/>
        <w:rPr>
          <w:rFonts w:ascii="Arial" w:hAnsi="Arial"/>
          <w:b/>
          <w:spacing w:val="-2"/>
          <w:u w:val="single"/>
        </w:rPr>
      </w:pPr>
      <w:r>
        <w:rPr>
          <w:rFonts w:ascii="Arial" w:hAnsi="Arial"/>
          <w:b/>
          <w:spacing w:val="-2"/>
          <w:u w:val="single"/>
        </w:rPr>
        <w:t>ANEXO I: MODELO DE DECLARACIÓN RESPONSABLE</w:t>
      </w:r>
      <w:r>
        <w:rPr>
          <w:rFonts w:ascii="Arial" w:hAnsi="Arial"/>
          <w:b/>
          <w:spacing w:val="-2"/>
        </w:rPr>
        <w:t xml:space="preserve"> (DEUC)</w:t>
      </w:r>
    </w:p>
    <w:p w14:paraId="34C877D7" w14:textId="77777777" w:rsidR="00815055" w:rsidRDefault="00815055" w:rsidP="00815055">
      <w:pPr>
        <w:tabs>
          <w:tab w:val="left" w:pos="8917"/>
        </w:tabs>
        <w:ind w:right="-25"/>
        <w:jc w:val="both"/>
        <w:rPr>
          <w:rFonts w:ascii="Arial" w:hAnsi="Arial"/>
          <w:b/>
          <w:spacing w:val="-2"/>
        </w:rPr>
      </w:pPr>
    </w:p>
    <w:p w14:paraId="09AA4AED" w14:textId="77777777" w:rsidR="00815055" w:rsidRDefault="00815055" w:rsidP="00815055">
      <w:pPr>
        <w:tabs>
          <w:tab w:val="left" w:pos="8917"/>
        </w:tabs>
        <w:ind w:right="-25"/>
        <w:jc w:val="both"/>
        <w:rPr>
          <w:rFonts w:ascii="Arial" w:hAnsi="Arial"/>
          <w:spacing w:val="-2"/>
        </w:rPr>
      </w:pPr>
    </w:p>
    <w:p w14:paraId="65091513" w14:textId="77777777" w:rsidR="00815055" w:rsidRDefault="00815055" w:rsidP="00815055">
      <w:pPr>
        <w:tabs>
          <w:tab w:val="left" w:pos="8917"/>
        </w:tabs>
        <w:ind w:left="-284" w:right="-25"/>
        <w:jc w:val="both"/>
        <w:rPr>
          <w:rFonts w:ascii="Arial" w:hAnsi="Arial"/>
        </w:rPr>
      </w:pPr>
      <w:r>
        <w:rPr>
          <w:rFonts w:ascii="Arial" w:hAnsi="Arial"/>
        </w:rPr>
        <w:t>D/Dª…………. , con domicilio en …………………………………… y con  DNI nº….. , en nombre propio o en representación de la empresa …………………………… con domicilio en………………….. C.P. ……., teléfono…………. , y C.I.F. ……….., de conformidad con lo establecido en el artículo 153 de la LCSP,</w:t>
      </w:r>
    </w:p>
    <w:p w14:paraId="287A75D6" w14:textId="77777777" w:rsidR="00815055" w:rsidRDefault="00815055" w:rsidP="00815055">
      <w:pPr>
        <w:tabs>
          <w:tab w:val="left" w:pos="8917"/>
        </w:tabs>
        <w:ind w:right="-25"/>
        <w:jc w:val="both"/>
        <w:rPr>
          <w:rFonts w:ascii="Arial" w:hAnsi="Arial"/>
          <w:spacing w:val="-2"/>
        </w:rPr>
      </w:pPr>
    </w:p>
    <w:p w14:paraId="7D0756D9" w14:textId="77777777" w:rsidR="00815055" w:rsidRDefault="00815055" w:rsidP="00815055">
      <w:pPr>
        <w:widowControl w:val="0"/>
        <w:tabs>
          <w:tab w:val="left" w:pos="8887"/>
        </w:tabs>
        <w:ind w:left="-284" w:right="-25"/>
        <w:jc w:val="both"/>
        <w:rPr>
          <w:rFonts w:ascii="Arial" w:hAnsi="Arial" w:cs="Arial"/>
          <w:b/>
          <w:color w:val="000000"/>
        </w:rPr>
      </w:pPr>
      <w:r>
        <w:rPr>
          <w:rFonts w:ascii="Arial" w:hAnsi="Arial"/>
          <w:spacing w:val="-2"/>
        </w:rPr>
        <w:t xml:space="preserve">Concurriendo a la licitación convocada por la Fundación en anuncio de licitación publicado en el  Perfil del Contratante, alojado en la Plataforma de Contratación del Sector Público, para la contratación de </w:t>
      </w:r>
      <w:r w:rsidRPr="000A44E8">
        <w:rPr>
          <w:rFonts w:ascii="Arial" w:hAnsi="Arial" w:cs="Arial"/>
          <w:b/>
          <w:color w:val="000000"/>
        </w:rPr>
        <w:t xml:space="preserve">SERVICIO </w:t>
      </w:r>
      <w:r>
        <w:rPr>
          <w:rFonts w:ascii="Arial" w:hAnsi="Arial" w:cs="Arial"/>
          <w:b/>
          <w:color w:val="000000"/>
        </w:rPr>
        <w:t xml:space="preserve">DE </w:t>
      </w:r>
      <w:r w:rsidRPr="000A44E8">
        <w:rPr>
          <w:rFonts w:ascii="Arial" w:hAnsi="Arial" w:cs="Arial"/>
          <w:b/>
          <w:color w:val="000000"/>
        </w:rPr>
        <w:t>“ANIMACIÓN A LA LECTURA Y CREATIVIDAD LITERARIA</w:t>
      </w:r>
      <w:r>
        <w:rPr>
          <w:rFonts w:ascii="Arial" w:hAnsi="Arial" w:cs="Arial"/>
          <w:b/>
          <w:color w:val="000000"/>
        </w:rPr>
        <w:t xml:space="preserve"> POR LA FUNDACION CANARIA PARA LA PROMOCIÓN DE LA CULTURA Y LAS ARTES DEL NORTE DE TENERIFE (FUNCANORTE</w:t>
      </w:r>
    </w:p>
    <w:p w14:paraId="1D9BC74F" w14:textId="77777777" w:rsidR="00815055" w:rsidRDefault="00815055" w:rsidP="00815055">
      <w:pPr>
        <w:widowControl w:val="0"/>
        <w:tabs>
          <w:tab w:val="left" w:pos="8887"/>
        </w:tabs>
        <w:ind w:left="-284" w:right="-25"/>
        <w:jc w:val="both"/>
        <w:rPr>
          <w:rFonts w:ascii="Arial" w:hAnsi="Arial"/>
          <w:spacing w:val="-2"/>
        </w:rPr>
      </w:pPr>
    </w:p>
    <w:p w14:paraId="7C39DA91" w14:textId="77777777" w:rsidR="00815055" w:rsidRDefault="00815055" w:rsidP="00815055">
      <w:pPr>
        <w:tabs>
          <w:tab w:val="left" w:pos="8917"/>
        </w:tabs>
        <w:ind w:left="-284" w:right="-25"/>
        <w:jc w:val="both"/>
        <w:rPr>
          <w:rFonts w:ascii="Arial" w:hAnsi="Arial"/>
          <w:spacing w:val="-2"/>
        </w:rPr>
      </w:pPr>
      <w:r>
        <w:rPr>
          <w:rFonts w:ascii="Arial" w:hAnsi="Arial"/>
          <w:spacing w:val="-2"/>
        </w:rPr>
        <w:t xml:space="preserve">DECLARO BAJO MI RESPONSABILIDAD Enlace al modelo DEUC, aprobado por Reglamento UE 2016/7, de 5 de enero de 2016 (DOUE n.º 3/16, de 6 de enero de 2016) </w:t>
      </w:r>
    </w:p>
    <w:p w14:paraId="5282E7B5" w14:textId="77777777" w:rsidR="00815055" w:rsidRDefault="00815055" w:rsidP="00815055">
      <w:pPr>
        <w:tabs>
          <w:tab w:val="left" w:pos="8917"/>
        </w:tabs>
        <w:ind w:left="-284" w:right="-25"/>
        <w:jc w:val="both"/>
        <w:rPr>
          <w:rFonts w:ascii="Arial" w:hAnsi="Arial"/>
          <w:spacing w:val="-2"/>
        </w:rPr>
      </w:pPr>
    </w:p>
    <w:p w14:paraId="02FFEE7D" w14:textId="77777777" w:rsidR="00815055" w:rsidRDefault="00815055" w:rsidP="00815055">
      <w:pPr>
        <w:spacing w:line="252" w:lineRule="auto"/>
        <w:ind w:right="207"/>
        <w:jc w:val="both"/>
        <w:rPr>
          <w:rFonts w:ascii="Calibri" w:hAnsi="Calibri" w:cs="Calibri"/>
          <w:b/>
          <w:spacing w:val="-2"/>
        </w:rPr>
      </w:pPr>
      <w:r w:rsidRPr="002D5E4C">
        <w:rPr>
          <w:rFonts w:ascii="Calibri" w:hAnsi="Calibri" w:cs="Calibri"/>
          <w:b/>
          <w:spacing w:val="-2"/>
        </w:rPr>
        <w:t xml:space="preserve">Para </w:t>
      </w:r>
      <w:r w:rsidRPr="00305B86">
        <w:rPr>
          <w:rFonts w:ascii="Calibri" w:hAnsi="Calibri" w:cs="Calibri"/>
          <w:b/>
          <w:spacing w:val="-2"/>
          <w:sz w:val="32"/>
          <w:u w:val="single"/>
        </w:rPr>
        <w:t>rellenar</w:t>
      </w:r>
      <w:r w:rsidRPr="00305B86">
        <w:rPr>
          <w:rFonts w:ascii="Calibri" w:hAnsi="Calibri" w:cs="Calibri"/>
          <w:b/>
          <w:spacing w:val="-2"/>
          <w:sz w:val="32"/>
        </w:rPr>
        <w:t xml:space="preserve"> </w:t>
      </w:r>
      <w:r w:rsidRPr="002D5E4C">
        <w:rPr>
          <w:rFonts w:ascii="Calibri" w:hAnsi="Calibri" w:cs="Calibri"/>
          <w:b/>
          <w:spacing w:val="-2"/>
        </w:rPr>
        <w:t>la Declaración responsable deberá acceder al siguiente enlace:</w:t>
      </w:r>
    </w:p>
    <w:p w14:paraId="2F6CDBD2" w14:textId="77777777" w:rsidR="00815055" w:rsidRPr="00486ABF" w:rsidRDefault="00815055" w:rsidP="00815055">
      <w:pPr>
        <w:spacing w:line="252" w:lineRule="auto"/>
        <w:ind w:right="207"/>
        <w:jc w:val="both"/>
        <w:rPr>
          <w:rFonts w:ascii="Calibri" w:hAnsi="Calibri" w:cs="Calibri"/>
          <w:b/>
          <w:spacing w:val="-2"/>
          <w:sz w:val="10"/>
          <w:szCs w:val="10"/>
        </w:rPr>
      </w:pPr>
    </w:p>
    <w:p w14:paraId="7E39D9C9" w14:textId="77777777" w:rsidR="00815055" w:rsidRPr="00766D95" w:rsidRDefault="00815055" w:rsidP="00815055">
      <w:pPr>
        <w:numPr>
          <w:ilvl w:val="0"/>
          <w:numId w:val="38"/>
        </w:numPr>
        <w:autoSpaceDE w:val="0"/>
        <w:autoSpaceDN w:val="0"/>
        <w:adjustRightInd w:val="0"/>
        <w:spacing w:after="0" w:line="240" w:lineRule="auto"/>
        <w:jc w:val="both"/>
        <w:rPr>
          <w:b/>
          <w:sz w:val="28"/>
        </w:rPr>
      </w:pPr>
      <w:hyperlink r:id="rId10" w:history="1">
        <w:r w:rsidRPr="00766D95">
          <w:rPr>
            <w:rStyle w:val="Hipervnculo"/>
            <w:b/>
          </w:rPr>
          <w:t>https://visor.registrodelicitadores.gob.es/home</w:t>
        </w:r>
      </w:hyperlink>
      <w:r>
        <w:rPr>
          <w:rStyle w:val="Hipervnculo"/>
          <w:b/>
          <w:sz w:val="32"/>
        </w:rPr>
        <w:t xml:space="preserve"> </w:t>
      </w:r>
      <w:r w:rsidRPr="00766D95">
        <w:rPr>
          <w:rFonts w:ascii="Helvetica" w:hAnsi="Helvetica"/>
          <w:color w:val="333333"/>
          <w:sz w:val="19"/>
          <w:szCs w:val="21"/>
        </w:rPr>
        <w:t>(</w:t>
      </w:r>
      <w:r w:rsidRPr="0035495E">
        <w:rPr>
          <w:rFonts w:ascii="Helvetica" w:hAnsi="Helvetica"/>
          <w:color w:val="BFBFBF"/>
          <w:sz w:val="19"/>
          <w:szCs w:val="21"/>
        </w:rPr>
        <w:sym w:font="Wingdings" w:char="F0E8"/>
      </w:r>
      <w:r w:rsidRPr="0035495E">
        <w:rPr>
          <w:rFonts w:ascii="Helvetica" w:hAnsi="Helvetica"/>
          <w:color w:val="BFBFBF"/>
          <w:sz w:val="19"/>
          <w:szCs w:val="21"/>
        </w:rPr>
        <w:t xml:space="preserve"> </w:t>
      </w:r>
      <w:r w:rsidRPr="00766D95">
        <w:rPr>
          <w:rFonts w:ascii="Helvetica" w:hAnsi="Helvetica"/>
          <w:color w:val="333333"/>
          <w:sz w:val="19"/>
          <w:szCs w:val="21"/>
        </w:rPr>
        <w:t>Ge</w:t>
      </w:r>
      <w:r>
        <w:rPr>
          <w:rFonts w:ascii="Helvetica" w:hAnsi="Helvetica"/>
          <w:color w:val="333333"/>
          <w:sz w:val="19"/>
          <w:szCs w:val="21"/>
        </w:rPr>
        <w:t xml:space="preserve">neración del </w:t>
      </w:r>
      <w:r w:rsidRPr="00486ABF">
        <w:rPr>
          <w:rFonts w:ascii="Helvetica" w:hAnsi="Helvetica"/>
          <w:b/>
          <w:color w:val="333333"/>
          <w:sz w:val="19"/>
          <w:szCs w:val="21"/>
        </w:rPr>
        <w:t>DEUC</w:t>
      </w:r>
      <w:r>
        <w:rPr>
          <w:rFonts w:ascii="Helvetica" w:hAnsi="Helvetica"/>
          <w:color w:val="333333"/>
          <w:sz w:val="19"/>
          <w:szCs w:val="21"/>
        </w:rPr>
        <w:t>)</w:t>
      </w:r>
    </w:p>
    <w:p w14:paraId="0C64E457" w14:textId="77777777" w:rsidR="00815055" w:rsidRDefault="00815055" w:rsidP="00815055">
      <w:pPr>
        <w:autoSpaceDE w:val="0"/>
        <w:autoSpaceDN w:val="0"/>
        <w:adjustRightInd w:val="0"/>
        <w:jc w:val="both"/>
      </w:pPr>
      <w:r>
        <w:rPr>
          <w:noProof/>
          <w:lang w:eastAsia="es-ES"/>
        </w:rPr>
        <w:drawing>
          <wp:anchor distT="134112" distB="333502" distL="248412" distR="448056" simplePos="0" relativeHeight="251675648" behindDoc="1" locked="0" layoutInCell="1" allowOverlap="1" wp14:anchorId="126A9E05" wp14:editId="1F3CE4D5">
            <wp:simplePos x="0" y="0"/>
            <wp:positionH relativeFrom="margin">
              <wp:align>right</wp:align>
            </wp:positionH>
            <wp:positionV relativeFrom="paragraph">
              <wp:posOffset>160782</wp:posOffset>
            </wp:positionV>
            <wp:extent cx="2781427" cy="1842516"/>
            <wp:effectExtent l="152400" t="152400" r="361950" b="367665"/>
            <wp:wrapTight wrapText="bothSides">
              <wp:wrapPolygon edited="0">
                <wp:start x="592" y="-1787"/>
                <wp:lineTo x="-1184" y="-1340"/>
                <wp:lineTo x="-1184" y="22560"/>
                <wp:lineTo x="-740" y="23901"/>
                <wp:lineTo x="888" y="25241"/>
                <wp:lineTo x="1036" y="25688"/>
                <wp:lineTo x="22044" y="25688"/>
                <wp:lineTo x="22192" y="25241"/>
                <wp:lineTo x="23819" y="23677"/>
                <wp:lineTo x="24263" y="20103"/>
                <wp:lineTo x="24263" y="2234"/>
                <wp:lineTo x="22488" y="-1117"/>
                <wp:lineTo x="22340" y="-1787"/>
                <wp:lineTo x="592" y="-1787"/>
              </wp:wrapPolygon>
            </wp:wrapTight>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81300" cy="184213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15989BE0" w14:textId="77777777" w:rsidR="00815055" w:rsidRPr="00766D95" w:rsidRDefault="00815055" w:rsidP="00815055">
      <w:pPr>
        <w:pBdr>
          <w:top w:val="single" w:sz="4" w:space="1" w:color="auto"/>
          <w:left w:val="single" w:sz="4" w:space="4" w:color="auto"/>
          <w:bottom w:val="single" w:sz="4" w:space="1" w:color="auto"/>
          <w:right w:val="single" w:sz="4" w:space="4" w:color="auto"/>
        </w:pBdr>
        <w:spacing w:before="40" w:after="100"/>
        <w:jc w:val="both"/>
        <w:rPr>
          <w:rFonts w:cs="Arial"/>
        </w:rPr>
      </w:pPr>
      <w:r>
        <w:rPr>
          <w:noProof/>
          <w:lang w:eastAsia="es-ES"/>
        </w:rPr>
        <w:drawing>
          <wp:anchor distT="146304" distB="333375" distL="248412" distR="447294" simplePos="0" relativeHeight="251676672" behindDoc="1" locked="0" layoutInCell="1" allowOverlap="1" wp14:anchorId="7E239000" wp14:editId="35583AEC">
            <wp:simplePos x="0" y="0"/>
            <wp:positionH relativeFrom="page">
              <wp:posOffset>5048377</wp:posOffset>
            </wp:positionH>
            <wp:positionV relativeFrom="paragraph">
              <wp:posOffset>966724</wp:posOffset>
            </wp:positionV>
            <wp:extent cx="2038604" cy="1312291"/>
            <wp:effectExtent l="152400" t="152400" r="361950" b="364490"/>
            <wp:wrapTight wrapText="bothSides">
              <wp:wrapPolygon edited="0">
                <wp:start x="807" y="-2509"/>
                <wp:lineTo x="-1615" y="-1882"/>
                <wp:lineTo x="-1413" y="23524"/>
                <wp:lineTo x="1211" y="26660"/>
                <wp:lineTo x="1413" y="27288"/>
                <wp:lineTo x="22206" y="27288"/>
                <wp:lineTo x="22407" y="26660"/>
                <wp:lineTo x="25032" y="23524"/>
                <wp:lineTo x="25234" y="3136"/>
                <wp:lineTo x="22811" y="-1568"/>
                <wp:lineTo x="22609" y="-2509"/>
                <wp:lineTo x="807" y="-2509"/>
              </wp:wrapPolygon>
            </wp:wrapTight>
            <wp:docPr id="299558008" name="Imagen 299558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350" cy="131191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766D95">
        <w:rPr>
          <w:rFonts w:cs="Arial"/>
          <w:b/>
          <w:color w:val="002060"/>
        </w:rPr>
        <w:t xml:space="preserve">El documento europeo único de contratación (DEUC) </w:t>
      </w:r>
      <w:r w:rsidRPr="00766D95">
        <w:rPr>
          <w:rFonts w:cs="Arial"/>
        </w:rPr>
        <w:t>consiste en una declaración de la situación financiera, las capacidades y la idoneidad de las empresas para un procedimiento de contratación pública</w:t>
      </w:r>
    </w:p>
    <w:p w14:paraId="1AA091AE" w14:textId="77777777" w:rsidR="00815055" w:rsidRDefault="00815055" w:rsidP="00815055">
      <w:pPr>
        <w:spacing w:before="40" w:after="100"/>
        <w:jc w:val="both"/>
        <w:rPr>
          <w:rFonts w:cs="Arial"/>
          <w:b/>
        </w:rPr>
      </w:pPr>
    </w:p>
    <w:p w14:paraId="1D01879F" w14:textId="77777777" w:rsidR="00815055" w:rsidRPr="00525D25" w:rsidRDefault="00815055" w:rsidP="00815055">
      <w:pPr>
        <w:spacing w:before="40" w:after="100"/>
        <w:jc w:val="both"/>
        <w:rPr>
          <w:rFonts w:ascii="Calibri" w:eastAsia="Calibri" w:hAnsi="Calibri"/>
          <w:b/>
          <w:color w:val="000066"/>
        </w:rPr>
      </w:pPr>
      <w:r w:rsidRPr="00525D25">
        <w:rPr>
          <w:rFonts w:cs="Arial"/>
          <w:b/>
          <w:color w:val="000066"/>
          <w:u w:val="single"/>
        </w:rPr>
        <w:t>Instrucciones</w:t>
      </w:r>
      <w:r w:rsidRPr="00525D25">
        <w:rPr>
          <w:rFonts w:cs="Arial"/>
          <w:b/>
          <w:color w:val="000066"/>
        </w:rPr>
        <w:t>.</w:t>
      </w:r>
    </w:p>
    <w:p w14:paraId="5EBC9635" w14:textId="77777777" w:rsidR="00815055" w:rsidRPr="00486ABF" w:rsidRDefault="00815055" w:rsidP="00815055">
      <w:pPr>
        <w:jc w:val="both"/>
        <w:rPr>
          <w:rFonts w:ascii="Calibri" w:hAnsi="Calibri" w:cs="Calibri"/>
          <w:sz w:val="18"/>
          <w:szCs w:val="18"/>
        </w:rPr>
      </w:pPr>
      <w:r w:rsidRPr="00766D95">
        <w:rPr>
          <w:rFonts w:ascii="Calibri" w:hAnsi="Calibri" w:cs="Calibri"/>
          <w:b/>
          <w:color w:val="000066"/>
          <w:szCs w:val="18"/>
        </w:rPr>
        <w:sym w:font="Wingdings" w:char="F0E8"/>
      </w:r>
      <w:r>
        <w:rPr>
          <w:rFonts w:ascii="Calibri" w:hAnsi="Calibri" w:cs="Calibri"/>
          <w:sz w:val="18"/>
          <w:szCs w:val="18"/>
        </w:rPr>
        <w:t xml:space="preserve"> </w:t>
      </w:r>
      <w:r w:rsidRPr="00766D95">
        <w:rPr>
          <w:rFonts w:ascii="Calibri" w:hAnsi="Calibri" w:cs="Calibri"/>
          <w:b/>
          <w:szCs w:val="18"/>
        </w:rPr>
        <w:t>Una vez cumplimentad</w:t>
      </w:r>
      <w:r>
        <w:rPr>
          <w:rFonts w:ascii="Calibri" w:hAnsi="Calibri" w:cs="Calibri"/>
          <w:b/>
          <w:szCs w:val="18"/>
        </w:rPr>
        <w:t xml:space="preserve">a la declaración responsable mediante </w:t>
      </w:r>
      <w:r w:rsidRPr="00766D95">
        <w:rPr>
          <w:rFonts w:ascii="Calibri" w:hAnsi="Calibri" w:cs="Calibri"/>
          <w:b/>
          <w:szCs w:val="18"/>
        </w:rPr>
        <w:t xml:space="preserve">el </w:t>
      </w:r>
      <w:r w:rsidRPr="00766D95">
        <w:rPr>
          <w:rFonts w:ascii="Calibri" w:hAnsi="Calibri" w:cs="Calibri"/>
          <w:b/>
          <w:szCs w:val="18"/>
          <w:u w:val="single"/>
        </w:rPr>
        <w:t>formulario DEUC</w:t>
      </w:r>
      <w:r>
        <w:rPr>
          <w:rFonts w:ascii="Calibri" w:hAnsi="Calibri" w:cs="Calibri"/>
          <w:b/>
          <w:szCs w:val="18"/>
          <w:u w:val="single"/>
        </w:rPr>
        <w:t>,</w:t>
      </w:r>
      <w:r w:rsidRPr="00766D95">
        <w:rPr>
          <w:rFonts w:ascii="Calibri" w:hAnsi="Calibri" w:cs="Calibri"/>
          <w:b/>
          <w:szCs w:val="18"/>
        </w:rPr>
        <w:t xml:space="preserve"> deberá generase el correspondiente </w:t>
      </w:r>
      <w:r w:rsidRPr="00766D95">
        <w:rPr>
          <w:rFonts w:ascii="Calibri" w:hAnsi="Calibri" w:cs="Calibri"/>
          <w:b/>
          <w:szCs w:val="18"/>
          <w:u w:val="single"/>
        </w:rPr>
        <w:t xml:space="preserve">documento en </w:t>
      </w:r>
      <w:r w:rsidRPr="00486ABF">
        <w:rPr>
          <w:rFonts w:ascii="Calibri" w:hAnsi="Calibri" w:cs="Calibri"/>
          <w:b/>
          <w:szCs w:val="18"/>
          <w:u w:val="single"/>
        </w:rPr>
        <w:t>formato PDF</w:t>
      </w:r>
      <w:r w:rsidRPr="00486ABF">
        <w:rPr>
          <w:rFonts w:ascii="Calibri" w:hAnsi="Calibri" w:cs="Calibri"/>
          <w:b/>
          <w:szCs w:val="18"/>
        </w:rPr>
        <w:t xml:space="preserve"> </w:t>
      </w:r>
      <w:r w:rsidRPr="00766D95">
        <w:rPr>
          <w:rFonts w:ascii="Calibri" w:hAnsi="Calibri" w:cs="Calibri"/>
          <w:b/>
          <w:szCs w:val="18"/>
        </w:rPr>
        <w:t xml:space="preserve">y </w:t>
      </w:r>
      <w:r w:rsidRPr="00766D95">
        <w:rPr>
          <w:rFonts w:ascii="Calibri" w:hAnsi="Calibri" w:cs="Calibri"/>
          <w:b/>
          <w:szCs w:val="18"/>
          <w:u w:val="single"/>
        </w:rPr>
        <w:t>subirse</w:t>
      </w:r>
      <w:r w:rsidRPr="00766D95">
        <w:rPr>
          <w:rFonts w:ascii="Calibri" w:hAnsi="Calibri" w:cs="Calibri"/>
          <w:b/>
          <w:szCs w:val="18"/>
        </w:rPr>
        <w:t xml:space="preserve"> a la </w:t>
      </w:r>
      <w:r w:rsidRPr="00486ABF">
        <w:rPr>
          <w:rFonts w:ascii="Calibri" w:hAnsi="Calibri" w:cs="Calibri"/>
          <w:b/>
          <w:szCs w:val="18"/>
          <w:u w:val="single"/>
        </w:rPr>
        <w:t>Plataforma de Contratación del Estado</w:t>
      </w:r>
      <w:r>
        <w:rPr>
          <w:rFonts w:ascii="Calibri" w:hAnsi="Calibri" w:cs="Calibri"/>
          <w:b/>
          <w:szCs w:val="18"/>
          <w:u w:val="single"/>
        </w:rPr>
        <w:t xml:space="preserve">. </w:t>
      </w:r>
      <w:r w:rsidRPr="00486ABF">
        <w:rPr>
          <w:rFonts w:ascii="Calibri" w:hAnsi="Calibri" w:cs="Calibri"/>
          <w:b/>
          <w:szCs w:val="18"/>
        </w:rPr>
        <w:t>Dicho documento debe estar firmado</w:t>
      </w:r>
      <w:r>
        <w:rPr>
          <w:rFonts w:ascii="Calibri" w:hAnsi="Calibri" w:cs="Calibri"/>
          <w:b/>
          <w:szCs w:val="18"/>
        </w:rPr>
        <w:t xml:space="preserve"> </w:t>
      </w:r>
      <w:r w:rsidRPr="00525D25">
        <w:rPr>
          <w:rFonts w:ascii="Calibri" w:hAnsi="Calibri" w:cs="Calibri"/>
          <w:sz w:val="18"/>
          <w:szCs w:val="18"/>
        </w:rPr>
        <w:t xml:space="preserve">(Puede </w:t>
      </w:r>
      <w:r w:rsidRPr="00525D25">
        <w:rPr>
          <w:rFonts w:ascii="Calibri" w:hAnsi="Calibri" w:cs="Calibri"/>
          <w:sz w:val="18"/>
          <w:szCs w:val="18"/>
          <w:u w:val="single"/>
        </w:rPr>
        <w:t>firmarse</w:t>
      </w:r>
      <w:r w:rsidRPr="00525D25">
        <w:rPr>
          <w:rFonts w:ascii="Calibri" w:hAnsi="Calibri" w:cs="Calibri"/>
          <w:sz w:val="18"/>
          <w:szCs w:val="18"/>
        </w:rPr>
        <w:t xml:space="preserve"> una vez volcado en la Plataforma de Contratación del Estado)</w:t>
      </w:r>
    </w:p>
    <w:p w14:paraId="03DB58FB" w14:textId="77777777" w:rsidR="00815055" w:rsidRDefault="00815055" w:rsidP="00815055">
      <w:pPr>
        <w:jc w:val="both"/>
        <w:rPr>
          <w:rFonts w:ascii="Calibri" w:hAnsi="Calibri" w:cs="Calibri"/>
          <w:sz w:val="18"/>
          <w:szCs w:val="18"/>
        </w:rPr>
      </w:pPr>
    </w:p>
    <w:p w14:paraId="10F153FA" w14:textId="77777777" w:rsidR="00815055" w:rsidRPr="002D5E4C" w:rsidRDefault="00815055" w:rsidP="00815055">
      <w:pPr>
        <w:jc w:val="both"/>
        <w:rPr>
          <w:rFonts w:ascii="Calibri" w:hAnsi="Calibri" w:cs="Calibri"/>
          <w:sz w:val="18"/>
          <w:szCs w:val="18"/>
        </w:rPr>
      </w:pPr>
      <w:r w:rsidRPr="002D5E4C">
        <w:rPr>
          <w:rFonts w:ascii="Calibri" w:hAnsi="Calibri" w:cs="Calibri"/>
          <w:sz w:val="18"/>
          <w:szCs w:val="18"/>
        </w:rPr>
        <w:t xml:space="preserve">Sobre la utilización del formulario normalizado </w:t>
      </w:r>
      <w:r w:rsidRPr="00833C7B">
        <w:rPr>
          <w:rFonts w:ascii="Calibri" w:hAnsi="Calibri" w:cs="Calibri"/>
          <w:b/>
          <w:szCs w:val="18"/>
          <w:u w:val="single"/>
        </w:rPr>
        <w:t>DEUC</w:t>
      </w:r>
      <w:r w:rsidRPr="00833C7B">
        <w:rPr>
          <w:rFonts w:ascii="Calibri" w:hAnsi="Calibri" w:cs="Calibri"/>
          <w:szCs w:val="18"/>
        </w:rPr>
        <w:t xml:space="preserve"> </w:t>
      </w:r>
      <w:r w:rsidRPr="002D5E4C">
        <w:rPr>
          <w:rFonts w:ascii="Calibri" w:hAnsi="Calibri" w:cs="Calibri"/>
          <w:sz w:val="18"/>
          <w:szCs w:val="18"/>
        </w:rPr>
        <w:t xml:space="preserve">los licitadores </w:t>
      </w:r>
      <w:r w:rsidRPr="002D5E4C">
        <w:rPr>
          <w:rFonts w:ascii="Calibri" w:hAnsi="Calibri" w:cs="Calibri"/>
          <w:b/>
          <w:sz w:val="18"/>
          <w:szCs w:val="18"/>
        </w:rPr>
        <w:t>podrán consultar</w:t>
      </w:r>
      <w:r w:rsidRPr="002D5E4C">
        <w:rPr>
          <w:rFonts w:ascii="Calibri" w:hAnsi="Calibri" w:cs="Calibri"/>
          <w:sz w:val="18"/>
          <w:szCs w:val="18"/>
        </w:rPr>
        <w:t xml:space="preserve"> los siguientes </w:t>
      </w:r>
      <w:r w:rsidRPr="002D5E4C">
        <w:rPr>
          <w:rFonts w:ascii="Calibri" w:hAnsi="Calibri" w:cs="Calibri"/>
          <w:b/>
          <w:sz w:val="18"/>
          <w:szCs w:val="18"/>
        </w:rPr>
        <w:t>documentos</w:t>
      </w:r>
      <w:r w:rsidRPr="002D5E4C">
        <w:rPr>
          <w:rFonts w:ascii="Calibri" w:hAnsi="Calibri" w:cs="Calibri"/>
          <w:sz w:val="18"/>
          <w:szCs w:val="18"/>
        </w:rPr>
        <w:t xml:space="preserve">: Reglamento (UE) n º 2016/7 disponible en la página web: </w:t>
      </w:r>
    </w:p>
    <w:p w14:paraId="152F598B" w14:textId="77777777" w:rsidR="00815055" w:rsidRPr="002D5E4C" w:rsidRDefault="00815055" w:rsidP="00815055">
      <w:pPr>
        <w:jc w:val="both"/>
        <w:rPr>
          <w:rFonts w:ascii="Calibri" w:hAnsi="Calibri" w:cs="Calibri"/>
          <w:sz w:val="18"/>
          <w:szCs w:val="18"/>
        </w:rPr>
      </w:pPr>
      <w:hyperlink r:id="rId13" w:history="1">
        <w:r w:rsidRPr="002D5E4C">
          <w:rPr>
            <w:rStyle w:val="Hipervnculo"/>
            <w:rFonts w:ascii="Calibri" w:eastAsia="Calibri" w:hAnsi="Calibri" w:cs="Calibri"/>
            <w:sz w:val="18"/>
            <w:szCs w:val="18"/>
          </w:rPr>
          <w:t>https://www.boe.es/doue/2016/003/L00016-00034.pdf</w:t>
        </w:r>
      </w:hyperlink>
    </w:p>
    <w:p w14:paraId="548AD40E" w14:textId="77777777" w:rsidR="00815055" w:rsidRPr="002D5E4C" w:rsidRDefault="00815055" w:rsidP="00815055">
      <w:pPr>
        <w:jc w:val="both"/>
        <w:rPr>
          <w:rFonts w:ascii="Calibri" w:hAnsi="Calibri" w:cs="Calibri"/>
          <w:sz w:val="18"/>
          <w:szCs w:val="18"/>
        </w:rPr>
      </w:pPr>
      <w:r w:rsidRPr="002D5E4C">
        <w:rPr>
          <w:rFonts w:ascii="Calibri" w:hAnsi="Calibri" w:cs="Calibri"/>
          <w:sz w:val="18"/>
          <w:szCs w:val="18"/>
        </w:rPr>
        <w:t>Recomendación de la Junta Consultiva de Contratación Administrativa del Estado de 6 abril de 2016, disponible en:</w:t>
      </w:r>
    </w:p>
    <w:p w14:paraId="6CF5FD84" w14:textId="77777777" w:rsidR="00815055" w:rsidRPr="002D5E4C" w:rsidRDefault="00815055" w:rsidP="00815055">
      <w:pPr>
        <w:jc w:val="both"/>
        <w:rPr>
          <w:rStyle w:val="Hipervnculo"/>
          <w:rFonts w:ascii="Calibri" w:eastAsia="Calibri" w:hAnsi="Calibri" w:cs="Calibri"/>
          <w:sz w:val="18"/>
          <w:szCs w:val="18"/>
        </w:rPr>
      </w:pPr>
      <w:r w:rsidRPr="002D5E4C">
        <w:rPr>
          <w:rFonts w:ascii="Calibri" w:hAnsi="Calibri" w:cs="Calibri"/>
          <w:sz w:val="18"/>
          <w:szCs w:val="18"/>
        </w:rPr>
        <w:t xml:space="preserve"> </w:t>
      </w:r>
      <w:hyperlink r:id="rId14" w:history="1">
        <w:r w:rsidRPr="002D5E4C">
          <w:rPr>
            <w:rStyle w:val="Hipervnculo"/>
            <w:rFonts w:ascii="Calibri" w:eastAsia="Calibri" w:hAnsi="Calibri" w:cs="Calibri"/>
            <w:sz w:val="18"/>
            <w:szCs w:val="18"/>
          </w:rPr>
          <w:t>http:www.minhap.gob.es/Documentacion/Publico/D.G.%</w:t>
        </w:r>
        <w:r w:rsidRPr="002D5E4C">
          <w:rPr>
            <w:rStyle w:val="Hipervnculo"/>
            <w:rFonts w:ascii="Calibri" w:eastAsia="Calibri" w:hAnsi="Calibri" w:cs="Calibri"/>
            <w:b/>
            <w:bCs/>
            <w:iCs/>
            <w:sz w:val="18"/>
            <w:szCs w:val="18"/>
          </w:rPr>
          <w:t>20 PATRIMONIO</w:t>
        </w:r>
        <w:r w:rsidRPr="002D5E4C">
          <w:rPr>
            <w:rStyle w:val="Hipervnculo"/>
            <w:rFonts w:ascii="Calibri" w:eastAsia="Calibri" w:hAnsi="Calibri" w:cs="Calibri"/>
            <w:sz w:val="18"/>
            <w:szCs w:val="18"/>
          </w:rPr>
          <w:t>/Junta%20Consultiva/informes/Informes%202016/Recomendación%20de%20la%20JCCA%20sobre%20el%20aprobada%20el%206%20abril%20de%202016%20 3.pdf</w:t>
        </w:r>
      </w:hyperlink>
    </w:p>
    <w:p w14:paraId="340BA864" w14:textId="77777777" w:rsidR="00815055" w:rsidRPr="00525D25" w:rsidRDefault="00815055" w:rsidP="00815055">
      <w:pPr>
        <w:jc w:val="both"/>
        <w:rPr>
          <w:rStyle w:val="Hipervnculo"/>
          <w:rFonts w:ascii="Calibri" w:eastAsia="Calibri" w:hAnsi="Calibri" w:cs="Calibri"/>
          <w:sz w:val="8"/>
          <w:szCs w:val="8"/>
        </w:rPr>
      </w:pPr>
    </w:p>
    <w:p w14:paraId="3E47CC7C" w14:textId="77777777" w:rsidR="00815055" w:rsidRDefault="00815055" w:rsidP="00815055">
      <w:pPr>
        <w:jc w:val="both"/>
        <w:rPr>
          <w:sz w:val="18"/>
          <w:szCs w:val="18"/>
        </w:rPr>
      </w:pPr>
      <w:r w:rsidRPr="00766D95">
        <w:rPr>
          <w:rFonts w:ascii="Calibri" w:hAnsi="Calibri" w:cs="Calibri"/>
          <w:sz w:val="18"/>
          <w:szCs w:val="18"/>
          <w:u w:val="single"/>
        </w:rPr>
        <w:t xml:space="preserve">Enlace directo a la página para general en </w:t>
      </w:r>
      <w:r w:rsidRPr="00525D25">
        <w:rPr>
          <w:rFonts w:ascii="Calibri" w:hAnsi="Calibri" w:cs="Calibri"/>
          <w:b/>
          <w:sz w:val="18"/>
          <w:szCs w:val="18"/>
          <w:u w:val="single"/>
        </w:rPr>
        <w:t>DEUC</w:t>
      </w:r>
      <w:r w:rsidRPr="00766D95">
        <w:rPr>
          <w:rFonts w:ascii="Calibri" w:hAnsi="Calibri" w:cs="Calibri"/>
          <w:sz w:val="18"/>
          <w:szCs w:val="18"/>
          <w:u w:val="single"/>
        </w:rPr>
        <w:t>:</w:t>
      </w:r>
      <w:r w:rsidRPr="00766D95">
        <w:rPr>
          <w:rFonts w:ascii="Calibri" w:hAnsi="Calibri" w:cs="Calibri"/>
          <w:sz w:val="18"/>
          <w:szCs w:val="18"/>
        </w:rPr>
        <w:t xml:space="preserve"> </w:t>
      </w:r>
      <w:hyperlink r:id="rId15" w:history="1">
        <w:r w:rsidRPr="00766D95">
          <w:rPr>
            <w:rStyle w:val="Hipervnculo"/>
            <w:sz w:val="18"/>
            <w:szCs w:val="18"/>
          </w:rPr>
          <w:t>https://visor.registrodelicitadores.gob.es/espd-web/filter?lang=es</w:t>
        </w:r>
      </w:hyperlink>
    </w:p>
    <w:p w14:paraId="637C87D0" w14:textId="77777777" w:rsidR="00815055" w:rsidRPr="00525D25" w:rsidRDefault="00815055" w:rsidP="00815055">
      <w:pPr>
        <w:jc w:val="both"/>
        <w:rPr>
          <w:rFonts w:ascii="Calibri" w:hAnsi="Calibri" w:cs="Calibri"/>
          <w:sz w:val="10"/>
          <w:szCs w:val="10"/>
          <w:u w:val="single"/>
        </w:rPr>
      </w:pPr>
    </w:p>
    <w:p w14:paraId="3B731D71" w14:textId="77777777" w:rsidR="00815055" w:rsidRPr="00766D95" w:rsidRDefault="00815055" w:rsidP="00815055">
      <w:pPr>
        <w:jc w:val="both"/>
        <w:rPr>
          <w:rFonts w:ascii="Calibri" w:hAnsi="Calibri" w:cs="Calibri"/>
          <w:sz w:val="18"/>
          <w:szCs w:val="18"/>
        </w:rPr>
      </w:pPr>
      <w:r w:rsidRPr="00766D95">
        <w:rPr>
          <w:rFonts w:ascii="Calibri" w:hAnsi="Calibri" w:cs="Calibri"/>
          <w:sz w:val="18"/>
          <w:szCs w:val="18"/>
          <w:u w:val="single"/>
        </w:rPr>
        <w:t xml:space="preserve">Los </w:t>
      </w:r>
      <w:r w:rsidRPr="00766D95">
        <w:rPr>
          <w:rFonts w:ascii="Calibri" w:hAnsi="Calibri" w:cs="Calibri"/>
          <w:b/>
          <w:sz w:val="18"/>
          <w:szCs w:val="18"/>
          <w:u w:val="single"/>
        </w:rPr>
        <w:t>requisitos que en el documento se declaran deben cumplirse, en todo caso, el último día de plazo de licitación</w:t>
      </w:r>
      <w:r w:rsidRPr="00766D95">
        <w:rPr>
          <w:rFonts w:ascii="Calibri" w:hAnsi="Calibri" w:cs="Calibri"/>
          <w:sz w:val="18"/>
          <w:szCs w:val="18"/>
        </w:rPr>
        <w:t>, salvo las prohibiciones de contratar que deben continuar al menos hasta la formalización del contrato, pudiendo la Administración efectuar verificaciones en cualquier momento del procedimiento.</w:t>
      </w:r>
    </w:p>
    <w:p w14:paraId="4A3D3A96" w14:textId="77777777" w:rsidR="00815055" w:rsidRPr="00766D95" w:rsidRDefault="00815055" w:rsidP="00815055">
      <w:pPr>
        <w:jc w:val="both"/>
        <w:rPr>
          <w:rFonts w:ascii="Calibri" w:hAnsi="Calibri" w:cs="Calibri"/>
          <w:sz w:val="18"/>
          <w:szCs w:val="18"/>
        </w:rPr>
      </w:pPr>
      <w:r w:rsidRPr="00766D95">
        <w:rPr>
          <w:rFonts w:ascii="Calibri" w:hAnsi="Calibri" w:cs="Calibri"/>
          <w:sz w:val="18"/>
          <w:szCs w:val="18"/>
        </w:rPr>
        <w:t>La declaración</w:t>
      </w:r>
      <w:r>
        <w:rPr>
          <w:rFonts w:ascii="Calibri" w:hAnsi="Calibri" w:cs="Calibri"/>
          <w:sz w:val="18"/>
          <w:szCs w:val="18"/>
        </w:rPr>
        <w:t xml:space="preserve"> (</w:t>
      </w:r>
      <w:r w:rsidRPr="00486ABF">
        <w:rPr>
          <w:rFonts w:ascii="Calibri" w:hAnsi="Calibri" w:cs="Calibri"/>
          <w:b/>
          <w:sz w:val="18"/>
          <w:szCs w:val="18"/>
        </w:rPr>
        <w:t>DEUC</w:t>
      </w:r>
      <w:r>
        <w:rPr>
          <w:rFonts w:ascii="Calibri" w:hAnsi="Calibri" w:cs="Calibri"/>
          <w:sz w:val="18"/>
          <w:szCs w:val="18"/>
        </w:rPr>
        <w:t>)</w:t>
      </w:r>
      <w:r w:rsidRPr="00766D95">
        <w:rPr>
          <w:rFonts w:ascii="Calibri" w:hAnsi="Calibri" w:cs="Calibri"/>
          <w:sz w:val="18"/>
          <w:szCs w:val="18"/>
        </w:rPr>
        <w:t xml:space="preserve"> </w:t>
      </w:r>
      <w:r w:rsidRPr="00486ABF">
        <w:rPr>
          <w:rFonts w:ascii="Calibri" w:hAnsi="Calibri" w:cs="Calibri"/>
          <w:b/>
          <w:color w:val="000066"/>
          <w:szCs w:val="18"/>
          <w:u w:val="single"/>
        </w:rPr>
        <w:t>debe estar firmada</w:t>
      </w:r>
      <w:r w:rsidRPr="00766D95">
        <w:rPr>
          <w:rFonts w:ascii="Calibri" w:hAnsi="Calibri" w:cs="Calibri"/>
          <w:b/>
          <w:color w:val="000066"/>
          <w:szCs w:val="18"/>
        </w:rPr>
        <w:t xml:space="preserve"> </w:t>
      </w:r>
      <w:r w:rsidRPr="00766D95">
        <w:rPr>
          <w:rFonts w:ascii="Calibri" w:hAnsi="Calibri" w:cs="Calibri"/>
          <w:sz w:val="18"/>
          <w:szCs w:val="18"/>
        </w:rPr>
        <w:t>por quien tenga poder suficiente para ello.</w:t>
      </w:r>
    </w:p>
    <w:p w14:paraId="29FD71B9" w14:textId="77777777" w:rsidR="00815055" w:rsidRPr="00766D95" w:rsidRDefault="00815055" w:rsidP="00815055">
      <w:pPr>
        <w:jc w:val="both"/>
        <w:rPr>
          <w:rFonts w:ascii="Calibri" w:hAnsi="Calibri" w:cs="Calibri"/>
          <w:sz w:val="18"/>
          <w:szCs w:val="18"/>
          <w:u w:val="single"/>
        </w:rPr>
      </w:pPr>
      <w:r w:rsidRPr="00766D95">
        <w:rPr>
          <w:rFonts w:ascii="Calibri" w:hAnsi="Calibri" w:cs="Calibri"/>
          <w:sz w:val="18"/>
          <w:szCs w:val="18"/>
        </w:rPr>
        <w:t xml:space="preserve">En caso de que la solvencia o </w:t>
      </w:r>
      <w:r w:rsidRPr="00766D95">
        <w:rPr>
          <w:rFonts w:ascii="Calibri" w:hAnsi="Calibri" w:cs="Calibri"/>
          <w:b/>
          <w:sz w:val="18"/>
          <w:szCs w:val="18"/>
        </w:rPr>
        <w:t>adscripción de medios</w:t>
      </w:r>
      <w:r w:rsidRPr="00766D95">
        <w:rPr>
          <w:rFonts w:ascii="Calibri" w:hAnsi="Calibri" w:cs="Calibri"/>
          <w:sz w:val="18"/>
          <w:szCs w:val="18"/>
        </w:rPr>
        <w:t xml:space="preserve"> exigida se cumpla con </w:t>
      </w:r>
      <w:r w:rsidRPr="00766D95">
        <w:rPr>
          <w:rFonts w:ascii="Calibri" w:hAnsi="Calibri" w:cs="Calibri"/>
          <w:b/>
          <w:sz w:val="18"/>
          <w:szCs w:val="18"/>
        </w:rPr>
        <w:t>medios externos</w:t>
      </w:r>
      <w:r w:rsidRPr="00766D95">
        <w:rPr>
          <w:rFonts w:ascii="Calibri" w:hAnsi="Calibri" w:cs="Calibri"/>
          <w:sz w:val="18"/>
          <w:szCs w:val="18"/>
        </w:rPr>
        <w:t xml:space="preserve"> al licitador, </w:t>
      </w:r>
      <w:r w:rsidRPr="00766D95">
        <w:rPr>
          <w:rFonts w:ascii="Calibri" w:hAnsi="Calibri" w:cs="Calibri"/>
          <w:sz w:val="18"/>
          <w:szCs w:val="18"/>
          <w:u w:val="single"/>
        </w:rPr>
        <w:t>deberá presentarse un DEUC por el licitador y por cada uno de los medios adscritos a la ejecución del contrato.</w:t>
      </w:r>
    </w:p>
    <w:p w14:paraId="7B0088E4" w14:textId="77777777" w:rsidR="00815055" w:rsidRPr="00766D95" w:rsidRDefault="00815055" w:rsidP="00815055">
      <w:pPr>
        <w:jc w:val="both"/>
        <w:rPr>
          <w:rFonts w:ascii="Calibri" w:hAnsi="Calibri" w:cs="Calibri"/>
          <w:sz w:val="18"/>
          <w:szCs w:val="18"/>
        </w:rPr>
      </w:pPr>
      <w:r w:rsidRPr="00766D95">
        <w:rPr>
          <w:rFonts w:ascii="Calibri" w:hAnsi="Calibri" w:cs="Calibri"/>
          <w:sz w:val="18"/>
          <w:szCs w:val="18"/>
        </w:rPr>
        <w:t xml:space="preserve">Si varias empresas concurren constituyendo una </w:t>
      </w:r>
      <w:r w:rsidRPr="00766D95">
        <w:rPr>
          <w:rFonts w:ascii="Calibri" w:hAnsi="Calibri" w:cs="Calibri"/>
          <w:b/>
          <w:sz w:val="18"/>
          <w:szCs w:val="18"/>
        </w:rPr>
        <w:t>unión temporal</w:t>
      </w:r>
      <w:r w:rsidRPr="00766D95">
        <w:rPr>
          <w:rFonts w:ascii="Calibri" w:hAnsi="Calibri" w:cs="Calibri"/>
          <w:sz w:val="18"/>
          <w:szCs w:val="18"/>
        </w:rPr>
        <w:t>, cada una de las que la componen deberá acreditar su personalidad, capacidad y solvencia, presentando todas y cada una de ellas un formulario normalizado del DEUC.</w:t>
      </w:r>
    </w:p>
    <w:p w14:paraId="5E9085FE" w14:textId="77777777" w:rsidR="00815055" w:rsidRPr="00766D95" w:rsidRDefault="00815055" w:rsidP="00815055">
      <w:pPr>
        <w:jc w:val="both"/>
        <w:rPr>
          <w:rFonts w:ascii="Calibri" w:hAnsi="Calibri" w:cs="Calibri"/>
          <w:sz w:val="18"/>
          <w:szCs w:val="18"/>
        </w:rPr>
      </w:pPr>
      <w:r w:rsidRPr="00766D95">
        <w:rPr>
          <w:rFonts w:ascii="Calibri" w:hAnsi="Calibri" w:cs="Calibri"/>
          <w:sz w:val="18"/>
          <w:szCs w:val="18"/>
        </w:rPr>
        <w:t xml:space="preserve">Cuando el pliego prevea la </w:t>
      </w:r>
      <w:r w:rsidRPr="00766D95">
        <w:rPr>
          <w:rFonts w:ascii="Calibri" w:hAnsi="Calibri" w:cs="Calibri"/>
          <w:b/>
          <w:sz w:val="18"/>
          <w:szCs w:val="18"/>
        </w:rPr>
        <w:t>división en lotes</w:t>
      </w:r>
      <w:r w:rsidRPr="00766D95">
        <w:rPr>
          <w:rFonts w:ascii="Calibri" w:hAnsi="Calibri" w:cs="Calibri"/>
          <w:sz w:val="18"/>
          <w:szCs w:val="18"/>
        </w:rPr>
        <w:t xml:space="preserve"> del objeto del contrato y los requisitos de solvencia variaran de un lote a otro, se aportará un DEUC por cada lote o grupo de lotes al que se apliquen los mismos requisitos de solvencia</w:t>
      </w:r>
    </w:p>
    <w:p w14:paraId="69714227" w14:textId="77777777" w:rsidR="00815055" w:rsidRPr="00766D95" w:rsidRDefault="00815055" w:rsidP="00815055">
      <w:pPr>
        <w:rPr>
          <w:rFonts w:ascii="Calibri" w:hAnsi="Calibri" w:cs="Calibri"/>
          <w:sz w:val="18"/>
          <w:szCs w:val="18"/>
        </w:rPr>
      </w:pPr>
      <w:r w:rsidRPr="00766D95">
        <w:rPr>
          <w:rFonts w:ascii="Calibri" w:hAnsi="Calibri" w:cs="Calibri"/>
          <w:sz w:val="18"/>
          <w:szCs w:val="18"/>
        </w:rPr>
        <w:t>Además del formulario o formularios normalizados del DEUC y del compromiso de constitución de la UTE, en su caso, en el sobre n º UNO deberá incluirse la declaración de los licitadores de su pertenencia o no a un grupo empresarial, conforme al modelo del Anexo IV</w:t>
      </w:r>
    </w:p>
    <w:p w14:paraId="3903CD0D" w14:textId="77777777" w:rsidR="00815055" w:rsidRDefault="00815055" w:rsidP="00815055">
      <w:pPr>
        <w:pStyle w:val="Textoindependiente"/>
      </w:pPr>
      <w:r w:rsidRPr="00766D95">
        <w:rPr>
          <w:rFonts w:ascii="Calibri" w:hAnsi="Calibri" w:cs="Calibri"/>
          <w:sz w:val="18"/>
          <w:szCs w:val="18"/>
        </w:rPr>
        <w:t>Las empresas que figuren inscritas en el Registro de Licitadores de la Comunidad Autónoma de Canarias o en el Registro de Licitadores y Empresas Clasificadas del Estado no estarán obligadas a facilitar aquellos datos que ya figuren inscritos de manera actualizada, siempre y cuando se indique dicha circunstancia en el formulario normalizado del DEUC. En todo caso, es el licitador quien debe asegurarse de qué datos figuran efectivamente inscritos y actualizados y cuáles no. Cuando alguno de los datos o informaciones requeridos no conste en los Registros de Licitadores citados o no figure actualizado en los mismos, deberá aportarse mediante la cumplimentación del formulario</w:t>
      </w:r>
    </w:p>
    <w:p w14:paraId="61DE415D" w14:textId="77777777" w:rsidR="00815055" w:rsidRDefault="00815055" w:rsidP="00815055">
      <w:pPr>
        <w:spacing w:after="240"/>
        <w:rPr>
          <w:rFonts w:ascii="Arial" w:hAnsi="Arial"/>
          <w:spacing w:val="-2"/>
        </w:rPr>
      </w:pPr>
      <w:r>
        <w:br/>
      </w:r>
      <w:r>
        <w:rPr>
          <w:rFonts w:ascii="Arial" w:hAnsi="Arial"/>
          <w:spacing w:val="-2"/>
        </w:rPr>
        <w:t xml:space="preserve">Lugar, fecha y firma del declarante. </w:t>
      </w:r>
      <w:r>
        <w:rPr>
          <w:rFonts w:ascii="Arial" w:hAnsi="Arial"/>
          <w:spacing w:val="-2"/>
        </w:rPr>
        <w:br w:type="page"/>
      </w:r>
    </w:p>
    <w:p w14:paraId="267E7E3A" w14:textId="77777777" w:rsidR="00815055" w:rsidRDefault="00815055" w:rsidP="00815055">
      <w:pPr>
        <w:tabs>
          <w:tab w:val="left" w:pos="8917"/>
        </w:tabs>
        <w:spacing w:before="60" w:after="60"/>
        <w:ind w:left="-284" w:right="-25"/>
        <w:jc w:val="right"/>
        <w:rPr>
          <w:rFonts w:ascii="Arial" w:hAnsi="Arial"/>
          <w:shd w:val="clear" w:color="auto" w:fill="FFFFFF" w:themeFill="background1"/>
        </w:rPr>
      </w:pPr>
      <w:r>
        <w:rPr>
          <w:rFonts w:ascii="Arial" w:hAnsi="Arial"/>
          <w:b/>
          <w:spacing w:val="-2"/>
          <w:shd w:val="clear" w:color="auto" w:fill="FFFFFF" w:themeFill="background1"/>
        </w:rPr>
        <w:t>SOBRE Nº 1</w:t>
      </w:r>
    </w:p>
    <w:p w14:paraId="5DBD510F" w14:textId="77777777" w:rsidR="00815055" w:rsidRDefault="00815055" w:rsidP="00815055">
      <w:pPr>
        <w:widowControl w:val="0"/>
        <w:tabs>
          <w:tab w:val="left" w:pos="8917"/>
        </w:tabs>
        <w:ind w:right="-25"/>
        <w:jc w:val="both"/>
        <w:rPr>
          <w:rFonts w:ascii="Arial" w:hAnsi="Arial"/>
          <w:spacing w:val="-2"/>
        </w:rPr>
      </w:pPr>
    </w:p>
    <w:p w14:paraId="42DB8C0F" w14:textId="77777777" w:rsidR="00815055" w:rsidRDefault="00815055" w:rsidP="00815055">
      <w:pPr>
        <w:widowControl w:val="0"/>
        <w:tabs>
          <w:tab w:val="left" w:pos="8917"/>
        </w:tabs>
        <w:ind w:left="-284" w:right="-25"/>
        <w:jc w:val="both"/>
        <w:rPr>
          <w:rFonts w:ascii="Arial" w:hAnsi="Arial"/>
          <w:spacing w:val="-2"/>
        </w:rPr>
      </w:pPr>
    </w:p>
    <w:p w14:paraId="7B98EC98" w14:textId="77777777" w:rsidR="00815055" w:rsidRDefault="00815055" w:rsidP="00815055">
      <w:pPr>
        <w:shd w:val="clear" w:color="auto" w:fill="E6E6E6"/>
        <w:tabs>
          <w:tab w:val="left" w:pos="8917"/>
        </w:tabs>
        <w:spacing w:before="120"/>
        <w:ind w:left="-284" w:right="-25"/>
        <w:jc w:val="center"/>
        <w:rPr>
          <w:rFonts w:ascii="Arial" w:hAnsi="Arial"/>
        </w:rPr>
      </w:pPr>
      <w:r>
        <w:rPr>
          <w:rFonts w:ascii="Arial" w:hAnsi="Arial"/>
          <w:b/>
          <w:bCs/>
          <w:u w:val="single"/>
        </w:rPr>
        <w:t xml:space="preserve">ANEXO II.-   </w:t>
      </w:r>
      <w:r>
        <w:rPr>
          <w:rFonts w:ascii="Arial" w:hAnsi="Arial"/>
          <w:b/>
          <w:bCs/>
          <w:spacing w:val="-3"/>
          <w:u w:val="single"/>
        </w:rPr>
        <w:t xml:space="preserve">MODELO DE DESIGNACIÓN COMO CONFIDENCIAL DE </w:t>
      </w:r>
      <w:r>
        <w:rPr>
          <w:rFonts w:ascii="Arial" w:hAnsi="Arial"/>
        </w:rPr>
        <w:t xml:space="preserve"> </w:t>
      </w:r>
      <w:r>
        <w:rPr>
          <w:rFonts w:ascii="Arial" w:hAnsi="Arial"/>
          <w:b/>
          <w:bCs/>
          <w:spacing w:val="-3"/>
          <w:u w:val="single"/>
        </w:rPr>
        <w:t>INFORMACIONES FACILITADAS POR LA EMPRESA</w:t>
      </w:r>
    </w:p>
    <w:p w14:paraId="34B9788F" w14:textId="77777777" w:rsidR="00815055" w:rsidRDefault="00815055" w:rsidP="00815055">
      <w:pPr>
        <w:shd w:val="clear" w:color="auto" w:fill="E6E6E6"/>
        <w:tabs>
          <w:tab w:val="left" w:pos="8917"/>
        </w:tabs>
        <w:spacing w:before="120"/>
        <w:ind w:left="-284" w:right="-25"/>
        <w:jc w:val="center"/>
        <w:rPr>
          <w:rFonts w:ascii="Arial" w:hAnsi="Arial"/>
        </w:rPr>
      </w:pPr>
      <w:r>
        <w:rPr>
          <w:rFonts w:ascii="Arial" w:hAnsi="Arial"/>
          <w:spacing w:val="-3"/>
          <w:u w:val="single"/>
        </w:rPr>
        <w:t xml:space="preserve">PRESENTACIÓN OPCIONAL: </w:t>
      </w:r>
      <w:r>
        <w:rPr>
          <w:rFonts w:ascii="Arial" w:hAnsi="Arial"/>
          <w:b/>
          <w:bCs/>
          <w:spacing w:val="-3"/>
        </w:rPr>
        <w:t>[sólo en el caso de aportar documentos declarados confidenciales]</w:t>
      </w:r>
    </w:p>
    <w:p w14:paraId="4A52CACF" w14:textId="77777777" w:rsidR="00815055" w:rsidRDefault="00815055" w:rsidP="00815055">
      <w:pPr>
        <w:tabs>
          <w:tab w:val="left" w:pos="8917"/>
        </w:tabs>
        <w:ind w:left="-284" w:right="-25"/>
        <w:jc w:val="both"/>
        <w:rPr>
          <w:rFonts w:ascii="Arial" w:hAnsi="Arial"/>
        </w:rPr>
      </w:pPr>
      <w:r>
        <w:rPr>
          <w:rFonts w:ascii="Arial" w:hAnsi="Arial"/>
        </w:rPr>
        <w:t>D/Dª…………. , con domicilio en …………………………………… y con  DNI nº….. , en nombre propio o en representación de la empresa …………………………… con domicilio en………………….. C.P. ……., teléfono…………. , y C.I.F. ……….., de conformidad con lo establecido en el artículo 153 de la LCSP,</w:t>
      </w:r>
    </w:p>
    <w:p w14:paraId="653B3E44" w14:textId="77777777" w:rsidR="00815055" w:rsidRDefault="00815055" w:rsidP="00815055">
      <w:pPr>
        <w:tabs>
          <w:tab w:val="left" w:pos="-720"/>
          <w:tab w:val="left" w:pos="8917"/>
        </w:tabs>
        <w:spacing w:after="240"/>
        <w:ind w:left="-284" w:right="-25"/>
        <w:jc w:val="both"/>
        <w:rPr>
          <w:rFonts w:ascii="Arial" w:hAnsi="Arial"/>
        </w:rPr>
      </w:pPr>
      <w:r>
        <w:rPr>
          <w:rFonts w:ascii="Arial" w:hAnsi="Arial"/>
          <w:b/>
          <w:bCs/>
          <w:u w:val="single"/>
        </w:rPr>
        <w:t xml:space="preserve">DECLARO BAJO MI RESPONSABILIDAD: </w:t>
      </w:r>
    </w:p>
    <w:p w14:paraId="2CD09317" w14:textId="77777777" w:rsidR="00815055" w:rsidRDefault="00815055" w:rsidP="00815055">
      <w:pPr>
        <w:tabs>
          <w:tab w:val="left" w:pos="-720"/>
          <w:tab w:val="left" w:pos="8917"/>
        </w:tabs>
        <w:spacing w:after="240"/>
        <w:ind w:left="-284" w:right="-25"/>
        <w:jc w:val="both"/>
        <w:rPr>
          <w:rFonts w:ascii="Arial" w:hAnsi="Arial"/>
        </w:rPr>
      </w:pPr>
      <w:r>
        <w:rPr>
          <w:rFonts w:ascii="Arial" w:hAnsi="Arial"/>
        </w:rPr>
        <w:t xml:space="preserve">-Que en relación con la documentación aportada en el sobre....................(indicar el sobre al que se refiere), en la licitación convocada para la ejecución del </w:t>
      </w:r>
      <w:r w:rsidRPr="000A44E8">
        <w:rPr>
          <w:rFonts w:ascii="Arial" w:hAnsi="Arial" w:cs="Arial"/>
          <w:b/>
          <w:color w:val="000000"/>
        </w:rPr>
        <w:t xml:space="preserve">SERVICIO </w:t>
      </w:r>
      <w:r>
        <w:rPr>
          <w:rFonts w:ascii="Arial" w:hAnsi="Arial" w:cs="Arial"/>
          <w:b/>
          <w:color w:val="000000"/>
        </w:rPr>
        <w:t xml:space="preserve">DE </w:t>
      </w:r>
      <w:r w:rsidRPr="000A44E8">
        <w:rPr>
          <w:rFonts w:ascii="Arial" w:hAnsi="Arial" w:cs="Arial"/>
          <w:b/>
          <w:color w:val="000000"/>
        </w:rPr>
        <w:t>“ANIMACIÓN A LA LECTURA Y CREATIVIDAD LITERARIA</w:t>
      </w:r>
      <w:r>
        <w:rPr>
          <w:rFonts w:ascii="Arial" w:hAnsi="Arial" w:cs="Arial"/>
          <w:b/>
          <w:color w:val="000000"/>
        </w:rPr>
        <w:t xml:space="preserve"> POR LA FUNDACION CANARIA PARA PLA PROMOCIÓN DE LA CULTURA Y LAS ARTES DEL NORTE DE TENERIFE (FUNCANORTE</w:t>
      </w:r>
      <w:r>
        <w:rPr>
          <w:rFonts w:ascii="Arial" w:hAnsi="Arial" w:cs="Arial"/>
          <w:b/>
          <w:bCs/>
        </w:rPr>
        <w:t>,</w:t>
      </w:r>
      <w:r>
        <w:rPr>
          <w:rFonts w:ascii="Arial" w:hAnsi="Arial"/>
        </w:rPr>
        <w:t xml:space="preserve"> se consideran confidenciales las siguientes informaciones y aspectos de la oferta, toda vez que su difusión a terceros puede ser contraria a los secretos técnicos o comerciales, a los aspectos confidenciales de las ofertas y a cualesquiera otras informaciones cuyo contenido pueda ser utilizado para falsear la competencia entre empresas del sector o bien estén comprendidas en las prohibiciones establecidas en la Ley Orgánica de Protección de Datos de Carácter Personal:</w:t>
      </w:r>
    </w:p>
    <w:p w14:paraId="58A7B1C5" w14:textId="77777777" w:rsidR="00815055" w:rsidRDefault="00815055" w:rsidP="00815055">
      <w:pPr>
        <w:tabs>
          <w:tab w:val="left" w:pos="-720"/>
          <w:tab w:val="left" w:pos="8917"/>
        </w:tabs>
        <w:spacing w:after="240"/>
        <w:ind w:left="-284" w:right="-25"/>
        <w:jc w:val="both"/>
        <w:rPr>
          <w:rFonts w:ascii="Arial" w:hAnsi="Arial"/>
        </w:rPr>
      </w:pPr>
      <w:r>
        <w:rPr>
          <w:rFonts w:ascii="Arial" w:hAnsi="Arial"/>
        </w:rPr>
        <w:t>-</w:t>
      </w:r>
      <w:r>
        <w:rPr>
          <w:rFonts w:ascii="Arial" w:hAnsi="Arial"/>
          <w:b/>
          <w:bCs/>
        </w:rPr>
        <w:t>Parte que declara confidencial</w:t>
      </w:r>
      <w:r>
        <w:rPr>
          <w:rFonts w:ascii="Arial" w:hAnsi="Arial"/>
        </w:rPr>
        <w:t>: (relacionar los documentos y reflejar dicha situación de forma sobreimpresa al margen en el documento correspondiente):</w:t>
      </w:r>
    </w:p>
    <w:p w14:paraId="345BB94B" w14:textId="77777777" w:rsidR="00815055" w:rsidRDefault="00815055" w:rsidP="00815055">
      <w:pPr>
        <w:widowControl w:val="0"/>
        <w:numPr>
          <w:ilvl w:val="0"/>
          <w:numId w:val="26"/>
        </w:numPr>
        <w:tabs>
          <w:tab w:val="left" w:pos="-720"/>
          <w:tab w:val="left" w:pos="8917"/>
        </w:tabs>
        <w:spacing w:after="0" w:line="240" w:lineRule="auto"/>
        <w:ind w:left="-284" w:right="-25" w:firstLine="0"/>
        <w:jc w:val="both"/>
        <w:rPr>
          <w:rFonts w:ascii="Arial" w:hAnsi="Arial"/>
        </w:rPr>
      </w:pPr>
      <w:r>
        <w:rPr>
          <w:rFonts w:ascii="Arial" w:hAnsi="Arial"/>
        </w:rPr>
        <w:t>...........</w:t>
      </w:r>
    </w:p>
    <w:p w14:paraId="3DE04D36" w14:textId="77777777" w:rsidR="00815055" w:rsidRDefault="00815055" w:rsidP="00815055">
      <w:pPr>
        <w:widowControl w:val="0"/>
        <w:numPr>
          <w:ilvl w:val="0"/>
          <w:numId w:val="26"/>
        </w:numPr>
        <w:tabs>
          <w:tab w:val="left" w:pos="-720"/>
          <w:tab w:val="left" w:pos="8917"/>
        </w:tabs>
        <w:spacing w:after="0" w:line="240" w:lineRule="auto"/>
        <w:ind w:left="-284" w:right="-25" w:firstLine="0"/>
        <w:jc w:val="both"/>
        <w:rPr>
          <w:rFonts w:ascii="Arial" w:hAnsi="Arial"/>
        </w:rPr>
      </w:pPr>
      <w:r>
        <w:rPr>
          <w:rFonts w:ascii="Arial" w:hAnsi="Arial"/>
        </w:rPr>
        <w:t>...........</w:t>
      </w:r>
    </w:p>
    <w:p w14:paraId="60FED7B9" w14:textId="77777777" w:rsidR="00815055" w:rsidRDefault="00815055" w:rsidP="00815055">
      <w:pPr>
        <w:widowControl w:val="0"/>
        <w:numPr>
          <w:ilvl w:val="0"/>
          <w:numId w:val="26"/>
        </w:numPr>
        <w:tabs>
          <w:tab w:val="left" w:pos="-720"/>
          <w:tab w:val="left" w:pos="8917"/>
        </w:tabs>
        <w:spacing w:after="0" w:line="240" w:lineRule="auto"/>
        <w:ind w:left="-284" w:right="-25" w:firstLine="0"/>
        <w:jc w:val="both"/>
        <w:rPr>
          <w:rFonts w:ascii="Arial" w:hAnsi="Arial"/>
        </w:rPr>
      </w:pPr>
      <w:r>
        <w:rPr>
          <w:rFonts w:ascii="Arial" w:hAnsi="Arial"/>
        </w:rPr>
        <w:t>..........</w:t>
      </w:r>
    </w:p>
    <w:p w14:paraId="2BA6BC82" w14:textId="77777777" w:rsidR="00815055" w:rsidRDefault="00815055" w:rsidP="00815055">
      <w:pPr>
        <w:tabs>
          <w:tab w:val="left" w:pos="-720"/>
          <w:tab w:val="left" w:pos="8917"/>
        </w:tabs>
        <w:ind w:left="-284" w:right="-25"/>
        <w:jc w:val="both"/>
        <w:rPr>
          <w:rFonts w:ascii="Arial" w:hAnsi="Arial"/>
        </w:rPr>
      </w:pPr>
      <w:r>
        <w:rPr>
          <w:rFonts w:ascii="Arial" w:hAnsi="Arial"/>
          <w:b/>
          <w:bCs/>
        </w:rPr>
        <w:t>-Dicho carácter se justifica en las siguientes razones</w:t>
      </w:r>
      <w:r>
        <w:rPr>
          <w:rFonts w:ascii="Arial" w:hAnsi="Arial"/>
        </w:rPr>
        <w:t>:………….</w:t>
      </w:r>
    </w:p>
    <w:p w14:paraId="369A9B12" w14:textId="77777777" w:rsidR="00815055" w:rsidRDefault="00815055" w:rsidP="00815055">
      <w:pPr>
        <w:tabs>
          <w:tab w:val="left" w:pos="8917"/>
        </w:tabs>
        <w:spacing w:before="60" w:after="60"/>
        <w:ind w:left="-284" w:right="-25"/>
        <w:jc w:val="both"/>
        <w:rPr>
          <w:rFonts w:ascii="Arial" w:hAnsi="Arial"/>
        </w:rPr>
      </w:pPr>
    </w:p>
    <w:p w14:paraId="643BE531" w14:textId="77777777" w:rsidR="00815055" w:rsidRDefault="00815055" w:rsidP="00815055">
      <w:pPr>
        <w:tabs>
          <w:tab w:val="left" w:pos="8917"/>
        </w:tabs>
        <w:spacing w:before="60" w:after="60"/>
        <w:ind w:left="-284" w:right="-25"/>
        <w:jc w:val="both"/>
        <w:rPr>
          <w:rFonts w:ascii="Arial" w:hAnsi="Arial"/>
        </w:rPr>
      </w:pPr>
      <w:r>
        <w:rPr>
          <w:rFonts w:ascii="Arial" w:hAnsi="Arial"/>
        </w:rPr>
        <w:t>Y para que conste a los efectos oportunos en la presente licitación pública, firma la correspondiente declaración responsable.</w:t>
      </w:r>
    </w:p>
    <w:p w14:paraId="68D478F7" w14:textId="77777777" w:rsidR="00815055" w:rsidRDefault="00815055" w:rsidP="00815055">
      <w:pPr>
        <w:tabs>
          <w:tab w:val="left" w:pos="8917"/>
        </w:tabs>
        <w:spacing w:before="60" w:after="60"/>
        <w:ind w:left="-284" w:right="-25"/>
        <w:jc w:val="both"/>
        <w:rPr>
          <w:rFonts w:ascii="Arial" w:hAnsi="Arial"/>
        </w:rPr>
      </w:pPr>
      <w:r>
        <w:rPr>
          <w:rFonts w:ascii="Arial" w:hAnsi="Arial"/>
        </w:rPr>
        <w:t>En …………., a………..de……………de 202...Fdo.:.................................................</w:t>
      </w:r>
    </w:p>
    <w:p w14:paraId="3A3198B6" w14:textId="77777777" w:rsidR="00815055" w:rsidRDefault="00815055" w:rsidP="00815055">
      <w:pPr>
        <w:rPr>
          <w:rFonts w:ascii="Arial" w:hAnsi="Arial"/>
        </w:rPr>
      </w:pPr>
      <w:r>
        <w:rPr>
          <w:rFonts w:ascii="Arial" w:hAnsi="Arial"/>
        </w:rPr>
        <w:br w:type="page"/>
      </w:r>
    </w:p>
    <w:p w14:paraId="1BBC570F" w14:textId="77777777" w:rsidR="00815055" w:rsidRDefault="00815055" w:rsidP="00815055">
      <w:pPr>
        <w:tabs>
          <w:tab w:val="left" w:pos="8917"/>
        </w:tabs>
        <w:spacing w:before="60" w:after="60"/>
        <w:ind w:left="-284" w:right="-25"/>
        <w:jc w:val="center"/>
        <w:rPr>
          <w:rFonts w:ascii="Arial" w:hAnsi="Arial"/>
        </w:rPr>
      </w:pPr>
    </w:p>
    <w:p w14:paraId="2364A53B" w14:textId="77777777" w:rsidR="00815055" w:rsidRDefault="00815055" w:rsidP="00815055">
      <w:pPr>
        <w:tabs>
          <w:tab w:val="left" w:pos="8917"/>
        </w:tabs>
        <w:spacing w:before="60" w:after="60"/>
        <w:ind w:left="-284" w:right="-25"/>
        <w:jc w:val="right"/>
        <w:rPr>
          <w:rFonts w:ascii="Arial" w:hAnsi="Arial"/>
        </w:rPr>
      </w:pPr>
      <w:r>
        <w:rPr>
          <w:rFonts w:ascii="Arial" w:hAnsi="Arial"/>
          <w:b/>
          <w:spacing w:val="-2"/>
        </w:rPr>
        <w:t>SOBRE Nº 1</w:t>
      </w:r>
    </w:p>
    <w:p w14:paraId="6723868C" w14:textId="77777777" w:rsidR="00815055" w:rsidRDefault="00815055" w:rsidP="00815055">
      <w:pPr>
        <w:shd w:val="clear" w:color="auto" w:fill="E6E6E6"/>
        <w:tabs>
          <w:tab w:val="left" w:pos="8917"/>
        </w:tabs>
        <w:spacing w:before="120"/>
        <w:ind w:left="-284" w:right="-25"/>
        <w:jc w:val="center"/>
        <w:rPr>
          <w:rFonts w:ascii="Arial" w:hAnsi="Arial"/>
        </w:rPr>
      </w:pPr>
      <w:r>
        <w:rPr>
          <w:rFonts w:ascii="Arial" w:hAnsi="Arial"/>
          <w:b/>
          <w:bCs/>
          <w:u w:val="single"/>
        </w:rPr>
        <w:t>ANEXO III.-</w:t>
      </w:r>
    </w:p>
    <w:p w14:paraId="58ED98F3" w14:textId="77777777" w:rsidR="00815055" w:rsidRDefault="00815055" w:rsidP="00815055">
      <w:pPr>
        <w:shd w:val="clear" w:color="auto" w:fill="E6E6E6"/>
        <w:tabs>
          <w:tab w:val="left" w:pos="8917"/>
        </w:tabs>
        <w:spacing w:before="120"/>
        <w:ind w:left="-284" w:right="-25"/>
        <w:jc w:val="center"/>
        <w:rPr>
          <w:rFonts w:ascii="Arial" w:hAnsi="Arial"/>
        </w:rPr>
      </w:pPr>
      <w:r>
        <w:rPr>
          <w:rFonts w:ascii="Arial" w:hAnsi="Arial"/>
          <w:b/>
          <w:bCs/>
          <w:spacing w:val="-3"/>
          <w:u w:val="single"/>
        </w:rPr>
        <w:t>MODELO DE DECLARACIÓN RESPONSABLE DE VIGENCIA DE LOS DATOS ANOTADOS EN EL REGISTRO DE CONTRATISTAS</w:t>
      </w:r>
    </w:p>
    <w:p w14:paraId="2E11984A" w14:textId="77777777" w:rsidR="00815055" w:rsidRDefault="00815055" w:rsidP="00815055">
      <w:pPr>
        <w:tabs>
          <w:tab w:val="left" w:pos="8917"/>
        </w:tabs>
        <w:ind w:left="-284" w:right="-25"/>
        <w:jc w:val="both"/>
        <w:rPr>
          <w:rFonts w:ascii="Arial" w:hAnsi="Arial"/>
          <w:b/>
          <w:bCs/>
          <w:u w:val="single"/>
        </w:rPr>
      </w:pPr>
      <w:r>
        <w:rPr>
          <w:rFonts w:ascii="Arial" w:hAnsi="Arial"/>
        </w:rPr>
        <w:t xml:space="preserve">D./Dª ………………..………………, con DNI ………………………, con domicilio  en calle …………………, nº…….…., código postal…………....actuando en nombre propio o en representación de  la entidad……………., inscrita en el Registro de Licitadores de………. con el nº……. , y al objeto de participar en la licitación convocada para la ejecución de los servicios del  </w:t>
      </w:r>
      <w:r w:rsidRPr="000A44E8">
        <w:rPr>
          <w:rFonts w:ascii="Arial" w:hAnsi="Arial" w:cs="Arial"/>
          <w:b/>
          <w:color w:val="000000"/>
        </w:rPr>
        <w:t xml:space="preserve">SERVICIO </w:t>
      </w:r>
      <w:r>
        <w:rPr>
          <w:rFonts w:ascii="Arial" w:hAnsi="Arial" w:cs="Arial"/>
          <w:b/>
          <w:color w:val="000000"/>
        </w:rPr>
        <w:t xml:space="preserve">DE </w:t>
      </w:r>
      <w:r w:rsidRPr="000A44E8">
        <w:rPr>
          <w:rFonts w:ascii="Arial" w:hAnsi="Arial" w:cs="Arial"/>
          <w:b/>
          <w:color w:val="000000"/>
        </w:rPr>
        <w:t>“ANIMACIÓN A LA LECTURA Y CREATIVIDAD LITERARIA</w:t>
      </w:r>
      <w:r>
        <w:rPr>
          <w:rFonts w:ascii="Arial" w:hAnsi="Arial" w:cs="Arial"/>
          <w:b/>
          <w:color w:val="000000"/>
        </w:rPr>
        <w:t xml:space="preserve"> POR LA FUNDACION CANARIA PARA PLA PROMOCIÓN DE LA CULTURA Y LAS ARTES DEL NORTE DE TENERIFE (FUNCANORTE</w:t>
      </w:r>
    </w:p>
    <w:p w14:paraId="740C2BF1" w14:textId="77777777" w:rsidR="00815055" w:rsidRDefault="00815055" w:rsidP="00815055">
      <w:pPr>
        <w:tabs>
          <w:tab w:val="left" w:pos="-720"/>
          <w:tab w:val="left" w:pos="8917"/>
        </w:tabs>
        <w:spacing w:before="60" w:after="60"/>
        <w:ind w:left="-284" w:right="-25"/>
        <w:jc w:val="both"/>
        <w:rPr>
          <w:rFonts w:ascii="Arial" w:hAnsi="Arial"/>
        </w:rPr>
      </w:pPr>
      <w:r>
        <w:rPr>
          <w:rFonts w:ascii="Arial" w:hAnsi="Arial"/>
          <w:b/>
          <w:bCs/>
          <w:u w:val="single"/>
        </w:rPr>
        <w:t>DECLARO BAJO MI RESPONSABILIDAD</w:t>
      </w:r>
      <w:r>
        <w:rPr>
          <w:rFonts w:ascii="Arial" w:hAnsi="Arial"/>
          <w:b/>
          <w:bCs/>
        </w:rPr>
        <w:t xml:space="preserve">: </w:t>
      </w:r>
    </w:p>
    <w:p w14:paraId="11FEAD52" w14:textId="77777777" w:rsidR="00815055" w:rsidRDefault="00815055" w:rsidP="00815055">
      <w:pPr>
        <w:tabs>
          <w:tab w:val="left" w:pos="-720"/>
          <w:tab w:val="left" w:pos="8917"/>
        </w:tabs>
        <w:spacing w:before="60" w:after="60"/>
        <w:ind w:left="-284" w:right="-25"/>
        <w:jc w:val="both"/>
        <w:rPr>
          <w:rFonts w:ascii="Arial" w:hAnsi="Arial"/>
        </w:rPr>
      </w:pPr>
      <w:r>
        <w:rPr>
          <w:rFonts w:ascii="Arial" w:hAnsi="Arial" w:cs="Arial"/>
        </w:rPr>
        <w:sym w:font="Arial" w:char="F06F"/>
      </w:r>
      <w:r>
        <w:rPr>
          <w:rFonts w:ascii="Arial" w:hAnsi="Arial"/>
        </w:rPr>
        <w:t xml:space="preserve"> Que los datos de esta empresa que consta en el Registro de Licitadores </w:t>
      </w:r>
      <w:r>
        <w:rPr>
          <w:rFonts w:ascii="Arial" w:hAnsi="Arial"/>
          <w:b/>
          <w:bCs/>
        </w:rPr>
        <w:t>no han sido alterados en ninguna de sus circunstancias</w:t>
      </w:r>
      <w:r>
        <w:rPr>
          <w:rFonts w:ascii="Arial" w:hAnsi="Arial"/>
        </w:rPr>
        <w:t xml:space="preserve"> y que se corresponden con el certificado del Registro que acompaña a esta declaración.</w:t>
      </w:r>
    </w:p>
    <w:p w14:paraId="724BE480" w14:textId="77777777" w:rsidR="00815055" w:rsidRDefault="00815055" w:rsidP="00815055">
      <w:pPr>
        <w:tabs>
          <w:tab w:val="left" w:pos="-720"/>
          <w:tab w:val="left" w:pos="8917"/>
        </w:tabs>
        <w:spacing w:before="60" w:after="60"/>
        <w:ind w:left="-284" w:right="-25"/>
        <w:jc w:val="both"/>
        <w:rPr>
          <w:rFonts w:ascii="Arial" w:hAnsi="Arial"/>
        </w:rPr>
      </w:pPr>
      <w:r>
        <w:rPr>
          <w:rFonts w:ascii="Arial" w:hAnsi="Arial" w:cs="Arial"/>
        </w:rPr>
        <w:sym w:font="Arial" w:char="F06F"/>
      </w:r>
      <w:r>
        <w:rPr>
          <w:rFonts w:ascii="Arial" w:hAnsi="Arial"/>
        </w:rPr>
        <w:t xml:space="preserve">Que los datos de esta empresa que constan en el Registro de Licitadores que a continuación se indican </w:t>
      </w:r>
      <w:r>
        <w:rPr>
          <w:rFonts w:ascii="Arial" w:hAnsi="Arial"/>
          <w:b/>
          <w:bCs/>
        </w:rPr>
        <w:t>han sufrido variación</w:t>
      </w:r>
      <w:r>
        <w:rPr>
          <w:rFonts w:ascii="Arial" w:hAnsi="Arial"/>
        </w:rPr>
        <w:t>, según se acredita mediante los documentos que se adjuntan a la presente declaración y que estos extremos han sido comunicados al Registro correspondiente con fecha.........................................., manteniéndose el resto de los datos sin ninguna alteración respecto del contenido de la certificación del Registro.</w:t>
      </w:r>
    </w:p>
    <w:p w14:paraId="6489E7CD" w14:textId="77777777" w:rsidR="00815055" w:rsidRDefault="00815055" w:rsidP="00815055">
      <w:pPr>
        <w:tabs>
          <w:tab w:val="left" w:pos="-720"/>
          <w:tab w:val="left" w:pos="284"/>
          <w:tab w:val="left" w:pos="709"/>
          <w:tab w:val="left" w:pos="8917"/>
        </w:tabs>
        <w:spacing w:before="60" w:after="60"/>
        <w:ind w:left="-284" w:right="-25"/>
        <w:jc w:val="both"/>
        <w:rPr>
          <w:rFonts w:ascii="Arial" w:hAnsi="Arial"/>
        </w:rPr>
      </w:pPr>
      <w:r>
        <w:rPr>
          <w:rFonts w:ascii="Arial" w:hAnsi="Arial"/>
        </w:rPr>
        <w:t>Datos que han sufrido variación.</w:t>
      </w:r>
    </w:p>
    <w:p w14:paraId="198E937E" w14:textId="77777777" w:rsidR="00815055" w:rsidRDefault="00815055" w:rsidP="00815055">
      <w:pPr>
        <w:tabs>
          <w:tab w:val="left" w:pos="8917"/>
        </w:tabs>
        <w:ind w:left="-284" w:right="-25"/>
        <w:jc w:val="both"/>
        <w:rPr>
          <w:rFonts w:ascii="Arial" w:hAnsi="Arial"/>
        </w:rPr>
      </w:pPr>
      <w:r>
        <w:rPr>
          <w:rFonts w:ascii="Arial" w:hAnsi="Arial"/>
        </w:rPr>
        <w:t xml:space="preserve"> 1. ………………………………………………………………………….</w:t>
      </w:r>
    </w:p>
    <w:p w14:paraId="0DBD1175" w14:textId="77777777" w:rsidR="00815055" w:rsidRDefault="00815055" w:rsidP="00815055">
      <w:pPr>
        <w:tabs>
          <w:tab w:val="left" w:pos="8917"/>
        </w:tabs>
        <w:ind w:left="-284" w:right="-25"/>
        <w:jc w:val="both"/>
        <w:rPr>
          <w:rFonts w:ascii="Arial" w:hAnsi="Arial"/>
        </w:rPr>
      </w:pPr>
      <w:r>
        <w:rPr>
          <w:rFonts w:ascii="Arial" w:hAnsi="Arial"/>
        </w:rPr>
        <w:t xml:space="preserve"> 2. ………………………………………………………………………….</w:t>
      </w:r>
    </w:p>
    <w:p w14:paraId="29537053" w14:textId="77777777" w:rsidR="00815055" w:rsidRDefault="00815055" w:rsidP="00815055">
      <w:pPr>
        <w:tabs>
          <w:tab w:val="left" w:pos="8917"/>
        </w:tabs>
        <w:ind w:left="-284" w:right="-25"/>
        <w:jc w:val="both"/>
        <w:rPr>
          <w:rFonts w:ascii="Arial" w:hAnsi="Arial"/>
        </w:rPr>
      </w:pPr>
      <w:r>
        <w:rPr>
          <w:rFonts w:ascii="Arial" w:hAnsi="Arial"/>
        </w:rPr>
        <w:t xml:space="preserve"> 3. ………………………………………………………………………….</w:t>
      </w:r>
    </w:p>
    <w:p w14:paraId="0108EA30" w14:textId="77777777" w:rsidR="00815055" w:rsidRDefault="00815055" w:rsidP="00815055">
      <w:pPr>
        <w:tabs>
          <w:tab w:val="left" w:pos="8917"/>
        </w:tabs>
        <w:spacing w:before="60" w:after="60"/>
        <w:ind w:left="-284" w:right="-25"/>
        <w:jc w:val="both"/>
        <w:rPr>
          <w:rFonts w:ascii="Arial" w:hAnsi="Arial"/>
        </w:rPr>
      </w:pPr>
      <w:r>
        <w:rPr>
          <w:rFonts w:ascii="Arial" w:hAnsi="Arial"/>
        </w:rPr>
        <w:t>Y para que conste a los efectos oportunos en la presente licitación pública, firma la correspondiente declaración responsable.</w:t>
      </w:r>
    </w:p>
    <w:p w14:paraId="4E0CD23C" w14:textId="77777777" w:rsidR="00815055" w:rsidRDefault="00815055" w:rsidP="00815055">
      <w:pPr>
        <w:tabs>
          <w:tab w:val="left" w:pos="8917"/>
        </w:tabs>
        <w:spacing w:before="60" w:after="60"/>
        <w:ind w:left="-284" w:right="-25"/>
        <w:jc w:val="both"/>
        <w:rPr>
          <w:rFonts w:ascii="Arial" w:hAnsi="Arial"/>
        </w:rPr>
      </w:pPr>
      <w:r>
        <w:rPr>
          <w:rFonts w:ascii="Arial" w:hAnsi="Arial"/>
        </w:rPr>
        <w:t>En …………., a………..de……………de 202...</w:t>
      </w:r>
    </w:p>
    <w:p w14:paraId="5CEA1460" w14:textId="77777777" w:rsidR="00815055" w:rsidRDefault="00815055" w:rsidP="00815055">
      <w:pPr>
        <w:tabs>
          <w:tab w:val="left" w:pos="8917"/>
          <w:tab w:val="left" w:pos="9071"/>
        </w:tabs>
        <w:spacing w:before="20" w:after="20"/>
        <w:ind w:left="-284" w:right="-25"/>
        <w:jc w:val="center"/>
        <w:rPr>
          <w:rFonts w:ascii="Arial" w:hAnsi="Arial"/>
        </w:rPr>
      </w:pPr>
      <w:r>
        <w:rPr>
          <w:rFonts w:ascii="Arial" w:hAnsi="Arial"/>
        </w:rPr>
        <w:t>Fdo.:.................................................</w:t>
      </w:r>
    </w:p>
    <w:p w14:paraId="1B1C7E3E" w14:textId="77777777" w:rsidR="00815055" w:rsidRDefault="00815055" w:rsidP="00815055">
      <w:pPr>
        <w:tabs>
          <w:tab w:val="left" w:pos="-720"/>
          <w:tab w:val="left" w:pos="0"/>
          <w:tab w:val="left" w:pos="8917"/>
        </w:tabs>
        <w:spacing w:after="240"/>
        <w:ind w:left="-284" w:right="-25"/>
        <w:jc w:val="both"/>
        <w:rPr>
          <w:rFonts w:ascii="Arial" w:hAnsi="Arial"/>
          <w:b/>
          <w:bCs/>
        </w:rPr>
      </w:pPr>
    </w:p>
    <w:p w14:paraId="2F23E26C" w14:textId="77777777" w:rsidR="00815055" w:rsidRDefault="00815055" w:rsidP="00815055">
      <w:pPr>
        <w:tabs>
          <w:tab w:val="left" w:pos="-720"/>
          <w:tab w:val="left" w:pos="0"/>
          <w:tab w:val="left" w:pos="8917"/>
        </w:tabs>
        <w:spacing w:after="240"/>
        <w:ind w:left="-284" w:right="-25"/>
        <w:jc w:val="both"/>
        <w:rPr>
          <w:rFonts w:ascii="Arial" w:hAnsi="Arial"/>
          <w:b/>
          <w:bCs/>
        </w:rPr>
      </w:pPr>
    </w:p>
    <w:p w14:paraId="0EB2112B" w14:textId="77777777" w:rsidR="00815055" w:rsidRDefault="00815055" w:rsidP="00815055">
      <w:pPr>
        <w:tabs>
          <w:tab w:val="left" w:pos="-720"/>
          <w:tab w:val="left" w:pos="0"/>
          <w:tab w:val="left" w:pos="8917"/>
        </w:tabs>
        <w:spacing w:after="240"/>
        <w:ind w:left="-284" w:right="-25"/>
        <w:jc w:val="both"/>
        <w:rPr>
          <w:rFonts w:ascii="Arial" w:hAnsi="Arial"/>
          <w:b/>
          <w:bCs/>
        </w:rPr>
      </w:pPr>
    </w:p>
    <w:p w14:paraId="6049607B" w14:textId="77777777" w:rsidR="00815055" w:rsidRDefault="00815055" w:rsidP="00815055">
      <w:pPr>
        <w:tabs>
          <w:tab w:val="left" w:pos="-720"/>
          <w:tab w:val="left" w:pos="0"/>
          <w:tab w:val="left" w:pos="8917"/>
        </w:tabs>
        <w:spacing w:after="240"/>
        <w:ind w:left="-284" w:right="-25"/>
        <w:jc w:val="both"/>
        <w:rPr>
          <w:rFonts w:ascii="Arial" w:hAnsi="Arial"/>
        </w:rPr>
      </w:pPr>
      <w:r>
        <w:rPr>
          <w:rFonts w:ascii="Arial" w:hAnsi="Arial"/>
          <w:b/>
          <w:bCs/>
        </w:rPr>
        <w:t xml:space="preserve">IMPORTANTE: </w:t>
      </w:r>
      <w:r>
        <w:rPr>
          <w:rFonts w:ascii="Arial" w:hAnsi="Arial"/>
        </w:rPr>
        <w:t xml:space="preserve">Las </w:t>
      </w:r>
      <w:r>
        <w:rPr>
          <w:rFonts w:ascii="Arial" w:hAnsi="Arial"/>
          <w:u w:val="single"/>
        </w:rPr>
        <w:t>opciones previstas son incompatibles</w:t>
      </w:r>
      <w:r>
        <w:rPr>
          <w:rFonts w:ascii="Arial" w:hAnsi="Arial"/>
        </w:rPr>
        <w:t xml:space="preserve"> entre sí; de las dos opciones que constan, señale </w:t>
      </w:r>
      <w:r>
        <w:rPr>
          <w:rFonts w:ascii="Arial" w:hAnsi="Arial"/>
          <w:u w:val="single"/>
        </w:rPr>
        <w:t>solamente</w:t>
      </w:r>
      <w:r>
        <w:rPr>
          <w:rFonts w:ascii="Arial" w:hAnsi="Arial"/>
        </w:rPr>
        <w:t xml:space="preserve"> una. Esta declaración </w:t>
      </w:r>
      <w:r>
        <w:rPr>
          <w:rFonts w:ascii="Arial" w:hAnsi="Arial"/>
          <w:u w:val="single"/>
        </w:rPr>
        <w:t>deberá ser emitida por cualquiera de los representantes con facultades que figuren inscritos en el Registro de Licitadores.</w:t>
      </w:r>
    </w:p>
    <w:p w14:paraId="7A0741EC" w14:textId="77777777" w:rsidR="00815055" w:rsidRDefault="00815055" w:rsidP="00815055">
      <w:pPr>
        <w:tabs>
          <w:tab w:val="left" w:pos="-720"/>
          <w:tab w:val="left" w:pos="0"/>
          <w:tab w:val="left" w:pos="8917"/>
        </w:tabs>
        <w:spacing w:after="240"/>
        <w:ind w:left="-284" w:right="-25"/>
        <w:jc w:val="both"/>
        <w:rPr>
          <w:rFonts w:ascii="Arial" w:hAnsi="Arial"/>
          <w:u w:val="single"/>
        </w:rPr>
      </w:pPr>
      <w:r>
        <w:br w:type="page"/>
      </w:r>
    </w:p>
    <w:p w14:paraId="0378E284" w14:textId="77777777" w:rsidR="00815055" w:rsidRDefault="00815055" w:rsidP="00815055">
      <w:pPr>
        <w:tabs>
          <w:tab w:val="left" w:pos="8917"/>
        </w:tabs>
        <w:spacing w:before="60" w:after="60"/>
        <w:ind w:left="-284" w:right="-25"/>
        <w:jc w:val="right"/>
        <w:rPr>
          <w:rFonts w:ascii="Arial" w:hAnsi="Arial"/>
        </w:rPr>
      </w:pPr>
      <w:r>
        <w:rPr>
          <w:rFonts w:ascii="Arial" w:hAnsi="Arial"/>
          <w:b/>
          <w:spacing w:val="-2"/>
        </w:rPr>
        <w:t>SOBRE Nº 1</w:t>
      </w:r>
    </w:p>
    <w:p w14:paraId="4F968518" w14:textId="77777777" w:rsidR="00815055" w:rsidRDefault="00815055" w:rsidP="00815055">
      <w:pPr>
        <w:tabs>
          <w:tab w:val="left" w:pos="8917"/>
        </w:tabs>
        <w:spacing w:before="60" w:after="60"/>
        <w:ind w:right="-25"/>
        <w:jc w:val="both"/>
        <w:rPr>
          <w:rFonts w:ascii="Arial" w:hAnsi="Arial"/>
        </w:rPr>
      </w:pPr>
    </w:p>
    <w:p w14:paraId="5C7CCAD3" w14:textId="77777777" w:rsidR="00815055" w:rsidRDefault="00815055" w:rsidP="00815055">
      <w:pPr>
        <w:shd w:val="clear" w:color="auto" w:fill="E6E6E6"/>
        <w:tabs>
          <w:tab w:val="left" w:pos="8917"/>
        </w:tabs>
        <w:spacing w:before="120"/>
        <w:ind w:left="-284" w:right="-25"/>
        <w:jc w:val="center"/>
        <w:rPr>
          <w:rFonts w:ascii="Arial" w:hAnsi="Arial"/>
          <w:b/>
          <w:bCs/>
          <w:u w:val="single"/>
        </w:rPr>
      </w:pPr>
      <w:r>
        <w:rPr>
          <w:rFonts w:ascii="Arial" w:hAnsi="Arial"/>
          <w:b/>
          <w:bCs/>
          <w:u w:val="single"/>
        </w:rPr>
        <w:t>ANEXO IV</w:t>
      </w:r>
    </w:p>
    <w:p w14:paraId="3A7DEA14" w14:textId="77777777" w:rsidR="00815055" w:rsidRDefault="00815055" w:rsidP="00815055">
      <w:pPr>
        <w:shd w:val="clear" w:color="auto" w:fill="E6E6E6"/>
        <w:tabs>
          <w:tab w:val="left" w:pos="8917"/>
        </w:tabs>
        <w:spacing w:before="120"/>
        <w:ind w:left="-284" w:right="-25"/>
        <w:jc w:val="center"/>
        <w:rPr>
          <w:rFonts w:ascii="Arial" w:hAnsi="Arial"/>
        </w:rPr>
      </w:pPr>
      <w:r>
        <w:rPr>
          <w:rFonts w:ascii="Arial" w:hAnsi="Arial"/>
          <w:b/>
          <w:bCs/>
          <w:u w:val="single"/>
        </w:rPr>
        <w:t>MODELO DE DECLARACIÓN RESPONSABLE RELATIVA AL PORCENTAJE DE TRABAJADORES CON DISCAPACIDAD.</w:t>
      </w:r>
    </w:p>
    <w:p w14:paraId="0B89CA8D" w14:textId="77777777" w:rsidR="00815055" w:rsidRDefault="00815055" w:rsidP="00815055">
      <w:pPr>
        <w:widowControl w:val="0"/>
        <w:tabs>
          <w:tab w:val="left" w:pos="8917"/>
        </w:tabs>
        <w:ind w:left="-284" w:right="-25"/>
        <w:jc w:val="both"/>
        <w:rPr>
          <w:rFonts w:ascii="Arial" w:hAnsi="Arial" w:cs="Arial"/>
          <w:b/>
          <w:bCs/>
        </w:rPr>
      </w:pPr>
      <w:r>
        <w:rPr>
          <w:rFonts w:ascii="Arial" w:hAnsi="Arial"/>
          <w:spacing w:val="-2"/>
        </w:rPr>
        <w:t xml:space="preserve">D./Dª…………………………………………………, en calidad de ……………… de la empresa……………………… y en representación de la misma, en relación a la licitación para prestación del </w:t>
      </w:r>
      <w:r w:rsidRPr="000A44E8">
        <w:rPr>
          <w:rFonts w:ascii="Arial" w:hAnsi="Arial" w:cs="Arial"/>
          <w:b/>
          <w:color w:val="000000"/>
        </w:rPr>
        <w:t xml:space="preserve">SERVICIO </w:t>
      </w:r>
      <w:r>
        <w:rPr>
          <w:rFonts w:ascii="Arial" w:hAnsi="Arial" w:cs="Arial"/>
          <w:b/>
          <w:color w:val="000000"/>
        </w:rPr>
        <w:t xml:space="preserve">DE </w:t>
      </w:r>
      <w:r w:rsidRPr="000A44E8">
        <w:rPr>
          <w:rFonts w:ascii="Arial" w:hAnsi="Arial" w:cs="Arial"/>
          <w:b/>
          <w:color w:val="000000"/>
        </w:rPr>
        <w:t>“ANIMACIÓN A LA LECTURA Y CREATIVIDAD LITERARIA</w:t>
      </w:r>
      <w:r>
        <w:rPr>
          <w:rFonts w:ascii="Arial" w:hAnsi="Arial" w:cs="Arial"/>
          <w:b/>
          <w:color w:val="000000"/>
        </w:rPr>
        <w:t xml:space="preserve"> POR LA FUNDACION CANARIA PARA PLA PROMOCIÓN DE LA CULTURA Y LAS ARTES DEL NORTE DE TENERIFE (FUNCANORTE</w:t>
      </w:r>
    </w:p>
    <w:p w14:paraId="402C2910" w14:textId="77777777" w:rsidR="00815055" w:rsidRDefault="00815055" w:rsidP="00815055">
      <w:pPr>
        <w:widowControl w:val="0"/>
        <w:tabs>
          <w:tab w:val="left" w:pos="8917"/>
        </w:tabs>
        <w:ind w:left="-284" w:right="-25"/>
        <w:jc w:val="both"/>
        <w:rPr>
          <w:rFonts w:ascii="Arial" w:hAnsi="Arial" w:cs="Mangal"/>
        </w:rPr>
      </w:pPr>
    </w:p>
    <w:p w14:paraId="79301A3C" w14:textId="77777777" w:rsidR="00815055" w:rsidRDefault="00815055" w:rsidP="00815055">
      <w:pPr>
        <w:widowControl w:val="0"/>
        <w:tabs>
          <w:tab w:val="left" w:pos="8917"/>
        </w:tabs>
        <w:ind w:left="-284" w:right="-25"/>
        <w:jc w:val="both"/>
        <w:rPr>
          <w:rFonts w:ascii="Arial" w:hAnsi="Arial"/>
        </w:rPr>
      </w:pPr>
      <w:r>
        <w:rPr>
          <w:rFonts w:ascii="Arial" w:hAnsi="Arial"/>
          <w:b/>
          <w:bCs/>
          <w:spacing w:val="-2"/>
          <w:u w:val="single"/>
        </w:rPr>
        <w:t xml:space="preserve">DECLARO BAJO MI RESPONSABILIDAD, que al vencimiento del plazo de presentación de ofertas: </w:t>
      </w:r>
    </w:p>
    <w:p w14:paraId="456B5E51" w14:textId="77777777" w:rsidR="00815055" w:rsidRDefault="00815055" w:rsidP="00815055">
      <w:pPr>
        <w:numPr>
          <w:ilvl w:val="0"/>
          <w:numId w:val="27"/>
        </w:numPr>
        <w:tabs>
          <w:tab w:val="left" w:pos="-720"/>
          <w:tab w:val="left" w:pos="426"/>
          <w:tab w:val="left" w:pos="8917"/>
        </w:tabs>
        <w:spacing w:before="60" w:after="60" w:line="240" w:lineRule="auto"/>
        <w:ind w:left="-284" w:right="-25"/>
        <w:jc w:val="both"/>
        <w:rPr>
          <w:rFonts w:ascii="Arial" w:hAnsi="Arial"/>
        </w:rPr>
      </w:pPr>
      <w:r>
        <w:rPr>
          <w:rFonts w:ascii="Arial" w:hAnsi="Arial"/>
          <w:spacing w:val="-2"/>
        </w:rPr>
        <w:t xml:space="preserve">La empresa a la que represento tiene en </w:t>
      </w:r>
      <w:r>
        <w:rPr>
          <w:rFonts w:ascii="Arial" w:hAnsi="Arial"/>
          <w:b/>
          <w:bCs/>
          <w:spacing w:val="-2"/>
        </w:rPr>
        <w:t xml:space="preserve">plantilla </w:t>
      </w:r>
      <w:r>
        <w:rPr>
          <w:rFonts w:ascii="Arial" w:hAnsi="Arial"/>
          <w:b/>
          <w:bCs/>
          <w:highlight w:val="lightGray"/>
        </w:rPr>
        <w:t>(…)</w:t>
      </w:r>
      <w:r>
        <w:rPr>
          <w:rFonts w:ascii="Arial" w:hAnsi="Arial"/>
          <w:b/>
          <w:bCs/>
        </w:rPr>
        <w:t xml:space="preserve"> </w:t>
      </w:r>
      <w:r>
        <w:rPr>
          <w:rFonts w:ascii="Arial" w:hAnsi="Arial"/>
          <w:b/>
          <w:bCs/>
          <w:spacing w:val="-2"/>
        </w:rPr>
        <w:t xml:space="preserve"> trabajadores</w:t>
      </w:r>
      <w:r>
        <w:rPr>
          <w:rFonts w:ascii="Arial" w:hAnsi="Arial"/>
          <w:spacing w:val="-2"/>
        </w:rPr>
        <w:t>.</w:t>
      </w:r>
    </w:p>
    <w:p w14:paraId="430E2045" w14:textId="77777777" w:rsidR="00815055" w:rsidRDefault="00815055" w:rsidP="00815055">
      <w:pPr>
        <w:widowControl w:val="0"/>
        <w:numPr>
          <w:ilvl w:val="0"/>
          <w:numId w:val="27"/>
        </w:numPr>
        <w:tabs>
          <w:tab w:val="left" w:pos="-720"/>
          <w:tab w:val="left" w:pos="426"/>
          <w:tab w:val="left" w:pos="8917"/>
        </w:tabs>
        <w:spacing w:before="60" w:after="0" w:line="240" w:lineRule="auto"/>
        <w:ind w:left="-284" w:right="-25"/>
        <w:jc w:val="both"/>
        <w:rPr>
          <w:rFonts w:ascii="Arial" w:hAnsi="Arial"/>
        </w:rPr>
      </w:pPr>
      <w:r>
        <w:rPr>
          <w:rFonts w:ascii="Arial" w:hAnsi="Arial"/>
          <w:spacing w:val="-2"/>
        </w:rPr>
        <w:t xml:space="preserve">Que conforme a la normativa vigente corresponde a la empresa tener en plantilla </w:t>
      </w:r>
      <w:r>
        <w:rPr>
          <w:rFonts w:ascii="Arial" w:hAnsi="Arial"/>
          <w:highlight w:val="lightGray"/>
        </w:rPr>
        <w:t>(…)</w:t>
      </w:r>
      <w:r>
        <w:rPr>
          <w:rFonts w:ascii="Arial" w:hAnsi="Arial"/>
          <w:spacing w:val="-2"/>
        </w:rPr>
        <w:t>trabajadores</w:t>
      </w:r>
      <w:r>
        <w:rPr>
          <w:rFonts w:ascii="Arial" w:hAnsi="Arial"/>
        </w:rPr>
        <w:t xml:space="preserve"> con discapacidad.</w:t>
      </w:r>
    </w:p>
    <w:p w14:paraId="0FF8BE8D" w14:textId="77777777" w:rsidR="00815055" w:rsidRDefault="00815055" w:rsidP="00815055">
      <w:pPr>
        <w:widowControl w:val="0"/>
        <w:numPr>
          <w:ilvl w:val="0"/>
          <w:numId w:val="27"/>
        </w:numPr>
        <w:tabs>
          <w:tab w:val="left" w:pos="-720"/>
          <w:tab w:val="left" w:pos="426"/>
          <w:tab w:val="left" w:pos="8917"/>
        </w:tabs>
        <w:spacing w:before="60" w:after="0" w:line="240" w:lineRule="auto"/>
        <w:ind w:left="-284" w:right="-25"/>
        <w:jc w:val="both"/>
        <w:rPr>
          <w:rFonts w:ascii="Arial" w:hAnsi="Arial"/>
        </w:rPr>
      </w:pPr>
      <w:r>
        <w:rPr>
          <w:rFonts w:ascii="Arial" w:hAnsi="Arial"/>
          <w:spacing w:val="-2"/>
        </w:rPr>
        <w:t xml:space="preserve">Que la empresa tiene en plantilla </w:t>
      </w:r>
      <w:r>
        <w:rPr>
          <w:rFonts w:ascii="Arial" w:hAnsi="Arial"/>
          <w:spacing w:val="-2"/>
          <w:highlight w:val="lightGray"/>
        </w:rPr>
        <w:t>(…)</w:t>
      </w:r>
      <w:r>
        <w:rPr>
          <w:rFonts w:ascii="Arial" w:hAnsi="Arial"/>
          <w:spacing w:val="-2"/>
        </w:rPr>
        <w:t xml:space="preserve"> </w:t>
      </w:r>
      <w:r>
        <w:rPr>
          <w:rFonts w:ascii="Arial" w:hAnsi="Arial"/>
          <w:b/>
          <w:bCs/>
          <w:spacing w:val="-2"/>
        </w:rPr>
        <w:t xml:space="preserve">trabajadores con discapacidad, </w:t>
      </w:r>
      <w:r>
        <w:rPr>
          <w:rFonts w:ascii="Arial" w:hAnsi="Arial"/>
          <w:spacing w:val="-2"/>
        </w:rPr>
        <w:t>lo cual</w:t>
      </w:r>
      <w:r>
        <w:rPr>
          <w:rFonts w:ascii="Arial" w:hAnsi="Arial"/>
          <w:b/>
          <w:bCs/>
          <w:spacing w:val="-2"/>
        </w:rPr>
        <w:t xml:space="preserve"> </w:t>
      </w:r>
      <w:r>
        <w:rPr>
          <w:rFonts w:ascii="Arial" w:hAnsi="Arial"/>
          <w:spacing w:val="-2"/>
        </w:rPr>
        <w:t xml:space="preserve"> representa un porcentaje del </w:t>
      </w:r>
      <w:r>
        <w:rPr>
          <w:rFonts w:ascii="Arial" w:hAnsi="Arial"/>
          <w:spacing w:val="-2"/>
          <w:highlight w:val="lightGray"/>
        </w:rPr>
        <w:t>(…)</w:t>
      </w:r>
      <w:r>
        <w:rPr>
          <w:rFonts w:ascii="Arial" w:hAnsi="Arial"/>
          <w:spacing w:val="-2"/>
        </w:rPr>
        <w:t xml:space="preserve"> de la plantilla. Que, </w:t>
      </w:r>
      <w:r>
        <w:rPr>
          <w:rFonts w:ascii="Arial" w:hAnsi="Arial"/>
          <w:b/>
          <w:bCs/>
          <w:spacing w:val="-2"/>
        </w:rPr>
        <w:t>de esos trabajadores</w:t>
      </w:r>
      <w:r>
        <w:rPr>
          <w:rFonts w:ascii="Arial" w:hAnsi="Arial"/>
          <w:spacing w:val="-2"/>
        </w:rPr>
        <w:t xml:space="preserve">, </w:t>
      </w:r>
      <w:r>
        <w:rPr>
          <w:rFonts w:ascii="Arial" w:hAnsi="Arial"/>
          <w:spacing w:val="-2"/>
          <w:highlight w:val="lightGray"/>
        </w:rPr>
        <w:t>(…)</w:t>
      </w:r>
      <w:r>
        <w:rPr>
          <w:rFonts w:ascii="Arial" w:hAnsi="Arial"/>
          <w:b/>
          <w:bCs/>
          <w:spacing w:val="-2"/>
        </w:rPr>
        <w:t>son fijos</w:t>
      </w:r>
      <w:r>
        <w:rPr>
          <w:rFonts w:ascii="Arial" w:hAnsi="Arial"/>
          <w:spacing w:val="-2"/>
        </w:rPr>
        <w:t xml:space="preserve"> </w:t>
      </w:r>
      <w:r>
        <w:rPr>
          <w:rFonts w:ascii="Arial" w:hAnsi="Arial"/>
          <w:b/>
          <w:bCs/>
          <w:spacing w:val="-2"/>
        </w:rPr>
        <w:t xml:space="preserve">en la plantilla de la empresa, </w:t>
      </w:r>
      <w:r>
        <w:rPr>
          <w:rFonts w:ascii="Arial" w:hAnsi="Arial"/>
          <w:spacing w:val="-2"/>
        </w:rPr>
        <w:t>lo cual</w:t>
      </w:r>
      <w:r>
        <w:rPr>
          <w:rFonts w:ascii="Arial" w:hAnsi="Arial"/>
          <w:b/>
          <w:bCs/>
          <w:spacing w:val="-2"/>
        </w:rPr>
        <w:t xml:space="preserve"> </w:t>
      </w:r>
      <w:r>
        <w:rPr>
          <w:rFonts w:ascii="Arial" w:hAnsi="Arial"/>
          <w:spacing w:val="-2"/>
        </w:rPr>
        <w:t xml:space="preserve"> representa un porcentaje del </w:t>
      </w:r>
      <w:r>
        <w:rPr>
          <w:rFonts w:ascii="Arial" w:hAnsi="Arial"/>
          <w:spacing w:val="-2"/>
          <w:highlight w:val="lightGray"/>
        </w:rPr>
        <w:t>(…)</w:t>
      </w:r>
      <w:r>
        <w:rPr>
          <w:rFonts w:ascii="Arial" w:hAnsi="Arial"/>
          <w:spacing w:val="-2"/>
        </w:rPr>
        <w:t xml:space="preserve"> de la plantilla.</w:t>
      </w:r>
    </w:p>
    <w:p w14:paraId="54B2E5A3" w14:textId="77777777" w:rsidR="00815055" w:rsidRDefault="00815055" w:rsidP="00815055">
      <w:pPr>
        <w:widowControl w:val="0"/>
        <w:numPr>
          <w:ilvl w:val="0"/>
          <w:numId w:val="28"/>
        </w:numPr>
        <w:tabs>
          <w:tab w:val="left" w:pos="709"/>
          <w:tab w:val="left" w:pos="8917"/>
        </w:tabs>
        <w:spacing w:after="0" w:line="360" w:lineRule="auto"/>
        <w:ind w:left="-284" w:right="-25" w:hanging="357"/>
        <w:jc w:val="both"/>
        <w:rPr>
          <w:rFonts w:ascii="Arial" w:hAnsi="Arial"/>
        </w:rPr>
      </w:pPr>
      <w:r>
        <w:rPr>
          <w:rFonts w:ascii="Arial" w:hAnsi="Arial"/>
          <w:spacing w:val="-2"/>
        </w:rPr>
        <w:t>(Marcar, con una “X” lo que corresponda):</w:t>
      </w:r>
    </w:p>
    <w:p w14:paraId="6E2083D1" w14:textId="77777777" w:rsidR="00815055" w:rsidRDefault="00815055" w:rsidP="00815055">
      <w:pPr>
        <w:widowControl w:val="0"/>
        <w:numPr>
          <w:ilvl w:val="0"/>
          <w:numId w:val="29"/>
        </w:numPr>
        <w:tabs>
          <w:tab w:val="left" w:pos="1418"/>
          <w:tab w:val="left" w:pos="8917"/>
        </w:tabs>
        <w:spacing w:after="0" w:line="240" w:lineRule="auto"/>
        <w:ind w:left="-284" w:right="-25"/>
        <w:jc w:val="both"/>
        <w:rPr>
          <w:rFonts w:ascii="Arial" w:hAnsi="Arial"/>
        </w:rPr>
      </w:pPr>
      <w:r>
        <w:rPr>
          <w:rFonts w:ascii="Arial" w:hAnsi="Arial"/>
          <w:spacing w:val="-2"/>
        </w:rPr>
        <w:t xml:space="preserve">Que la empresa </w:t>
      </w:r>
      <w:r>
        <w:rPr>
          <w:rFonts w:ascii="Arial" w:hAnsi="Arial"/>
          <w:spacing w:val="-2"/>
          <w:u w:val="single"/>
        </w:rPr>
        <w:t>supera</w:t>
      </w:r>
      <w:r>
        <w:rPr>
          <w:rFonts w:ascii="Arial" w:hAnsi="Arial"/>
          <w:spacing w:val="-2"/>
        </w:rPr>
        <w:t xml:space="preserve"> el porcentaje que resulta aplicable conforme a la normativa vigente, en relación a </w:t>
      </w:r>
      <w:r>
        <w:rPr>
          <w:rFonts w:ascii="Arial" w:hAnsi="Arial"/>
          <w:b/>
          <w:bCs/>
          <w:spacing w:val="-2"/>
        </w:rPr>
        <w:t>trabajadores con discapacidad en plantilla.</w:t>
      </w:r>
    </w:p>
    <w:p w14:paraId="706DCE73" w14:textId="77777777" w:rsidR="00815055" w:rsidRDefault="00815055" w:rsidP="00815055">
      <w:pPr>
        <w:widowControl w:val="0"/>
        <w:numPr>
          <w:ilvl w:val="0"/>
          <w:numId w:val="29"/>
        </w:numPr>
        <w:tabs>
          <w:tab w:val="left" w:pos="1418"/>
          <w:tab w:val="left" w:pos="8917"/>
        </w:tabs>
        <w:spacing w:after="0" w:line="240" w:lineRule="auto"/>
        <w:ind w:left="-284" w:right="-25"/>
        <w:jc w:val="both"/>
        <w:rPr>
          <w:rFonts w:ascii="Arial" w:hAnsi="Arial"/>
        </w:rPr>
      </w:pPr>
      <w:r>
        <w:rPr>
          <w:rFonts w:ascii="Arial" w:hAnsi="Arial"/>
          <w:spacing w:val="-2"/>
        </w:rPr>
        <w:t xml:space="preserve">Que la empresa </w:t>
      </w:r>
      <w:r>
        <w:rPr>
          <w:rFonts w:ascii="Arial" w:hAnsi="Arial"/>
          <w:spacing w:val="-2"/>
          <w:u w:val="single"/>
        </w:rPr>
        <w:t>no supera</w:t>
      </w:r>
      <w:r>
        <w:rPr>
          <w:rFonts w:ascii="Arial" w:hAnsi="Arial"/>
          <w:spacing w:val="-2"/>
        </w:rPr>
        <w:t xml:space="preserve"> el porcentaje que resulta aplicable conforme a la normativa vigente, en relación a trabajadores con discapacidad en plantilla.</w:t>
      </w:r>
    </w:p>
    <w:p w14:paraId="3F9616C7" w14:textId="77777777" w:rsidR="00815055" w:rsidRDefault="00815055" w:rsidP="00815055">
      <w:pPr>
        <w:widowControl w:val="0"/>
        <w:tabs>
          <w:tab w:val="left" w:pos="8917"/>
        </w:tabs>
        <w:ind w:left="-284" w:right="-25"/>
        <w:jc w:val="both"/>
        <w:rPr>
          <w:rFonts w:ascii="Arial" w:hAnsi="Arial"/>
        </w:rPr>
      </w:pPr>
      <w:r>
        <w:rPr>
          <w:rFonts w:ascii="Arial" w:hAnsi="Arial"/>
          <w:spacing w:val="-2"/>
        </w:rPr>
        <w:t xml:space="preserve">Y para que conste a los efectos oportunos en la presente licitación pública, firma la correspondiente declaración responsable. </w:t>
      </w:r>
    </w:p>
    <w:p w14:paraId="7BF493A6" w14:textId="77777777" w:rsidR="00815055" w:rsidRDefault="00815055" w:rsidP="00815055">
      <w:pPr>
        <w:widowControl w:val="0"/>
        <w:tabs>
          <w:tab w:val="left" w:pos="8917"/>
        </w:tabs>
        <w:ind w:left="-284" w:right="-25"/>
        <w:jc w:val="center"/>
        <w:rPr>
          <w:rFonts w:ascii="Arial" w:hAnsi="Arial"/>
          <w:spacing w:val="-2"/>
        </w:rPr>
      </w:pPr>
      <w:r>
        <w:rPr>
          <w:rFonts w:ascii="Arial" w:hAnsi="Arial"/>
          <w:spacing w:val="-2"/>
        </w:rPr>
        <w:t>En …………., a………..de……………de 20…</w:t>
      </w:r>
    </w:p>
    <w:p w14:paraId="70D152D2" w14:textId="77777777" w:rsidR="00815055" w:rsidRDefault="00815055" w:rsidP="00815055">
      <w:pPr>
        <w:widowControl w:val="0"/>
        <w:tabs>
          <w:tab w:val="left" w:pos="8917"/>
        </w:tabs>
        <w:ind w:left="-284" w:right="-25"/>
        <w:jc w:val="center"/>
        <w:rPr>
          <w:rFonts w:ascii="Arial" w:hAnsi="Arial"/>
          <w:spacing w:val="-2"/>
        </w:rPr>
      </w:pPr>
      <w:r>
        <w:rPr>
          <w:rFonts w:ascii="Arial" w:hAnsi="Arial"/>
          <w:spacing w:val="-2"/>
        </w:rPr>
        <w:t>Fdo.:................................................."</w:t>
      </w:r>
    </w:p>
    <w:p w14:paraId="29632486" w14:textId="77777777" w:rsidR="00815055" w:rsidRDefault="00815055" w:rsidP="00815055">
      <w:pPr>
        <w:rPr>
          <w:rFonts w:ascii="Arial" w:hAnsi="Arial"/>
          <w:spacing w:val="-2"/>
        </w:rPr>
      </w:pPr>
      <w:r>
        <w:rPr>
          <w:rFonts w:ascii="Arial" w:hAnsi="Arial"/>
          <w:spacing w:val="-2"/>
        </w:rPr>
        <w:br w:type="page"/>
      </w:r>
    </w:p>
    <w:p w14:paraId="5B7CE140" w14:textId="77777777" w:rsidR="00815055" w:rsidRDefault="00815055" w:rsidP="00815055">
      <w:pPr>
        <w:widowControl w:val="0"/>
        <w:tabs>
          <w:tab w:val="left" w:pos="8917"/>
        </w:tabs>
        <w:ind w:left="-284" w:right="-25"/>
        <w:jc w:val="right"/>
        <w:rPr>
          <w:rFonts w:ascii="Arial" w:hAnsi="Arial"/>
          <w:b/>
          <w:spacing w:val="-2"/>
        </w:rPr>
      </w:pPr>
      <w:r>
        <w:rPr>
          <w:rFonts w:ascii="Arial" w:hAnsi="Arial"/>
          <w:b/>
          <w:spacing w:val="-2"/>
        </w:rPr>
        <w:tab/>
        <w:t>SOBRE Nº 2</w:t>
      </w:r>
    </w:p>
    <w:p w14:paraId="60DA3368" w14:textId="77777777" w:rsidR="00815055" w:rsidRDefault="00815055" w:rsidP="00815055">
      <w:pPr>
        <w:widowControl w:val="0"/>
        <w:tabs>
          <w:tab w:val="left" w:pos="8917"/>
        </w:tabs>
        <w:ind w:left="-284" w:right="-25"/>
        <w:jc w:val="center"/>
        <w:rPr>
          <w:rFonts w:ascii="Arial" w:hAnsi="Arial"/>
          <w:b/>
          <w:spacing w:val="-2"/>
        </w:rPr>
      </w:pPr>
    </w:p>
    <w:p w14:paraId="2DF310D9" w14:textId="77777777" w:rsidR="00815055" w:rsidRDefault="00815055" w:rsidP="00815055">
      <w:pPr>
        <w:widowControl w:val="0"/>
        <w:tabs>
          <w:tab w:val="left" w:pos="8917"/>
        </w:tabs>
        <w:ind w:left="-284" w:right="-25"/>
        <w:jc w:val="center"/>
        <w:rPr>
          <w:rFonts w:ascii="Arial" w:hAnsi="Arial"/>
          <w:b/>
          <w:spacing w:val="-2"/>
        </w:rPr>
      </w:pPr>
    </w:p>
    <w:p w14:paraId="60DA162B" w14:textId="77777777" w:rsidR="00815055" w:rsidRDefault="00815055" w:rsidP="00815055">
      <w:pPr>
        <w:widowControl w:val="0"/>
        <w:shd w:val="clear" w:color="auto" w:fill="D9D9D9" w:themeFill="background1" w:themeFillShade="D9"/>
        <w:ind w:left="-284" w:right="-308"/>
        <w:jc w:val="center"/>
        <w:rPr>
          <w:rFonts w:ascii="Arial" w:hAnsi="Arial"/>
          <w:b/>
          <w:spacing w:val="-2"/>
          <w:u w:val="single"/>
        </w:rPr>
      </w:pPr>
      <w:r>
        <w:rPr>
          <w:rFonts w:ascii="Arial" w:hAnsi="Arial"/>
          <w:b/>
          <w:spacing w:val="-2"/>
          <w:u w:val="single"/>
        </w:rPr>
        <w:t>ANEXO V: MODELO DE OFERTA</w:t>
      </w:r>
    </w:p>
    <w:p w14:paraId="29915873" w14:textId="77777777" w:rsidR="00815055" w:rsidRDefault="00815055" w:rsidP="00815055">
      <w:pPr>
        <w:widowControl w:val="0"/>
        <w:tabs>
          <w:tab w:val="left" w:pos="8917"/>
        </w:tabs>
        <w:ind w:left="-284" w:right="-25"/>
        <w:jc w:val="center"/>
        <w:rPr>
          <w:rFonts w:ascii="Arial" w:hAnsi="Arial"/>
          <w:b/>
          <w:spacing w:val="-2"/>
        </w:rPr>
      </w:pPr>
    </w:p>
    <w:p w14:paraId="47FAEBAC" w14:textId="77777777" w:rsidR="00815055" w:rsidRDefault="00815055" w:rsidP="00815055">
      <w:pPr>
        <w:tabs>
          <w:tab w:val="left" w:pos="8647"/>
        </w:tabs>
        <w:ind w:left="-284" w:right="-308"/>
        <w:jc w:val="both"/>
        <w:rPr>
          <w:rFonts w:ascii="Arial" w:hAnsi="Arial"/>
        </w:rPr>
      </w:pPr>
      <w:r>
        <w:rPr>
          <w:rFonts w:ascii="Arial" w:hAnsi="Arial"/>
          <w:spacing w:val="-3"/>
        </w:rPr>
        <w:t>D/Dª ................................................., con D.N.I. nº ..............................., con domicilio en calle … nº…..… código postal………. ,  teléfono………..., fax….. , actuando en su propio nombre o en representación de ….. y, e</w:t>
      </w:r>
      <w:r>
        <w:rPr>
          <w:rFonts w:ascii="Arial" w:hAnsi="Arial"/>
        </w:rPr>
        <w:t xml:space="preserve">nterado de la convocatoria de la licitación </w:t>
      </w:r>
      <w:r>
        <w:rPr>
          <w:rFonts w:ascii="Arial" w:hAnsi="Arial"/>
          <w:spacing w:val="-3"/>
        </w:rPr>
        <w:t xml:space="preserve">para la contratación </w:t>
      </w:r>
      <w:r>
        <w:rPr>
          <w:rFonts w:ascii="Arial" w:hAnsi="Arial"/>
        </w:rPr>
        <w:t xml:space="preserve">del </w:t>
      </w:r>
      <w:r w:rsidRPr="000A44E8">
        <w:rPr>
          <w:rFonts w:ascii="Arial" w:hAnsi="Arial" w:cs="Arial"/>
          <w:b/>
          <w:color w:val="000000"/>
        </w:rPr>
        <w:t xml:space="preserve">SERVICIO </w:t>
      </w:r>
      <w:r>
        <w:rPr>
          <w:rFonts w:ascii="Arial" w:hAnsi="Arial" w:cs="Arial"/>
          <w:b/>
          <w:color w:val="000000"/>
        </w:rPr>
        <w:t xml:space="preserve">DE </w:t>
      </w:r>
      <w:r w:rsidRPr="000A44E8">
        <w:rPr>
          <w:rFonts w:ascii="Arial" w:hAnsi="Arial" w:cs="Arial"/>
          <w:b/>
          <w:color w:val="000000"/>
        </w:rPr>
        <w:t>“ANIMACIÓN A LA LECTURA Y CREATIVIDAD LITERARIA</w:t>
      </w:r>
      <w:r>
        <w:rPr>
          <w:rFonts w:ascii="Arial" w:hAnsi="Arial" w:cs="Arial"/>
          <w:b/>
          <w:color w:val="000000"/>
        </w:rPr>
        <w:t xml:space="preserve"> POR LA FUNDACION CANARIA PARA PLA PROMOCIÓN DE LA CULTURA Y LAS ARTES DEL NORTE DE TENERIFE (FUNCANORTE</w:t>
      </w:r>
      <w:r>
        <w:rPr>
          <w:rFonts w:ascii="Arial" w:hAnsi="Arial" w:cs="Arial"/>
          <w:b/>
          <w:bCs/>
        </w:rPr>
        <w:t>,</w:t>
      </w:r>
      <w:r>
        <w:rPr>
          <w:rFonts w:ascii="Arial" w:hAnsi="Arial"/>
        </w:rPr>
        <w:t xml:space="preserve"> aceptando íntegramente el contenido del pliego tipo de cláusulas administrativas particulares para contratos de servicios mediante procedimiento abierto (no sujeto a regulación armonizada),  aprobado por la Fundacion, conteniendo las especificidades del contrato:</w:t>
      </w:r>
    </w:p>
    <w:p w14:paraId="003012A9" w14:textId="77777777" w:rsidR="00815055" w:rsidRDefault="00815055" w:rsidP="00815055">
      <w:pPr>
        <w:tabs>
          <w:tab w:val="left" w:pos="8647"/>
        </w:tabs>
        <w:ind w:left="-284" w:right="-875"/>
        <w:jc w:val="both"/>
        <w:rPr>
          <w:rFonts w:ascii="Arial" w:hAnsi="Arial"/>
        </w:rPr>
      </w:pPr>
      <w:r>
        <w:rPr>
          <w:rFonts w:ascii="Arial" w:hAnsi="Arial"/>
          <w:b/>
          <w:bCs/>
          <w:spacing w:val="-3"/>
          <w:u w:val="single"/>
        </w:rPr>
        <w:t>DECLARO BAJO MI RESPONSABILIDAD</w:t>
      </w:r>
      <w:r>
        <w:rPr>
          <w:rFonts w:ascii="Arial" w:hAnsi="Arial"/>
          <w:b/>
          <w:bCs/>
          <w:spacing w:val="-3"/>
        </w:rPr>
        <w:t>:</w:t>
      </w:r>
    </w:p>
    <w:tbl>
      <w:tblPr>
        <w:tblW w:w="9592" w:type="dxa"/>
        <w:tblInd w:w="-284" w:type="dxa"/>
        <w:tblLook w:val="04A0" w:firstRow="1" w:lastRow="0" w:firstColumn="1" w:lastColumn="0" w:noHBand="0" w:noVBand="1"/>
      </w:tblPr>
      <w:tblGrid>
        <w:gridCol w:w="9592"/>
      </w:tblGrid>
      <w:tr w:rsidR="00815055" w14:paraId="2B55A45D" w14:textId="77777777" w:rsidTr="00E9756B">
        <w:trPr>
          <w:trHeight w:val="1310"/>
        </w:trPr>
        <w:tc>
          <w:tcPr>
            <w:tcW w:w="9592" w:type="dxa"/>
          </w:tcPr>
          <w:p w14:paraId="4F488375" w14:textId="77777777" w:rsidR="00815055" w:rsidRPr="00D37E6C" w:rsidRDefault="00815055" w:rsidP="00815055">
            <w:pPr>
              <w:pStyle w:val="Prrafodelista"/>
              <w:numPr>
                <w:ilvl w:val="1"/>
                <w:numId w:val="15"/>
              </w:numPr>
              <w:tabs>
                <w:tab w:val="left" w:pos="8647"/>
                <w:tab w:val="left" w:pos="8917"/>
                <w:tab w:val="left" w:pos="9071"/>
              </w:tabs>
              <w:suppressAutoHyphens/>
              <w:spacing w:line="240" w:lineRule="auto"/>
              <w:ind w:left="39" w:right="-25" w:hanging="709"/>
              <w:contextualSpacing w:val="0"/>
              <w:jc w:val="both"/>
              <w:rPr>
                <w:rFonts w:ascii="Arial" w:hAnsi="Arial" w:cs="Arial"/>
                <w:spacing w:val="-3"/>
                <w:lang w:bidi="hi-IN"/>
              </w:rPr>
            </w:pPr>
            <w:r w:rsidRPr="00D37E6C">
              <w:rPr>
                <w:rFonts w:ascii="Arial" w:hAnsi="Arial" w:cs="Arial"/>
                <w:b/>
                <w:bCs/>
                <w:spacing w:val="-3"/>
                <w:lang w:bidi="hi-IN"/>
              </w:rPr>
              <w:t xml:space="preserve">a) </w:t>
            </w:r>
            <w:r w:rsidRPr="00D37E6C">
              <w:rPr>
                <w:rFonts w:ascii="Arial" w:hAnsi="Arial" w:cs="Arial"/>
                <w:lang w:bidi="hi-IN"/>
              </w:rPr>
              <w:t xml:space="preserve">Que </w:t>
            </w:r>
            <w:r w:rsidRPr="00D37E6C">
              <w:rPr>
                <w:rFonts w:ascii="Arial" w:hAnsi="Arial" w:cs="Arial"/>
                <w:b/>
                <w:lang w:bidi="hi-IN"/>
              </w:rPr>
              <w:t>oferta</w:t>
            </w:r>
            <w:r w:rsidRPr="00D37E6C">
              <w:rPr>
                <w:rFonts w:ascii="Arial" w:hAnsi="Arial" w:cs="Arial"/>
                <w:lang w:bidi="hi-IN"/>
              </w:rPr>
              <w:t xml:space="preserve"> a la Fundación la ejecución del contrato por el siguiente importe de______________________________EUROS, IGIC no incluido.</w:t>
            </w:r>
          </w:p>
          <w:p w14:paraId="2BE803D6" w14:textId="77777777" w:rsidR="00815055" w:rsidRPr="00D37E6C" w:rsidRDefault="00815055" w:rsidP="00815055">
            <w:pPr>
              <w:pStyle w:val="Prrafodelista"/>
              <w:widowControl w:val="0"/>
              <w:numPr>
                <w:ilvl w:val="1"/>
                <w:numId w:val="15"/>
              </w:numPr>
              <w:tabs>
                <w:tab w:val="left" w:pos="1814"/>
                <w:tab w:val="left" w:pos="8647"/>
                <w:tab w:val="left" w:pos="8917"/>
                <w:tab w:val="left" w:pos="9071"/>
              </w:tabs>
              <w:suppressAutoHyphens/>
              <w:spacing w:line="240" w:lineRule="auto"/>
              <w:ind w:left="39" w:right="-234" w:hanging="709"/>
              <w:contextualSpacing w:val="0"/>
              <w:jc w:val="both"/>
              <w:rPr>
                <w:rFonts w:ascii="Arial" w:hAnsi="Arial" w:cs="Arial"/>
              </w:rPr>
            </w:pPr>
            <w:r w:rsidRPr="00D37E6C">
              <w:rPr>
                <w:rFonts w:ascii="Arial" w:hAnsi="Arial" w:cs="Arial"/>
              </w:rPr>
              <w:t xml:space="preserve">b) </w:t>
            </w:r>
            <w:r w:rsidRPr="00D37E6C">
              <w:rPr>
                <w:rFonts w:ascii="Arial" w:hAnsi="Arial" w:cs="Arial"/>
                <w:b/>
              </w:rPr>
              <w:t>Experiencia</w:t>
            </w:r>
            <w:r w:rsidRPr="00D37E6C">
              <w:rPr>
                <w:rFonts w:ascii="Arial" w:hAnsi="Arial" w:cs="Arial"/>
              </w:rPr>
              <w:t>:  ______meses de prestación de servicios similares, , conforme certificaciones que se adjuntarán a la oferta.</w:t>
            </w:r>
          </w:p>
          <w:p w14:paraId="7EE7F2EB" w14:textId="77777777" w:rsidR="00815055" w:rsidRPr="00D37E6C" w:rsidRDefault="00815055" w:rsidP="00E9756B">
            <w:pPr>
              <w:tabs>
                <w:tab w:val="left" w:pos="8647"/>
                <w:tab w:val="left" w:pos="8917"/>
                <w:tab w:val="left" w:pos="9071"/>
              </w:tabs>
              <w:ind w:right="-25"/>
              <w:jc w:val="both"/>
              <w:rPr>
                <w:rFonts w:ascii="Arial" w:hAnsi="Arial" w:cs="Arial"/>
                <w:spacing w:val="-3"/>
                <w:lang w:bidi="hi-IN"/>
              </w:rPr>
            </w:pPr>
            <w:r w:rsidRPr="00D37E6C">
              <w:rPr>
                <w:rFonts w:ascii="Arial" w:hAnsi="Arial" w:cs="Arial"/>
              </w:rPr>
              <w:t xml:space="preserve">c) </w:t>
            </w:r>
            <w:r w:rsidRPr="00D37E6C">
              <w:rPr>
                <w:rFonts w:ascii="Arial" w:hAnsi="Arial" w:cs="Arial"/>
                <w:b/>
              </w:rPr>
              <w:t>Compromiso de horas extraordinarias</w:t>
            </w:r>
            <w:r w:rsidRPr="00D37E6C">
              <w:rPr>
                <w:rFonts w:ascii="Arial" w:hAnsi="Arial" w:cs="Arial"/>
              </w:rPr>
              <w:t xml:space="preserve">: compromiso de _________ extraordinarias a requerimiento de la Administración </w:t>
            </w:r>
          </w:p>
          <w:p w14:paraId="235F1AD5" w14:textId="77777777" w:rsidR="00815055" w:rsidRDefault="00815055" w:rsidP="00E9756B">
            <w:pPr>
              <w:widowControl w:val="0"/>
              <w:tabs>
                <w:tab w:val="left" w:pos="709"/>
              </w:tabs>
              <w:spacing w:before="216"/>
              <w:ind w:left="-284" w:right="-25"/>
              <w:jc w:val="both"/>
              <w:rPr>
                <w:rFonts w:ascii="Arial" w:hAnsi="Arial" w:cs="Arial"/>
                <w:b/>
                <w:noProof/>
                <w:lang w:eastAsia="es-ES" w:bidi="hi-IN"/>
              </w:rPr>
            </w:pPr>
          </w:p>
          <w:p w14:paraId="129521CB" w14:textId="77777777" w:rsidR="00815055" w:rsidRDefault="00815055" w:rsidP="00E9756B">
            <w:pPr>
              <w:tabs>
                <w:tab w:val="left" w:pos="8647"/>
                <w:tab w:val="left" w:pos="8917"/>
                <w:tab w:val="left" w:pos="9071"/>
              </w:tabs>
              <w:ind w:right="-25"/>
              <w:jc w:val="both"/>
              <w:rPr>
                <w:rFonts w:ascii="Arial" w:hAnsi="Arial" w:cs="Mangal"/>
                <w:spacing w:val="-3"/>
              </w:rPr>
            </w:pPr>
            <w:r>
              <w:rPr>
                <w:rFonts w:ascii="Arial" w:hAnsi="Arial"/>
                <w:b/>
                <w:spacing w:val="-3"/>
              </w:rPr>
              <w:t>c)</w:t>
            </w:r>
            <w:r>
              <w:rPr>
                <w:rFonts w:ascii="Arial" w:hAnsi="Arial"/>
                <w:spacing w:val="-3"/>
              </w:rPr>
              <w:t xml:space="preserve"> </w:t>
            </w:r>
            <w:r>
              <w:rPr>
                <w:rFonts w:ascii="Arial" w:hAnsi="Arial"/>
                <w:b/>
                <w:bCs/>
                <w:spacing w:val="-3"/>
              </w:rPr>
              <w:t>Que en dicho precio del contrato están incluidos</w:t>
            </w:r>
            <w:r>
              <w:rPr>
                <w:rFonts w:ascii="Arial" w:hAnsi="Arial"/>
                <w:spacing w:val="-3"/>
              </w:rPr>
              <w:t xml:space="preserve"> cualquier otro tributo o gastos que se deriven de la ejecución del contrato y que no figure excluido expresamente del </w:t>
            </w:r>
            <w:r>
              <w:rPr>
                <w:rFonts w:ascii="Arial" w:hAnsi="Arial"/>
              </w:rPr>
              <w:t>pliego tipo de cláusulas administrativas particulares para contratos de servicios mediante procedimiento abierto aprobado por el Fundación de Los Realejos, así como el aprobado por el órgano de contratación en virtud de aquél, conteniendo las especificidades del contrato</w:t>
            </w:r>
            <w:r>
              <w:rPr>
                <w:rFonts w:ascii="Arial" w:hAnsi="Arial"/>
                <w:spacing w:val="-3"/>
              </w:rPr>
              <w:t>, el cual es aceptado, incondicionalmente, sin salvedad o reserva alguna, por parte del declarante.</w:t>
            </w:r>
          </w:p>
          <w:p w14:paraId="7E3E1600" w14:textId="77777777" w:rsidR="00815055" w:rsidRDefault="00815055" w:rsidP="00E9756B">
            <w:pPr>
              <w:tabs>
                <w:tab w:val="left" w:pos="8647"/>
                <w:tab w:val="left" w:pos="8917"/>
                <w:tab w:val="left" w:pos="9071"/>
              </w:tabs>
              <w:ind w:right="-25"/>
              <w:jc w:val="both"/>
              <w:rPr>
                <w:rFonts w:ascii="Arial" w:hAnsi="Arial"/>
                <w:b/>
                <w:bCs/>
                <w:spacing w:val="-3"/>
                <w:u w:val="single"/>
              </w:rPr>
            </w:pPr>
            <w:r>
              <w:rPr>
                <w:rFonts w:ascii="Arial" w:hAnsi="Arial"/>
                <w:b/>
                <w:spacing w:val="-3"/>
              </w:rPr>
              <w:t xml:space="preserve">d) </w:t>
            </w:r>
            <w:r>
              <w:rPr>
                <w:rFonts w:ascii="Arial" w:hAnsi="Arial"/>
                <w:b/>
                <w:bCs/>
                <w:spacing w:val="-3"/>
                <w:u w:val="single"/>
              </w:rPr>
              <w:t>Que la oferta es adecuada para hacer frente al coste derivado de la aplicación del convenio colectivo sectorial que corresponda, sin que en ningún caso los precios/hora de los salarios puedan ser inferiores a los precios/hora del convenio más los costes de Seguridad Social.</w:t>
            </w:r>
          </w:p>
          <w:p w14:paraId="2EDEF31D" w14:textId="77777777" w:rsidR="00815055" w:rsidRDefault="00815055" w:rsidP="00E9756B">
            <w:pPr>
              <w:tabs>
                <w:tab w:val="left" w:pos="8917"/>
              </w:tabs>
              <w:spacing w:before="60" w:after="60"/>
              <w:ind w:right="-25"/>
              <w:jc w:val="center"/>
              <w:rPr>
                <w:rFonts w:ascii="Arial" w:hAnsi="Arial"/>
              </w:rPr>
            </w:pPr>
            <w:r>
              <w:rPr>
                <w:rFonts w:ascii="Arial" w:hAnsi="Arial"/>
              </w:rPr>
              <w:t>En …………., a………..de……………de 20......</w:t>
            </w:r>
          </w:p>
          <w:p w14:paraId="3A2175C7" w14:textId="77777777" w:rsidR="00815055" w:rsidRDefault="00815055" w:rsidP="00E9756B">
            <w:pPr>
              <w:tabs>
                <w:tab w:val="left" w:pos="8917"/>
              </w:tabs>
              <w:spacing w:before="60" w:after="60"/>
              <w:ind w:right="-25"/>
              <w:jc w:val="both"/>
              <w:rPr>
                <w:rFonts w:ascii="Arial" w:hAnsi="Arial"/>
              </w:rPr>
            </w:pPr>
            <w:r>
              <w:rPr>
                <w:rFonts w:ascii="Arial" w:hAnsi="Arial"/>
              </w:rPr>
              <w:t xml:space="preserve">                                                   EL LICITADOR,  </w:t>
            </w:r>
          </w:p>
          <w:p w14:paraId="30B02FC1" w14:textId="77777777" w:rsidR="00815055" w:rsidRDefault="00815055" w:rsidP="00E9756B">
            <w:pPr>
              <w:tabs>
                <w:tab w:val="left" w:pos="8917"/>
                <w:tab w:val="left" w:pos="9071"/>
              </w:tabs>
              <w:spacing w:before="20" w:after="20"/>
              <w:ind w:right="-25"/>
              <w:jc w:val="center"/>
              <w:rPr>
                <w:rFonts w:ascii="Arial" w:hAnsi="Arial"/>
              </w:rPr>
            </w:pPr>
          </w:p>
          <w:p w14:paraId="7224DE7F" w14:textId="77777777" w:rsidR="00815055" w:rsidRDefault="00815055" w:rsidP="00E9756B">
            <w:pPr>
              <w:tabs>
                <w:tab w:val="left" w:pos="8917"/>
                <w:tab w:val="left" w:pos="9071"/>
              </w:tabs>
              <w:spacing w:before="20" w:after="20"/>
              <w:ind w:right="-25"/>
              <w:jc w:val="center"/>
              <w:rPr>
                <w:rFonts w:ascii="Arial" w:hAnsi="Arial"/>
              </w:rPr>
            </w:pPr>
            <w:r>
              <w:rPr>
                <w:rFonts w:ascii="Arial" w:hAnsi="Arial"/>
              </w:rPr>
              <w:t>Fdo.:.................................................</w:t>
            </w:r>
          </w:p>
          <w:p w14:paraId="0B7890BF" w14:textId="77777777" w:rsidR="00815055" w:rsidRDefault="00815055" w:rsidP="00E9756B">
            <w:pPr>
              <w:tabs>
                <w:tab w:val="left" w:pos="8647"/>
                <w:tab w:val="left" w:pos="8917"/>
                <w:tab w:val="left" w:pos="9071"/>
              </w:tabs>
              <w:ind w:left="-284" w:right="-25"/>
              <w:jc w:val="both"/>
              <w:rPr>
                <w:rFonts w:ascii="Arial" w:hAnsi="Arial"/>
                <w:i/>
                <w:iCs/>
              </w:rPr>
            </w:pPr>
          </w:p>
        </w:tc>
      </w:tr>
    </w:tbl>
    <w:p w14:paraId="0F8F4760" w14:textId="77777777" w:rsidR="00815055" w:rsidRDefault="00815055" w:rsidP="00815055">
      <w:pPr>
        <w:jc w:val="center"/>
        <w:rPr>
          <w:rFonts w:ascii="Arial" w:hAnsi="Arial" w:cs="Mangal"/>
          <w:b/>
          <w:bCs/>
          <w:u w:val="single"/>
          <w:lang w:bidi="hi-IN"/>
        </w:rPr>
      </w:pPr>
    </w:p>
    <w:p w14:paraId="06B1DB36" w14:textId="77777777" w:rsidR="00815055" w:rsidRDefault="00815055" w:rsidP="00815055">
      <w:pPr>
        <w:jc w:val="center"/>
        <w:rPr>
          <w:rFonts w:ascii="Arial" w:hAnsi="Arial"/>
          <w:b/>
          <w:bCs/>
          <w:u w:val="single"/>
        </w:rPr>
      </w:pPr>
    </w:p>
    <w:p w14:paraId="703355F8" w14:textId="77777777" w:rsidR="00815055" w:rsidRDefault="00815055" w:rsidP="00815055">
      <w:pPr>
        <w:jc w:val="center"/>
        <w:rPr>
          <w:rFonts w:ascii="Arial" w:hAnsi="Arial"/>
          <w:b/>
          <w:bCs/>
          <w:u w:val="single"/>
        </w:rPr>
      </w:pPr>
    </w:p>
    <w:p w14:paraId="7C760380" w14:textId="77777777" w:rsidR="00815055" w:rsidRDefault="00815055" w:rsidP="00815055">
      <w:pPr>
        <w:jc w:val="center"/>
        <w:rPr>
          <w:rFonts w:ascii="Arial" w:hAnsi="Arial"/>
          <w:b/>
          <w:bCs/>
          <w:u w:val="single"/>
        </w:rPr>
      </w:pPr>
    </w:p>
    <w:p w14:paraId="567141CE" w14:textId="77777777" w:rsidR="00815055" w:rsidRDefault="00815055" w:rsidP="00815055">
      <w:pPr>
        <w:jc w:val="center"/>
        <w:rPr>
          <w:rFonts w:ascii="Arial" w:hAnsi="Arial"/>
          <w:b/>
          <w:bCs/>
          <w:u w:val="single"/>
        </w:rPr>
      </w:pPr>
    </w:p>
    <w:p w14:paraId="51F662DD" w14:textId="77777777" w:rsidR="00815055" w:rsidRDefault="00815055" w:rsidP="00815055">
      <w:pPr>
        <w:jc w:val="center"/>
        <w:rPr>
          <w:rFonts w:ascii="Arial" w:hAnsi="Arial"/>
          <w:b/>
          <w:bCs/>
          <w:u w:val="single"/>
        </w:rPr>
      </w:pPr>
    </w:p>
    <w:p w14:paraId="743B88C1" w14:textId="77777777" w:rsidR="00815055" w:rsidRDefault="00815055" w:rsidP="00815055">
      <w:pPr>
        <w:jc w:val="center"/>
        <w:rPr>
          <w:rFonts w:ascii="Arial" w:hAnsi="Arial"/>
          <w:b/>
          <w:bCs/>
          <w:u w:val="single"/>
        </w:rPr>
      </w:pPr>
    </w:p>
    <w:p w14:paraId="2AFA5777" w14:textId="77777777" w:rsidR="00815055" w:rsidRDefault="00815055" w:rsidP="00815055">
      <w:pPr>
        <w:jc w:val="center"/>
        <w:rPr>
          <w:rFonts w:ascii="Arial" w:hAnsi="Arial"/>
          <w:b/>
          <w:bCs/>
          <w:u w:val="single"/>
        </w:rPr>
      </w:pPr>
    </w:p>
    <w:p w14:paraId="60FA33BD" w14:textId="77777777" w:rsidR="00815055" w:rsidRDefault="00815055" w:rsidP="00815055">
      <w:pPr>
        <w:jc w:val="center"/>
        <w:rPr>
          <w:rFonts w:ascii="Arial" w:hAnsi="Arial"/>
          <w:b/>
          <w:bCs/>
          <w:u w:val="single"/>
        </w:rPr>
      </w:pPr>
    </w:p>
    <w:p w14:paraId="799FCCBF" w14:textId="77777777" w:rsidR="00815055" w:rsidRDefault="00815055" w:rsidP="00815055">
      <w:pPr>
        <w:jc w:val="center"/>
        <w:rPr>
          <w:rFonts w:ascii="Arial" w:hAnsi="Arial"/>
          <w:b/>
          <w:bCs/>
          <w:u w:val="single"/>
        </w:rPr>
      </w:pPr>
    </w:p>
    <w:p w14:paraId="027EBB98" w14:textId="77777777" w:rsidR="00815055" w:rsidRDefault="00815055" w:rsidP="00815055">
      <w:pPr>
        <w:jc w:val="center"/>
        <w:rPr>
          <w:rFonts w:ascii="Arial" w:hAnsi="Arial"/>
          <w:b/>
          <w:bCs/>
          <w:u w:val="single"/>
        </w:rPr>
      </w:pPr>
    </w:p>
    <w:p w14:paraId="52EF619A" w14:textId="77777777" w:rsidR="00815055" w:rsidRDefault="00815055" w:rsidP="00815055">
      <w:pPr>
        <w:jc w:val="center"/>
        <w:rPr>
          <w:rFonts w:ascii="Arial" w:hAnsi="Arial"/>
          <w:b/>
          <w:bCs/>
          <w:u w:val="single"/>
        </w:rPr>
      </w:pPr>
    </w:p>
    <w:p w14:paraId="4480314E" w14:textId="77777777" w:rsidR="00815055" w:rsidRDefault="00815055" w:rsidP="00815055">
      <w:pPr>
        <w:jc w:val="center"/>
        <w:rPr>
          <w:rFonts w:ascii="Arial" w:hAnsi="Arial"/>
          <w:b/>
          <w:bCs/>
          <w:u w:val="single"/>
        </w:rPr>
      </w:pPr>
    </w:p>
    <w:p w14:paraId="04F05E72" w14:textId="77777777" w:rsidR="00815055" w:rsidRDefault="00815055" w:rsidP="00815055">
      <w:pPr>
        <w:jc w:val="center"/>
        <w:rPr>
          <w:rFonts w:ascii="Arial" w:hAnsi="Arial"/>
          <w:b/>
          <w:bCs/>
          <w:u w:val="single"/>
        </w:rPr>
      </w:pPr>
    </w:p>
    <w:p w14:paraId="1463FE7A" w14:textId="77777777" w:rsidR="00815055" w:rsidRDefault="00815055" w:rsidP="00815055">
      <w:pPr>
        <w:jc w:val="center"/>
        <w:rPr>
          <w:rFonts w:ascii="Arial" w:hAnsi="Arial"/>
          <w:b/>
          <w:bCs/>
          <w:u w:val="single"/>
        </w:rPr>
      </w:pPr>
    </w:p>
    <w:p w14:paraId="5B265799" w14:textId="77777777" w:rsidR="00815055" w:rsidRDefault="00815055" w:rsidP="00815055">
      <w:pPr>
        <w:jc w:val="center"/>
        <w:rPr>
          <w:rFonts w:ascii="Arial" w:hAnsi="Arial"/>
          <w:b/>
          <w:bCs/>
          <w:u w:val="single"/>
        </w:rPr>
      </w:pPr>
    </w:p>
    <w:p w14:paraId="68FB7B25" w14:textId="77777777" w:rsidR="00815055" w:rsidRDefault="00815055" w:rsidP="00815055">
      <w:pPr>
        <w:jc w:val="center"/>
        <w:rPr>
          <w:rFonts w:ascii="Arial" w:hAnsi="Arial"/>
          <w:b/>
          <w:bCs/>
          <w:u w:val="single"/>
        </w:rPr>
      </w:pPr>
    </w:p>
    <w:p w14:paraId="12B0303B" w14:textId="77777777" w:rsidR="00815055" w:rsidRDefault="00815055" w:rsidP="00815055">
      <w:pPr>
        <w:jc w:val="center"/>
        <w:rPr>
          <w:rFonts w:ascii="Arial" w:hAnsi="Arial"/>
          <w:b/>
          <w:bCs/>
          <w:u w:val="single"/>
        </w:rPr>
      </w:pPr>
    </w:p>
    <w:p w14:paraId="0C370F98" w14:textId="77777777" w:rsidR="00815055" w:rsidRDefault="00815055" w:rsidP="00815055">
      <w:pPr>
        <w:jc w:val="center"/>
        <w:rPr>
          <w:rFonts w:ascii="Arial" w:hAnsi="Arial"/>
          <w:b/>
          <w:bCs/>
          <w:u w:val="single"/>
        </w:rPr>
      </w:pPr>
    </w:p>
    <w:p w14:paraId="375DEAA0" w14:textId="77777777" w:rsidR="00815055" w:rsidRDefault="00815055" w:rsidP="00815055">
      <w:pPr>
        <w:jc w:val="center"/>
        <w:rPr>
          <w:rFonts w:ascii="Arial" w:hAnsi="Arial"/>
          <w:b/>
          <w:bCs/>
          <w:u w:val="single"/>
        </w:rPr>
      </w:pPr>
    </w:p>
    <w:p w14:paraId="28FEBCA4" w14:textId="77777777" w:rsidR="00815055" w:rsidRDefault="00815055" w:rsidP="00815055">
      <w:pPr>
        <w:jc w:val="center"/>
        <w:rPr>
          <w:rFonts w:ascii="Arial" w:hAnsi="Arial"/>
          <w:b/>
          <w:bCs/>
          <w:u w:val="single"/>
        </w:rPr>
      </w:pPr>
    </w:p>
    <w:p w14:paraId="4F97A21D" w14:textId="77777777" w:rsidR="00815055" w:rsidRDefault="00815055" w:rsidP="00815055">
      <w:pPr>
        <w:jc w:val="center"/>
        <w:rPr>
          <w:rFonts w:ascii="Arial" w:hAnsi="Arial"/>
          <w:b/>
          <w:bCs/>
          <w:u w:val="single"/>
        </w:rPr>
      </w:pPr>
    </w:p>
    <w:p w14:paraId="073317C4" w14:textId="77777777" w:rsidR="00815055" w:rsidRDefault="00815055" w:rsidP="00815055">
      <w:pPr>
        <w:jc w:val="center"/>
        <w:rPr>
          <w:rFonts w:ascii="Arial" w:hAnsi="Arial"/>
          <w:b/>
          <w:bCs/>
          <w:u w:val="single"/>
        </w:rPr>
      </w:pPr>
    </w:p>
    <w:p w14:paraId="4E237CE4" w14:textId="77777777" w:rsidR="00815055" w:rsidRDefault="00815055" w:rsidP="00815055">
      <w:pPr>
        <w:jc w:val="center"/>
        <w:rPr>
          <w:rFonts w:ascii="Arial" w:hAnsi="Arial"/>
          <w:b/>
          <w:bCs/>
          <w:u w:val="single"/>
        </w:rPr>
      </w:pPr>
    </w:p>
    <w:p w14:paraId="427B03A1" w14:textId="77777777" w:rsidR="00815055" w:rsidRDefault="00815055" w:rsidP="00815055">
      <w:pPr>
        <w:jc w:val="center"/>
        <w:rPr>
          <w:rFonts w:ascii="Arial" w:hAnsi="Arial"/>
        </w:rPr>
      </w:pPr>
      <w:r>
        <w:rPr>
          <w:rFonts w:ascii="Arial" w:hAnsi="Arial"/>
          <w:b/>
          <w:bCs/>
          <w:u w:val="single"/>
        </w:rPr>
        <w:t>ANEXO VI.-</w:t>
      </w:r>
    </w:p>
    <w:p w14:paraId="0447184D" w14:textId="77777777" w:rsidR="00815055" w:rsidRDefault="00815055" w:rsidP="00815055">
      <w:pPr>
        <w:shd w:val="clear" w:color="auto" w:fill="E6E6E6"/>
        <w:tabs>
          <w:tab w:val="left" w:pos="8917"/>
        </w:tabs>
        <w:spacing w:before="120"/>
        <w:ind w:left="-284" w:right="-25"/>
        <w:jc w:val="center"/>
        <w:rPr>
          <w:rFonts w:ascii="Arial" w:hAnsi="Arial"/>
          <w:b/>
          <w:bCs/>
          <w:u w:val="single"/>
        </w:rPr>
      </w:pPr>
      <w:r>
        <w:rPr>
          <w:rFonts w:ascii="Arial" w:hAnsi="Arial"/>
          <w:b/>
          <w:bCs/>
          <w:u w:val="single"/>
        </w:rPr>
        <w:t xml:space="preserve">MODELO DE DECLARACIÓN RESPONSABLE DEL CUMPLIMIENTO DE REQUISITOS EN MATERIA DE PREVENCIÓN DE RIESGOS LABORALES </w:t>
      </w:r>
    </w:p>
    <w:p w14:paraId="367BE929" w14:textId="77777777" w:rsidR="00815055" w:rsidRDefault="00815055" w:rsidP="00815055">
      <w:pPr>
        <w:shd w:val="clear" w:color="auto" w:fill="E6E6E6"/>
        <w:tabs>
          <w:tab w:val="left" w:pos="8917"/>
        </w:tabs>
        <w:spacing w:before="120"/>
        <w:ind w:left="-284" w:right="-25"/>
        <w:jc w:val="center"/>
        <w:rPr>
          <w:rFonts w:ascii="Arial" w:hAnsi="Arial"/>
        </w:rPr>
      </w:pPr>
      <w:r>
        <w:rPr>
          <w:rFonts w:ascii="Arial" w:hAnsi="Arial"/>
          <w:b/>
          <w:bCs/>
          <w:u w:val="single"/>
        </w:rPr>
        <w:t>(SOLO SE PRESENTA POR EMPRESA ADJUDICATARIA)</w:t>
      </w:r>
    </w:p>
    <w:p w14:paraId="4AACA3A9" w14:textId="77777777" w:rsidR="00815055" w:rsidRDefault="00815055" w:rsidP="00815055">
      <w:pPr>
        <w:widowControl w:val="0"/>
        <w:tabs>
          <w:tab w:val="left" w:pos="8917"/>
        </w:tabs>
        <w:ind w:left="-284" w:right="-25"/>
        <w:jc w:val="both"/>
        <w:rPr>
          <w:rFonts w:ascii="Arial" w:hAnsi="Arial"/>
          <w:sz w:val="18"/>
          <w:szCs w:val="18"/>
        </w:rPr>
      </w:pPr>
      <w:r>
        <w:rPr>
          <w:rFonts w:ascii="Arial" w:hAnsi="Arial"/>
          <w:spacing w:val="-2"/>
          <w:sz w:val="18"/>
          <w:szCs w:val="18"/>
        </w:rPr>
        <w:t xml:space="preserve">D./Dª…………………………………………………, en calidad de ……………… de la empresa……………………… y en representación de la misma, como empresa propuesta como adjudicataria del contrato de los </w:t>
      </w:r>
      <w:r>
        <w:rPr>
          <w:rFonts w:ascii="Arial" w:hAnsi="Arial" w:cs="Arial"/>
          <w:b/>
          <w:bCs/>
          <w:i/>
          <w:sz w:val="18"/>
          <w:szCs w:val="18"/>
        </w:rPr>
        <w:t>SERVICIO DE PREVENCIÓN EN LAS ESPECIALIDADES DE SEGURIDAD EN EL TRABAJO, HIGIENE INDUSTRIAL APLICADA, ERGONOMÍA, PSICOLOGÍA APLICADA Y VIGILANCIA DE LA SALUD</w:t>
      </w:r>
    </w:p>
    <w:p w14:paraId="5C0F5519" w14:textId="77777777" w:rsidR="00815055" w:rsidRDefault="00815055" w:rsidP="00815055">
      <w:pPr>
        <w:widowControl w:val="0"/>
        <w:tabs>
          <w:tab w:val="left" w:pos="8917"/>
        </w:tabs>
        <w:ind w:left="-284" w:right="-25"/>
        <w:jc w:val="both"/>
        <w:rPr>
          <w:rFonts w:ascii="Arial" w:hAnsi="Arial"/>
        </w:rPr>
      </w:pPr>
      <w:r>
        <w:rPr>
          <w:rFonts w:ascii="Arial" w:hAnsi="Arial"/>
          <w:b/>
          <w:bCs/>
          <w:spacing w:val="-2"/>
          <w:u w:val="single"/>
        </w:rPr>
        <w:t>DECLARO BAJO MI RESPONSABILIDAD</w:t>
      </w:r>
      <w:bookmarkStart w:id="4" w:name="OLE_LINK1"/>
      <w:bookmarkEnd w:id="4"/>
      <w:r>
        <w:rPr>
          <w:rFonts w:ascii="Arial" w:hAnsi="Arial"/>
          <w:b/>
          <w:bCs/>
          <w:spacing w:val="-2"/>
        </w:rPr>
        <w:t>:</w:t>
      </w:r>
    </w:p>
    <w:p w14:paraId="53407D97" w14:textId="77777777" w:rsidR="00815055" w:rsidRDefault="00815055" w:rsidP="00815055">
      <w:pPr>
        <w:widowControl w:val="0"/>
        <w:tabs>
          <w:tab w:val="left" w:pos="8917"/>
        </w:tabs>
        <w:ind w:left="-284" w:right="-25"/>
        <w:jc w:val="both"/>
        <w:rPr>
          <w:rFonts w:ascii="Arial" w:hAnsi="Arial"/>
          <w:sz w:val="18"/>
          <w:szCs w:val="18"/>
        </w:rPr>
      </w:pPr>
      <w:r>
        <w:rPr>
          <w:rFonts w:ascii="Arial" w:hAnsi="Arial"/>
          <w:spacing w:val="-2"/>
          <w:sz w:val="18"/>
          <w:szCs w:val="18"/>
        </w:rPr>
        <w:t>-Que la empresa adquiere el compromiso formal con el Fundación de satisfacer o haber satisfecho, antes del inicio de los trabajos para la Corporación, las siguientes exigencias referidas a los servicios o actividades incluidos en el objeto del contrato y respecto de los trabajadores, equipos y maquinaria que la empresa destine a la realización de los mismos:</w:t>
      </w:r>
    </w:p>
    <w:p w14:paraId="6C1EFE11" w14:textId="77777777" w:rsidR="00815055" w:rsidRDefault="00815055" w:rsidP="00815055">
      <w:pPr>
        <w:widowControl w:val="0"/>
        <w:numPr>
          <w:ilvl w:val="0"/>
          <w:numId w:val="30"/>
        </w:numPr>
        <w:tabs>
          <w:tab w:val="left" w:pos="8917"/>
        </w:tabs>
        <w:spacing w:after="0" w:line="240" w:lineRule="auto"/>
        <w:ind w:left="-284" w:right="-25"/>
        <w:jc w:val="both"/>
        <w:rPr>
          <w:rFonts w:ascii="Arial" w:hAnsi="Arial"/>
          <w:sz w:val="18"/>
          <w:szCs w:val="18"/>
        </w:rPr>
      </w:pPr>
      <w:r>
        <w:rPr>
          <w:rFonts w:ascii="Arial" w:hAnsi="Arial"/>
          <w:spacing w:val="-2"/>
          <w:sz w:val="18"/>
          <w:szCs w:val="18"/>
        </w:rPr>
        <w:t>Cumplir con las disposiciones generales de la Ley 31/1995, de 8 de noviembre, de Prevención de Riesgos Laborales (y sus modificaciones posteriores) y cuantas reglamentaciones que la desarrollan le sean de aplicación.</w:t>
      </w:r>
    </w:p>
    <w:p w14:paraId="7C05C7CF" w14:textId="77777777" w:rsidR="00815055" w:rsidRDefault="00815055" w:rsidP="00815055">
      <w:pPr>
        <w:widowControl w:val="0"/>
        <w:numPr>
          <w:ilvl w:val="0"/>
          <w:numId w:val="30"/>
        </w:numPr>
        <w:tabs>
          <w:tab w:val="left" w:pos="8917"/>
        </w:tabs>
        <w:spacing w:after="0" w:line="240" w:lineRule="auto"/>
        <w:ind w:left="-284" w:right="-25"/>
        <w:jc w:val="both"/>
        <w:rPr>
          <w:rFonts w:ascii="Arial" w:hAnsi="Arial"/>
          <w:sz w:val="18"/>
          <w:szCs w:val="18"/>
        </w:rPr>
      </w:pPr>
      <w:r>
        <w:rPr>
          <w:rFonts w:ascii="Arial" w:hAnsi="Arial"/>
          <w:spacing w:val="-2"/>
          <w:sz w:val="18"/>
          <w:szCs w:val="18"/>
        </w:rPr>
        <w:t>Haber adoptado alguna de las modalidades previstas en el artículo 10 del capítulo III del Reglamento de los Servicios de Prevención (R.D. 39/1997 y sus modificaciones posteriores), en lo relativo a la organización de recursos para el desarrollo de las actividades preventivas necesarias para el desarrollo de su actividad.</w:t>
      </w:r>
    </w:p>
    <w:p w14:paraId="04CF574D" w14:textId="77777777" w:rsidR="00815055" w:rsidRDefault="00815055" w:rsidP="00815055">
      <w:pPr>
        <w:widowControl w:val="0"/>
        <w:numPr>
          <w:ilvl w:val="0"/>
          <w:numId w:val="30"/>
        </w:numPr>
        <w:tabs>
          <w:tab w:val="left" w:pos="8917"/>
        </w:tabs>
        <w:spacing w:after="0" w:line="240" w:lineRule="auto"/>
        <w:ind w:left="-284" w:right="-25"/>
        <w:jc w:val="both"/>
        <w:rPr>
          <w:rFonts w:ascii="Arial" w:hAnsi="Arial"/>
          <w:sz w:val="18"/>
          <w:szCs w:val="18"/>
        </w:rPr>
      </w:pPr>
      <w:r>
        <w:rPr>
          <w:rFonts w:ascii="Arial" w:hAnsi="Arial"/>
          <w:spacing w:val="-2"/>
          <w:sz w:val="18"/>
          <w:szCs w:val="18"/>
        </w:rPr>
        <w:t xml:space="preserve">Haber informado adecuadamente a todo su personal sobre los riesgos inherentes a su puesto de trabajo y sobre las medidas de prevención y/o protección  que se deban adoptar de acuerdo a una evaluación de riesgos y a una planificación de medidas preventivas que será lo suficientemente completa como para poder realizar los trabajos en óptimas condiciones de seguridad. Esta evaluación incluirá, en su caso, la información e instrucciones que pueda haber aportado el Fundación de Los Realejos con relación al entorno de los trabajos, empresas concurrentes y riesgos que pueden generar, etc. </w:t>
      </w:r>
    </w:p>
    <w:p w14:paraId="2154C545" w14:textId="77777777" w:rsidR="00815055" w:rsidRDefault="00815055" w:rsidP="00815055">
      <w:pPr>
        <w:widowControl w:val="0"/>
        <w:numPr>
          <w:ilvl w:val="0"/>
          <w:numId w:val="30"/>
        </w:numPr>
        <w:tabs>
          <w:tab w:val="left" w:pos="8917"/>
        </w:tabs>
        <w:spacing w:after="0" w:line="240" w:lineRule="auto"/>
        <w:ind w:left="-284" w:right="-25"/>
        <w:jc w:val="both"/>
        <w:rPr>
          <w:rFonts w:ascii="Arial" w:hAnsi="Arial"/>
          <w:sz w:val="18"/>
          <w:szCs w:val="18"/>
        </w:rPr>
      </w:pPr>
      <w:r>
        <w:rPr>
          <w:rFonts w:ascii="Arial" w:hAnsi="Arial"/>
          <w:spacing w:val="-2"/>
          <w:sz w:val="18"/>
          <w:szCs w:val="18"/>
        </w:rPr>
        <w:t>Haber formado adecuadamente a todo su personal sobre el desempeño de su trabajo en adecuadas condiciones de seguridad y salud.</w:t>
      </w:r>
    </w:p>
    <w:p w14:paraId="4C20A68E" w14:textId="77777777" w:rsidR="00815055" w:rsidRDefault="00815055" w:rsidP="00815055">
      <w:pPr>
        <w:widowControl w:val="0"/>
        <w:numPr>
          <w:ilvl w:val="0"/>
          <w:numId w:val="30"/>
        </w:numPr>
        <w:tabs>
          <w:tab w:val="left" w:pos="8917"/>
        </w:tabs>
        <w:spacing w:after="0" w:line="240" w:lineRule="auto"/>
        <w:ind w:left="-284" w:right="-25"/>
        <w:jc w:val="both"/>
        <w:rPr>
          <w:rFonts w:ascii="Arial" w:hAnsi="Arial"/>
          <w:sz w:val="18"/>
          <w:szCs w:val="18"/>
        </w:rPr>
      </w:pPr>
      <w:r>
        <w:rPr>
          <w:rFonts w:ascii="Arial" w:hAnsi="Arial"/>
          <w:spacing w:val="-2"/>
          <w:sz w:val="18"/>
          <w:szCs w:val="18"/>
        </w:rPr>
        <w:t>Poner a disposición de su personal máquinas y equipos de trabajo que cumplan la legislación que les son de aplicación (R.D. 1215/1997, R.D. 1435/1992, R.D. 56/1995,  R.D. 1644/2008, etc.)</w:t>
      </w:r>
    </w:p>
    <w:p w14:paraId="1BA28229" w14:textId="77777777" w:rsidR="00815055" w:rsidRDefault="00815055" w:rsidP="00815055">
      <w:pPr>
        <w:widowControl w:val="0"/>
        <w:numPr>
          <w:ilvl w:val="0"/>
          <w:numId w:val="30"/>
        </w:numPr>
        <w:tabs>
          <w:tab w:val="left" w:pos="8917"/>
        </w:tabs>
        <w:spacing w:after="0" w:line="240" w:lineRule="auto"/>
        <w:ind w:left="-284" w:right="-25"/>
        <w:jc w:val="both"/>
        <w:rPr>
          <w:rFonts w:ascii="Arial" w:hAnsi="Arial"/>
          <w:sz w:val="18"/>
          <w:szCs w:val="18"/>
        </w:rPr>
      </w:pPr>
      <w:r>
        <w:rPr>
          <w:rFonts w:ascii="Arial" w:hAnsi="Arial"/>
          <w:spacing w:val="-2"/>
          <w:sz w:val="18"/>
          <w:szCs w:val="18"/>
        </w:rPr>
        <w:t>Poner a disposición de los/las trabajadores/as equipos de protección individual adecuados y con arreglo a la reglamentación vigente (R.D. 1407/1992 y R.D. 773/1997).</w:t>
      </w:r>
    </w:p>
    <w:p w14:paraId="446819F0" w14:textId="77777777" w:rsidR="00815055" w:rsidRDefault="00815055" w:rsidP="00815055">
      <w:pPr>
        <w:widowControl w:val="0"/>
        <w:numPr>
          <w:ilvl w:val="0"/>
          <w:numId w:val="30"/>
        </w:numPr>
        <w:tabs>
          <w:tab w:val="left" w:pos="8917"/>
        </w:tabs>
        <w:spacing w:after="0" w:line="240" w:lineRule="auto"/>
        <w:ind w:left="-284" w:right="-25"/>
        <w:jc w:val="both"/>
        <w:rPr>
          <w:rFonts w:ascii="Arial" w:hAnsi="Arial"/>
          <w:sz w:val="18"/>
          <w:szCs w:val="18"/>
        </w:rPr>
      </w:pPr>
      <w:r>
        <w:rPr>
          <w:rFonts w:ascii="Arial" w:hAnsi="Arial"/>
          <w:spacing w:val="-2"/>
          <w:sz w:val="18"/>
          <w:szCs w:val="18"/>
        </w:rPr>
        <w:t>Satisfacer la obligación legal en cuanto a la acreditación de la aptitud médica de los/las trabajadores/as para el desempeño seguro de su puesto de trabajo.</w:t>
      </w:r>
    </w:p>
    <w:p w14:paraId="68B7EB1F" w14:textId="77777777" w:rsidR="00815055" w:rsidRDefault="00815055" w:rsidP="00815055">
      <w:pPr>
        <w:widowControl w:val="0"/>
        <w:numPr>
          <w:ilvl w:val="0"/>
          <w:numId w:val="30"/>
        </w:numPr>
        <w:tabs>
          <w:tab w:val="left" w:pos="8917"/>
        </w:tabs>
        <w:spacing w:after="0" w:line="240" w:lineRule="auto"/>
        <w:ind w:left="-284" w:right="-25"/>
        <w:jc w:val="both"/>
        <w:rPr>
          <w:rFonts w:ascii="Arial" w:hAnsi="Arial"/>
          <w:sz w:val="18"/>
          <w:szCs w:val="18"/>
        </w:rPr>
      </w:pPr>
      <w:r>
        <w:rPr>
          <w:rFonts w:ascii="Arial" w:hAnsi="Arial"/>
          <w:spacing w:val="-2"/>
          <w:sz w:val="18"/>
          <w:szCs w:val="18"/>
        </w:rPr>
        <w:t>Observar y trasladar a su personal las medidas que deben aplicar en caso de emergencia que sean comunicadas por el Fundación de Los Realejos.</w:t>
      </w:r>
    </w:p>
    <w:p w14:paraId="72C3E36B" w14:textId="77777777" w:rsidR="00815055" w:rsidRDefault="00815055" w:rsidP="00815055">
      <w:pPr>
        <w:widowControl w:val="0"/>
        <w:numPr>
          <w:ilvl w:val="0"/>
          <w:numId w:val="30"/>
        </w:numPr>
        <w:tabs>
          <w:tab w:val="left" w:pos="8917"/>
        </w:tabs>
        <w:spacing w:after="0" w:line="240" w:lineRule="auto"/>
        <w:ind w:left="-284" w:right="-25"/>
        <w:jc w:val="both"/>
        <w:rPr>
          <w:rFonts w:ascii="Arial" w:hAnsi="Arial"/>
          <w:sz w:val="18"/>
          <w:szCs w:val="18"/>
        </w:rPr>
      </w:pPr>
      <w:r>
        <w:rPr>
          <w:rFonts w:ascii="Arial" w:hAnsi="Arial"/>
          <w:spacing w:val="-2"/>
          <w:sz w:val="18"/>
          <w:szCs w:val="18"/>
        </w:rPr>
        <w:t>Cumplir con sus obligaciones con relación a la comunicación de apertura del centro de trabajo, si procede.</w:t>
      </w:r>
    </w:p>
    <w:p w14:paraId="5FF873EF" w14:textId="77777777" w:rsidR="00815055" w:rsidRDefault="00815055" w:rsidP="00815055">
      <w:pPr>
        <w:widowControl w:val="0"/>
        <w:numPr>
          <w:ilvl w:val="0"/>
          <w:numId w:val="30"/>
        </w:numPr>
        <w:tabs>
          <w:tab w:val="left" w:pos="8917"/>
        </w:tabs>
        <w:spacing w:after="0" w:line="240" w:lineRule="auto"/>
        <w:ind w:left="-284" w:right="-25"/>
        <w:jc w:val="both"/>
        <w:rPr>
          <w:rFonts w:ascii="Arial" w:hAnsi="Arial"/>
          <w:sz w:val="18"/>
          <w:szCs w:val="18"/>
        </w:rPr>
      </w:pPr>
      <w:r>
        <w:rPr>
          <w:rFonts w:ascii="Arial" w:hAnsi="Arial"/>
          <w:spacing w:val="-2"/>
          <w:sz w:val="18"/>
          <w:szCs w:val="18"/>
        </w:rPr>
        <w:t xml:space="preserve">Establecer los adecuados medios de coordinación con el Fundación y/o con otras empresas/trabajadores/as autónomos/as que puedan desarrollar tareas en el centro de trabajo durante la ejecución de la actividad o servicio por el que se le contrata, de acuerdo con el R.D. 171/2004. </w:t>
      </w:r>
    </w:p>
    <w:p w14:paraId="59847F99" w14:textId="77777777" w:rsidR="00815055" w:rsidRDefault="00815055" w:rsidP="00815055">
      <w:pPr>
        <w:widowControl w:val="0"/>
        <w:numPr>
          <w:ilvl w:val="0"/>
          <w:numId w:val="30"/>
        </w:numPr>
        <w:tabs>
          <w:tab w:val="left" w:pos="8917"/>
        </w:tabs>
        <w:spacing w:after="0" w:line="240" w:lineRule="auto"/>
        <w:ind w:left="-284" w:right="-25"/>
        <w:jc w:val="both"/>
        <w:rPr>
          <w:rFonts w:ascii="Arial" w:hAnsi="Arial"/>
          <w:sz w:val="18"/>
          <w:szCs w:val="18"/>
        </w:rPr>
      </w:pPr>
      <w:r>
        <w:rPr>
          <w:rFonts w:ascii="Arial" w:hAnsi="Arial"/>
          <w:spacing w:val="-2"/>
          <w:sz w:val="18"/>
          <w:szCs w:val="18"/>
        </w:rPr>
        <w:t>Establecer los adecuados medios de coordinación con el Fundación y/o con otras empresas/trabajadores/as autónomos/as que puedan desarrollar tareas en el centro de trabajo durante la ejecución de la actividad o servicio por el que se le contrata, de acuerdo con el R.D. 171/2004. En el caso de que sea necesaria la designación, por parte de la empresa contratada, de una persona encargada de la coordinación de las actividades preventivas, ésta deberá contar con la formación preventiva correspondiente, como mínimo, a las funciones del nivel intermedio.</w:t>
      </w:r>
    </w:p>
    <w:p w14:paraId="4B200060" w14:textId="77777777" w:rsidR="00815055" w:rsidRDefault="00815055" w:rsidP="00815055">
      <w:pPr>
        <w:widowControl w:val="0"/>
        <w:numPr>
          <w:ilvl w:val="0"/>
          <w:numId w:val="30"/>
        </w:numPr>
        <w:tabs>
          <w:tab w:val="left" w:pos="8917"/>
        </w:tabs>
        <w:spacing w:after="0" w:line="240" w:lineRule="auto"/>
        <w:ind w:left="-284" w:right="-25"/>
        <w:jc w:val="both"/>
        <w:rPr>
          <w:rFonts w:ascii="Arial" w:hAnsi="Arial"/>
          <w:sz w:val="18"/>
          <w:szCs w:val="18"/>
        </w:rPr>
      </w:pPr>
      <w:r>
        <w:rPr>
          <w:rFonts w:ascii="Arial" w:hAnsi="Arial"/>
          <w:spacing w:val="-2"/>
          <w:sz w:val="18"/>
          <w:szCs w:val="18"/>
        </w:rPr>
        <w:t>Disponer de la presencia en el centro de trabajo de los recursos preventivos necesarios cuando se dé alguna de las circunstancias mencionadas en el artículo 4 de la Ley 54/2003 (art. 32bis, añadido a la Ley 31/1995), sin menoscabo de lo señalado en el punto anterior.</w:t>
      </w:r>
    </w:p>
    <w:p w14:paraId="25BB3D04" w14:textId="77777777" w:rsidR="00815055" w:rsidRDefault="00815055" w:rsidP="00815055">
      <w:pPr>
        <w:widowControl w:val="0"/>
        <w:numPr>
          <w:ilvl w:val="0"/>
          <w:numId w:val="30"/>
        </w:numPr>
        <w:tabs>
          <w:tab w:val="left" w:pos="8917"/>
        </w:tabs>
        <w:spacing w:after="0" w:line="240" w:lineRule="auto"/>
        <w:ind w:left="-284" w:right="-25"/>
        <w:jc w:val="both"/>
        <w:rPr>
          <w:rFonts w:ascii="Arial" w:hAnsi="Arial"/>
          <w:sz w:val="18"/>
          <w:szCs w:val="18"/>
        </w:rPr>
      </w:pPr>
      <w:r>
        <w:rPr>
          <w:rFonts w:ascii="Arial" w:hAnsi="Arial"/>
          <w:spacing w:val="-2"/>
          <w:sz w:val="18"/>
          <w:szCs w:val="18"/>
        </w:rPr>
        <w:t>Aceptar el compromiso, por parte de la entidad externa, de que en caso de que se decida subcontratar alguna parte del trabajo a desarrollar para la Fundación, hecho que se comunicará con la debida antelación, requerirá de la subcontrata el mismo compromiso que el aquí reflejado en todos los puntos de esta declaración, de lo cual quedará constancia escrita.</w:t>
      </w:r>
    </w:p>
    <w:p w14:paraId="1B2089A3" w14:textId="77777777" w:rsidR="00815055" w:rsidRDefault="00815055" w:rsidP="00815055">
      <w:pPr>
        <w:widowControl w:val="0"/>
        <w:tabs>
          <w:tab w:val="left" w:pos="8917"/>
        </w:tabs>
        <w:ind w:left="-284" w:right="-25"/>
        <w:jc w:val="both"/>
        <w:rPr>
          <w:rFonts w:ascii="Arial" w:hAnsi="Arial"/>
        </w:rPr>
      </w:pPr>
      <w:r>
        <w:rPr>
          <w:rFonts w:ascii="Arial" w:hAnsi="Arial"/>
          <w:spacing w:val="-2"/>
          <w:sz w:val="18"/>
          <w:szCs w:val="18"/>
        </w:rPr>
        <w:t>Y para que conste a los efectos oportunos en la presente licitación pública, firma la</w:t>
      </w:r>
      <w:r>
        <w:rPr>
          <w:rFonts w:ascii="Arial" w:hAnsi="Arial"/>
          <w:spacing w:val="-2"/>
        </w:rPr>
        <w:t xml:space="preserve"> correspondiente declaración responsable.</w:t>
      </w:r>
    </w:p>
    <w:p w14:paraId="4A4CFB1F" w14:textId="77777777" w:rsidR="00815055" w:rsidRDefault="00815055" w:rsidP="00815055">
      <w:pPr>
        <w:widowControl w:val="0"/>
        <w:tabs>
          <w:tab w:val="left" w:pos="8917"/>
        </w:tabs>
        <w:ind w:left="-284" w:right="-25"/>
        <w:jc w:val="center"/>
        <w:rPr>
          <w:rFonts w:ascii="Arial" w:hAnsi="Arial"/>
        </w:rPr>
      </w:pPr>
      <w:r>
        <w:rPr>
          <w:rFonts w:ascii="Arial" w:hAnsi="Arial"/>
          <w:spacing w:val="-2"/>
        </w:rPr>
        <w:t>En …………., a………..de……………de 20...</w:t>
      </w:r>
    </w:p>
    <w:p w14:paraId="064AA3FD" w14:textId="77777777" w:rsidR="00815055" w:rsidRDefault="00815055" w:rsidP="00815055">
      <w:pPr>
        <w:widowControl w:val="0"/>
        <w:tabs>
          <w:tab w:val="left" w:pos="8917"/>
        </w:tabs>
        <w:ind w:left="-284" w:right="-25"/>
        <w:jc w:val="center"/>
        <w:rPr>
          <w:rFonts w:ascii="Arial" w:hAnsi="Arial"/>
        </w:rPr>
      </w:pPr>
      <w:r>
        <w:rPr>
          <w:rFonts w:ascii="Arial" w:hAnsi="Arial"/>
          <w:spacing w:val="-2"/>
        </w:rPr>
        <w:t>Fdo.:................................................</w:t>
      </w:r>
      <w:r>
        <w:br w:type="page"/>
      </w:r>
    </w:p>
    <w:p w14:paraId="7881DE93" w14:textId="77777777" w:rsidR="00815055" w:rsidRDefault="00815055" w:rsidP="00815055">
      <w:pPr>
        <w:widowControl w:val="0"/>
        <w:ind w:left="180"/>
        <w:jc w:val="both"/>
        <w:rPr>
          <w:rFonts w:ascii="Arial" w:hAnsi="Arial" w:cs="Arial"/>
          <w:b/>
        </w:rPr>
      </w:pPr>
    </w:p>
    <w:p w14:paraId="29449A0D" w14:textId="77777777" w:rsidR="00815055" w:rsidRDefault="00815055" w:rsidP="00815055">
      <w:pPr>
        <w:widowControl w:val="0"/>
        <w:ind w:left="180"/>
        <w:jc w:val="both"/>
        <w:rPr>
          <w:rFonts w:ascii="Arial" w:hAnsi="Arial" w:cs="Arial"/>
          <w:b/>
        </w:rPr>
      </w:pPr>
    </w:p>
    <w:p w14:paraId="47D6A6E2" w14:textId="77777777" w:rsidR="00815055" w:rsidRPr="000A3E3E" w:rsidRDefault="00815055" w:rsidP="00815055">
      <w:pPr>
        <w:widowControl w:val="0"/>
        <w:ind w:left="180"/>
        <w:jc w:val="both"/>
        <w:rPr>
          <w:rFonts w:ascii="Arial" w:hAnsi="Arial" w:cs="Arial"/>
          <w:b/>
        </w:rPr>
      </w:pPr>
      <w:r w:rsidRPr="000A3E3E">
        <w:rPr>
          <w:rFonts w:ascii="Arial" w:hAnsi="Arial" w:cs="Arial"/>
          <w:b/>
        </w:rPr>
        <w:t xml:space="preserve">PLIEGO DE </w:t>
      </w:r>
      <w:r w:rsidRPr="006D0810">
        <w:rPr>
          <w:rFonts w:ascii="Arial" w:hAnsi="Arial" w:cs="Arial"/>
          <w:b/>
          <w:u w:val="single"/>
        </w:rPr>
        <w:t>PRESCRIPCIONES TÉCNICAS</w:t>
      </w:r>
      <w:r w:rsidRPr="000A3E3E">
        <w:rPr>
          <w:rFonts w:ascii="Arial" w:hAnsi="Arial" w:cs="Arial"/>
          <w:b/>
        </w:rPr>
        <w:t xml:space="preserve"> QUE HA DE REGIR LA CONTRATACIÓN DEL SERVICIO “ANIMACIÓN A LA LECTURA Y CREATIVIDAD LITERARIA”</w:t>
      </w:r>
    </w:p>
    <w:p w14:paraId="10CD14DB" w14:textId="77777777" w:rsidR="00815055" w:rsidRPr="000A3E3E" w:rsidRDefault="00815055" w:rsidP="00815055">
      <w:pPr>
        <w:widowControl w:val="0"/>
        <w:ind w:left="180" w:firstLine="528"/>
        <w:jc w:val="both"/>
        <w:rPr>
          <w:rFonts w:ascii="Arial" w:hAnsi="Arial" w:cs="Arial"/>
          <w:b/>
        </w:rPr>
      </w:pPr>
    </w:p>
    <w:p w14:paraId="26A5C67D" w14:textId="77777777" w:rsidR="00815055" w:rsidRPr="000A3E3E" w:rsidRDefault="00815055" w:rsidP="00815055">
      <w:pPr>
        <w:widowControl w:val="0"/>
        <w:ind w:left="180" w:firstLine="528"/>
        <w:jc w:val="both"/>
        <w:rPr>
          <w:rFonts w:ascii="Arial" w:hAnsi="Arial" w:cs="Arial"/>
          <w:b/>
        </w:rPr>
      </w:pPr>
      <w:r w:rsidRPr="000A3E3E">
        <w:rPr>
          <w:rFonts w:ascii="Arial" w:hAnsi="Arial" w:cs="Arial"/>
          <w:b/>
        </w:rPr>
        <w:t>1.- OBJETO</w:t>
      </w:r>
    </w:p>
    <w:p w14:paraId="40BC7457" w14:textId="77777777" w:rsidR="00815055" w:rsidRPr="000A3E3E" w:rsidRDefault="00815055" w:rsidP="00815055">
      <w:pPr>
        <w:widowControl w:val="0"/>
        <w:ind w:left="180" w:firstLine="528"/>
        <w:jc w:val="both"/>
        <w:rPr>
          <w:rFonts w:ascii="Arial" w:hAnsi="Arial" w:cs="Arial"/>
          <w:b/>
        </w:rPr>
      </w:pPr>
    </w:p>
    <w:p w14:paraId="18C7F9A9" w14:textId="77777777" w:rsidR="00815055" w:rsidRPr="000A3E3E" w:rsidRDefault="00815055" w:rsidP="00815055">
      <w:pPr>
        <w:widowControl w:val="0"/>
        <w:ind w:left="180" w:right="-82"/>
        <w:jc w:val="both"/>
        <w:rPr>
          <w:rFonts w:ascii="Arial" w:hAnsi="Arial" w:cs="Arial"/>
        </w:rPr>
      </w:pPr>
      <w:r w:rsidRPr="000A3E3E">
        <w:rPr>
          <w:rFonts w:ascii="Arial" w:hAnsi="Arial" w:cs="Arial"/>
        </w:rPr>
        <w:t>Constituye el objeto del presente pliego el establecimiento de las estipulaciones técnicas particulares con arreglo a las cuales ha de efectuarse el contrato del servicio de “Animación a la lectura y creatividad literaria” de la Fundación Canaria para la Promoción de la Cultura y las Artes en el Norte de Tenerife.</w:t>
      </w:r>
    </w:p>
    <w:p w14:paraId="4AC189E2" w14:textId="77777777" w:rsidR="00815055" w:rsidRPr="000A3E3E" w:rsidRDefault="00815055" w:rsidP="00815055">
      <w:pPr>
        <w:widowControl w:val="0"/>
        <w:ind w:left="180" w:firstLine="528"/>
        <w:jc w:val="both"/>
        <w:rPr>
          <w:rFonts w:ascii="Arial" w:hAnsi="Arial" w:cs="Arial"/>
        </w:rPr>
      </w:pPr>
    </w:p>
    <w:p w14:paraId="7DD3737F" w14:textId="77777777" w:rsidR="00815055" w:rsidRPr="000A3E3E" w:rsidRDefault="00815055" w:rsidP="00815055">
      <w:pPr>
        <w:widowControl w:val="0"/>
        <w:ind w:left="180"/>
        <w:jc w:val="both"/>
        <w:rPr>
          <w:rFonts w:ascii="Arial" w:hAnsi="Arial" w:cs="Arial"/>
        </w:rPr>
      </w:pPr>
      <w:r w:rsidRPr="000A3E3E">
        <w:rPr>
          <w:rFonts w:ascii="Arial" w:hAnsi="Arial" w:cs="Arial"/>
        </w:rPr>
        <w:t xml:space="preserve">La necesidad de la presente contratación se fundamenta en promocionar en los niños y en los jóvenes los beneficios de la lectura, a través de las bibliotecas ubicadas en las Salas de Estudio de la Biblioteca de Las Llanadas, Sala de Estudios Rafael Yanes (San Agustín) y Casa de la Juventud </w:t>
      </w:r>
    </w:p>
    <w:p w14:paraId="3402CB85" w14:textId="77777777" w:rsidR="00815055" w:rsidRPr="000A3E3E" w:rsidRDefault="00815055" w:rsidP="00815055">
      <w:pPr>
        <w:widowControl w:val="0"/>
        <w:ind w:left="180" w:firstLine="528"/>
        <w:jc w:val="both"/>
        <w:rPr>
          <w:rFonts w:ascii="Arial" w:hAnsi="Arial" w:cs="Arial"/>
        </w:rPr>
      </w:pPr>
    </w:p>
    <w:p w14:paraId="6A4674DF" w14:textId="77777777" w:rsidR="00815055" w:rsidRPr="000A3E3E" w:rsidRDefault="00815055" w:rsidP="00815055">
      <w:pPr>
        <w:widowControl w:val="0"/>
        <w:ind w:left="180"/>
        <w:jc w:val="both"/>
        <w:rPr>
          <w:rFonts w:ascii="Arial" w:hAnsi="Arial" w:cs="Arial"/>
        </w:rPr>
      </w:pPr>
      <w:r w:rsidRPr="000A3E3E">
        <w:rPr>
          <w:rFonts w:ascii="Arial" w:hAnsi="Arial" w:cs="Arial"/>
        </w:rPr>
        <w:t>La lectura tiene una gran importancia en el proceso de desarrollo y maduración de las personas. Somos conscientes de que el potencial formativo de la lectura va más allá del éxito en los estudios; la lectura proporciona cultura, desarrolla el sentido estético, actúa sobre la formación de la personalidad, es fuente de recreación y de gozo. La lectura constituye un vehículo para el aprendizaje, para el desarrollo de la inteligencia, para la adquisición de cultura y para la educación de la voluntad. La lectura facilita la recreación de la fantasía y el desarrollo de la creatividad.  La lectura potencia la formación estética y educa la sensibilidad estimulando las buenas emociones artísticas y los buenos sentimientos. Las lecturas favorece la educación del carácter y de la afectividad, despertando buenos sentimientos. Con este proyecto se pretende llegar a interiorizar en los más pequeños la necesidad de leer constantemente, para en un estadio superior del proyecto, proceder a ser ellos mismos los creadores de obras que otras personas puedan leer.</w:t>
      </w:r>
    </w:p>
    <w:p w14:paraId="2BFE7AC3" w14:textId="77777777" w:rsidR="00815055" w:rsidRPr="000A3E3E" w:rsidRDefault="00815055" w:rsidP="00815055">
      <w:pPr>
        <w:widowControl w:val="0"/>
        <w:ind w:left="180"/>
        <w:jc w:val="both"/>
        <w:rPr>
          <w:rFonts w:ascii="Arial" w:hAnsi="Arial" w:cs="Arial"/>
        </w:rPr>
      </w:pPr>
      <w:r w:rsidRPr="000A3E3E">
        <w:rPr>
          <w:rFonts w:ascii="Arial" w:hAnsi="Arial" w:cs="Arial"/>
        </w:rPr>
        <w:t>Por otro lado, con el servicio de creatividad literaria, se pretende fomentar la escritura creativa desde edades tempranas, ya que impulsa y desarrolla el aprendizaje de la lengua, desde la amplitud de vocabulario al conocimiento de la estructura y formas que constituyen el idioma. Promueve el gusto por la lectura y acerca géneros y autores literarios.</w:t>
      </w:r>
    </w:p>
    <w:p w14:paraId="5CB845F5" w14:textId="77777777" w:rsidR="00815055" w:rsidRPr="000A3E3E" w:rsidRDefault="00815055" w:rsidP="00815055">
      <w:pPr>
        <w:widowControl w:val="0"/>
        <w:ind w:left="180"/>
        <w:jc w:val="both"/>
        <w:rPr>
          <w:rFonts w:ascii="Arial" w:hAnsi="Arial" w:cs="Arial"/>
        </w:rPr>
      </w:pPr>
      <w:r w:rsidRPr="000A3E3E">
        <w:rPr>
          <w:rFonts w:ascii="Arial" w:hAnsi="Arial" w:cs="Arial"/>
        </w:rPr>
        <w:t>Junto a la mejora cognitiva, promueve la atención, la memoria, la comprensión, la creatividad, la concentración, la imaginación, el trabajo colectivo, etc.</w:t>
      </w:r>
    </w:p>
    <w:p w14:paraId="2460ADE9" w14:textId="77777777" w:rsidR="00815055" w:rsidRPr="000A3E3E" w:rsidRDefault="00815055" w:rsidP="00815055">
      <w:pPr>
        <w:widowControl w:val="0"/>
        <w:ind w:left="180" w:firstLine="528"/>
        <w:jc w:val="both"/>
        <w:rPr>
          <w:rFonts w:ascii="Arial" w:hAnsi="Arial" w:cs="Arial"/>
          <w:b/>
        </w:rPr>
      </w:pPr>
    </w:p>
    <w:p w14:paraId="2BFC7852" w14:textId="77777777" w:rsidR="00815055" w:rsidRPr="000A3E3E" w:rsidRDefault="00815055" w:rsidP="00815055">
      <w:pPr>
        <w:widowControl w:val="0"/>
        <w:ind w:left="180" w:firstLine="528"/>
        <w:jc w:val="both"/>
        <w:rPr>
          <w:rFonts w:ascii="Arial" w:hAnsi="Arial" w:cs="Arial"/>
          <w:b/>
        </w:rPr>
      </w:pPr>
      <w:r w:rsidRPr="000A3E3E">
        <w:rPr>
          <w:rFonts w:ascii="Arial" w:hAnsi="Arial" w:cs="Arial"/>
          <w:b/>
        </w:rPr>
        <w:t>2.- DESCRIPCIÓN DEL SERVICIO A REALIZAR</w:t>
      </w:r>
    </w:p>
    <w:p w14:paraId="0FA0AFDE" w14:textId="77777777" w:rsidR="00815055" w:rsidRPr="000A3E3E" w:rsidRDefault="00815055" w:rsidP="00815055">
      <w:pPr>
        <w:widowControl w:val="0"/>
        <w:ind w:left="180" w:firstLine="528"/>
        <w:jc w:val="both"/>
        <w:rPr>
          <w:rFonts w:ascii="Arial" w:hAnsi="Arial" w:cs="Arial"/>
          <w:b/>
        </w:rPr>
      </w:pPr>
    </w:p>
    <w:p w14:paraId="22879577" w14:textId="77777777" w:rsidR="00815055" w:rsidRPr="000A3E3E" w:rsidRDefault="00815055" w:rsidP="00815055">
      <w:pPr>
        <w:widowControl w:val="0"/>
        <w:ind w:left="180"/>
        <w:jc w:val="both"/>
        <w:rPr>
          <w:rFonts w:ascii="Arial" w:hAnsi="Arial" w:cs="Arial"/>
        </w:rPr>
      </w:pPr>
      <w:r w:rsidRPr="000A3E3E">
        <w:rPr>
          <w:rFonts w:ascii="Arial" w:hAnsi="Arial" w:cs="Arial"/>
          <w:b/>
        </w:rPr>
        <w:t xml:space="preserve">2.1.- Lugar de realización del servicio: </w:t>
      </w:r>
      <w:r w:rsidRPr="000A3E3E">
        <w:rPr>
          <w:rFonts w:ascii="Arial" w:hAnsi="Arial" w:cs="Arial"/>
        </w:rPr>
        <w:t>El presente servicio deberá desarrollarse en las diferentes salas de estudio ubicadas en la Biblioteca de Las Llanadas, Aula de Estudio Rafael Yanes y Casa de la Juventud.</w:t>
      </w:r>
    </w:p>
    <w:p w14:paraId="467DCA73" w14:textId="77777777" w:rsidR="00815055" w:rsidRPr="000A3E3E" w:rsidRDefault="00815055" w:rsidP="00815055">
      <w:pPr>
        <w:widowControl w:val="0"/>
        <w:ind w:left="180" w:firstLine="528"/>
        <w:jc w:val="both"/>
        <w:rPr>
          <w:rFonts w:ascii="Arial" w:hAnsi="Arial" w:cs="Arial"/>
        </w:rPr>
      </w:pPr>
    </w:p>
    <w:p w14:paraId="62CC7DE9" w14:textId="77777777" w:rsidR="00815055" w:rsidRPr="00E51AE0" w:rsidRDefault="00815055" w:rsidP="00815055">
      <w:pPr>
        <w:widowControl w:val="0"/>
        <w:ind w:left="180"/>
        <w:jc w:val="both"/>
        <w:rPr>
          <w:rFonts w:ascii="Arial" w:hAnsi="Arial" w:cs="Arial"/>
        </w:rPr>
      </w:pPr>
      <w:r w:rsidRPr="000A3E3E">
        <w:rPr>
          <w:rFonts w:ascii="Arial" w:hAnsi="Arial" w:cs="Arial"/>
          <w:b/>
        </w:rPr>
        <w:t xml:space="preserve">2.2- Duración de la prestación del servicio: </w:t>
      </w:r>
      <w:r w:rsidRPr="00E51AE0">
        <w:rPr>
          <w:rFonts w:ascii="Arial" w:hAnsi="Arial" w:cs="Arial"/>
        </w:rPr>
        <w:t xml:space="preserve">Se realizará haciendo coincidir con el periodo escolar, es decir, de octubre a junio, si bien en el primer período de contratación comenzará en el mes de enero de </w:t>
      </w:r>
      <w:r>
        <w:rPr>
          <w:rFonts w:ascii="Arial" w:hAnsi="Arial" w:cs="Arial"/>
        </w:rPr>
        <w:t>2026</w:t>
      </w:r>
      <w:r w:rsidRPr="00E51AE0">
        <w:rPr>
          <w:rFonts w:ascii="Arial" w:hAnsi="Arial" w:cs="Arial"/>
        </w:rPr>
        <w:t xml:space="preserve"> El plazo de duración total será de VEINTICUATRO</w:t>
      </w:r>
      <w:r w:rsidRPr="006D0810">
        <w:rPr>
          <w:rFonts w:ascii="Arial" w:hAnsi="Arial" w:cs="Arial"/>
          <w:color w:val="7030A0"/>
        </w:rPr>
        <w:t xml:space="preserve"> MESES, durante los cursos escolares 2025/2026 (6 meses), 2026/2027 (9 meses), 20272/2028 (9 meses).</w:t>
      </w:r>
      <w:r w:rsidRPr="00E51AE0">
        <w:rPr>
          <w:rFonts w:ascii="Arial" w:hAnsi="Arial" w:cs="Arial"/>
        </w:rPr>
        <w:t xml:space="preserve"> Las fechas y horarios concretos en que se desarrollará el servicio objeto del contrato serán comunicados por la fundación contratante al adjudicatario en el momento que los mismos sean fijados, de acuerdo con las necesidades del servicio en todos los Centros.</w:t>
      </w:r>
    </w:p>
    <w:p w14:paraId="5A072F35" w14:textId="77777777" w:rsidR="00815055" w:rsidRDefault="00815055" w:rsidP="00815055">
      <w:pPr>
        <w:widowControl w:val="0"/>
        <w:jc w:val="both"/>
        <w:rPr>
          <w:rFonts w:ascii="Arial" w:hAnsi="Arial" w:cs="Arial"/>
          <w:bCs/>
          <w:iCs/>
          <w:spacing w:val="-1"/>
        </w:rPr>
      </w:pPr>
    </w:p>
    <w:p w14:paraId="60AADCBE" w14:textId="77777777" w:rsidR="00815055" w:rsidRPr="00E51AE0" w:rsidRDefault="00815055" w:rsidP="00815055">
      <w:pPr>
        <w:widowControl w:val="0"/>
        <w:ind w:left="180"/>
        <w:jc w:val="both"/>
        <w:rPr>
          <w:rFonts w:ascii="Arial" w:hAnsi="Arial" w:cs="Arial"/>
          <w:color w:val="000000"/>
        </w:rPr>
      </w:pPr>
      <w:r w:rsidRPr="00E51AE0">
        <w:rPr>
          <w:rFonts w:ascii="Arial" w:hAnsi="Arial" w:cs="Arial"/>
          <w:bCs/>
          <w:iCs/>
          <w:spacing w:val="-1"/>
        </w:rPr>
        <w:t>Si, se produce un retraso en el comienzo de la ejecución del contrato, se efectuará, cuando proceda, el reajuste de anualidades o bien en los supuestos previstos en el artículo 96 del RGLCAP, una vez iniciada la ejecución del contrato</w:t>
      </w:r>
    </w:p>
    <w:p w14:paraId="15E352B9" w14:textId="77777777" w:rsidR="00815055" w:rsidRPr="000A3E3E" w:rsidRDefault="00815055" w:rsidP="00815055">
      <w:pPr>
        <w:widowControl w:val="0"/>
        <w:ind w:left="180" w:firstLine="528"/>
        <w:jc w:val="both"/>
        <w:rPr>
          <w:rFonts w:ascii="Arial" w:hAnsi="Arial" w:cs="Arial"/>
          <w:b/>
        </w:rPr>
      </w:pPr>
    </w:p>
    <w:p w14:paraId="4CE933AF" w14:textId="77777777" w:rsidR="00815055" w:rsidRPr="000A3E3E" w:rsidRDefault="00815055" w:rsidP="00815055">
      <w:pPr>
        <w:widowControl w:val="0"/>
        <w:tabs>
          <w:tab w:val="left" w:pos="1695"/>
        </w:tabs>
        <w:ind w:left="180"/>
        <w:jc w:val="both"/>
        <w:rPr>
          <w:rFonts w:ascii="Arial" w:hAnsi="Arial" w:cs="Arial"/>
        </w:rPr>
      </w:pPr>
      <w:r w:rsidRPr="000A3E3E">
        <w:rPr>
          <w:rFonts w:ascii="Arial" w:hAnsi="Arial" w:cs="Arial"/>
          <w:b/>
        </w:rPr>
        <w:t xml:space="preserve">2.3.- Medios personales a adscribir al servicio: </w:t>
      </w:r>
      <w:r w:rsidRPr="000A3E3E">
        <w:rPr>
          <w:rFonts w:ascii="Arial" w:hAnsi="Arial" w:cs="Arial"/>
        </w:rPr>
        <w:t>Tres personas que actuarán como bibliotecarios/as, que dispondrán de Bachiller o superior, una de ellas a jornada completa (40 horas semanales) y 2 a tiempo parcial (20 horas semanales cada una de ellas)</w:t>
      </w:r>
    </w:p>
    <w:p w14:paraId="2970AE6C" w14:textId="77777777" w:rsidR="00815055" w:rsidRPr="000A3E3E" w:rsidRDefault="00815055" w:rsidP="00815055">
      <w:pPr>
        <w:widowControl w:val="0"/>
        <w:ind w:left="180" w:firstLine="528"/>
        <w:jc w:val="both"/>
        <w:rPr>
          <w:rFonts w:ascii="Arial" w:hAnsi="Arial" w:cs="Arial"/>
          <w:b/>
        </w:rPr>
      </w:pPr>
    </w:p>
    <w:p w14:paraId="62E023A6" w14:textId="77777777" w:rsidR="00815055" w:rsidRPr="000A3E3E" w:rsidRDefault="00815055" w:rsidP="00815055">
      <w:pPr>
        <w:widowControl w:val="0"/>
        <w:tabs>
          <w:tab w:val="left" w:pos="1695"/>
        </w:tabs>
        <w:ind w:left="180"/>
        <w:jc w:val="both"/>
        <w:rPr>
          <w:rFonts w:ascii="Arial" w:hAnsi="Arial" w:cs="Arial"/>
          <w:b/>
        </w:rPr>
      </w:pPr>
      <w:r w:rsidRPr="000A3E3E">
        <w:rPr>
          <w:rFonts w:ascii="Arial" w:hAnsi="Arial" w:cs="Arial"/>
          <w:b/>
        </w:rPr>
        <w:t xml:space="preserve">2.4.- Servicio a realizar: </w:t>
      </w:r>
    </w:p>
    <w:p w14:paraId="4BC47CE8" w14:textId="77777777" w:rsidR="00815055" w:rsidRPr="000A3E3E" w:rsidRDefault="00815055" w:rsidP="00815055">
      <w:pPr>
        <w:widowControl w:val="0"/>
        <w:ind w:left="180" w:firstLine="528"/>
        <w:jc w:val="both"/>
        <w:rPr>
          <w:rFonts w:ascii="Arial" w:hAnsi="Arial" w:cs="Arial"/>
          <w:b/>
        </w:rPr>
      </w:pPr>
    </w:p>
    <w:p w14:paraId="4BF8B5CF" w14:textId="77777777" w:rsidR="00815055" w:rsidRPr="000A3E3E" w:rsidRDefault="00815055" w:rsidP="00815055">
      <w:pPr>
        <w:widowControl w:val="0"/>
        <w:ind w:left="180"/>
        <w:jc w:val="both"/>
        <w:rPr>
          <w:rFonts w:ascii="Arial" w:hAnsi="Arial" w:cs="Arial"/>
        </w:rPr>
      </w:pPr>
      <w:r w:rsidRPr="000A3E3E">
        <w:rPr>
          <w:rFonts w:ascii="Arial" w:hAnsi="Arial" w:cs="Arial"/>
        </w:rPr>
        <w:t>1. Colaborar con el Coordinador del Servicio Municipal en la planificación y gestión de los proyectos y actividades necesarias para la mejora de las tareas y trabajos que se desarrollan en relación con las funciones del servicio municipal de bibliotecas.</w:t>
      </w:r>
    </w:p>
    <w:p w14:paraId="1F63A4C3" w14:textId="77777777" w:rsidR="00815055" w:rsidRPr="000A3E3E" w:rsidRDefault="00815055" w:rsidP="00815055">
      <w:pPr>
        <w:widowControl w:val="0"/>
        <w:ind w:left="180"/>
        <w:jc w:val="both"/>
        <w:rPr>
          <w:rFonts w:ascii="Arial" w:hAnsi="Arial" w:cs="Arial"/>
        </w:rPr>
      </w:pPr>
      <w:r w:rsidRPr="000A3E3E">
        <w:rPr>
          <w:rFonts w:ascii="Arial" w:hAnsi="Arial" w:cs="Arial"/>
        </w:rPr>
        <w:t>2. Utilizar aplicaciones informáticas de carácter general y las específicas de su Servicio.</w:t>
      </w:r>
    </w:p>
    <w:p w14:paraId="4CB48928" w14:textId="77777777" w:rsidR="00815055" w:rsidRPr="000A3E3E" w:rsidRDefault="00815055" w:rsidP="00815055">
      <w:pPr>
        <w:widowControl w:val="0"/>
        <w:ind w:left="180"/>
        <w:jc w:val="both"/>
        <w:rPr>
          <w:rFonts w:ascii="Arial" w:hAnsi="Arial" w:cs="Arial"/>
        </w:rPr>
      </w:pPr>
      <w:r w:rsidRPr="000A3E3E">
        <w:rPr>
          <w:rFonts w:ascii="Arial" w:hAnsi="Arial" w:cs="Arial"/>
        </w:rPr>
        <w:t>3. Informar y atender al público en asuntos propios de su ámbito de funciones.</w:t>
      </w:r>
    </w:p>
    <w:p w14:paraId="44FEA5D6" w14:textId="77777777" w:rsidR="00815055" w:rsidRPr="000A3E3E" w:rsidRDefault="00815055" w:rsidP="00815055">
      <w:pPr>
        <w:widowControl w:val="0"/>
        <w:ind w:left="180"/>
        <w:jc w:val="both"/>
        <w:rPr>
          <w:rFonts w:ascii="Arial" w:hAnsi="Arial" w:cs="Arial"/>
        </w:rPr>
      </w:pPr>
      <w:r w:rsidRPr="000A3E3E">
        <w:rPr>
          <w:rFonts w:ascii="Arial" w:hAnsi="Arial" w:cs="Arial"/>
        </w:rPr>
        <w:t>4. Comunicar al coordinador del servicio municipal de bibliotecas las incidencias producidas en la ejecución de las tareas encomendadas.</w:t>
      </w:r>
    </w:p>
    <w:p w14:paraId="782CE891" w14:textId="77777777" w:rsidR="00815055" w:rsidRPr="000A3E3E" w:rsidRDefault="00815055" w:rsidP="00815055">
      <w:pPr>
        <w:widowControl w:val="0"/>
        <w:ind w:left="180"/>
        <w:jc w:val="both"/>
        <w:rPr>
          <w:rFonts w:ascii="Arial" w:hAnsi="Arial" w:cs="Arial"/>
        </w:rPr>
      </w:pPr>
      <w:r w:rsidRPr="000A3E3E">
        <w:rPr>
          <w:rFonts w:ascii="Arial" w:hAnsi="Arial" w:cs="Arial"/>
        </w:rPr>
        <w:t>5. Realizar cualesquiera otras tareas encomendadas por las instrucciones que le imparta el Coordinador del Servicio/Concejalías Delegadas al responsable de la empresa para que éste las imparta al personal adscrito al servicio contratado.</w:t>
      </w:r>
    </w:p>
    <w:p w14:paraId="6DE2FD1B" w14:textId="77777777" w:rsidR="00815055" w:rsidRPr="000A3E3E" w:rsidRDefault="00815055" w:rsidP="00815055">
      <w:pPr>
        <w:widowControl w:val="0"/>
        <w:ind w:left="180"/>
        <w:jc w:val="both"/>
        <w:rPr>
          <w:rFonts w:ascii="Arial" w:hAnsi="Arial" w:cs="Arial"/>
        </w:rPr>
      </w:pPr>
      <w:r w:rsidRPr="000A3E3E">
        <w:rPr>
          <w:rFonts w:ascii="Arial" w:hAnsi="Arial" w:cs="Arial"/>
        </w:rPr>
        <w:t>6. Organizar, supervisar y controlar el funcionamiento de la biblioteca pública municipal y el desarrollo de los proyectos generales y específicos que se acuerden para su mejora continua.</w:t>
      </w:r>
    </w:p>
    <w:p w14:paraId="3814ED85" w14:textId="77777777" w:rsidR="00815055" w:rsidRPr="000A3E3E" w:rsidRDefault="00815055" w:rsidP="00815055">
      <w:pPr>
        <w:widowControl w:val="0"/>
        <w:ind w:left="180"/>
        <w:jc w:val="both"/>
        <w:rPr>
          <w:rFonts w:ascii="Arial" w:hAnsi="Arial" w:cs="Arial"/>
        </w:rPr>
      </w:pPr>
      <w:r w:rsidRPr="000A3E3E">
        <w:rPr>
          <w:rFonts w:ascii="Arial" w:hAnsi="Arial" w:cs="Arial"/>
        </w:rPr>
        <w:t>7. Desarrollar las tareas de carácter operativo derivadas de la gestión de la biblioteca (registro, sellado, catalogación, adquisición de fondos bibliográficos y documentales, recuentos y expurgos, control y uso de las instalaciones y dependencias correspondientes, memorias, estadísticas, comunicaciones, etc)</w:t>
      </w:r>
    </w:p>
    <w:p w14:paraId="15E8D2C6" w14:textId="77777777" w:rsidR="00815055" w:rsidRPr="000A3E3E" w:rsidRDefault="00815055" w:rsidP="00815055">
      <w:pPr>
        <w:widowControl w:val="0"/>
        <w:ind w:left="180"/>
        <w:jc w:val="both"/>
        <w:rPr>
          <w:rFonts w:ascii="Arial" w:hAnsi="Arial" w:cs="Arial"/>
        </w:rPr>
      </w:pPr>
      <w:r w:rsidRPr="000A3E3E">
        <w:rPr>
          <w:rFonts w:ascii="Arial" w:hAnsi="Arial" w:cs="Arial"/>
        </w:rPr>
        <w:t>8. Atender, informar, asesorar y orientar a los usuarios del servicio en función de sus expectativas, demandas y necesidades.</w:t>
      </w:r>
    </w:p>
    <w:p w14:paraId="1FEAA609" w14:textId="77777777" w:rsidR="00815055" w:rsidRPr="000A3E3E" w:rsidRDefault="00815055" w:rsidP="00815055">
      <w:pPr>
        <w:widowControl w:val="0"/>
        <w:ind w:left="180"/>
        <w:jc w:val="both"/>
        <w:rPr>
          <w:rFonts w:ascii="Arial" w:hAnsi="Arial" w:cs="Arial"/>
        </w:rPr>
      </w:pPr>
      <w:r w:rsidRPr="000A3E3E">
        <w:rPr>
          <w:rFonts w:ascii="Arial" w:hAnsi="Arial" w:cs="Arial"/>
        </w:rPr>
        <w:t xml:space="preserve">9. Colabora con el resto de instituciones públicas y/o entidades privadas relacionados con los proyectos y actividades que se desarrollan en las bibliotecas municipales. </w:t>
      </w:r>
    </w:p>
    <w:p w14:paraId="07F07247" w14:textId="77777777" w:rsidR="00815055" w:rsidRPr="000A3E3E" w:rsidRDefault="00815055" w:rsidP="00815055">
      <w:pPr>
        <w:widowControl w:val="0"/>
        <w:ind w:left="180"/>
        <w:jc w:val="both"/>
        <w:rPr>
          <w:rFonts w:ascii="Arial" w:hAnsi="Arial" w:cs="Arial"/>
        </w:rPr>
      </w:pPr>
      <w:r w:rsidRPr="000A3E3E">
        <w:rPr>
          <w:rFonts w:ascii="Arial" w:hAnsi="Arial" w:cs="Arial"/>
        </w:rPr>
        <w:t>10. Organizar y desarrollar actividades de carácter cultural y de fomento de la lectura, en coordinación con el personal técnico del Servicio municipal. Con respecto a esta última función se deberá profundizar en los códigos y herramientas de la lectura y de la escritura creativa a través del estudio de determinados escritores o lecturas para que puedan conocer desde dentro de sus recursos, sus dificultades y sus herramientas. Para ello, se deberá dinamizar y moderar estos grupos proponiendo las lecturas o escritores e incidiendo en las habilidades necesarias para una lectura crítica o bien para la escritura creativa.</w:t>
      </w:r>
    </w:p>
    <w:p w14:paraId="2E5CBA74" w14:textId="77777777" w:rsidR="00815055" w:rsidRPr="000A3E3E" w:rsidRDefault="00815055" w:rsidP="00815055">
      <w:pPr>
        <w:widowControl w:val="0"/>
        <w:ind w:left="180"/>
        <w:jc w:val="both"/>
        <w:rPr>
          <w:rFonts w:ascii="Arial" w:hAnsi="Arial" w:cs="Arial"/>
        </w:rPr>
      </w:pPr>
      <w:r w:rsidRPr="000A3E3E">
        <w:rPr>
          <w:rFonts w:ascii="Arial" w:hAnsi="Arial" w:cs="Arial"/>
        </w:rPr>
        <w:t>Además se podrán promover sesiones de animación para niños y jóvenes en torno a la exposición de un cuento, y crear una serie de actividades para que los niños amplíen la percepción que tienen del mismo y que éste sirva para plantear reflexiones sobre temas de interés, propiciando el debate entre los más pequeños, Se podrán incluir actividades previas al cuento, relato, propuesta escrita, actividades plásticas, actividades corporales, etc.</w:t>
      </w:r>
    </w:p>
    <w:p w14:paraId="3669B182" w14:textId="77777777" w:rsidR="00815055" w:rsidRPr="000A3E3E" w:rsidRDefault="00815055" w:rsidP="00815055">
      <w:pPr>
        <w:widowControl w:val="0"/>
        <w:ind w:left="180" w:firstLine="528"/>
        <w:jc w:val="both"/>
        <w:rPr>
          <w:rFonts w:ascii="Arial" w:hAnsi="Arial" w:cs="Arial"/>
        </w:rPr>
      </w:pPr>
    </w:p>
    <w:p w14:paraId="0FCB9901" w14:textId="77777777" w:rsidR="00815055" w:rsidRPr="000A3E3E" w:rsidRDefault="00815055" w:rsidP="00815055">
      <w:pPr>
        <w:widowControl w:val="0"/>
        <w:ind w:left="180"/>
        <w:jc w:val="both"/>
        <w:rPr>
          <w:rFonts w:ascii="Arial" w:hAnsi="Arial" w:cs="Arial"/>
          <w:b/>
        </w:rPr>
      </w:pPr>
      <w:r w:rsidRPr="000A3E3E">
        <w:rPr>
          <w:rFonts w:ascii="Arial" w:hAnsi="Arial" w:cs="Arial"/>
          <w:b/>
        </w:rPr>
        <w:t xml:space="preserve">2.5.- Lugares de realización de la prestación y horario: </w:t>
      </w:r>
    </w:p>
    <w:p w14:paraId="10B96780" w14:textId="77777777" w:rsidR="00815055" w:rsidRPr="000A3E3E" w:rsidRDefault="00815055" w:rsidP="00815055">
      <w:pPr>
        <w:widowControl w:val="0"/>
        <w:ind w:left="180"/>
        <w:jc w:val="both"/>
        <w:rPr>
          <w:rFonts w:ascii="Arial" w:hAnsi="Arial" w:cs="Arial"/>
          <w:b/>
        </w:rPr>
      </w:pPr>
    </w:p>
    <w:p w14:paraId="33C44C74" w14:textId="77777777" w:rsidR="00815055" w:rsidRPr="000A3E3E" w:rsidRDefault="00815055" w:rsidP="00815055">
      <w:pPr>
        <w:widowControl w:val="0"/>
        <w:ind w:left="180"/>
        <w:jc w:val="both"/>
        <w:rPr>
          <w:rFonts w:ascii="Arial" w:hAnsi="Arial" w:cs="Arial"/>
          <w:b/>
        </w:rPr>
      </w:pPr>
    </w:p>
    <w:p w14:paraId="0CB5C567" w14:textId="77777777" w:rsidR="00815055" w:rsidRPr="000A3E3E" w:rsidRDefault="00815055" w:rsidP="00815055">
      <w:pPr>
        <w:widowControl w:val="0"/>
        <w:ind w:left="180"/>
        <w:jc w:val="both"/>
        <w:rPr>
          <w:rFonts w:ascii="Arial" w:hAnsi="Arial" w:cs="Arial"/>
        </w:rPr>
      </w:pPr>
      <w:r w:rsidRPr="000A3E3E">
        <w:rPr>
          <w:rFonts w:ascii="Arial" w:hAnsi="Arial" w:cs="Arial"/>
          <w:b/>
        </w:rPr>
        <w:t xml:space="preserve">2.5.1.- </w:t>
      </w:r>
      <w:r w:rsidRPr="000A3E3E">
        <w:rPr>
          <w:rFonts w:ascii="Arial" w:hAnsi="Arial" w:cs="Arial"/>
        </w:rPr>
        <w:t>La prestación se realizará en los siguientes lugares y con el siguiente horario:</w:t>
      </w:r>
    </w:p>
    <w:p w14:paraId="3462A9EE" w14:textId="77777777" w:rsidR="00815055" w:rsidRPr="000A3E3E" w:rsidRDefault="00815055" w:rsidP="00815055">
      <w:pPr>
        <w:widowControl w:val="0"/>
        <w:ind w:left="180" w:firstLine="528"/>
        <w:jc w:val="both"/>
        <w:rPr>
          <w:rFonts w:ascii="Arial" w:hAnsi="Arial" w:cs="Arial"/>
        </w:rPr>
      </w:pPr>
    </w:p>
    <w:p w14:paraId="481DDB10" w14:textId="77777777" w:rsidR="00815055" w:rsidRPr="000A3E3E" w:rsidRDefault="00815055" w:rsidP="00815055">
      <w:pPr>
        <w:widowControl w:val="0"/>
        <w:numPr>
          <w:ilvl w:val="0"/>
          <w:numId w:val="35"/>
        </w:numPr>
        <w:suppressAutoHyphens/>
        <w:spacing w:after="0" w:line="240" w:lineRule="auto"/>
        <w:jc w:val="both"/>
        <w:rPr>
          <w:rFonts w:ascii="Arial" w:hAnsi="Arial" w:cs="Arial"/>
        </w:rPr>
      </w:pPr>
      <w:r w:rsidRPr="000A3E3E">
        <w:rPr>
          <w:rFonts w:ascii="Arial" w:hAnsi="Arial" w:cs="Arial"/>
        </w:rPr>
        <w:t>Sala de Estudios Rafael Yanes (8 horas): Horario de 09.00 a 13.00 y de 16:00 a 20:00 horas</w:t>
      </w:r>
    </w:p>
    <w:p w14:paraId="3C69D938" w14:textId="77777777" w:rsidR="00815055" w:rsidRPr="000A3E3E" w:rsidRDefault="00815055" w:rsidP="00815055">
      <w:pPr>
        <w:widowControl w:val="0"/>
        <w:numPr>
          <w:ilvl w:val="0"/>
          <w:numId w:val="35"/>
        </w:numPr>
        <w:suppressAutoHyphens/>
        <w:spacing w:after="0" w:line="240" w:lineRule="auto"/>
        <w:jc w:val="both"/>
        <w:rPr>
          <w:rFonts w:ascii="Arial" w:hAnsi="Arial" w:cs="Arial"/>
        </w:rPr>
      </w:pPr>
      <w:r w:rsidRPr="000A3E3E">
        <w:rPr>
          <w:rFonts w:ascii="Arial" w:hAnsi="Arial" w:cs="Arial"/>
        </w:rPr>
        <w:t>Biblioteca de las Llanadas (4 horas): de 17:00 a 21:00 horas</w:t>
      </w:r>
    </w:p>
    <w:p w14:paraId="43BEFC1B" w14:textId="77777777" w:rsidR="00815055" w:rsidRPr="000A3E3E" w:rsidRDefault="00815055" w:rsidP="00815055">
      <w:pPr>
        <w:widowControl w:val="0"/>
        <w:numPr>
          <w:ilvl w:val="0"/>
          <w:numId w:val="35"/>
        </w:numPr>
        <w:suppressAutoHyphens/>
        <w:spacing w:after="0" w:line="240" w:lineRule="auto"/>
        <w:jc w:val="both"/>
        <w:rPr>
          <w:rFonts w:ascii="Arial" w:hAnsi="Arial" w:cs="Arial"/>
        </w:rPr>
      </w:pPr>
      <w:r w:rsidRPr="000A3E3E">
        <w:rPr>
          <w:rFonts w:ascii="Arial" w:hAnsi="Arial" w:cs="Arial"/>
        </w:rPr>
        <w:t>Casa de la Juventud (4 horas): de 16:00 a 20:00 horas</w:t>
      </w:r>
    </w:p>
    <w:p w14:paraId="10DA6B95" w14:textId="77777777" w:rsidR="00815055" w:rsidRPr="000A3E3E" w:rsidRDefault="00815055" w:rsidP="00815055">
      <w:pPr>
        <w:widowControl w:val="0"/>
        <w:jc w:val="both"/>
        <w:rPr>
          <w:rFonts w:ascii="Arial" w:hAnsi="Arial" w:cs="Arial"/>
        </w:rPr>
      </w:pPr>
    </w:p>
    <w:p w14:paraId="265DE974" w14:textId="77777777" w:rsidR="00815055" w:rsidRPr="000A3E3E" w:rsidRDefault="00815055" w:rsidP="00815055">
      <w:pPr>
        <w:widowControl w:val="0"/>
        <w:numPr>
          <w:ilvl w:val="0"/>
          <w:numId w:val="36"/>
        </w:numPr>
        <w:suppressAutoHyphens/>
        <w:spacing w:after="0" w:line="240" w:lineRule="auto"/>
        <w:jc w:val="both"/>
        <w:rPr>
          <w:rFonts w:ascii="Arial" w:hAnsi="Arial" w:cs="Arial"/>
          <w:b/>
        </w:rPr>
      </w:pPr>
      <w:r w:rsidRPr="000A3E3E">
        <w:rPr>
          <w:rFonts w:ascii="Arial" w:hAnsi="Arial" w:cs="Arial"/>
        </w:rPr>
        <w:t xml:space="preserve">Número de horas semanales: </w:t>
      </w:r>
      <w:r w:rsidRPr="000A3E3E">
        <w:rPr>
          <w:rFonts w:ascii="Arial" w:hAnsi="Arial" w:cs="Arial"/>
          <w:b/>
        </w:rPr>
        <w:t>80 horas</w:t>
      </w:r>
    </w:p>
    <w:p w14:paraId="7BD1D510" w14:textId="77777777" w:rsidR="00815055" w:rsidRPr="000A3E3E" w:rsidRDefault="00815055" w:rsidP="00815055">
      <w:pPr>
        <w:widowControl w:val="0"/>
        <w:numPr>
          <w:ilvl w:val="0"/>
          <w:numId w:val="36"/>
        </w:numPr>
        <w:suppressAutoHyphens/>
        <w:spacing w:after="0" w:line="240" w:lineRule="auto"/>
        <w:jc w:val="both"/>
        <w:rPr>
          <w:rFonts w:ascii="Arial" w:hAnsi="Arial" w:cs="Arial"/>
          <w:b/>
        </w:rPr>
      </w:pPr>
      <w:r w:rsidRPr="000A3E3E">
        <w:rPr>
          <w:rFonts w:ascii="Arial" w:hAnsi="Arial" w:cs="Arial"/>
        </w:rPr>
        <w:t xml:space="preserve">Número de meses al año: </w:t>
      </w:r>
      <w:r w:rsidRPr="000A3E3E">
        <w:rPr>
          <w:rFonts w:ascii="Arial" w:hAnsi="Arial" w:cs="Arial"/>
          <w:b/>
        </w:rPr>
        <w:t>9 meses</w:t>
      </w:r>
    </w:p>
    <w:p w14:paraId="3BE7C36B" w14:textId="77777777" w:rsidR="00815055" w:rsidRPr="000A3E3E" w:rsidRDefault="00815055" w:rsidP="00815055">
      <w:pPr>
        <w:widowControl w:val="0"/>
        <w:numPr>
          <w:ilvl w:val="0"/>
          <w:numId w:val="36"/>
        </w:numPr>
        <w:suppressAutoHyphens/>
        <w:spacing w:after="0" w:line="240" w:lineRule="auto"/>
        <w:jc w:val="both"/>
        <w:rPr>
          <w:rFonts w:ascii="Arial" w:hAnsi="Arial" w:cs="Arial"/>
          <w:b/>
        </w:rPr>
      </w:pPr>
      <w:r w:rsidRPr="000A3E3E">
        <w:rPr>
          <w:rFonts w:ascii="Arial" w:hAnsi="Arial" w:cs="Arial"/>
        </w:rPr>
        <w:t xml:space="preserve">Número de semanas al año: </w:t>
      </w:r>
      <w:r w:rsidRPr="000A3E3E">
        <w:rPr>
          <w:rFonts w:ascii="Arial" w:hAnsi="Arial" w:cs="Arial"/>
          <w:b/>
        </w:rPr>
        <w:t>36 semanas</w:t>
      </w:r>
    </w:p>
    <w:p w14:paraId="4540BC68" w14:textId="77777777" w:rsidR="00815055" w:rsidRPr="000A3E3E" w:rsidRDefault="00815055" w:rsidP="00815055">
      <w:pPr>
        <w:widowControl w:val="0"/>
        <w:numPr>
          <w:ilvl w:val="0"/>
          <w:numId w:val="36"/>
        </w:numPr>
        <w:suppressAutoHyphens/>
        <w:spacing w:after="0" w:line="240" w:lineRule="auto"/>
        <w:jc w:val="both"/>
        <w:rPr>
          <w:rFonts w:ascii="Arial" w:hAnsi="Arial" w:cs="Arial"/>
          <w:b/>
        </w:rPr>
      </w:pPr>
      <w:r w:rsidRPr="000A3E3E">
        <w:rPr>
          <w:rFonts w:ascii="Arial" w:hAnsi="Arial" w:cs="Arial"/>
        </w:rPr>
        <w:t xml:space="preserve">Número de horas ordinarias al año: </w:t>
      </w:r>
      <w:r w:rsidRPr="000A3E3E">
        <w:rPr>
          <w:rFonts w:ascii="Arial" w:hAnsi="Arial" w:cs="Arial"/>
          <w:b/>
        </w:rPr>
        <w:t>2.880 horas</w:t>
      </w:r>
    </w:p>
    <w:p w14:paraId="5F88C822" w14:textId="77777777" w:rsidR="00815055" w:rsidRPr="000A3E3E" w:rsidRDefault="00815055" w:rsidP="00815055">
      <w:pPr>
        <w:widowControl w:val="0"/>
        <w:ind w:left="1068"/>
        <w:jc w:val="both"/>
        <w:rPr>
          <w:rFonts w:ascii="Arial" w:hAnsi="Arial" w:cs="Arial"/>
        </w:rPr>
      </w:pPr>
    </w:p>
    <w:p w14:paraId="1D729ED7" w14:textId="77777777" w:rsidR="00815055" w:rsidRPr="000A3E3E" w:rsidRDefault="00815055" w:rsidP="00815055">
      <w:pPr>
        <w:widowControl w:val="0"/>
        <w:ind w:left="180" w:firstLine="528"/>
        <w:jc w:val="both"/>
        <w:rPr>
          <w:rFonts w:ascii="Arial" w:hAnsi="Arial" w:cs="Arial"/>
        </w:rPr>
      </w:pPr>
    </w:p>
    <w:p w14:paraId="51445374" w14:textId="77777777" w:rsidR="00815055" w:rsidRPr="000A3E3E" w:rsidRDefault="00815055" w:rsidP="00815055">
      <w:pPr>
        <w:widowControl w:val="0"/>
        <w:ind w:left="180"/>
        <w:jc w:val="both"/>
        <w:rPr>
          <w:rFonts w:ascii="Arial" w:hAnsi="Arial" w:cs="Arial"/>
        </w:rPr>
      </w:pPr>
      <w:r w:rsidRPr="000A3E3E">
        <w:rPr>
          <w:rFonts w:ascii="Arial" w:hAnsi="Arial" w:cs="Arial"/>
          <w:b/>
        </w:rPr>
        <w:t xml:space="preserve">2.5.2.- </w:t>
      </w:r>
      <w:r w:rsidRPr="000A3E3E">
        <w:rPr>
          <w:rFonts w:ascii="Arial" w:hAnsi="Arial" w:cs="Arial"/>
        </w:rPr>
        <w:t xml:space="preserve">El Contratista incluirá en su oferta una </w:t>
      </w:r>
      <w:r w:rsidRPr="000A3E3E">
        <w:rPr>
          <w:rFonts w:ascii="Arial" w:hAnsi="Arial" w:cs="Arial"/>
          <w:u w:val="single"/>
        </w:rPr>
        <w:t>bolsa de horas complementarias</w:t>
      </w:r>
      <w:r w:rsidRPr="000A3E3E">
        <w:rPr>
          <w:rFonts w:ascii="Arial" w:hAnsi="Arial" w:cs="Arial"/>
        </w:rPr>
        <w:t xml:space="preserve"> a distribuir de la siguiente manera según necesidades del servicio:</w:t>
      </w:r>
    </w:p>
    <w:p w14:paraId="45426F91" w14:textId="77777777" w:rsidR="00815055" w:rsidRPr="000A3E3E" w:rsidRDefault="00815055" w:rsidP="00815055">
      <w:pPr>
        <w:widowControl w:val="0"/>
        <w:ind w:left="180" w:firstLine="528"/>
        <w:jc w:val="both"/>
        <w:rPr>
          <w:rFonts w:ascii="Arial" w:hAnsi="Arial" w:cs="Arial"/>
        </w:rPr>
      </w:pPr>
    </w:p>
    <w:p w14:paraId="20BEF322" w14:textId="77777777" w:rsidR="00815055" w:rsidRPr="000A3E3E" w:rsidRDefault="00815055" w:rsidP="00815055">
      <w:pPr>
        <w:widowControl w:val="0"/>
        <w:numPr>
          <w:ilvl w:val="0"/>
          <w:numId w:val="37"/>
        </w:numPr>
        <w:suppressAutoHyphens/>
        <w:spacing w:after="0" w:line="240" w:lineRule="auto"/>
        <w:jc w:val="both"/>
        <w:rPr>
          <w:rFonts w:ascii="Arial" w:hAnsi="Arial" w:cs="Arial"/>
        </w:rPr>
      </w:pPr>
      <w:r w:rsidRPr="000A3E3E">
        <w:rPr>
          <w:rFonts w:ascii="Arial" w:hAnsi="Arial" w:cs="Arial"/>
        </w:rPr>
        <w:t xml:space="preserve">Número de horas: </w:t>
      </w:r>
      <w:r w:rsidRPr="000A3E3E">
        <w:rPr>
          <w:rFonts w:ascii="Arial" w:hAnsi="Arial" w:cs="Arial"/>
          <w:b/>
        </w:rPr>
        <w:t>220 horas complementarias al año</w:t>
      </w:r>
    </w:p>
    <w:p w14:paraId="58821094" w14:textId="77777777" w:rsidR="00815055" w:rsidRPr="000A3E3E" w:rsidRDefault="00815055" w:rsidP="00815055">
      <w:pPr>
        <w:widowControl w:val="0"/>
        <w:numPr>
          <w:ilvl w:val="0"/>
          <w:numId w:val="37"/>
        </w:numPr>
        <w:suppressAutoHyphens/>
        <w:spacing w:after="0" w:line="240" w:lineRule="auto"/>
        <w:jc w:val="both"/>
        <w:rPr>
          <w:rFonts w:ascii="Arial" w:hAnsi="Arial" w:cs="Arial"/>
        </w:rPr>
      </w:pPr>
      <w:r w:rsidRPr="000A3E3E">
        <w:rPr>
          <w:rFonts w:ascii="Arial" w:hAnsi="Arial" w:cs="Arial"/>
        </w:rPr>
        <w:t>Duración del servicio complementario:</w:t>
      </w:r>
      <w:r w:rsidRPr="000A3E3E">
        <w:rPr>
          <w:rFonts w:ascii="Arial" w:hAnsi="Arial" w:cs="Arial"/>
          <w:b/>
        </w:rPr>
        <w:t xml:space="preserve"> 11 semanas al año a elegir según necesidades del servicio</w:t>
      </w:r>
    </w:p>
    <w:p w14:paraId="10C2E492" w14:textId="77777777" w:rsidR="00815055" w:rsidRPr="000A3E3E" w:rsidRDefault="00815055" w:rsidP="00815055">
      <w:pPr>
        <w:widowControl w:val="0"/>
        <w:numPr>
          <w:ilvl w:val="0"/>
          <w:numId w:val="37"/>
        </w:numPr>
        <w:suppressAutoHyphens/>
        <w:spacing w:after="0" w:line="240" w:lineRule="auto"/>
        <w:jc w:val="both"/>
        <w:rPr>
          <w:rFonts w:ascii="Arial" w:hAnsi="Arial" w:cs="Arial"/>
          <w:b/>
        </w:rPr>
      </w:pPr>
      <w:r w:rsidRPr="000A3E3E">
        <w:rPr>
          <w:rFonts w:ascii="Arial" w:hAnsi="Arial" w:cs="Arial"/>
        </w:rPr>
        <w:t xml:space="preserve">Horario: </w:t>
      </w:r>
      <w:r w:rsidRPr="000A3E3E">
        <w:rPr>
          <w:rFonts w:ascii="Arial" w:hAnsi="Arial" w:cs="Arial"/>
          <w:b/>
        </w:rPr>
        <w:t>De lunes a viernes de 13:00 a 17:00 horas</w:t>
      </w:r>
    </w:p>
    <w:p w14:paraId="1FC7709C" w14:textId="77777777" w:rsidR="00815055" w:rsidRPr="000A3E3E" w:rsidRDefault="00815055" w:rsidP="00815055">
      <w:pPr>
        <w:widowControl w:val="0"/>
        <w:ind w:left="180" w:firstLine="528"/>
        <w:jc w:val="both"/>
        <w:rPr>
          <w:rFonts w:ascii="Arial" w:hAnsi="Arial" w:cs="Arial"/>
        </w:rPr>
      </w:pPr>
    </w:p>
    <w:p w14:paraId="4137D3A8" w14:textId="77777777" w:rsidR="00815055" w:rsidRPr="000A3E3E" w:rsidRDefault="00815055" w:rsidP="00815055">
      <w:pPr>
        <w:widowControl w:val="0"/>
        <w:ind w:left="180" w:firstLine="528"/>
        <w:jc w:val="both"/>
        <w:rPr>
          <w:rFonts w:ascii="Arial" w:hAnsi="Arial" w:cs="Arial"/>
        </w:rPr>
      </w:pPr>
    </w:p>
    <w:p w14:paraId="15BFBCB5" w14:textId="77777777" w:rsidR="00815055" w:rsidRPr="000A3E3E" w:rsidRDefault="00815055" w:rsidP="00815055">
      <w:pPr>
        <w:autoSpaceDE w:val="0"/>
        <w:ind w:right="-882" w:firstLine="708"/>
        <w:jc w:val="both"/>
        <w:rPr>
          <w:rFonts w:ascii="Arial" w:hAnsi="Arial" w:cs="Arial"/>
          <w:b/>
        </w:rPr>
      </w:pPr>
      <w:r w:rsidRPr="000A3E3E">
        <w:rPr>
          <w:rFonts w:ascii="Arial" w:hAnsi="Arial" w:cs="Arial"/>
          <w:b/>
        </w:rPr>
        <w:t>3.- PRESUPUESTO DE LICITACIÓN</w:t>
      </w:r>
      <w:r>
        <w:rPr>
          <w:rFonts w:ascii="Arial" w:hAnsi="Arial" w:cs="Arial"/>
          <w:b/>
        </w:rPr>
        <w:t xml:space="preserve"> Y VALOR ESTIMADO DEL CONTRATO</w:t>
      </w:r>
    </w:p>
    <w:p w14:paraId="77B73C13" w14:textId="77777777" w:rsidR="00815055" w:rsidRPr="000A3E3E" w:rsidRDefault="00815055" w:rsidP="00815055">
      <w:pPr>
        <w:autoSpaceDE w:val="0"/>
        <w:ind w:right="-882" w:firstLine="708"/>
        <w:jc w:val="both"/>
        <w:rPr>
          <w:rFonts w:ascii="Arial" w:hAnsi="Arial" w:cs="Arial"/>
          <w:b/>
        </w:rPr>
      </w:pPr>
    </w:p>
    <w:p w14:paraId="4B889A51" w14:textId="77777777" w:rsidR="00815055" w:rsidRDefault="00815055" w:rsidP="00815055">
      <w:pPr>
        <w:widowControl w:val="0"/>
        <w:tabs>
          <w:tab w:val="left" w:pos="709"/>
        </w:tabs>
        <w:spacing w:before="216"/>
        <w:ind w:right="-25"/>
        <w:jc w:val="both"/>
        <w:rPr>
          <w:rFonts w:ascii="Arial" w:hAnsi="Arial" w:cs="Arial"/>
          <w:b/>
          <w:noProof/>
          <w:lang w:eastAsia="es-ES"/>
        </w:rPr>
      </w:pPr>
      <w:r>
        <w:rPr>
          <w:rFonts w:ascii="Arial" w:hAnsi="Arial"/>
          <w:b/>
          <w:spacing w:val="-1"/>
        </w:rPr>
        <w:t>3.1.-</w:t>
      </w:r>
      <w:r>
        <w:rPr>
          <w:rFonts w:ascii="Arial" w:hAnsi="Arial"/>
          <w:spacing w:val="-1"/>
        </w:rPr>
        <w:t xml:space="preserve"> Es el límite máximo de gasto que en virtud del contrato puede comprometer el órgano de contratación, incluido el Impuesto General Indirecto Canario (en adelante IGIC). A tal efecto, su importe será coincidente con el correspondiente a la fase de autorización del gasto y asciende a la cantidad de </w:t>
      </w:r>
      <w:r w:rsidRPr="003A02AE">
        <w:rPr>
          <w:rFonts w:ascii="Arial" w:hAnsi="Arial" w:cs="Arial"/>
          <w:b/>
          <w:noProof/>
          <w:color w:val="7030A0"/>
          <w:lang w:eastAsia="es-ES"/>
        </w:rPr>
        <w:t>CIENTO CINCUENTA Y OCHO MIL CIENTO TREINTA Y TRES EUROS CON VEINTISIETE CÉNTIMOS (158.133,27 Euros) IGIC INCLUIDO Y LIQUIDADO AL 7% conforme al siguiente desglose:</w:t>
      </w:r>
    </w:p>
    <w:p w14:paraId="5294E12D" w14:textId="77777777" w:rsidR="00815055" w:rsidRDefault="00815055" w:rsidP="00815055">
      <w:pPr>
        <w:widowControl w:val="0"/>
        <w:tabs>
          <w:tab w:val="left" w:pos="709"/>
        </w:tabs>
        <w:spacing w:before="216"/>
        <w:ind w:right="-25"/>
        <w:jc w:val="both"/>
        <w:rPr>
          <w:rFonts w:ascii="Arial" w:hAnsi="Arial"/>
          <w:b/>
          <w:color w:val="EE0000"/>
          <w:spacing w:val="3"/>
        </w:rPr>
      </w:pPr>
      <w:r>
        <w:rPr>
          <w:noProof/>
        </w:rPr>
        <w:drawing>
          <wp:inline distT="0" distB="0" distL="0" distR="0" wp14:anchorId="14D9515E" wp14:editId="7013509F">
            <wp:extent cx="5878195" cy="1737852"/>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05343" cy="1745878"/>
                    </a:xfrm>
                    <a:prstGeom prst="rect">
                      <a:avLst/>
                    </a:prstGeom>
                  </pic:spPr>
                </pic:pic>
              </a:graphicData>
            </a:graphic>
          </wp:inline>
        </w:drawing>
      </w:r>
    </w:p>
    <w:p w14:paraId="348F6DB0" w14:textId="77777777" w:rsidR="00815055" w:rsidRDefault="00815055" w:rsidP="00815055">
      <w:pPr>
        <w:widowControl w:val="0"/>
        <w:tabs>
          <w:tab w:val="left" w:pos="8887"/>
        </w:tabs>
        <w:spacing w:before="252"/>
        <w:ind w:right="-25"/>
        <w:jc w:val="both"/>
        <w:rPr>
          <w:rFonts w:ascii="Arial" w:hAnsi="Arial"/>
          <w:bCs/>
          <w:spacing w:val="-6"/>
        </w:rPr>
      </w:pPr>
      <w:r>
        <w:rPr>
          <w:rFonts w:ascii="Arial" w:hAnsi="Arial"/>
          <w:bCs/>
          <w:color w:val="000000"/>
          <w:spacing w:val="-6"/>
        </w:rPr>
        <w:t xml:space="preserve">Existe </w:t>
      </w:r>
      <w:r w:rsidRPr="006D0810">
        <w:rPr>
          <w:rFonts w:ascii="Arial" w:hAnsi="Arial"/>
          <w:bCs/>
          <w:color w:val="7030A0"/>
          <w:spacing w:val="-6"/>
        </w:rPr>
        <w:t>cobertura financiera suficiente</w:t>
      </w:r>
      <w:r w:rsidRPr="003A02AE">
        <w:rPr>
          <w:rFonts w:ascii="Arial" w:hAnsi="Arial"/>
          <w:bCs/>
          <w:color w:val="7030A0"/>
          <w:spacing w:val="-6"/>
        </w:rPr>
        <w:t xml:space="preserve"> </w:t>
      </w:r>
      <w:r>
        <w:rPr>
          <w:rFonts w:ascii="Arial" w:hAnsi="Arial"/>
          <w:bCs/>
          <w:color w:val="000000"/>
          <w:spacing w:val="-6"/>
        </w:rPr>
        <w:t xml:space="preserve">para atender el gasto previsto cargo al presupuesto del ejercicio </w:t>
      </w:r>
      <w:r w:rsidRPr="00AE5749">
        <w:rPr>
          <w:rFonts w:ascii="Arial" w:hAnsi="Arial"/>
          <w:bCs/>
          <w:color w:val="000000"/>
          <w:spacing w:val="-6"/>
          <w:highlight w:val="yellow"/>
        </w:rPr>
        <w:t>2026</w:t>
      </w:r>
    </w:p>
    <w:p w14:paraId="7D6FD9D1" w14:textId="77777777" w:rsidR="00815055" w:rsidRDefault="00815055" w:rsidP="00815055">
      <w:pPr>
        <w:widowControl w:val="0"/>
        <w:tabs>
          <w:tab w:val="left" w:pos="8887"/>
        </w:tabs>
        <w:spacing w:before="252"/>
        <w:ind w:right="-25"/>
        <w:jc w:val="both"/>
        <w:rPr>
          <w:rFonts w:ascii="Arial" w:hAnsi="Arial"/>
          <w:bCs/>
          <w:spacing w:val="-6"/>
        </w:rPr>
      </w:pPr>
      <w:r>
        <w:rPr>
          <w:rFonts w:ascii="Arial" w:hAnsi="Arial"/>
          <w:bCs/>
          <w:spacing w:val="-6"/>
        </w:rPr>
        <w:t xml:space="preserve">Para las anualidades siguientes consta acreditado el compromiso de consignar en los presupuestos futuros de la Fundación la </w:t>
      </w:r>
      <w:r w:rsidRPr="003A02AE">
        <w:rPr>
          <w:rFonts w:ascii="Arial" w:hAnsi="Arial"/>
          <w:bCs/>
          <w:color w:val="7030A0"/>
          <w:spacing w:val="-6"/>
        </w:rPr>
        <w:t>cobertura financiera suficiente para dar cobertura a este gasto.</w:t>
      </w:r>
    </w:p>
    <w:p w14:paraId="470421CF" w14:textId="77777777" w:rsidR="00815055" w:rsidRDefault="00815055" w:rsidP="00815055">
      <w:pPr>
        <w:widowControl w:val="0"/>
        <w:tabs>
          <w:tab w:val="left" w:pos="8887"/>
        </w:tabs>
        <w:spacing w:before="252"/>
        <w:ind w:right="-25"/>
        <w:jc w:val="both"/>
        <w:rPr>
          <w:rFonts w:ascii="Arial" w:hAnsi="Arial"/>
          <w:bCs/>
          <w:spacing w:val="-6"/>
        </w:rPr>
      </w:pPr>
      <w:r>
        <w:rPr>
          <w:rFonts w:ascii="Arial" w:hAnsi="Arial"/>
          <w:b/>
          <w:bCs/>
          <w:spacing w:val="-6"/>
        </w:rPr>
        <w:t>3.2.-</w:t>
      </w:r>
      <w:r>
        <w:rPr>
          <w:rFonts w:ascii="Arial" w:hAnsi="Arial"/>
          <w:bCs/>
          <w:spacing w:val="-6"/>
        </w:rPr>
        <w:t xml:space="preserve"> A estos efectos se hace constar, además, en el supuesto de prórroga excepcional, el compromiso de la Fundación de consignar en el presupuesto anual correspondiente, los créditos adecuados y suficientes para hacer frente a los gastos que se deriven de la presente contratación.</w:t>
      </w:r>
    </w:p>
    <w:p w14:paraId="0491D7D9" w14:textId="77777777" w:rsidR="00815055" w:rsidRDefault="00815055" w:rsidP="00815055">
      <w:pPr>
        <w:autoSpaceDE w:val="0"/>
        <w:ind w:right="-82"/>
        <w:jc w:val="both"/>
        <w:rPr>
          <w:rFonts w:ascii="Arial" w:hAnsi="Arial" w:cs="Arial"/>
        </w:rPr>
      </w:pPr>
    </w:p>
    <w:p w14:paraId="6A12448B" w14:textId="77777777" w:rsidR="00815055" w:rsidRPr="000A3E3E" w:rsidRDefault="00815055" w:rsidP="00815055">
      <w:pPr>
        <w:autoSpaceDE w:val="0"/>
        <w:ind w:right="-82"/>
        <w:jc w:val="both"/>
        <w:rPr>
          <w:rFonts w:ascii="Arial" w:hAnsi="Arial" w:cs="Arial"/>
        </w:rPr>
      </w:pPr>
      <w:r>
        <w:rPr>
          <w:rFonts w:ascii="Arial" w:hAnsi="Arial" w:cs="Arial"/>
        </w:rPr>
        <w:t>P</w:t>
      </w:r>
      <w:r w:rsidRPr="000A3E3E">
        <w:rPr>
          <w:rFonts w:ascii="Arial" w:hAnsi="Arial" w:cs="Arial"/>
        </w:rPr>
        <w:t xml:space="preserve">ara las anualidades futuras a la presente, Funcanorte adquiere el compromiso de incorporar el crédito adecuado y suficiente en su Presupuesto para financiar el gasto </w:t>
      </w:r>
      <w:bookmarkStart w:id="5" w:name="bl.p358"/>
      <w:bookmarkStart w:id="6" w:name="bl.p359"/>
      <w:bookmarkStart w:id="7" w:name="bl.p352"/>
      <w:bookmarkStart w:id="8" w:name="bl.p353"/>
      <w:bookmarkStart w:id="9" w:name="bl.p342"/>
      <w:bookmarkStart w:id="10" w:name="bl.p343"/>
      <w:bookmarkStart w:id="11" w:name="bl.p344"/>
      <w:bookmarkStart w:id="12" w:name="bl.p340"/>
      <w:bookmarkStart w:id="13" w:name="bl.p341"/>
      <w:bookmarkStart w:id="14" w:name="bl.p339"/>
      <w:bookmarkStart w:id="15" w:name="bl.p336"/>
      <w:bookmarkStart w:id="16" w:name="bl.p337"/>
      <w:bookmarkStart w:id="17" w:name="bl.p338"/>
      <w:bookmarkEnd w:id="5"/>
      <w:bookmarkEnd w:id="6"/>
      <w:bookmarkEnd w:id="7"/>
      <w:bookmarkEnd w:id="8"/>
      <w:bookmarkEnd w:id="9"/>
      <w:bookmarkEnd w:id="10"/>
      <w:bookmarkEnd w:id="11"/>
      <w:bookmarkEnd w:id="12"/>
      <w:bookmarkEnd w:id="13"/>
      <w:bookmarkEnd w:id="14"/>
      <w:bookmarkEnd w:id="15"/>
      <w:bookmarkEnd w:id="16"/>
      <w:bookmarkEnd w:id="17"/>
      <w:r w:rsidRPr="000A3E3E">
        <w:rPr>
          <w:rFonts w:ascii="Arial" w:hAnsi="Arial" w:cs="Arial"/>
        </w:rPr>
        <w:t>correspondiente.</w:t>
      </w:r>
    </w:p>
    <w:p w14:paraId="59DC88D9" w14:textId="77777777" w:rsidR="00815055" w:rsidRPr="000A3E3E" w:rsidRDefault="00815055" w:rsidP="00815055">
      <w:pPr>
        <w:pStyle w:val="Normal00"/>
        <w:widowControl w:val="0"/>
        <w:tabs>
          <w:tab w:val="left" w:pos="8887"/>
        </w:tabs>
        <w:spacing w:before="252"/>
        <w:ind w:right="-2"/>
        <w:jc w:val="both"/>
        <w:rPr>
          <w:rFonts w:ascii="Arial" w:hAnsi="Arial" w:cs="Arial"/>
          <w:noProof/>
          <w:sz w:val="22"/>
          <w:szCs w:val="22"/>
          <w:lang w:val="es-ES" w:eastAsia="es-ES"/>
        </w:rPr>
      </w:pPr>
      <w:r w:rsidRPr="000A3E3E">
        <w:rPr>
          <w:rFonts w:ascii="Arial" w:hAnsi="Arial" w:cs="Arial"/>
          <w:b/>
          <w:sz w:val="22"/>
          <w:szCs w:val="22"/>
          <w:lang w:val="es-ES"/>
        </w:rPr>
        <w:t>3.</w:t>
      </w:r>
      <w:r>
        <w:rPr>
          <w:rFonts w:ascii="Arial" w:hAnsi="Arial" w:cs="Arial"/>
          <w:b/>
          <w:sz w:val="22"/>
          <w:szCs w:val="22"/>
          <w:lang w:val="es-ES"/>
        </w:rPr>
        <w:t>3</w:t>
      </w:r>
      <w:r w:rsidRPr="000A3E3E">
        <w:rPr>
          <w:rFonts w:ascii="Arial" w:hAnsi="Arial" w:cs="Arial"/>
          <w:b/>
          <w:sz w:val="22"/>
          <w:szCs w:val="22"/>
          <w:lang w:val="es-ES"/>
        </w:rPr>
        <w:t>.-</w:t>
      </w:r>
      <w:r w:rsidRPr="000A3E3E">
        <w:rPr>
          <w:rFonts w:ascii="Arial" w:hAnsi="Arial" w:cs="Arial"/>
          <w:sz w:val="22"/>
          <w:szCs w:val="22"/>
          <w:lang w:val="es-ES"/>
        </w:rPr>
        <w:t xml:space="preserve"> </w:t>
      </w:r>
      <w:r w:rsidRPr="000A3E3E">
        <w:rPr>
          <w:rFonts w:ascii="Arial" w:hAnsi="Arial" w:cs="Arial"/>
          <w:b/>
          <w:sz w:val="22"/>
          <w:szCs w:val="22"/>
          <w:lang w:val="es-ES"/>
        </w:rPr>
        <w:t>Valor estimado:</w:t>
      </w:r>
      <w:r w:rsidRPr="000A3E3E">
        <w:rPr>
          <w:rFonts w:ascii="Arial" w:hAnsi="Arial" w:cs="Arial"/>
          <w:sz w:val="22"/>
          <w:szCs w:val="22"/>
          <w:lang w:val="es-ES"/>
        </w:rPr>
        <w:t xml:space="preserve"> </w:t>
      </w:r>
      <w:r w:rsidRPr="000A3E3E">
        <w:rPr>
          <w:rFonts w:ascii="Arial" w:hAnsi="Arial" w:cs="Arial"/>
          <w:bCs/>
          <w:spacing w:val="-6"/>
          <w:sz w:val="22"/>
          <w:szCs w:val="22"/>
          <w:lang w:val="es-ES"/>
        </w:rPr>
        <w:t>El valor estimado del contrato que incluye todos los conceptos del contrato que lo integran, incluyendo las modificaciones previstas en el presente pliego, conforme al artículo 204 de la LCSP y artículo 205 de la LCSP y la totalidad de gastos previstos en el artículo 101.2 de la LCSP, asciende a la cantidad de</w:t>
      </w:r>
      <w:r w:rsidRPr="000A3E3E">
        <w:rPr>
          <w:rFonts w:ascii="Arial" w:hAnsi="Arial" w:cs="Arial"/>
          <w:b/>
          <w:sz w:val="22"/>
          <w:szCs w:val="22"/>
          <w:lang w:val="es-ES"/>
        </w:rPr>
        <w:t xml:space="preserve"> </w:t>
      </w:r>
      <w:r w:rsidRPr="006D0810">
        <w:rPr>
          <w:rFonts w:ascii="Arial" w:hAnsi="Arial" w:cs="Arial"/>
          <w:b/>
          <w:noProof/>
          <w:color w:val="7030A0"/>
          <w:sz w:val="22"/>
          <w:szCs w:val="22"/>
          <w:lang w:val="es-ES" w:eastAsia="es-ES"/>
        </w:rPr>
        <w:t>162.566,91 Euros</w:t>
      </w:r>
      <w:r w:rsidRPr="006D0810">
        <w:rPr>
          <w:rFonts w:ascii="Arial" w:hAnsi="Arial" w:cs="Arial"/>
          <w:noProof/>
          <w:color w:val="7030A0"/>
          <w:sz w:val="22"/>
          <w:szCs w:val="22"/>
          <w:lang w:val="es-ES" w:eastAsia="es-ES"/>
        </w:rPr>
        <w:t xml:space="preserve"> </w:t>
      </w:r>
      <w:r w:rsidRPr="000A3E3E">
        <w:rPr>
          <w:rFonts w:ascii="Arial" w:hAnsi="Arial" w:cs="Arial"/>
          <w:noProof/>
          <w:sz w:val="22"/>
          <w:szCs w:val="22"/>
          <w:lang w:val="es-ES" w:eastAsia="es-ES"/>
        </w:rPr>
        <w:t>que resulta del plazo previsto y posibilidad de modificación (</w:t>
      </w:r>
      <w:r>
        <w:rPr>
          <w:rFonts w:ascii="Arial" w:hAnsi="Arial" w:cs="Arial"/>
          <w:noProof/>
          <w:sz w:val="22"/>
          <w:szCs w:val="22"/>
          <w:lang w:val="es-ES" w:eastAsia="es-ES"/>
        </w:rPr>
        <w:t>1</w:t>
      </w:r>
      <w:r w:rsidRPr="000A3E3E">
        <w:rPr>
          <w:rFonts w:ascii="Arial" w:hAnsi="Arial" w:cs="Arial"/>
          <w:noProof/>
          <w:sz w:val="22"/>
          <w:szCs w:val="22"/>
          <w:lang w:val="es-ES" w:eastAsia="es-ES"/>
        </w:rPr>
        <w:t>0%):</w:t>
      </w:r>
    </w:p>
    <w:p w14:paraId="7C7ACC70" w14:textId="77777777" w:rsidR="00815055" w:rsidRPr="000A3E3E" w:rsidRDefault="00815055" w:rsidP="00815055">
      <w:pPr>
        <w:pStyle w:val="Normal00"/>
        <w:widowControl w:val="0"/>
        <w:tabs>
          <w:tab w:val="left" w:pos="8887"/>
        </w:tabs>
        <w:spacing w:before="252"/>
        <w:ind w:right="-2"/>
        <w:jc w:val="both"/>
        <w:rPr>
          <w:rFonts w:ascii="Arial" w:hAnsi="Arial" w:cs="Arial"/>
          <w:bCs/>
          <w:spacing w:val="-6"/>
          <w:sz w:val="22"/>
          <w:szCs w:val="22"/>
          <w:lang w:val="es-ES"/>
        </w:rPr>
      </w:pPr>
      <w:r w:rsidRPr="000A3E3E">
        <w:rPr>
          <w:rFonts w:ascii="Arial" w:hAnsi="Arial" w:cs="Arial"/>
          <w:bCs/>
          <w:spacing w:val="-6"/>
          <w:sz w:val="22"/>
          <w:szCs w:val="22"/>
          <w:lang w:val="es-ES"/>
        </w:rPr>
        <w:t xml:space="preserve">El método de cálculo del valor estimado del contrato es el siguiente: la suma del presupuesto de licitación, más el </w:t>
      </w:r>
      <w:r>
        <w:rPr>
          <w:rFonts w:ascii="Arial" w:hAnsi="Arial" w:cs="Arial"/>
          <w:bCs/>
          <w:spacing w:val="-6"/>
          <w:sz w:val="22"/>
          <w:szCs w:val="22"/>
          <w:lang w:val="es-ES"/>
        </w:rPr>
        <w:t>1</w:t>
      </w:r>
      <w:r w:rsidRPr="000A3E3E">
        <w:rPr>
          <w:rFonts w:ascii="Arial" w:hAnsi="Arial" w:cs="Arial"/>
          <w:bCs/>
          <w:spacing w:val="-6"/>
          <w:sz w:val="22"/>
          <w:szCs w:val="22"/>
          <w:lang w:val="es-ES"/>
        </w:rPr>
        <w:t>0% de la modificación previstas al alza.</w:t>
      </w:r>
    </w:p>
    <w:p w14:paraId="0E01DC34" w14:textId="77777777" w:rsidR="00815055" w:rsidRPr="000A3E3E" w:rsidRDefault="00815055" w:rsidP="00815055">
      <w:pPr>
        <w:autoSpaceDE w:val="0"/>
        <w:ind w:left="180" w:right="-82" w:firstLine="708"/>
        <w:jc w:val="both"/>
        <w:rPr>
          <w:rFonts w:ascii="Arial" w:hAnsi="Arial" w:cs="Arial"/>
        </w:rPr>
      </w:pPr>
      <w:r w:rsidRPr="000A3E3E">
        <w:rPr>
          <w:rFonts w:ascii="Arial" w:hAnsi="Arial" w:cs="Arial"/>
        </w:rPr>
        <w:t>.</w:t>
      </w:r>
    </w:p>
    <w:p w14:paraId="78695F93" w14:textId="77777777" w:rsidR="00815055" w:rsidRPr="000A3E3E" w:rsidRDefault="00815055" w:rsidP="00815055">
      <w:pPr>
        <w:widowControl w:val="0"/>
        <w:ind w:left="180" w:firstLine="528"/>
        <w:jc w:val="both"/>
        <w:rPr>
          <w:rFonts w:ascii="Arial" w:hAnsi="Arial" w:cs="Arial"/>
        </w:rPr>
      </w:pPr>
    </w:p>
    <w:p w14:paraId="7D847C71" w14:textId="77777777" w:rsidR="00815055" w:rsidRPr="000A3E3E" w:rsidRDefault="00815055" w:rsidP="00815055">
      <w:pPr>
        <w:widowControl w:val="0"/>
        <w:jc w:val="both"/>
        <w:rPr>
          <w:rFonts w:ascii="Arial" w:hAnsi="Arial" w:cs="Arial"/>
          <w:b/>
          <w:bCs/>
        </w:rPr>
      </w:pPr>
      <w:r w:rsidRPr="000A3E3E">
        <w:rPr>
          <w:rFonts w:ascii="Arial" w:hAnsi="Arial" w:cs="Arial"/>
          <w:b/>
          <w:bCs/>
        </w:rPr>
        <w:t>4. OBLIGACIONES DEL CONTRATISTA.</w:t>
      </w:r>
    </w:p>
    <w:p w14:paraId="5EA6E692" w14:textId="77777777" w:rsidR="00815055" w:rsidRPr="000A3E3E" w:rsidRDefault="00815055" w:rsidP="00815055">
      <w:pPr>
        <w:widowControl w:val="0"/>
        <w:ind w:left="180" w:firstLine="528"/>
        <w:jc w:val="both"/>
        <w:rPr>
          <w:rFonts w:ascii="Arial" w:hAnsi="Arial" w:cs="Arial"/>
          <w:bCs/>
        </w:rPr>
      </w:pPr>
    </w:p>
    <w:p w14:paraId="43E8620E" w14:textId="77777777" w:rsidR="00815055" w:rsidRPr="000A3E3E" w:rsidRDefault="00815055" w:rsidP="00815055">
      <w:pPr>
        <w:pStyle w:val="Normal00"/>
        <w:widowControl w:val="0"/>
        <w:tabs>
          <w:tab w:val="left" w:pos="8917"/>
        </w:tabs>
        <w:ind w:right="-2"/>
        <w:jc w:val="both"/>
        <w:rPr>
          <w:rFonts w:ascii="Arial" w:hAnsi="Arial" w:cs="Arial"/>
          <w:sz w:val="22"/>
          <w:szCs w:val="22"/>
          <w:lang w:val="es-ES"/>
        </w:rPr>
      </w:pPr>
      <w:r w:rsidRPr="000A3E3E">
        <w:rPr>
          <w:rFonts w:ascii="Arial" w:hAnsi="Arial" w:cs="Arial"/>
          <w:sz w:val="22"/>
          <w:szCs w:val="22"/>
          <w:lang w:val="es-ES"/>
        </w:rPr>
        <w:t xml:space="preserve">La contratista está obligada a cumplir lo establecido en el presente pliego y en el de prescripciones técnicas, así como las instrucciones que, en su caso, le diere el responsable del contrato designado por el órgano de contratación. </w:t>
      </w:r>
    </w:p>
    <w:p w14:paraId="450685F5" w14:textId="77777777" w:rsidR="00815055" w:rsidRPr="000A3E3E" w:rsidRDefault="00815055" w:rsidP="00815055">
      <w:pPr>
        <w:pStyle w:val="Normal00"/>
        <w:widowControl w:val="0"/>
        <w:tabs>
          <w:tab w:val="left" w:pos="8917"/>
        </w:tabs>
        <w:ind w:right="-2"/>
        <w:jc w:val="both"/>
        <w:rPr>
          <w:rFonts w:ascii="Arial" w:hAnsi="Arial" w:cs="Arial"/>
          <w:sz w:val="22"/>
          <w:szCs w:val="22"/>
          <w:lang w:val="es-ES"/>
        </w:rPr>
      </w:pPr>
    </w:p>
    <w:p w14:paraId="264DDDCC" w14:textId="77777777" w:rsidR="00815055" w:rsidRPr="000A3E3E" w:rsidRDefault="00815055" w:rsidP="00815055">
      <w:pPr>
        <w:pStyle w:val="Normal00"/>
        <w:widowControl w:val="0"/>
        <w:tabs>
          <w:tab w:val="left" w:pos="8917"/>
        </w:tabs>
        <w:ind w:right="-2"/>
        <w:jc w:val="both"/>
        <w:rPr>
          <w:rFonts w:ascii="Arial" w:hAnsi="Arial" w:cs="Arial"/>
          <w:sz w:val="22"/>
          <w:szCs w:val="22"/>
          <w:lang w:val="es-ES"/>
        </w:rPr>
      </w:pPr>
      <w:r w:rsidRPr="000A3E3E">
        <w:rPr>
          <w:rFonts w:ascii="Arial" w:hAnsi="Arial" w:cs="Arial"/>
          <w:sz w:val="22"/>
          <w:szCs w:val="22"/>
          <w:lang w:val="es-ES"/>
        </w:rPr>
        <w:t xml:space="preserve">La contratista habrá de cumplir las obligaciones medioambientales, sociales y laborales establecidas en el derecho de la Unión Europea, el derecho nacional, los convenios colectivos o las disposiciones de derecho internacional medioambiental, social y laboral que vinculen al Estado. </w:t>
      </w:r>
    </w:p>
    <w:p w14:paraId="1442B421" w14:textId="77777777" w:rsidR="00815055" w:rsidRPr="000A3E3E" w:rsidRDefault="00815055" w:rsidP="00815055">
      <w:pPr>
        <w:pStyle w:val="Normal00"/>
        <w:widowControl w:val="0"/>
        <w:tabs>
          <w:tab w:val="left" w:pos="8917"/>
        </w:tabs>
        <w:ind w:right="-2"/>
        <w:jc w:val="both"/>
        <w:rPr>
          <w:rFonts w:ascii="Arial" w:hAnsi="Arial" w:cs="Arial"/>
          <w:sz w:val="22"/>
          <w:szCs w:val="22"/>
          <w:lang w:val="es-ES"/>
        </w:rPr>
      </w:pPr>
    </w:p>
    <w:p w14:paraId="5E05015F" w14:textId="77777777" w:rsidR="00815055" w:rsidRPr="000A3E3E" w:rsidRDefault="00815055" w:rsidP="00815055">
      <w:pPr>
        <w:pStyle w:val="Normal00"/>
        <w:widowControl w:val="0"/>
        <w:tabs>
          <w:tab w:val="left" w:pos="8917"/>
        </w:tabs>
        <w:ind w:right="-2"/>
        <w:jc w:val="both"/>
        <w:rPr>
          <w:rFonts w:ascii="Arial" w:hAnsi="Arial" w:cs="Arial"/>
          <w:sz w:val="22"/>
          <w:szCs w:val="22"/>
          <w:lang w:val="es-ES"/>
        </w:rPr>
      </w:pPr>
      <w:r w:rsidRPr="000A3E3E">
        <w:rPr>
          <w:rFonts w:ascii="Arial" w:hAnsi="Arial" w:cs="Arial"/>
          <w:sz w:val="22"/>
          <w:szCs w:val="22"/>
          <w:lang w:val="es-ES"/>
        </w:rPr>
        <w:t xml:space="preserve">La contratista deberá guardar sigilo respecto a los datos o antecedentes que, no siendo públicos o notorios, estén relacionados con el objeto del contrato y hayan llegado a su conocimiento con ocasión del mismo, con arreglo a lo dispuesto en el artículo 133.2 de la LCSP. </w:t>
      </w:r>
    </w:p>
    <w:p w14:paraId="011279E0" w14:textId="77777777" w:rsidR="00815055" w:rsidRPr="000A3E3E" w:rsidRDefault="00815055" w:rsidP="00815055">
      <w:pPr>
        <w:widowControl w:val="0"/>
        <w:jc w:val="both"/>
        <w:rPr>
          <w:rFonts w:ascii="Arial" w:hAnsi="Arial" w:cs="Arial"/>
          <w:spacing w:val="-2"/>
        </w:rPr>
      </w:pPr>
    </w:p>
    <w:p w14:paraId="3CDA2A1E" w14:textId="77777777" w:rsidR="00815055" w:rsidRPr="000A3E3E" w:rsidRDefault="00815055" w:rsidP="00815055">
      <w:pPr>
        <w:widowControl w:val="0"/>
        <w:jc w:val="both"/>
        <w:rPr>
          <w:rFonts w:ascii="Arial" w:hAnsi="Arial" w:cs="Arial"/>
          <w:bCs/>
        </w:rPr>
      </w:pPr>
      <w:r w:rsidRPr="000A3E3E">
        <w:rPr>
          <w:rFonts w:ascii="Arial" w:hAnsi="Arial" w:cs="Arial"/>
          <w:spacing w:val="-2"/>
        </w:rPr>
        <w:t xml:space="preserve">El contratista estará obligado </w:t>
      </w:r>
      <w:r w:rsidRPr="000A3E3E">
        <w:rPr>
          <w:rFonts w:ascii="Arial" w:hAnsi="Arial" w:cs="Arial"/>
          <w:b/>
          <w:bCs/>
          <w:spacing w:val="-2"/>
        </w:rPr>
        <w:t>al cumplimiento de las disposiciones vigentes en materia medioambiental, tributaria laboral, de Seguridad Social, de Seguridad y Salud laboral</w:t>
      </w:r>
      <w:r w:rsidRPr="000A3E3E">
        <w:rPr>
          <w:rFonts w:ascii="Arial" w:hAnsi="Arial" w:cs="Arial"/>
          <w:spacing w:val="-2"/>
        </w:rPr>
        <w:t xml:space="preserve"> por lo que vendrá obligada a disponer las medidas exigidas por tales disposiciones, siendo a su cargo el gasto que ello origine.</w:t>
      </w:r>
      <w:r w:rsidRPr="000A3E3E">
        <w:rPr>
          <w:rFonts w:ascii="Arial" w:hAnsi="Arial" w:cs="Arial"/>
          <w:bCs/>
        </w:rPr>
        <w:t xml:space="preserve"> Asimismo, deberá estar concertado para su personal la correspondiente prevención de riesgos, especialmente con el cumplimiento de los equipos necesarios para evitar la propagación de la pandemia ocasionada por el </w:t>
      </w:r>
      <w:r>
        <w:rPr>
          <w:rFonts w:ascii="Arial" w:hAnsi="Arial" w:cs="Arial"/>
          <w:bCs/>
        </w:rPr>
        <w:t>v</w:t>
      </w:r>
      <w:r w:rsidRPr="000A3E3E">
        <w:rPr>
          <w:rFonts w:ascii="Arial" w:hAnsi="Arial" w:cs="Arial"/>
          <w:bCs/>
        </w:rPr>
        <w:t>irus SARS.COV.2</w:t>
      </w:r>
    </w:p>
    <w:p w14:paraId="188E8D08" w14:textId="77777777" w:rsidR="00815055" w:rsidRPr="000A3E3E" w:rsidRDefault="00815055" w:rsidP="00815055">
      <w:pPr>
        <w:pStyle w:val="Normal00"/>
        <w:widowControl w:val="0"/>
        <w:tabs>
          <w:tab w:val="left" w:pos="8917"/>
        </w:tabs>
        <w:spacing w:before="252"/>
        <w:ind w:right="-2"/>
        <w:jc w:val="both"/>
        <w:rPr>
          <w:rFonts w:ascii="Arial" w:hAnsi="Arial" w:cs="Arial"/>
          <w:sz w:val="22"/>
          <w:szCs w:val="22"/>
          <w:lang w:val="es-ES"/>
        </w:rPr>
      </w:pPr>
      <w:r w:rsidRPr="000A3E3E">
        <w:rPr>
          <w:rFonts w:ascii="Arial" w:hAnsi="Arial" w:cs="Arial"/>
          <w:spacing w:val="-5"/>
          <w:sz w:val="22"/>
          <w:szCs w:val="22"/>
          <w:lang w:val="es-ES"/>
        </w:rPr>
        <w:t xml:space="preserve">El contratista estará obligado </w:t>
      </w:r>
      <w:r w:rsidRPr="000A3E3E">
        <w:rPr>
          <w:rFonts w:ascii="Arial" w:hAnsi="Arial" w:cs="Arial"/>
          <w:b/>
          <w:bCs/>
          <w:spacing w:val="-5"/>
          <w:sz w:val="22"/>
          <w:szCs w:val="22"/>
          <w:lang w:val="es-ES"/>
        </w:rPr>
        <w:t>a colaborar con la Fundación</w:t>
      </w:r>
      <w:r w:rsidRPr="000A3E3E">
        <w:rPr>
          <w:rFonts w:ascii="Arial" w:hAnsi="Arial" w:cs="Arial"/>
          <w:spacing w:val="-5"/>
          <w:sz w:val="22"/>
          <w:szCs w:val="22"/>
          <w:lang w:val="es-ES"/>
        </w:rPr>
        <w:t xml:space="preserve">, personas, </w:t>
      </w:r>
      <w:r w:rsidRPr="000A3E3E">
        <w:rPr>
          <w:rFonts w:ascii="Arial" w:hAnsi="Arial" w:cs="Arial"/>
          <w:spacing w:val="-1"/>
          <w:sz w:val="22"/>
          <w:szCs w:val="22"/>
          <w:lang w:val="es-ES"/>
        </w:rPr>
        <w:t xml:space="preserve">empresas u organismos por ella designados, facilitando y poniendo a su disposición cuanta </w:t>
      </w:r>
      <w:r w:rsidRPr="000A3E3E">
        <w:rPr>
          <w:rFonts w:ascii="Arial" w:hAnsi="Arial" w:cs="Arial"/>
          <w:spacing w:val="-2"/>
          <w:sz w:val="22"/>
          <w:szCs w:val="22"/>
          <w:lang w:val="es-ES"/>
        </w:rPr>
        <w:t>información le sea solicitada referida al objeto contractual.</w:t>
      </w:r>
    </w:p>
    <w:p w14:paraId="2FC51977" w14:textId="77777777" w:rsidR="00815055" w:rsidRPr="000A3E3E" w:rsidRDefault="00815055" w:rsidP="00815055">
      <w:pPr>
        <w:pStyle w:val="Normal00"/>
        <w:widowControl w:val="0"/>
        <w:tabs>
          <w:tab w:val="left" w:pos="8917"/>
        </w:tabs>
        <w:spacing w:before="252"/>
        <w:ind w:right="-2"/>
        <w:jc w:val="both"/>
        <w:rPr>
          <w:rFonts w:ascii="Arial" w:hAnsi="Arial" w:cs="Arial"/>
          <w:sz w:val="22"/>
          <w:szCs w:val="22"/>
          <w:lang w:val="es-ES"/>
        </w:rPr>
      </w:pPr>
      <w:r w:rsidRPr="000A3E3E">
        <w:rPr>
          <w:rFonts w:ascii="Arial" w:hAnsi="Arial" w:cs="Arial"/>
          <w:spacing w:val="-5"/>
          <w:sz w:val="22"/>
          <w:szCs w:val="22"/>
          <w:lang w:val="es-ES"/>
        </w:rPr>
        <w:t>A solicitud de la Fundación, el c</w:t>
      </w:r>
      <w:r w:rsidRPr="000A3E3E">
        <w:rPr>
          <w:rFonts w:ascii="Arial" w:hAnsi="Arial" w:cs="Arial"/>
          <w:sz w:val="22"/>
          <w:szCs w:val="22"/>
          <w:lang w:val="es-ES"/>
        </w:rPr>
        <w:t>ontratista colaborará, sin coste adicional alguno,</w:t>
      </w:r>
      <w:r w:rsidRPr="000A3E3E">
        <w:rPr>
          <w:rFonts w:ascii="Arial" w:hAnsi="Arial" w:cs="Arial"/>
          <w:spacing w:val="-6"/>
          <w:sz w:val="22"/>
          <w:szCs w:val="22"/>
          <w:lang w:val="es-ES"/>
        </w:rPr>
        <w:t xml:space="preserve"> ya sea para presentaciones, reuniones explicativas o de </w:t>
      </w:r>
      <w:r w:rsidRPr="000A3E3E">
        <w:rPr>
          <w:rFonts w:ascii="Arial" w:hAnsi="Arial" w:cs="Arial"/>
          <w:spacing w:val="-2"/>
          <w:sz w:val="22"/>
          <w:szCs w:val="22"/>
          <w:lang w:val="es-ES"/>
        </w:rPr>
        <w:t>información o para la aclaración de dudas que se puedan plantear en relación con la ejecución de la prestación.</w:t>
      </w:r>
    </w:p>
    <w:p w14:paraId="376EAE7E" w14:textId="77777777" w:rsidR="00815055" w:rsidRPr="000A3E3E" w:rsidRDefault="00815055" w:rsidP="00815055">
      <w:pPr>
        <w:pStyle w:val="Normal00"/>
        <w:widowControl w:val="0"/>
        <w:tabs>
          <w:tab w:val="left" w:pos="8917"/>
        </w:tabs>
        <w:spacing w:before="252"/>
        <w:ind w:right="-2"/>
        <w:jc w:val="both"/>
        <w:rPr>
          <w:rFonts w:ascii="Arial" w:hAnsi="Arial" w:cs="Arial"/>
          <w:sz w:val="22"/>
          <w:szCs w:val="22"/>
          <w:lang w:val="es-ES"/>
        </w:rPr>
      </w:pPr>
      <w:r w:rsidRPr="000A3E3E">
        <w:rPr>
          <w:rFonts w:ascii="Arial" w:hAnsi="Arial" w:cs="Arial"/>
          <w:sz w:val="22"/>
          <w:szCs w:val="22"/>
          <w:lang w:val="es-ES"/>
        </w:rPr>
        <w:t xml:space="preserve">El contratista actuará en la ejecución del contrato y ante las incidencias que pudieran surgir, de acuerdo con los principios de diligencia y buena fe, adoptando, aun cuando la incidencia </w:t>
      </w:r>
      <w:r w:rsidRPr="000A3E3E">
        <w:rPr>
          <w:rFonts w:ascii="Arial" w:hAnsi="Arial" w:cs="Arial"/>
          <w:spacing w:val="-1"/>
          <w:sz w:val="22"/>
          <w:szCs w:val="22"/>
          <w:lang w:val="es-ES"/>
        </w:rPr>
        <w:t xml:space="preserve">no le fuera imputable, todas las medidas a su alcance para evitar los perjuicios que pudieran </w:t>
      </w:r>
      <w:r w:rsidRPr="000A3E3E">
        <w:rPr>
          <w:rFonts w:ascii="Arial" w:hAnsi="Arial" w:cs="Arial"/>
          <w:sz w:val="22"/>
          <w:szCs w:val="22"/>
          <w:lang w:val="es-ES"/>
        </w:rPr>
        <w:t xml:space="preserve">ocasionar al interés general y a la Administración como parte contractual. El incumplimiento de </w:t>
      </w:r>
      <w:r w:rsidRPr="000A3E3E">
        <w:rPr>
          <w:rFonts w:ascii="Arial" w:hAnsi="Arial" w:cs="Arial"/>
          <w:spacing w:val="-3"/>
          <w:sz w:val="22"/>
          <w:szCs w:val="22"/>
          <w:lang w:val="es-ES"/>
        </w:rPr>
        <w:t>este deber de diligencia podrá dar lugar a obligación de resarcir a la Administración.</w:t>
      </w:r>
    </w:p>
    <w:p w14:paraId="2C28DD75" w14:textId="77777777" w:rsidR="00815055" w:rsidRPr="000A3E3E" w:rsidRDefault="00815055" w:rsidP="00815055">
      <w:pPr>
        <w:pStyle w:val="Normal00"/>
        <w:widowControl w:val="0"/>
        <w:tabs>
          <w:tab w:val="left" w:pos="8917"/>
        </w:tabs>
        <w:spacing w:before="252"/>
        <w:ind w:right="-2"/>
        <w:jc w:val="both"/>
        <w:rPr>
          <w:rFonts w:ascii="Arial" w:hAnsi="Arial" w:cs="Arial"/>
          <w:sz w:val="22"/>
          <w:szCs w:val="22"/>
          <w:lang w:val="es-ES"/>
        </w:rPr>
      </w:pPr>
      <w:r w:rsidRPr="000A3E3E">
        <w:rPr>
          <w:rFonts w:ascii="Arial" w:hAnsi="Arial" w:cs="Arial"/>
          <w:spacing w:val="-1"/>
          <w:sz w:val="22"/>
          <w:szCs w:val="22"/>
          <w:lang w:val="es-ES"/>
        </w:rPr>
        <w:t xml:space="preserve">El contratista </w:t>
      </w:r>
      <w:r w:rsidRPr="000A3E3E">
        <w:rPr>
          <w:rFonts w:ascii="Arial" w:hAnsi="Arial" w:cs="Arial"/>
          <w:b/>
          <w:bCs/>
          <w:spacing w:val="-1"/>
          <w:sz w:val="22"/>
          <w:szCs w:val="22"/>
          <w:lang w:val="es-ES"/>
        </w:rPr>
        <w:t>asume el compromiso de adscribir durante toda la ejecución del contrato:</w:t>
      </w:r>
    </w:p>
    <w:p w14:paraId="36C4A87F" w14:textId="77777777" w:rsidR="00815055" w:rsidRPr="000A3E3E" w:rsidRDefault="00815055" w:rsidP="00815055">
      <w:pPr>
        <w:pStyle w:val="Normal00"/>
        <w:widowControl w:val="0"/>
        <w:tabs>
          <w:tab w:val="left" w:pos="8917"/>
        </w:tabs>
        <w:ind w:right="-2"/>
        <w:jc w:val="both"/>
        <w:rPr>
          <w:rFonts w:ascii="Arial" w:hAnsi="Arial" w:cs="Arial"/>
          <w:sz w:val="22"/>
          <w:szCs w:val="22"/>
          <w:lang w:val="es-ES"/>
        </w:rPr>
      </w:pPr>
      <w:r w:rsidRPr="000A3E3E">
        <w:rPr>
          <w:rFonts w:ascii="Arial" w:hAnsi="Arial" w:cs="Arial"/>
          <w:spacing w:val="-1"/>
          <w:sz w:val="22"/>
          <w:szCs w:val="22"/>
          <w:lang w:val="es-ES"/>
        </w:rPr>
        <w:t>a) los medios personales y materiales suficientes para llevarlo a cabo adecuadamente;</w:t>
      </w:r>
    </w:p>
    <w:p w14:paraId="3180E58E" w14:textId="77777777" w:rsidR="00815055" w:rsidRPr="000A3E3E" w:rsidRDefault="00815055" w:rsidP="00815055">
      <w:pPr>
        <w:pStyle w:val="Normal00"/>
        <w:widowControl w:val="0"/>
        <w:tabs>
          <w:tab w:val="left" w:pos="8917"/>
        </w:tabs>
        <w:ind w:right="-2"/>
        <w:jc w:val="both"/>
        <w:rPr>
          <w:rFonts w:ascii="Arial" w:hAnsi="Arial" w:cs="Arial"/>
          <w:sz w:val="22"/>
          <w:szCs w:val="22"/>
          <w:lang w:val="es-ES"/>
        </w:rPr>
      </w:pPr>
      <w:r w:rsidRPr="000A3E3E">
        <w:rPr>
          <w:rFonts w:ascii="Arial" w:hAnsi="Arial" w:cs="Arial"/>
          <w:spacing w:val="-1"/>
          <w:sz w:val="22"/>
          <w:szCs w:val="22"/>
          <w:lang w:val="es-ES"/>
        </w:rPr>
        <w:t>b) los medios personales y materiales mínimos exigidos  en el pliego;</w:t>
      </w:r>
    </w:p>
    <w:p w14:paraId="38F35520" w14:textId="77777777" w:rsidR="00815055" w:rsidRPr="000A3E3E" w:rsidRDefault="00815055" w:rsidP="00815055">
      <w:pPr>
        <w:pStyle w:val="Normal00"/>
        <w:widowControl w:val="0"/>
        <w:tabs>
          <w:tab w:val="left" w:pos="8917"/>
        </w:tabs>
        <w:ind w:right="-2"/>
        <w:jc w:val="both"/>
        <w:rPr>
          <w:rFonts w:ascii="Arial" w:hAnsi="Arial" w:cs="Arial"/>
          <w:spacing w:val="-1"/>
          <w:sz w:val="22"/>
          <w:szCs w:val="22"/>
          <w:lang w:val="es-ES"/>
        </w:rPr>
      </w:pPr>
      <w:r w:rsidRPr="000A3E3E">
        <w:rPr>
          <w:rFonts w:ascii="Arial" w:hAnsi="Arial" w:cs="Arial"/>
          <w:spacing w:val="-1"/>
          <w:sz w:val="22"/>
          <w:szCs w:val="22"/>
          <w:lang w:val="es-ES"/>
        </w:rPr>
        <w:t>c) los medios externos de otras entidades que hubiera aportado para acreditar su solvencia.</w:t>
      </w:r>
    </w:p>
    <w:p w14:paraId="6A156C9D" w14:textId="77777777" w:rsidR="00815055" w:rsidRPr="000A3E3E" w:rsidRDefault="00815055" w:rsidP="00815055">
      <w:pPr>
        <w:pStyle w:val="Normal00"/>
        <w:widowControl w:val="0"/>
        <w:tabs>
          <w:tab w:val="left" w:pos="8917"/>
        </w:tabs>
        <w:ind w:right="-2"/>
        <w:jc w:val="both"/>
        <w:rPr>
          <w:rFonts w:ascii="Arial" w:hAnsi="Arial" w:cs="Arial"/>
          <w:sz w:val="22"/>
          <w:szCs w:val="22"/>
          <w:lang w:val="es-ES"/>
        </w:rPr>
      </w:pPr>
      <w:r w:rsidRPr="000A3E3E">
        <w:rPr>
          <w:rFonts w:ascii="Arial" w:hAnsi="Arial" w:cs="Arial"/>
          <w:spacing w:val="-1"/>
          <w:sz w:val="22"/>
          <w:szCs w:val="22"/>
          <w:lang w:val="es-ES"/>
        </w:rPr>
        <w:t xml:space="preserve">El citado compromiso, tiene la </w:t>
      </w:r>
      <w:r w:rsidRPr="000A3E3E">
        <w:rPr>
          <w:rFonts w:ascii="Arial" w:hAnsi="Arial" w:cs="Arial"/>
          <w:b/>
          <w:bCs/>
          <w:spacing w:val="-1"/>
          <w:sz w:val="22"/>
          <w:szCs w:val="22"/>
          <w:lang w:val="es-ES"/>
        </w:rPr>
        <w:t>consideración de condición especial de ejecución y el carácter de obligación contractual esencial</w:t>
      </w:r>
      <w:r w:rsidRPr="000A3E3E">
        <w:rPr>
          <w:rFonts w:ascii="Arial" w:hAnsi="Arial" w:cs="Arial"/>
          <w:spacing w:val="-1"/>
          <w:sz w:val="22"/>
          <w:szCs w:val="22"/>
          <w:lang w:val="es-ES"/>
        </w:rPr>
        <w:t xml:space="preserve"> a los efectos de lo establecido en el artículo  211 de la LCSP, constituyendo el incumplimiento de dicha obligación causa de resolución del contrato de servicios e infracción grave a los efectos establecidos en el artículo 71.2 del citado texto legal, relativo a las circunstancias que impedirán a los empresarios con la Administración.</w:t>
      </w:r>
    </w:p>
    <w:p w14:paraId="52F4A185" w14:textId="77777777" w:rsidR="00815055" w:rsidRPr="000A3E3E" w:rsidRDefault="00815055" w:rsidP="00815055">
      <w:pPr>
        <w:pStyle w:val="Normal00"/>
        <w:widowControl w:val="0"/>
        <w:tabs>
          <w:tab w:val="left" w:pos="8917"/>
        </w:tabs>
        <w:spacing w:before="216"/>
        <w:ind w:right="-2"/>
        <w:jc w:val="both"/>
        <w:rPr>
          <w:rFonts w:ascii="Arial" w:hAnsi="Arial" w:cs="Arial"/>
          <w:sz w:val="22"/>
          <w:szCs w:val="22"/>
          <w:lang w:val="es-ES"/>
        </w:rPr>
      </w:pPr>
      <w:r w:rsidRPr="000A3E3E">
        <w:rPr>
          <w:rFonts w:ascii="Arial" w:hAnsi="Arial" w:cs="Arial"/>
          <w:spacing w:val="5"/>
          <w:sz w:val="22"/>
          <w:szCs w:val="22"/>
          <w:lang w:val="es-ES"/>
        </w:rPr>
        <w:t>En el caso de que el contratista sea una empresa no comunitaria, deberá mantener durante la vigencia del contrato</w:t>
      </w:r>
      <w:r w:rsidRPr="000A3E3E">
        <w:rPr>
          <w:rFonts w:ascii="Arial" w:hAnsi="Arial" w:cs="Arial"/>
          <w:spacing w:val="-4"/>
          <w:sz w:val="22"/>
          <w:szCs w:val="22"/>
          <w:lang w:val="es-ES"/>
        </w:rPr>
        <w:t xml:space="preserve"> abierta sucursal en España, con designación de apoderados o representantes para sus </w:t>
      </w:r>
      <w:r w:rsidRPr="000A3E3E">
        <w:rPr>
          <w:rFonts w:ascii="Arial" w:hAnsi="Arial" w:cs="Arial"/>
          <w:sz w:val="22"/>
          <w:szCs w:val="22"/>
          <w:lang w:val="es-ES"/>
        </w:rPr>
        <w:t>operaciones, y que estén inscritas en el Registro Mercantil.</w:t>
      </w:r>
    </w:p>
    <w:p w14:paraId="0DE54708" w14:textId="77777777" w:rsidR="00815055" w:rsidRPr="000A3E3E" w:rsidRDefault="00815055" w:rsidP="00815055">
      <w:pPr>
        <w:pStyle w:val="Normal00"/>
        <w:widowControl w:val="0"/>
        <w:tabs>
          <w:tab w:val="left" w:pos="8917"/>
        </w:tabs>
        <w:spacing w:before="252"/>
        <w:ind w:right="-2"/>
        <w:jc w:val="both"/>
        <w:rPr>
          <w:rFonts w:ascii="Arial" w:hAnsi="Arial" w:cs="Arial"/>
          <w:bCs/>
          <w:sz w:val="22"/>
          <w:szCs w:val="22"/>
          <w:lang w:val="es-ES"/>
        </w:rPr>
      </w:pPr>
      <w:r w:rsidRPr="000A3E3E">
        <w:rPr>
          <w:rFonts w:ascii="Arial" w:hAnsi="Arial" w:cs="Arial"/>
          <w:b/>
          <w:bCs/>
          <w:spacing w:val="-5"/>
          <w:sz w:val="22"/>
          <w:szCs w:val="22"/>
          <w:lang w:val="es-ES"/>
        </w:rPr>
        <w:t>El personal adscrito por el contratista</w:t>
      </w:r>
      <w:r w:rsidRPr="000A3E3E">
        <w:rPr>
          <w:rFonts w:ascii="Arial" w:hAnsi="Arial" w:cs="Arial"/>
          <w:spacing w:val="-5"/>
          <w:sz w:val="22"/>
          <w:szCs w:val="22"/>
          <w:lang w:val="es-ES"/>
        </w:rPr>
        <w:t xml:space="preserve"> a la ejecución del contrato, no </w:t>
      </w:r>
      <w:r w:rsidRPr="000A3E3E">
        <w:rPr>
          <w:rFonts w:ascii="Arial" w:hAnsi="Arial" w:cs="Arial"/>
          <w:sz w:val="22"/>
          <w:szCs w:val="22"/>
          <w:lang w:val="es-ES"/>
        </w:rPr>
        <w:t xml:space="preserve">tendrá </w:t>
      </w:r>
      <w:r w:rsidRPr="000A3E3E">
        <w:rPr>
          <w:rFonts w:ascii="Arial" w:hAnsi="Arial" w:cs="Arial"/>
          <w:b/>
          <w:bCs/>
          <w:sz w:val="22"/>
          <w:szCs w:val="22"/>
          <w:lang w:val="es-ES"/>
        </w:rPr>
        <w:t>ninguna relación laboral con la Administración</w:t>
      </w:r>
      <w:r w:rsidRPr="000A3E3E">
        <w:rPr>
          <w:rFonts w:ascii="Arial" w:hAnsi="Arial" w:cs="Arial"/>
          <w:sz w:val="22"/>
          <w:szCs w:val="22"/>
          <w:lang w:val="es-ES"/>
        </w:rPr>
        <w:t xml:space="preserve"> bajo ningún concepto, dependiendo </w:t>
      </w:r>
      <w:r w:rsidRPr="000A3E3E">
        <w:rPr>
          <w:rFonts w:ascii="Arial" w:hAnsi="Arial" w:cs="Arial"/>
          <w:spacing w:val="-5"/>
          <w:sz w:val="22"/>
          <w:szCs w:val="22"/>
          <w:lang w:val="es-ES"/>
        </w:rPr>
        <w:t xml:space="preserve">exclusivamente de la empresa contratista, quien tendrá todos los derechos y deberes inherentes a su calidad de persona empresaria respecto del mismo. </w:t>
      </w:r>
      <w:r w:rsidRPr="000A3E3E">
        <w:rPr>
          <w:rFonts w:ascii="Arial" w:hAnsi="Arial" w:cs="Arial"/>
          <w:sz w:val="22"/>
          <w:szCs w:val="22"/>
          <w:lang w:val="es-ES"/>
        </w:rPr>
        <w:t xml:space="preserve">En todo caso, será la contratista la que asume el poder de dirección inherente a todo empresario, de modo real, efectivo y periódico en relación con su personal. En consecuencia, la </w:t>
      </w:r>
      <w:r w:rsidRPr="000A3E3E">
        <w:rPr>
          <w:rFonts w:ascii="Arial" w:hAnsi="Arial" w:cs="Arial"/>
          <w:b/>
          <w:bCs/>
          <w:sz w:val="22"/>
          <w:szCs w:val="22"/>
          <w:lang w:val="es-ES"/>
        </w:rPr>
        <w:t>facultad organizativa</w:t>
      </w:r>
      <w:r w:rsidRPr="000A3E3E">
        <w:rPr>
          <w:rFonts w:ascii="Arial" w:hAnsi="Arial" w:cs="Arial"/>
          <w:sz w:val="22"/>
          <w:szCs w:val="22"/>
          <w:lang w:val="es-ES"/>
        </w:rPr>
        <w:t xml:space="preserve"> le compete al contratista quien dictará las ordenes de trabajo y organizará los medios personales para la ejecución del contrato siempre cumpliendo lo preceptuado en el pliego de prescripciones técnicas particulares y lo dispuesto en el presente.</w:t>
      </w:r>
      <w:r w:rsidRPr="000A3E3E">
        <w:rPr>
          <w:rFonts w:ascii="Arial" w:hAnsi="Arial" w:cs="Arial"/>
          <w:bCs/>
          <w:sz w:val="22"/>
          <w:szCs w:val="22"/>
          <w:lang w:val="es-ES"/>
        </w:rPr>
        <w:t xml:space="preserve"> Además, dicho personal no tendrá vinculación o relación laboral, contractual o funcional o de cualquier naturaleza ni derecho alguno frente a Funcanorte ni frente a los Ayuntamientos de Los Realejos e Icod de los Vinos.</w:t>
      </w:r>
    </w:p>
    <w:p w14:paraId="2FE2BDF9" w14:textId="77777777" w:rsidR="00815055" w:rsidRPr="000A3E3E" w:rsidRDefault="00815055" w:rsidP="00815055">
      <w:pPr>
        <w:pStyle w:val="Normal00"/>
        <w:widowControl w:val="0"/>
        <w:tabs>
          <w:tab w:val="left" w:pos="8917"/>
        </w:tabs>
        <w:spacing w:before="252"/>
        <w:ind w:right="-2"/>
        <w:jc w:val="both"/>
        <w:rPr>
          <w:rFonts w:ascii="Arial" w:hAnsi="Arial" w:cs="Arial"/>
          <w:sz w:val="22"/>
          <w:szCs w:val="22"/>
          <w:lang w:val="es-ES"/>
        </w:rPr>
      </w:pPr>
      <w:r w:rsidRPr="000A3E3E">
        <w:rPr>
          <w:rFonts w:ascii="Arial" w:hAnsi="Arial" w:cs="Arial"/>
          <w:sz w:val="22"/>
          <w:szCs w:val="22"/>
          <w:lang w:val="es-ES"/>
        </w:rPr>
        <w:t>A la extinción del contrato, no podrá producirse en ningún caso la consolidación de las personas que hayan realizado los trabajos objeto del mismo como personal de la entidad contratante</w:t>
      </w:r>
    </w:p>
    <w:p w14:paraId="289EB88C" w14:textId="77777777" w:rsidR="00815055" w:rsidRPr="000A3E3E" w:rsidRDefault="00815055" w:rsidP="00815055">
      <w:pPr>
        <w:pStyle w:val="Normal00"/>
        <w:widowControl w:val="0"/>
        <w:tabs>
          <w:tab w:val="left" w:pos="8917"/>
        </w:tabs>
        <w:spacing w:before="252" w:after="240"/>
        <w:ind w:right="-2"/>
        <w:jc w:val="both"/>
        <w:rPr>
          <w:rFonts w:ascii="Arial" w:hAnsi="Arial" w:cs="Arial"/>
          <w:sz w:val="22"/>
          <w:szCs w:val="22"/>
          <w:lang w:val="es-ES"/>
        </w:rPr>
      </w:pPr>
      <w:r w:rsidRPr="000A3E3E">
        <w:rPr>
          <w:rFonts w:ascii="Arial" w:hAnsi="Arial" w:cs="Arial"/>
          <w:sz w:val="22"/>
          <w:szCs w:val="22"/>
          <w:lang w:val="es-ES"/>
        </w:rPr>
        <w:t xml:space="preserve">La empresa contratista en particular, </w:t>
      </w:r>
      <w:r w:rsidRPr="000A3E3E">
        <w:rPr>
          <w:rFonts w:ascii="Arial" w:hAnsi="Arial" w:cs="Arial"/>
          <w:b/>
          <w:bCs/>
          <w:sz w:val="22"/>
          <w:szCs w:val="22"/>
          <w:lang w:val="es-ES"/>
        </w:rPr>
        <w:t>asumirá la negociación y pago de los salarios</w:t>
      </w:r>
      <w:r w:rsidRPr="000A3E3E">
        <w:rPr>
          <w:rFonts w:ascii="Arial" w:hAnsi="Arial" w:cs="Arial"/>
          <w:sz w:val="22"/>
          <w:szCs w:val="22"/>
          <w:lang w:val="es-ES"/>
        </w:rPr>
        <w:t xml:space="preserve">, </w:t>
      </w:r>
      <w:r w:rsidRPr="000A3E3E">
        <w:rPr>
          <w:rFonts w:ascii="Arial" w:hAnsi="Arial" w:cs="Arial"/>
          <w:b/>
          <w:bCs/>
          <w:sz w:val="22"/>
          <w:szCs w:val="22"/>
          <w:lang w:val="es-ES"/>
        </w:rPr>
        <w:t>la concesión de permisos, licencias y vacaciones</w:t>
      </w:r>
      <w:r w:rsidRPr="000A3E3E">
        <w:rPr>
          <w:rFonts w:ascii="Arial" w:hAnsi="Arial" w:cs="Arial"/>
          <w:sz w:val="22"/>
          <w:szCs w:val="22"/>
          <w:lang w:val="es-ES"/>
        </w:rPr>
        <w:t>, la sustitución de trabajadores en caso de ausencia o enfermedad, las obligaciones legales en materia de Seguridad Social, incluido el abono de cotizaciones y el pago de prestaciones, cuando proceda, las obligaciones legales en materia de prevención de riesgos laborales, el ejercicio de la potestad disciplinaria, así como cuantos derechos y obligaciones se deriven de la relación contractual entre empleado y empleador</w:t>
      </w:r>
    </w:p>
    <w:p w14:paraId="6C1AAA73" w14:textId="77777777" w:rsidR="00815055" w:rsidRPr="000A3E3E" w:rsidRDefault="00815055" w:rsidP="00815055">
      <w:pPr>
        <w:pStyle w:val="Normal00"/>
        <w:widowControl w:val="0"/>
        <w:tabs>
          <w:tab w:val="left" w:pos="8917"/>
        </w:tabs>
        <w:spacing w:before="216" w:after="240"/>
        <w:ind w:right="-2"/>
        <w:jc w:val="both"/>
        <w:rPr>
          <w:rFonts w:ascii="Arial" w:hAnsi="Arial" w:cs="Arial"/>
          <w:sz w:val="22"/>
          <w:szCs w:val="22"/>
          <w:lang w:val="es-ES"/>
        </w:rPr>
      </w:pPr>
      <w:r w:rsidRPr="000A3E3E">
        <w:rPr>
          <w:rFonts w:ascii="Arial" w:hAnsi="Arial" w:cs="Arial"/>
          <w:spacing w:val="-3"/>
          <w:sz w:val="22"/>
          <w:szCs w:val="22"/>
          <w:lang w:val="es-ES"/>
        </w:rPr>
        <w:t xml:space="preserve">La Fundación podrá exigir al contratista, en cualquier momento de la </w:t>
      </w:r>
      <w:r w:rsidRPr="000A3E3E">
        <w:rPr>
          <w:rFonts w:ascii="Arial" w:hAnsi="Arial" w:cs="Arial"/>
          <w:spacing w:val="-2"/>
          <w:sz w:val="22"/>
          <w:szCs w:val="22"/>
          <w:lang w:val="es-ES"/>
        </w:rPr>
        <w:t xml:space="preserve">vida del contrato, </w:t>
      </w:r>
      <w:r w:rsidRPr="000A3E3E">
        <w:rPr>
          <w:rFonts w:ascii="Arial" w:hAnsi="Arial" w:cs="Arial"/>
          <w:b/>
          <w:bCs/>
          <w:spacing w:val="-2"/>
          <w:sz w:val="22"/>
          <w:szCs w:val="22"/>
          <w:lang w:val="es-ES"/>
        </w:rPr>
        <w:t xml:space="preserve">el cumplimiento de sus obligaciones salariales y de abono de las cuotas de la </w:t>
      </w:r>
      <w:r w:rsidRPr="000A3E3E">
        <w:rPr>
          <w:rFonts w:ascii="Arial" w:hAnsi="Arial" w:cs="Arial"/>
          <w:b/>
          <w:bCs/>
          <w:sz w:val="22"/>
          <w:szCs w:val="22"/>
          <w:lang w:val="es-ES"/>
        </w:rPr>
        <w:t>Seguridad Social</w:t>
      </w:r>
      <w:r w:rsidRPr="000A3E3E">
        <w:rPr>
          <w:rFonts w:ascii="Arial" w:hAnsi="Arial" w:cs="Arial"/>
          <w:sz w:val="22"/>
          <w:szCs w:val="22"/>
          <w:lang w:val="es-ES"/>
        </w:rPr>
        <w:t xml:space="preserve">, así como la acreditación. En el caso que no se hubieren efectuado o no se encuentre al corriente, se </w:t>
      </w:r>
      <w:r w:rsidRPr="000A3E3E">
        <w:rPr>
          <w:rFonts w:ascii="Arial" w:hAnsi="Arial" w:cs="Arial"/>
          <w:spacing w:val="-2"/>
          <w:sz w:val="22"/>
          <w:szCs w:val="22"/>
          <w:lang w:val="es-ES"/>
        </w:rPr>
        <w:t xml:space="preserve">retendrá la garantía definitiva hasta que se compruebe la no existencia de responsabilidad que </w:t>
      </w:r>
      <w:r w:rsidRPr="000A3E3E">
        <w:rPr>
          <w:rFonts w:ascii="Arial" w:hAnsi="Arial" w:cs="Arial"/>
          <w:spacing w:val="-3"/>
          <w:sz w:val="22"/>
          <w:szCs w:val="22"/>
          <w:lang w:val="es-ES"/>
        </w:rPr>
        <w:t>pudieran derivarse para la Corporación.</w:t>
      </w:r>
    </w:p>
    <w:p w14:paraId="5609E494" w14:textId="77777777" w:rsidR="00815055" w:rsidRPr="000A3E3E" w:rsidRDefault="00815055" w:rsidP="00815055">
      <w:pPr>
        <w:pStyle w:val="Normal00"/>
        <w:tabs>
          <w:tab w:val="left" w:pos="8917"/>
        </w:tabs>
        <w:ind w:right="-2"/>
        <w:jc w:val="both"/>
        <w:rPr>
          <w:rFonts w:ascii="Arial" w:hAnsi="Arial" w:cs="Arial"/>
          <w:sz w:val="22"/>
          <w:szCs w:val="22"/>
          <w:lang w:val="es-ES"/>
        </w:rPr>
      </w:pPr>
      <w:r w:rsidRPr="000A3E3E">
        <w:rPr>
          <w:rFonts w:ascii="Arial" w:hAnsi="Arial" w:cs="Arial"/>
          <w:sz w:val="22"/>
          <w:szCs w:val="22"/>
          <w:lang w:val="es-ES"/>
        </w:rPr>
        <w:t>El órgano d</w:t>
      </w:r>
      <w:r w:rsidRPr="000A3E3E">
        <w:rPr>
          <w:rFonts w:ascii="Arial" w:hAnsi="Arial" w:cs="Arial"/>
          <w:spacing w:val="-3"/>
          <w:sz w:val="22"/>
          <w:szCs w:val="22"/>
          <w:lang w:val="es-ES"/>
        </w:rPr>
        <w:t>e contratación podrá tomar las oportunas medidas para comprobar, durante el procedimiento de licitación, que los candidatos y licitadores cumplen las obligaciones a que se refiere el citado párrafo.</w:t>
      </w:r>
    </w:p>
    <w:p w14:paraId="5492E3B2" w14:textId="77777777" w:rsidR="00815055" w:rsidRPr="000A3E3E" w:rsidRDefault="00815055" w:rsidP="00815055">
      <w:pPr>
        <w:pStyle w:val="Normal00"/>
        <w:widowControl w:val="0"/>
        <w:tabs>
          <w:tab w:val="left" w:pos="8917"/>
        </w:tabs>
        <w:spacing w:before="216" w:after="240"/>
        <w:ind w:right="-2"/>
        <w:jc w:val="both"/>
        <w:rPr>
          <w:rFonts w:ascii="Arial" w:hAnsi="Arial" w:cs="Arial"/>
          <w:sz w:val="22"/>
          <w:szCs w:val="22"/>
          <w:lang w:val="es-ES"/>
        </w:rPr>
      </w:pPr>
      <w:r w:rsidRPr="000A3E3E">
        <w:rPr>
          <w:rFonts w:ascii="Arial" w:hAnsi="Arial" w:cs="Arial"/>
          <w:spacing w:val="-3"/>
          <w:sz w:val="22"/>
          <w:szCs w:val="22"/>
          <w:lang w:val="es-ES"/>
        </w:rPr>
        <w:t xml:space="preserve">El incumplimiento de las obligaciones referidas en el primer párrafo y, en especial, los </w:t>
      </w:r>
      <w:r w:rsidRPr="000A3E3E">
        <w:rPr>
          <w:rFonts w:ascii="Arial" w:hAnsi="Arial" w:cs="Arial"/>
          <w:b/>
          <w:bCs/>
          <w:spacing w:val="-3"/>
          <w:sz w:val="22"/>
          <w:szCs w:val="22"/>
          <w:lang w:val="es-ES"/>
        </w:rPr>
        <w:t>incumplimientos o los retrasos reiterados en el pago de los salarios o la aplicación de condiciones salariales inferiores a las derivadas de los convenios colectivos</w:t>
      </w:r>
      <w:r w:rsidRPr="000A3E3E">
        <w:rPr>
          <w:rFonts w:ascii="Arial" w:hAnsi="Arial" w:cs="Arial"/>
          <w:spacing w:val="-3"/>
          <w:sz w:val="22"/>
          <w:szCs w:val="22"/>
          <w:lang w:val="es-ES"/>
        </w:rPr>
        <w:t xml:space="preserve"> que sea grave y dolosa, dará lugar a la imposición de las penalidades a que se refiere el artículo 192 de la LCSP y a las previstas en el pliego.</w:t>
      </w:r>
    </w:p>
    <w:p w14:paraId="22360D04" w14:textId="77777777" w:rsidR="00815055" w:rsidRPr="000A3E3E" w:rsidRDefault="00815055" w:rsidP="00815055">
      <w:pPr>
        <w:pStyle w:val="Normal00"/>
        <w:widowControl w:val="0"/>
        <w:tabs>
          <w:tab w:val="left" w:pos="8917"/>
        </w:tabs>
        <w:ind w:right="-2"/>
        <w:jc w:val="both"/>
        <w:rPr>
          <w:rFonts w:ascii="Arial" w:hAnsi="Arial" w:cs="Arial"/>
          <w:sz w:val="22"/>
          <w:szCs w:val="22"/>
          <w:lang w:val="es-ES"/>
        </w:rPr>
      </w:pPr>
      <w:r w:rsidRPr="000A3E3E">
        <w:rPr>
          <w:rFonts w:ascii="Arial" w:hAnsi="Arial" w:cs="Arial"/>
          <w:sz w:val="22"/>
          <w:szCs w:val="22"/>
          <w:lang w:val="es-ES"/>
        </w:rPr>
        <w:t xml:space="preserve">El contratista está obligada a suministrar al órgano de contratación, previo requerimiento y en un plazo de DIEZ (10) DÍAS HÁBILES, toda la información necesaria para el cumplimiento de las obligaciones establecidas en el artículo 4 de la Ley 12/2014, de 26 de diciembre, de Transparencia y Acceso a la información pública. La información deberá suministrarse por escrito acompañada de una declaración responsable de la adjudicataria en la que se declare, bajo su responsabilidad, que son ciertos los datos aportados. La presentación podrá realizarse igualmente mediante transmisión por medios electrónicos o telemáticos, siempre que tales medios estén respaldados por procedimientos que garanticen la autenticidad, confidencialidad de los documentos y el reconocimiento de su firma, de acuerdo con la normativa vigente al respecto. </w:t>
      </w:r>
    </w:p>
    <w:p w14:paraId="0E9E14C5" w14:textId="77777777" w:rsidR="00815055" w:rsidRPr="000A3E3E" w:rsidRDefault="00815055" w:rsidP="00815055">
      <w:pPr>
        <w:pStyle w:val="Normal00"/>
        <w:widowControl w:val="0"/>
        <w:tabs>
          <w:tab w:val="left" w:pos="8917"/>
        </w:tabs>
        <w:ind w:right="-2"/>
        <w:jc w:val="both"/>
        <w:rPr>
          <w:rFonts w:ascii="Arial" w:hAnsi="Arial" w:cs="Arial"/>
          <w:sz w:val="22"/>
          <w:szCs w:val="22"/>
          <w:lang w:val="es-ES"/>
        </w:rPr>
      </w:pPr>
    </w:p>
    <w:p w14:paraId="618F7386" w14:textId="77777777" w:rsidR="00815055" w:rsidRPr="000A3E3E" w:rsidRDefault="00815055" w:rsidP="00815055">
      <w:pPr>
        <w:pStyle w:val="Normal00"/>
        <w:widowControl w:val="0"/>
        <w:tabs>
          <w:tab w:val="left" w:pos="8917"/>
        </w:tabs>
        <w:ind w:right="-2"/>
        <w:jc w:val="both"/>
        <w:rPr>
          <w:rFonts w:ascii="Arial" w:hAnsi="Arial" w:cs="Arial"/>
          <w:sz w:val="22"/>
          <w:szCs w:val="22"/>
          <w:lang w:val="es-ES"/>
        </w:rPr>
      </w:pPr>
      <w:r w:rsidRPr="000A3E3E">
        <w:rPr>
          <w:rFonts w:ascii="Arial" w:hAnsi="Arial" w:cs="Arial"/>
          <w:sz w:val="22"/>
          <w:szCs w:val="22"/>
          <w:lang w:val="es-ES"/>
        </w:rPr>
        <w:t>Respecto de los datos de carácter personal a los que tenga acceso en virtud del contrato, la contratista está obligada al cumplimiento de lo dispuesto en disposición adicional vigesimoquinta de la LCSP, y conforme a la normativa en materia de Protección de Datos de Carácter Personal (Ley Orgánica 3/2018).</w:t>
      </w:r>
    </w:p>
    <w:p w14:paraId="574FD117" w14:textId="77777777" w:rsidR="00815055" w:rsidRPr="000A3E3E" w:rsidRDefault="00815055" w:rsidP="00815055">
      <w:pPr>
        <w:widowControl w:val="0"/>
        <w:jc w:val="both"/>
        <w:rPr>
          <w:rFonts w:ascii="Arial" w:hAnsi="Arial" w:cs="Arial"/>
          <w:spacing w:val="-4"/>
        </w:rPr>
      </w:pPr>
    </w:p>
    <w:p w14:paraId="2C155166" w14:textId="77777777" w:rsidR="00815055" w:rsidRPr="000A3E3E" w:rsidRDefault="00815055" w:rsidP="00815055">
      <w:pPr>
        <w:widowControl w:val="0"/>
        <w:jc w:val="both"/>
        <w:rPr>
          <w:rFonts w:ascii="Arial" w:hAnsi="Arial" w:cs="Arial"/>
          <w:bCs/>
        </w:rPr>
      </w:pPr>
      <w:r w:rsidRPr="000A3E3E">
        <w:rPr>
          <w:rFonts w:ascii="Arial" w:hAnsi="Arial" w:cs="Arial"/>
          <w:spacing w:val="-4"/>
        </w:rPr>
        <w:t xml:space="preserve">Asimismo el contratista </w:t>
      </w:r>
      <w:r w:rsidRPr="000A3E3E">
        <w:rPr>
          <w:rFonts w:ascii="Arial" w:hAnsi="Arial" w:cs="Arial"/>
          <w:b/>
          <w:bCs/>
          <w:spacing w:val="-4"/>
        </w:rPr>
        <w:t xml:space="preserve">está obligado a guardar sigilo respecto de los datos y antecedentes que, no </w:t>
      </w:r>
      <w:r w:rsidRPr="000A3E3E">
        <w:rPr>
          <w:rFonts w:ascii="Arial" w:hAnsi="Arial" w:cs="Arial"/>
          <w:b/>
          <w:bCs/>
        </w:rPr>
        <w:t>siendo públicos o notorios</w:t>
      </w:r>
      <w:r w:rsidRPr="000A3E3E">
        <w:rPr>
          <w:rFonts w:ascii="Arial" w:hAnsi="Arial" w:cs="Arial"/>
        </w:rPr>
        <w:t xml:space="preserve">, </w:t>
      </w:r>
      <w:r w:rsidRPr="000A3E3E">
        <w:rPr>
          <w:rFonts w:ascii="Arial" w:hAnsi="Arial" w:cs="Arial"/>
          <w:spacing w:val="2"/>
        </w:rPr>
        <w:t xml:space="preserve">estén relacionados con el objeto del contrato, de los que tenga conocimiento con ocasión del mismo, no pudiendo, por tanto, proporcionar información a terceras personas sobre la materia objeto de contrato, ni permitir el acceso a la citada información con dicha finalidad, ni el acceso a la obra, a no ser que cuente con la previa autorización expresa de la Administración. El contratista deberá respetar </w:t>
      </w:r>
      <w:r w:rsidRPr="000A3E3E">
        <w:rPr>
          <w:rFonts w:ascii="Arial" w:hAnsi="Arial" w:cs="Arial"/>
          <w:b/>
          <w:bCs/>
          <w:spacing w:val="2"/>
        </w:rPr>
        <w:t>el carácter confidencial de aquella información</w:t>
      </w:r>
      <w:r w:rsidRPr="000A3E3E">
        <w:rPr>
          <w:rFonts w:ascii="Arial" w:hAnsi="Arial" w:cs="Arial"/>
          <w:spacing w:val="2"/>
        </w:rPr>
        <w:t xml:space="preserve"> a la que tenga acceso con ocasión de la ejecución del contrato a la que se le hubiese dado el referido carácter en los pliegos o en el contrato, o que por su propia naturaleza deba ser tratada como tal. Este deber se mantendrá durante un plazo de </w:t>
      </w:r>
      <w:r w:rsidRPr="000A3E3E">
        <w:rPr>
          <w:rFonts w:ascii="Arial" w:hAnsi="Arial" w:cs="Arial"/>
          <w:caps/>
          <w:spacing w:val="2"/>
        </w:rPr>
        <w:t>cinco años</w:t>
      </w:r>
      <w:r w:rsidRPr="000A3E3E">
        <w:rPr>
          <w:rFonts w:ascii="Arial" w:hAnsi="Arial" w:cs="Arial"/>
          <w:spacing w:val="2"/>
        </w:rPr>
        <w:t xml:space="preserve"> desde el conocimiento de esa información</w:t>
      </w:r>
      <w:r w:rsidRPr="000A3E3E">
        <w:rPr>
          <w:rFonts w:ascii="Arial" w:hAnsi="Arial" w:cs="Arial"/>
          <w:bCs/>
        </w:rPr>
        <w:t xml:space="preserve">. </w:t>
      </w:r>
    </w:p>
    <w:p w14:paraId="48E07B10" w14:textId="77777777" w:rsidR="00815055" w:rsidRPr="000A3E3E" w:rsidRDefault="00815055" w:rsidP="00815055">
      <w:pPr>
        <w:widowControl w:val="0"/>
        <w:jc w:val="both"/>
        <w:rPr>
          <w:rFonts w:ascii="Arial" w:hAnsi="Arial" w:cs="Arial"/>
        </w:rPr>
      </w:pPr>
    </w:p>
    <w:p w14:paraId="66DDF9D0" w14:textId="77777777" w:rsidR="00815055" w:rsidRPr="000A3E3E" w:rsidRDefault="00815055" w:rsidP="00815055">
      <w:pPr>
        <w:ind w:right="-262" w:firstLine="720"/>
        <w:jc w:val="both"/>
        <w:rPr>
          <w:rFonts w:ascii="Arial" w:hAnsi="Arial" w:cs="Arial"/>
          <w:b/>
          <w:lang w:val="es-ES_tradnl"/>
        </w:rPr>
      </w:pPr>
      <w:r w:rsidRPr="000A3E3E">
        <w:rPr>
          <w:rFonts w:ascii="Arial" w:hAnsi="Arial" w:cs="Arial"/>
          <w:b/>
        </w:rPr>
        <w:t xml:space="preserve">5.- </w:t>
      </w:r>
      <w:r w:rsidRPr="000A3E3E">
        <w:rPr>
          <w:rFonts w:ascii="Arial" w:hAnsi="Arial" w:cs="Arial"/>
          <w:b/>
          <w:bCs/>
        </w:rPr>
        <w:t>AB</w:t>
      </w:r>
      <w:r w:rsidRPr="000A3E3E">
        <w:rPr>
          <w:rFonts w:ascii="Arial" w:hAnsi="Arial" w:cs="Arial"/>
          <w:b/>
          <w:lang w:val="es-ES_tradnl"/>
        </w:rPr>
        <w:t>ONO DE LOS TRABAJOS.</w:t>
      </w:r>
    </w:p>
    <w:p w14:paraId="6CC59B11" w14:textId="77777777" w:rsidR="00815055" w:rsidRPr="000A3E3E" w:rsidRDefault="00815055" w:rsidP="00815055">
      <w:pPr>
        <w:ind w:right="-262" w:firstLine="720"/>
        <w:jc w:val="both"/>
        <w:rPr>
          <w:rFonts w:ascii="Arial" w:hAnsi="Arial" w:cs="Arial"/>
          <w:lang w:val="es-ES_tradnl"/>
        </w:rPr>
      </w:pPr>
    </w:p>
    <w:p w14:paraId="73DADAB3" w14:textId="77777777" w:rsidR="00815055" w:rsidRPr="000A3E3E" w:rsidRDefault="00815055" w:rsidP="00815055">
      <w:pPr>
        <w:ind w:right="-262"/>
        <w:jc w:val="both"/>
        <w:rPr>
          <w:rFonts w:ascii="Arial" w:hAnsi="Arial" w:cs="Arial"/>
          <w:lang w:val="es-ES_tradnl"/>
        </w:rPr>
      </w:pPr>
      <w:r w:rsidRPr="000A3E3E">
        <w:rPr>
          <w:rFonts w:ascii="Arial" w:hAnsi="Arial" w:cs="Arial"/>
          <w:lang w:val="es-ES_tradnl"/>
        </w:rPr>
        <w:t xml:space="preserve">El pago se hará efectivo mediante la presentación de facturas mensuales, como consecuencia de los trabajos realizados en el mes anterior. </w:t>
      </w:r>
    </w:p>
    <w:p w14:paraId="2E050B3A" w14:textId="77777777" w:rsidR="00815055" w:rsidRPr="000A3E3E" w:rsidRDefault="00815055" w:rsidP="00815055">
      <w:pPr>
        <w:ind w:right="-262"/>
        <w:jc w:val="both"/>
        <w:rPr>
          <w:rFonts w:ascii="Arial" w:hAnsi="Arial" w:cs="Arial"/>
          <w:bCs/>
        </w:rPr>
      </w:pPr>
      <w:r w:rsidRPr="000A3E3E">
        <w:rPr>
          <w:rFonts w:ascii="Arial" w:hAnsi="Arial" w:cs="Arial"/>
          <w:bCs/>
        </w:rPr>
        <w:t xml:space="preserve">Se emitirá mensualmente por la cantidad que resulte de dividir el importe anual entre el numero de meses de cada anualidad.  </w:t>
      </w:r>
    </w:p>
    <w:p w14:paraId="128C6FD6" w14:textId="77777777" w:rsidR="00815055" w:rsidRPr="000A3E3E" w:rsidRDefault="00815055" w:rsidP="00815055">
      <w:pPr>
        <w:numPr>
          <w:ilvl w:val="0"/>
          <w:numId w:val="2"/>
        </w:numPr>
        <w:tabs>
          <w:tab w:val="clear" w:pos="0"/>
          <w:tab w:val="num" w:pos="1425"/>
        </w:tabs>
        <w:spacing w:after="0" w:line="240" w:lineRule="auto"/>
        <w:ind w:left="0" w:right="-262" w:firstLine="0"/>
        <w:jc w:val="both"/>
        <w:rPr>
          <w:rFonts w:ascii="Arial" w:hAnsi="Arial" w:cs="Arial"/>
          <w:bCs/>
          <w:lang w:val="es-ES_tradnl"/>
        </w:rPr>
      </w:pPr>
      <w:r w:rsidRPr="000A3E3E">
        <w:rPr>
          <w:rFonts w:ascii="Arial" w:hAnsi="Arial" w:cs="Arial"/>
          <w:bCs/>
          <w:lang w:val="es-ES_tradnl"/>
        </w:rPr>
        <w:t>Se presentará ante la Fundación para su registro, en los diez primeros días naturales al mes siguiente a la prestación del servicio.</w:t>
      </w:r>
    </w:p>
    <w:p w14:paraId="30AB2E53" w14:textId="77777777" w:rsidR="00815055" w:rsidRPr="000A3E3E" w:rsidRDefault="00815055" w:rsidP="00815055">
      <w:pPr>
        <w:ind w:right="-262"/>
        <w:jc w:val="both"/>
        <w:rPr>
          <w:rFonts w:ascii="Arial" w:hAnsi="Arial" w:cs="Arial"/>
          <w:bCs/>
          <w:lang w:val="es-ES_tradnl"/>
        </w:rPr>
      </w:pPr>
    </w:p>
    <w:p w14:paraId="321CE7DE" w14:textId="77777777" w:rsidR="00815055" w:rsidRPr="000A3E3E" w:rsidRDefault="00815055" w:rsidP="00815055">
      <w:pPr>
        <w:ind w:left="708" w:right="-262"/>
        <w:jc w:val="both"/>
        <w:rPr>
          <w:rFonts w:ascii="Arial" w:hAnsi="Arial" w:cs="Arial"/>
          <w:bCs/>
          <w:lang w:val="es-ES_tradnl"/>
        </w:rPr>
      </w:pPr>
      <w:r w:rsidRPr="000A3E3E">
        <w:rPr>
          <w:rFonts w:ascii="Arial" w:hAnsi="Arial" w:cs="Arial"/>
          <w:bCs/>
          <w:lang w:val="es-ES_tradnl"/>
        </w:rPr>
        <w:t xml:space="preserve">Junto con cada factura deberá presentar la siguiente documentación: </w:t>
      </w:r>
    </w:p>
    <w:p w14:paraId="19F7EE97" w14:textId="77777777" w:rsidR="00815055" w:rsidRPr="000A3E3E" w:rsidRDefault="00815055" w:rsidP="00815055">
      <w:pPr>
        <w:ind w:left="708" w:right="-262"/>
        <w:jc w:val="both"/>
        <w:rPr>
          <w:rFonts w:ascii="Arial" w:hAnsi="Arial" w:cs="Arial"/>
          <w:bCs/>
          <w:lang w:val="es-ES_tradnl"/>
        </w:rPr>
      </w:pPr>
    </w:p>
    <w:p w14:paraId="5788E082" w14:textId="77777777" w:rsidR="00815055" w:rsidRPr="000A3E3E" w:rsidRDefault="00815055" w:rsidP="00815055">
      <w:pPr>
        <w:numPr>
          <w:ilvl w:val="0"/>
          <w:numId w:val="2"/>
        </w:numPr>
        <w:tabs>
          <w:tab w:val="clear" w:pos="0"/>
          <w:tab w:val="num" w:pos="1425"/>
        </w:tabs>
        <w:spacing w:after="0" w:line="240" w:lineRule="auto"/>
        <w:ind w:left="0" w:right="-262" w:firstLine="0"/>
        <w:jc w:val="both"/>
        <w:rPr>
          <w:rFonts w:ascii="Arial" w:hAnsi="Arial" w:cs="Arial"/>
          <w:bCs/>
          <w:lang w:val="es-ES_tradnl"/>
        </w:rPr>
      </w:pPr>
      <w:r w:rsidRPr="000A3E3E">
        <w:rPr>
          <w:rFonts w:ascii="Arial" w:hAnsi="Arial" w:cs="Arial"/>
          <w:bCs/>
          <w:lang w:val="es-ES_tradnl"/>
        </w:rPr>
        <w:t>Justificante del pago de los TC1 y TC2 de los trabajadores adscritos a la prestación del servicio del mes anterior</w:t>
      </w:r>
    </w:p>
    <w:p w14:paraId="3919CA45" w14:textId="77777777" w:rsidR="00815055" w:rsidRPr="000A3E3E" w:rsidRDefault="00815055" w:rsidP="00815055">
      <w:pPr>
        <w:numPr>
          <w:ilvl w:val="0"/>
          <w:numId w:val="2"/>
        </w:numPr>
        <w:tabs>
          <w:tab w:val="clear" w:pos="0"/>
          <w:tab w:val="num" w:pos="1425"/>
        </w:tabs>
        <w:spacing w:after="0" w:line="240" w:lineRule="auto"/>
        <w:ind w:left="0" w:right="-262" w:firstLine="0"/>
        <w:jc w:val="both"/>
        <w:rPr>
          <w:rFonts w:ascii="Arial" w:hAnsi="Arial" w:cs="Arial"/>
          <w:bCs/>
          <w:lang w:val="es-ES_tradnl"/>
        </w:rPr>
      </w:pPr>
      <w:r w:rsidRPr="000A3E3E">
        <w:rPr>
          <w:rFonts w:ascii="Arial" w:hAnsi="Arial" w:cs="Arial"/>
          <w:bCs/>
          <w:lang w:val="es-ES_tradnl"/>
        </w:rPr>
        <w:t>Documento acreditativo de estar al corriente con la Seguridad Social</w:t>
      </w:r>
    </w:p>
    <w:p w14:paraId="2D719A40" w14:textId="77777777" w:rsidR="00815055" w:rsidRPr="000A3E3E" w:rsidRDefault="00815055" w:rsidP="00815055">
      <w:pPr>
        <w:numPr>
          <w:ilvl w:val="0"/>
          <w:numId w:val="2"/>
        </w:numPr>
        <w:tabs>
          <w:tab w:val="clear" w:pos="0"/>
          <w:tab w:val="num" w:pos="1425"/>
        </w:tabs>
        <w:spacing w:after="0" w:line="240" w:lineRule="auto"/>
        <w:ind w:left="0" w:right="-262" w:firstLine="0"/>
        <w:jc w:val="both"/>
        <w:rPr>
          <w:rFonts w:ascii="Arial" w:hAnsi="Arial" w:cs="Arial"/>
          <w:bCs/>
          <w:lang w:val="es-ES_tradnl"/>
        </w:rPr>
      </w:pPr>
      <w:r w:rsidRPr="000A3E3E">
        <w:rPr>
          <w:rFonts w:ascii="Arial" w:hAnsi="Arial" w:cs="Arial"/>
          <w:bCs/>
          <w:lang w:val="es-ES_tradnl"/>
        </w:rPr>
        <w:t>Documento acreditativo de abono de las nóminas de mes anterior.</w:t>
      </w:r>
    </w:p>
    <w:p w14:paraId="7A375347" w14:textId="77777777" w:rsidR="00815055" w:rsidRPr="000A3E3E" w:rsidRDefault="00815055" w:rsidP="00815055">
      <w:pPr>
        <w:ind w:right="-262"/>
        <w:jc w:val="both"/>
        <w:rPr>
          <w:rFonts w:ascii="Arial" w:hAnsi="Arial" w:cs="Arial"/>
          <w:bCs/>
          <w:lang w:val="es-ES_tradnl"/>
        </w:rPr>
      </w:pPr>
    </w:p>
    <w:p w14:paraId="3782B651" w14:textId="77777777" w:rsidR="00815055" w:rsidRPr="000A3E3E" w:rsidRDefault="00815055" w:rsidP="00815055">
      <w:pPr>
        <w:ind w:right="-262"/>
        <w:jc w:val="both"/>
        <w:rPr>
          <w:rFonts w:ascii="Arial" w:hAnsi="Arial" w:cs="Arial"/>
          <w:bCs/>
        </w:rPr>
      </w:pPr>
      <w:r w:rsidRPr="000A3E3E">
        <w:rPr>
          <w:rFonts w:ascii="Arial" w:hAnsi="Arial" w:cs="Arial"/>
          <w:bCs/>
          <w:lang w:val="es-ES_tradnl"/>
        </w:rPr>
        <w:t xml:space="preserve">La Fundación </w:t>
      </w:r>
      <w:r w:rsidRPr="000A3E3E">
        <w:rPr>
          <w:rFonts w:ascii="Arial" w:hAnsi="Arial" w:cs="Arial"/>
          <w:bCs/>
        </w:rPr>
        <w:t>no reconocerá ningún trabajo realizado fuera de las condiciones estipuladas en el contrato que no cuente con el conforme previo, en consecuencia, de los gastos que por tal concepto se hubiere incurrido.</w:t>
      </w:r>
    </w:p>
    <w:p w14:paraId="2C990E14" w14:textId="77777777" w:rsidR="00815055" w:rsidRPr="000A3E3E" w:rsidRDefault="00815055" w:rsidP="00815055">
      <w:pPr>
        <w:autoSpaceDE w:val="0"/>
        <w:ind w:right="-882"/>
        <w:jc w:val="both"/>
        <w:rPr>
          <w:rFonts w:ascii="Arial" w:hAnsi="Arial" w:cs="Arial"/>
          <w:b/>
        </w:rPr>
      </w:pPr>
    </w:p>
    <w:p w14:paraId="06BDE824" w14:textId="77777777" w:rsidR="00815055" w:rsidRPr="000A3E3E" w:rsidRDefault="00815055" w:rsidP="00815055">
      <w:pPr>
        <w:autoSpaceDE w:val="0"/>
        <w:ind w:right="-882" w:firstLine="708"/>
        <w:jc w:val="both"/>
        <w:rPr>
          <w:rFonts w:ascii="Arial" w:hAnsi="Arial" w:cs="Arial"/>
          <w:b/>
        </w:rPr>
      </w:pPr>
      <w:r w:rsidRPr="000A3E3E">
        <w:rPr>
          <w:rFonts w:ascii="Arial" w:hAnsi="Arial" w:cs="Arial"/>
          <w:b/>
        </w:rPr>
        <w:t>6.- CRITERIOS DE ADJUDICACIÓN</w:t>
      </w:r>
    </w:p>
    <w:p w14:paraId="3E7F5C82" w14:textId="77777777" w:rsidR="00815055" w:rsidRPr="000A3E3E" w:rsidRDefault="00815055" w:rsidP="00815055">
      <w:pPr>
        <w:autoSpaceDE w:val="0"/>
        <w:ind w:right="-882" w:firstLine="708"/>
        <w:jc w:val="both"/>
        <w:rPr>
          <w:rFonts w:ascii="Arial" w:hAnsi="Arial" w:cs="Arial"/>
          <w:b/>
        </w:rPr>
      </w:pPr>
    </w:p>
    <w:p w14:paraId="370CC03E" w14:textId="77777777" w:rsidR="00815055" w:rsidRPr="000A3E3E" w:rsidRDefault="00815055" w:rsidP="00815055">
      <w:pPr>
        <w:autoSpaceDE w:val="0"/>
        <w:ind w:right="-82"/>
        <w:jc w:val="both"/>
        <w:rPr>
          <w:rFonts w:ascii="Arial" w:hAnsi="Arial" w:cs="Arial"/>
          <w:bCs/>
        </w:rPr>
      </w:pPr>
      <w:r w:rsidRPr="000A3E3E">
        <w:rPr>
          <w:rFonts w:ascii="Arial" w:hAnsi="Arial" w:cs="Arial"/>
          <w:bCs/>
        </w:rPr>
        <w:t xml:space="preserve">Los criterios de adjudicación serán los siguientes:  </w:t>
      </w:r>
    </w:p>
    <w:p w14:paraId="7F37DC44" w14:textId="77777777" w:rsidR="00815055" w:rsidRPr="000A3E3E" w:rsidRDefault="00815055" w:rsidP="00815055">
      <w:pPr>
        <w:autoSpaceDE w:val="0"/>
        <w:ind w:right="-882" w:firstLine="708"/>
        <w:jc w:val="both"/>
        <w:rPr>
          <w:rFonts w:ascii="Arial" w:hAnsi="Arial" w:cs="Arial"/>
          <w:b/>
        </w:rPr>
      </w:pPr>
    </w:p>
    <w:p w14:paraId="1D0A236D" w14:textId="77777777" w:rsidR="00815055" w:rsidRPr="000A3E3E" w:rsidRDefault="00815055" w:rsidP="00815055">
      <w:pPr>
        <w:widowControl w:val="0"/>
        <w:tabs>
          <w:tab w:val="left" w:pos="1814"/>
        </w:tabs>
        <w:ind w:right="-234"/>
        <w:jc w:val="both"/>
        <w:rPr>
          <w:rFonts w:ascii="Arial" w:hAnsi="Arial" w:cs="Arial"/>
        </w:rPr>
      </w:pPr>
      <w:r w:rsidRPr="000A3E3E">
        <w:rPr>
          <w:rFonts w:ascii="Arial" w:hAnsi="Arial" w:cs="Arial"/>
          <w:b/>
          <w:bCs/>
          <w:u w:val="single"/>
        </w:rPr>
        <w:t>6.1.- Criterio de adjudicación: Precio ofertado</w:t>
      </w:r>
      <w:r w:rsidRPr="000A3E3E">
        <w:rPr>
          <w:rFonts w:ascii="Arial" w:hAnsi="Arial" w:cs="Arial"/>
          <w:b/>
          <w:bCs/>
        </w:rPr>
        <w:t xml:space="preserve">: </w:t>
      </w:r>
      <w:r w:rsidRPr="000A3E3E">
        <w:rPr>
          <w:rFonts w:ascii="Arial" w:hAnsi="Arial" w:cs="Arial"/>
        </w:rPr>
        <w:t>Se valorará asignando la máxima puntuación a la proposición económicamente más baja sobre el precio del servicio.</w:t>
      </w:r>
    </w:p>
    <w:p w14:paraId="28FDD6DA" w14:textId="77777777" w:rsidR="00815055" w:rsidRPr="000A3E3E" w:rsidRDefault="00815055" w:rsidP="00815055">
      <w:pPr>
        <w:widowControl w:val="0"/>
        <w:tabs>
          <w:tab w:val="left" w:pos="1814"/>
        </w:tabs>
        <w:ind w:left="180" w:right="-234"/>
        <w:jc w:val="both"/>
        <w:rPr>
          <w:rFonts w:ascii="Arial" w:hAnsi="Arial" w:cs="Arial"/>
          <w:bCs/>
        </w:rPr>
      </w:pPr>
    </w:p>
    <w:p w14:paraId="2D284343" w14:textId="77777777" w:rsidR="00815055" w:rsidRPr="000A3E3E" w:rsidRDefault="00815055" w:rsidP="00815055">
      <w:pPr>
        <w:widowControl w:val="0"/>
        <w:tabs>
          <w:tab w:val="left" w:pos="1814"/>
        </w:tabs>
        <w:ind w:right="-234"/>
        <w:jc w:val="both"/>
        <w:rPr>
          <w:rFonts w:ascii="Arial" w:hAnsi="Arial" w:cs="Arial"/>
          <w:bCs/>
        </w:rPr>
      </w:pPr>
      <w:r w:rsidRPr="000A3E3E">
        <w:rPr>
          <w:rFonts w:ascii="Arial" w:hAnsi="Arial" w:cs="Arial"/>
          <w:bCs/>
        </w:rPr>
        <w:t xml:space="preserve">Las propuestas económicas se clasificarán atendiendo al precio más bajo al más alto, asignándose la máxima puntuación a la oferta más ventajosa hasta un </w:t>
      </w:r>
      <w:r w:rsidRPr="000A3E3E">
        <w:rPr>
          <w:rFonts w:ascii="Arial" w:hAnsi="Arial" w:cs="Arial"/>
          <w:b/>
          <w:bCs/>
        </w:rPr>
        <w:t>máximo de 70 puntos</w:t>
      </w:r>
      <w:r w:rsidRPr="000A3E3E">
        <w:rPr>
          <w:rFonts w:ascii="Arial" w:hAnsi="Arial" w:cs="Arial"/>
          <w:bCs/>
        </w:rPr>
        <w:t>. Al resto de las ofertas se le asignarán los puntos que proporcionalmente correspondan, de acuerdo con la siguiente fórmula:</w:t>
      </w:r>
    </w:p>
    <w:p w14:paraId="7CA9218D" w14:textId="77777777" w:rsidR="00815055" w:rsidRPr="000A3E3E" w:rsidRDefault="00815055" w:rsidP="00815055">
      <w:pPr>
        <w:ind w:left="180"/>
        <w:jc w:val="both"/>
        <w:rPr>
          <w:rFonts w:ascii="Arial" w:hAnsi="Arial" w:cs="Arial"/>
          <w:i/>
        </w:rPr>
      </w:pPr>
    </w:p>
    <w:p w14:paraId="7F79119C" w14:textId="77777777" w:rsidR="00815055" w:rsidRPr="000A3E3E" w:rsidRDefault="00815055" w:rsidP="00815055">
      <w:pPr>
        <w:ind w:left="180" w:firstLine="720"/>
        <w:jc w:val="both"/>
        <w:rPr>
          <w:rFonts w:ascii="Arial" w:hAnsi="Arial" w:cs="Arial"/>
          <w:i/>
        </w:rPr>
      </w:pPr>
      <w:r w:rsidRPr="000A3E3E">
        <w:rPr>
          <w:rFonts w:ascii="Arial" w:hAnsi="Arial" w:cs="Arial"/>
          <w:i/>
        </w:rPr>
        <w:t xml:space="preserve">          Pm</w:t>
      </w:r>
    </w:p>
    <w:p w14:paraId="62A58362" w14:textId="77777777" w:rsidR="00815055" w:rsidRPr="000A3E3E" w:rsidRDefault="00815055" w:rsidP="00815055">
      <w:pPr>
        <w:ind w:left="180" w:firstLine="720"/>
        <w:jc w:val="both"/>
        <w:rPr>
          <w:rFonts w:ascii="Arial" w:hAnsi="Arial" w:cs="Arial"/>
          <w:i/>
        </w:rPr>
      </w:pPr>
      <w:r w:rsidRPr="000A3E3E">
        <w:rPr>
          <w:rFonts w:ascii="Arial" w:hAnsi="Arial" w:cs="Arial"/>
          <w:i/>
        </w:rPr>
        <w:t>P=------------x (L-O)</w:t>
      </w:r>
    </w:p>
    <w:p w14:paraId="02AE2E3B" w14:textId="77777777" w:rsidR="00815055" w:rsidRPr="000A3E3E" w:rsidRDefault="00815055" w:rsidP="00815055">
      <w:pPr>
        <w:ind w:left="180" w:firstLine="720"/>
        <w:jc w:val="both"/>
        <w:rPr>
          <w:rFonts w:ascii="Arial" w:hAnsi="Arial" w:cs="Arial"/>
          <w:i/>
        </w:rPr>
      </w:pPr>
      <w:r w:rsidRPr="000A3E3E">
        <w:rPr>
          <w:rFonts w:ascii="Arial" w:hAnsi="Arial" w:cs="Arial"/>
          <w:i/>
        </w:rPr>
        <w:t xml:space="preserve">        L-F</w:t>
      </w:r>
    </w:p>
    <w:p w14:paraId="6F3048ED" w14:textId="77777777" w:rsidR="00815055" w:rsidRPr="000A3E3E" w:rsidRDefault="00815055" w:rsidP="00815055">
      <w:pPr>
        <w:ind w:left="180" w:firstLine="720"/>
        <w:jc w:val="both"/>
        <w:rPr>
          <w:rFonts w:ascii="Arial" w:hAnsi="Arial" w:cs="Arial"/>
          <w:i/>
        </w:rPr>
      </w:pPr>
    </w:p>
    <w:p w14:paraId="2A6A8E7C" w14:textId="77777777" w:rsidR="00815055" w:rsidRPr="000A3E3E" w:rsidRDefault="00815055" w:rsidP="00815055">
      <w:pPr>
        <w:ind w:left="180" w:firstLine="720"/>
        <w:jc w:val="both"/>
        <w:rPr>
          <w:rFonts w:ascii="Arial" w:hAnsi="Arial" w:cs="Arial"/>
          <w:i/>
        </w:rPr>
      </w:pPr>
      <w:r w:rsidRPr="000A3E3E">
        <w:rPr>
          <w:rFonts w:ascii="Arial" w:hAnsi="Arial" w:cs="Arial"/>
          <w:i/>
        </w:rPr>
        <w:t>P: puntuación de cada oferta</w:t>
      </w:r>
    </w:p>
    <w:p w14:paraId="54E8E21E" w14:textId="77777777" w:rsidR="00815055" w:rsidRPr="000A3E3E" w:rsidRDefault="00815055" w:rsidP="00815055">
      <w:pPr>
        <w:ind w:left="180" w:firstLine="720"/>
        <w:jc w:val="both"/>
        <w:rPr>
          <w:rFonts w:ascii="Arial" w:hAnsi="Arial" w:cs="Arial"/>
          <w:i/>
        </w:rPr>
      </w:pPr>
      <w:r w:rsidRPr="000A3E3E">
        <w:rPr>
          <w:rFonts w:ascii="Arial" w:hAnsi="Arial" w:cs="Arial"/>
          <w:i/>
        </w:rPr>
        <w:t>Pm: Puntuación máxima</w:t>
      </w:r>
    </w:p>
    <w:p w14:paraId="05378626" w14:textId="77777777" w:rsidR="00815055" w:rsidRPr="000A3E3E" w:rsidRDefault="00815055" w:rsidP="00815055">
      <w:pPr>
        <w:ind w:left="180" w:firstLine="720"/>
        <w:jc w:val="both"/>
        <w:rPr>
          <w:rFonts w:ascii="Arial" w:hAnsi="Arial" w:cs="Arial"/>
          <w:i/>
        </w:rPr>
      </w:pPr>
      <w:r w:rsidRPr="000A3E3E">
        <w:rPr>
          <w:rFonts w:ascii="Arial" w:hAnsi="Arial" w:cs="Arial"/>
          <w:i/>
        </w:rPr>
        <w:t>L: Presupuesto de licitación</w:t>
      </w:r>
    </w:p>
    <w:p w14:paraId="3E220CD6" w14:textId="77777777" w:rsidR="00815055" w:rsidRPr="000A3E3E" w:rsidRDefault="00815055" w:rsidP="00815055">
      <w:pPr>
        <w:ind w:left="180" w:firstLine="720"/>
        <w:jc w:val="both"/>
        <w:rPr>
          <w:rFonts w:ascii="Arial" w:hAnsi="Arial" w:cs="Arial"/>
          <w:i/>
        </w:rPr>
      </w:pPr>
      <w:r w:rsidRPr="000A3E3E">
        <w:rPr>
          <w:rFonts w:ascii="Arial" w:hAnsi="Arial" w:cs="Arial"/>
          <w:i/>
        </w:rPr>
        <w:t>F: Oferta más baja</w:t>
      </w:r>
    </w:p>
    <w:p w14:paraId="3B534DF3" w14:textId="77777777" w:rsidR="00815055" w:rsidRPr="000A3E3E" w:rsidRDefault="00815055" w:rsidP="00815055">
      <w:pPr>
        <w:ind w:left="180" w:firstLine="720"/>
        <w:jc w:val="both"/>
        <w:rPr>
          <w:rFonts w:ascii="Arial" w:hAnsi="Arial" w:cs="Arial"/>
          <w:i/>
        </w:rPr>
      </w:pPr>
      <w:r w:rsidRPr="000A3E3E">
        <w:rPr>
          <w:rFonts w:ascii="Arial" w:hAnsi="Arial" w:cs="Arial"/>
          <w:i/>
        </w:rPr>
        <w:t>O: oferta a valorar</w:t>
      </w:r>
    </w:p>
    <w:p w14:paraId="05E245D0" w14:textId="77777777" w:rsidR="00815055" w:rsidRPr="000A3E3E" w:rsidRDefault="00815055" w:rsidP="00815055">
      <w:pPr>
        <w:ind w:left="180" w:firstLine="720"/>
        <w:jc w:val="both"/>
        <w:rPr>
          <w:rFonts w:ascii="Arial" w:hAnsi="Arial" w:cs="Arial"/>
        </w:rPr>
      </w:pPr>
    </w:p>
    <w:p w14:paraId="549CEA91" w14:textId="77777777" w:rsidR="00815055" w:rsidRPr="000A3E3E" w:rsidRDefault="00815055" w:rsidP="00815055">
      <w:pPr>
        <w:ind w:left="180" w:firstLine="720"/>
        <w:jc w:val="both"/>
        <w:rPr>
          <w:rFonts w:ascii="Arial" w:hAnsi="Arial" w:cs="Arial"/>
        </w:rPr>
      </w:pPr>
      <w:r w:rsidRPr="000A3E3E">
        <w:rPr>
          <w:rFonts w:ascii="Arial" w:hAnsi="Arial" w:cs="Arial"/>
          <w:i/>
        </w:rPr>
        <w:t>Todas las puntuaciones se redondearán al segundo decimal</w:t>
      </w:r>
      <w:r w:rsidRPr="000A3E3E">
        <w:rPr>
          <w:rFonts w:ascii="Arial" w:hAnsi="Arial" w:cs="Arial"/>
        </w:rPr>
        <w:t xml:space="preserve">. </w:t>
      </w:r>
    </w:p>
    <w:p w14:paraId="22DFAABF" w14:textId="77777777" w:rsidR="00815055" w:rsidRPr="000A3E3E" w:rsidRDefault="00815055" w:rsidP="00815055">
      <w:pPr>
        <w:ind w:left="180" w:right="-81"/>
        <w:jc w:val="both"/>
        <w:rPr>
          <w:rFonts w:ascii="Arial" w:hAnsi="Arial" w:cs="Arial"/>
        </w:rPr>
      </w:pPr>
    </w:p>
    <w:p w14:paraId="79A634B4" w14:textId="77777777" w:rsidR="00815055" w:rsidRPr="000A3E3E" w:rsidRDefault="00815055" w:rsidP="00815055">
      <w:pPr>
        <w:widowControl w:val="0"/>
        <w:tabs>
          <w:tab w:val="left" w:pos="1814"/>
        </w:tabs>
        <w:ind w:right="-234"/>
        <w:jc w:val="both"/>
        <w:rPr>
          <w:rFonts w:ascii="Arial" w:hAnsi="Arial" w:cs="Arial"/>
        </w:rPr>
      </w:pPr>
      <w:r w:rsidRPr="000A3E3E">
        <w:rPr>
          <w:rFonts w:ascii="Arial" w:hAnsi="Arial" w:cs="Arial"/>
          <w:b/>
        </w:rPr>
        <w:t xml:space="preserve">6.2.- Criterio de adjudicación: Experiencia: </w:t>
      </w:r>
      <w:r w:rsidRPr="000A3E3E">
        <w:rPr>
          <w:rFonts w:ascii="Arial" w:hAnsi="Arial" w:cs="Arial"/>
        </w:rPr>
        <w:t>Se atribuirán, hasta un máximo de 20 puntos, por cada mes de prestación de servicio similar, conforme certificaciones que se adjuntarán a la oferta, valorándose con 0.4 puntos por mes de prestación.</w:t>
      </w:r>
    </w:p>
    <w:p w14:paraId="7840DCFE" w14:textId="77777777" w:rsidR="00815055" w:rsidRPr="000A3E3E" w:rsidRDefault="00815055" w:rsidP="00815055">
      <w:pPr>
        <w:widowControl w:val="0"/>
        <w:tabs>
          <w:tab w:val="left" w:pos="1814"/>
        </w:tabs>
        <w:ind w:right="-234"/>
        <w:jc w:val="both"/>
        <w:rPr>
          <w:rFonts w:ascii="Arial" w:hAnsi="Arial" w:cs="Arial"/>
          <w:b/>
        </w:rPr>
      </w:pPr>
    </w:p>
    <w:p w14:paraId="6B6AE2FF" w14:textId="77777777" w:rsidR="00815055" w:rsidRPr="000A3E3E" w:rsidRDefault="00815055" w:rsidP="00815055">
      <w:pPr>
        <w:widowControl w:val="0"/>
        <w:tabs>
          <w:tab w:val="left" w:pos="1814"/>
        </w:tabs>
        <w:ind w:right="-234"/>
        <w:jc w:val="both"/>
        <w:rPr>
          <w:rFonts w:ascii="Arial" w:hAnsi="Arial" w:cs="Arial"/>
        </w:rPr>
      </w:pPr>
      <w:r w:rsidRPr="000A3E3E">
        <w:rPr>
          <w:rFonts w:ascii="Arial" w:hAnsi="Arial" w:cs="Arial"/>
          <w:b/>
        </w:rPr>
        <w:t>6.3.- Criterio de adjudicación: Compromiso de horas extraordinarias</w:t>
      </w:r>
      <w:r w:rsidRPr="000A3E3E">
        <w:rPr>
          <w:rFonts w:ascii="Arial" w:hAnsi="Arial" w:cs="Arial"/>
        </w:rPr>
        <w:t>: Se atribuirán hasta 10 puntos al licitador que se comprometa a ofertar hasta un máximo de 50 horas extraordinarias a requerimiento de la Administración a razón de 0,2 Puntos por cada hora ofertada.</w:t>
      </w:r>
    </w:p>
    <w:p w14:paraId="7E935209" w14:textId="77777777" w:rsidR="00815055" w:rsidRPr="000A3E3E" w:rsidRDefault="00815055" w:rsidP="00815055">
      <w:pPr>
        <w:widowControl w:val="0"/>
        <w:tabs>
          <w:tab w:val="left" w:pos="1814"/>
        </w:tabs>
        <w:ind w:right="-234"/>
        <w:jc w:val="both"/>
        <w:rPr>
          <w:rFonts w:ascii="Arial" w:hAnsi="Arial" w:cs="Arial"/>
        </w:rPr>
      </w:pPr>
    </w:p>
    <w:p w14:paraId="74BF17C8" w14:textId="77777777" w:rsidR="00815055" w:rsidRDefault="00815055" w:rsidP="00815055">
      <w:pPr>
        <w:pStyle w:val="Standard"/>
        <w:ind w:left="-567" w:right="-143"/>
        <w:jc w:val="center"/>
        <w:rPr>
          <w:rFonts w:ascii="Arial" w:hAnsi="Arial" w:cs="Arial"/>
          <w:b/>
          <w:sz w:val="22"/>
          <w:szCs w:val="22"/>
        </w:rPr>
      </w:pPr>
    </w:p>
    <w:p w14:paraId="0E80F7E5" w14:textId="77777777" w:rsidR="00815055" w:rsidRDefault="00815055" w:rsidP="009665A6">
      <w:pPr>
        <w:jc w:val="both"/>
        <w:rPr>
          <w:rFonts w:cstheme="minorHAnsi"/>
          <w:b/>
          <w:sz w:val="28"/>
          <w:szCs w:val="28"/>
        </w:rPr>
      </w:pPr>
    </w:p>
    <w:p w14:paraId="5A559EF0" w14:textId="77777777" w:rsidR="00815055" w:rsidRDefault="00815055" w:rsidP="009665A6">
      <w:pPr>
        <w:jc w:val="both"/>
        <w:rPr>
          <w:rFonts w:cstheme="minorHAnsi"/>
          <w:b/>
          <w:sz w:val="28"/>
          <w:szCs w:val="28"/>
        </w:rPr>
      </w:pPr>
    </w:p>
    <w:sectPr w:rsidR="00815055">
      <w:headerReference w:type="default" r:id="rId1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47F2D" w14:textId="77777777" w:rsidR="00B82B40" w:rsidRDefault="00B82B40" w:rsidP="00BD0736">
      <w:pPr>
        <w:spacing w:after="0" w:line="240" w:lineRule="auto"/>
      </w:pPr>
      <w:r>
        <w:separator/>
      </w:r>
    </w:p>
  </w:endnote>
  <w:endnote w:type="continuationSeparator" w:id="0">
    <w:p w14:paraId="631A6D82" w14:textId="77777777" w:rsidR="00B82B40" w:rsidRDefault="00B82B40" w:rsidP="00BD07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ans">
    <w:panose1 w:val="00000000000000000000"/>
    <w:charset w:val="00"/>
    <w:family w:val="swiss"/>
    <w:notTrueType/>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00"/>
    <w:family w:val="roman"/>
    <w:pitch w:val="variable"/>
  </w:font>
  <w:font w:name="Univers">
    <w:charset w:val="00"/>
    <w:family w:val="swiss"/>
    <w:pitch w:val="variable"/>
    <w:sig w:usb0="80000287" w:usb1="00000000" w:usb2="00000000" w:usb3="00000000" w:csb0="0000000F" w:csb1="00000000"/>
  </w:font>
  <w:font w:name="Optimum">
    <w:altName w:val="Calibri"/>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Futura Lt BT">
    <w:altName w:val="Arial"/>
    <w:charset w:val="00"/>
    <w:family w:val="swiss"/>
    <w:pitch w:val="variable"/>
  </w:font>
  <w:font w:name="OpenSymbol">
    <w:altName w:val="Courier New"/>
    <w:panose1 w:val="00000000000000000000"/>
    <w:charset w:val="02"/>
    <w:family w:val="auto"/>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CC8AE" w14:textId="77777777" w:rsidR="00B82B40" w:rsidRDefault="00B82B40" w:rsidP="00BD0736">
      <w:pPr>
        <w:spacing w:after="0" w:line="240" w:lineRule="auto"/>
      </w:pPr>
      <w:r>
        <w:separator/>
      </w:r>
    </w:p>
  </w:footnote>
  <w:footnote w:type="continuationSeparator" w:id="0">
    <w:p w14:paraId="7BE499C0" w14:textId="77777777" w:rsidR="00B82B40" w:rsidRDefault="00B82B40" w:rsidP="00BD07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26703" w14:textId="77777777" w:rsidR="00BD0736" w:rsidRDefault="00BD0736">
    <w:pPr>
      <w:pStyle w:val="Encabezado"/>
    </w:pPr>
    <w:r>
      <w:rPr>
        <w:noProof/>
        <w:sz w:val="28"/>
        <w:szCs w:val="28"/>
        <w:lang w:eastAsia="es-ES"/>
      </w:rPr>
      <w:drawing>
        <wp:anchor distT="0" distB="0" distL="114300" distR="114300" simplePos="0" relativeHeight="251658240" behindDoc="0" locked="0" layoutInCell="1" allowOverlap="1" wp14:anchorId="2CC44C2A" wp14:editId="2AFB5410">
          <wp:simplePos x="0" y="0"/>
          <wp:positionH relativeFrom="margin">
            <wp:align>left</wp:align>
          </wp:positionH>
          <wp:positionV relativeFrom="paragraph">
            <wp:posOffset>-259080</wp:posOffset>
          </wp:positionV>
          <wp:extent cx="923925" cy="963059"/>
          <wp:effectExtent l="0" t="0" r="0" b="8890"/>
          <wp:wrapTopAndBottom/>
          <wp:docPr id="1" name="Imagen 1" descr="log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3925" cy="9630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pStyle w:val="Ttulo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pStyle w:val="Ttulo9"/>
      <w:suff w:val="nothing"/>
      <w:lvlText w:val=""/>
      <w:lvlJc w:val="left"/>
      <w:pPr>
        <w:tabs>
          <w:tab w:val="num" w:pos="0"/>
        </w:tabs>
        <w:ind w:left="1584" w:hanging="1584"/>
      </w:pPr>
    </w:lvl>
  </w:abstractNum>
  <w:abstractNum w:abstractNumId="2" w15:restartNumberingAfterBreak="0">
    <w:nsid w:val="006D7DC0"/>
    <w:multiLevelType w:val="multilevel"/>
    <w:tmpl w:val="1938D552"/>
    <w:lvl w:ilvl="0">
      <w:start w:val="1"/>
      <w:numFmt w:val="lowerLetter"/>
      <w:lvlText w:val="%1)"/>
      <w:lvlJc w:val="left"/>
      <w:pPr>
        <w:ind w:left="1500" w:hanging="360"/>
      </w:pPr>
      <w:rPr>
        <w:rFonts w:ascii="Arial" w:hAnsi="Arial" w:cs="Times New Roman"/>
        <w:sz w:val="23"/>
      </w:rPr>
    </w:lvl>
    <w:lvl w:ilvl="1">
      <w:start w:val="1"/>
      <w:numFmt w:val="lowerLetter"/>
      <w:lvlText w:val="%2."/>
      <w:lvlJc w:val="left"/>
      <w:pPr>
        <w:ind w:left="2220" w:hanging="360"/>
      </w:pPr>
      <w:rPr>
        <w:rFonts w:cs="Times New Roman"/>
      </w:rPr>
    </w:lvl>
    <w:lvl w:ilvl="2">
      <w:start w:val="1"/>
      <w:numFmt w:val="lowerRoman"/>
      <w:lvlText w:val="%3."/>
      <w:lvlJc w:val="right"/>
      <w:pPr>
        <w:ind w:left="2940" w:hanging="180"/>
      </w:pPr>
      <w:rPr>
        <w:rFonts w:cs="Times New Roman"/>
      </w:rPr>
    </w:lvl>
    <w:lvl w:ilvl="3">
      <w:start w:val="1"/>
      <w:numFmt w:val="decimal"/>
      <w:lvlText w:val="%4."/>
      <w:lvlJc w:val="left"/>
      <w:pPr>
        <w:ind w:left="3660" w:hanging="360"/>
      </w:pPr>
      <w:rPr>
        <w:rFonts w:cs="Times New Roman"/>
      </w:rPr>
    </w:lvl>
    <w:lvl w:ilvl="4">
      <w:start w:val="1"/>
      <w:numFmt w:val="lowerLetter"/>
      <w:lvlText w:val="%5."/>
      <w:lvlJc w:val="left"/>
      <w:pPr>
        <w:ind w:left="4380" w:hanging="360"/>
      </w:pPr>
      <w:rPr>
        <w:rFonts w:cs="Times New Roman"/>
      </w:rPr>
    </w:lvl>
    <w:lvl w:ilvl="5">
      <w:start w:val="1"/>
      <w:numFmt w:val="lowerRoman"/>
      <w:lvlText w:val="%6."/>
      <w:lvlJc w:val="right"/>
      <w:pPr>
        <w:ind w:left="5100" w:hanging="180"/>
      </w:pPr>
      <w:rPr>
        <w:rFonts w:cs="Times New Roman"/>
      </w:rPr>
    </w:lvl>
    <w:lvl w:ilvl="6">
      <w:start w:val="1"/>
      <w:numFmt w:val="decimal"/>
      <w:lvlText w:val="%7."/>
      <w:lvlJc w:val="left"/>
      <w:pPr>
        <w:ind w:left="5820" w:hanging="360"/>
      </w:pPr>
      <w:rPr>
        <w:rFonts w:cs="Times New Roman"/>
      </w:rPr>
    </w:lvl>
    <w:lvl w:ilvl="7">
      <w:start w:val="1"/>
      <w:numFmt w:val="lowerLetter"/>
      <w:lvlText w:val="%8."/>
      <w:lvlJc w:val="left"/>
      <w:pPr>
        <w:ind w:left="6540" w:hanging="360"/>
      </w:pPr>
      <w:rPr>
        <w:rFonts w:cs="Times New Roman"/>
      </w:rPr>
    </w:lvl>
    <w:lvl w:ilvl="8">
      <w:start w:val="1"/>
      <w:numFmt w:val="lowerRoman"/>
      <w:lvlText w:val="%9."/>
      <w:lvlJc w:val="right"/>
      <w:pPr>
        <w:ind w:left="7260" w:hanging="180"/>
      </w:pPr>
      <w:rPr>
        <w:rFonts w:cs="Times New Roman"/>
      </w:rPr>
    </w:lvl>
  </w:abstractNum>
  <w:abstractNum w:abstractNumId="3" w15:restartNumberingAfterBreak="0">
    <w:nsid w:val="024F4F3B"/>
    <w:multiLevelType w:val="multilevel"/>
    <w:tmpl w:val="B5F62A0C"/>
    <w:lvl w:ilvl="0">
      <w:start w:val="4"/>
      <w:numFmt w:val="bullet"/>
      <w:lvlText w:val="-"/>
      <w:lvlJc w:val="left"/>
      <w:pPr>
        <w:ind w:left="720" w:hanging="360"/>
      </w:pPr>
      <w:rPr>
        <w:rFonts w:ascii="Arial" w:hAnsi="Arial" w:cs="Times New Roman" w:hint="default"/>
        <w:sz w:val="23"/>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5182BF1"/>
    <w:multiLevelType w:val="hybridMultilevel"/>
    <w:tmpl w:val="28407F7A"/>
    <w:lvl w:ilvl="0" w:tplc="EA44CA44">
      <w:start w:val="2"/>
      <w:numFmt w:val="bullet"/>
      <w:lvlText w:val="-"/>
      <w:lvlJc w:val="left"/>
      <w:pPr>
        <w:ind w:left="1068" w:hanging="360"/>
      </w:pPr>
      <w:rPr>
        <w:rFonts w:ascii="Arial" w:eastAsia="Times New Roman" w:hAnsi="Arial" w:cs="Aria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 w15:restartNumberingAfterBreak="0">
    <w:nsid w:val="067C7FE4"/>
    <w:multiLevelType w:val="multilevel"/>
    <w:tmpl w:val="4E80051C"/>
    <w:lvl w:ilvl="0">
      <w:start w:val="2"/>
      <w:numFmt w:val="decimal"/>
      <w:lvlText w:val="%1.-)"/>
      <w:lvlJc w:val="left"/>
      <w:pPr>
        <w:tabs>
          <w:tab w:val="num" w:pos="432"/>
        </w:tabs>
        <w:ind w:left="720" w:firstLine="792"/>
      </w:pPr>
      <w:rPr>
        <w:rFonts w:ascii="Arial" w:hAnsi="Arial" w:cs="Arial"/>
        <w:spacing w:val="1"/>
        <w:sz w:val="20"/>
        <w:szCs w:val="20"/>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6" w15:restartNumberingAfterBreak="0">
    <w:nsid w:val="09FF2CA9"/>
    <w:multiLevelType w:val="multilevel"/>
    <w:tmpl w:val="F708839A"/>
    <w:lvl w:ilvl="0">
      <w:start w:val="1"/>
      <w:numFmt w:val="decimal"/>
      <w:lvlText w:val="%1."/>
      <w:lvlJc w:val="left"/>
      <w:pPr>
        <w:ind w:left="720" w:hanging="360"/>
      </w:pPr>
      <w:rPr>
        <w:rFonts w:ascii="Arial" w:hAnsi="Arial" w:cs="Times New Roman"/>
        <w:b/>
        <w:sz w:val="23"/>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15:restartNumberingAfterBreak="0">
    <w:nsid w:val="0A1A48D2"/>
    <w:multiLevelType w:val="multilevel"/>
    <w:tmpl w:val="AEBC140C"/>
    <w:lvl w:ilvl="0">
      <w:start w:val="1"/>
      <w:numFmt w:val="decimal"/>
      <w:lvlText w:val="%1."/>
      <w:lvlJc w:val="left"/>
      <w:pPr>
        <w:ind w:left="720" w:hanging="360"/>
      </w:pPr>
      <w:rPr>
        <w:rFonts w:ascii="Arial" w:hAnsi="Arial" w:cs="Times New Roman"/>
        <w:b/>
        <w:strike w:val="0"/>
        <w:dstrike w:val="0"/>
        <w:sz w:val="23"/>
        <w:u w:val="none"/>
        <w:effect w:val="none"/>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15:restartNumberingAfterBreak="0">
    <w:nsid w:val="108F7D47"/>
    <w:multiLevelType w:val="hybridMultilevel"/>
    <w:tmpl w:val="8588502A"/>
    <w:lvl w:ilvl="0" w:tplc="690664DA">
      <w:start w:val="1"/>
      <w:numFmt w:val="lowerLetter"/>
      <w:lvlText w:val="%1)"/>
      <w:lvlJc w:val="left"/>
      <w:pPr>
        <w:ind w:left="1788" w:hanging="360"/>
      </w:pPr>
      <w:rPr>
        <w:rFonts w:eastAsia="Times New Roman"/>
      </w:rPr>
    </w:lvl>
    <w:lvl w:ilvl="1" w:tplc="0C0A0019">
      <w:start w:val="1"/>
      <w:numFmt w:val="lowerLetter"/>
      <w:lvlText w:val="%2."/>
      <w:lvlJc w:val="left"/>
      <w:pPr>
        <w:ind w:left="2508" w:hanging="360"/>
      </w:pPr>
    </w:lvl>
    <w:lvl w:ilvl="2" w:tplc="0C0A001B">
      <w:start w:val="1"/>
      <w:numFmt w:val="lowerRoman"/>
      <w:lvlText w:val="%3."/>
      <w:lvlJc w:val="right"/>
      <w:pPr>
        <w:ind w:left="3228" w:hanging="180"/>
      </w:pPr>
    </w:lvl>
    <w:lvl w:ilvl="3" w:tplc="0C0A000F">
      <w:start w:val="1"/>
      <w:numFmt w:val="decimal"/>
      <w:lvlText w:val="%4."/>
      <w:lvlJc w:val="left"/>
      <w:pPr>
        <w:ind w:left="3948" w:hanging="360"/>
      </w:pPr>
    </w:lvl>
    <w:lvl w:ilvl="4" w:tplc="0C0A0019">
      <w:start w:val="1"/>
      <w:numFmt w:val="lowerLetter"/>
      <w:lvlText w:val="%5."/>
      <w:lvlJc w:val="left"/>
      <w:pPr>
        <w:ind w:left="4668" w:hanging="360"/>
      </w:pPr>
    </w:lvl>
    <w:lvl w:ilvl="5" w:tplc="0C0A001B">
      <w:start w:val="1"/>
      <w:numFmt w:val="lowerRoman"/>
      <w:lvlText w:val="%6."/>
      <w:lvlJc w:val="right"/>
      <w:pPr>
        <w:ind w:left="5388" w:hanging="180"/>
      </w:pPr>
    </w:lvl>
    <w:lvl w:ilvl="6" w:tplc="0C0A000F">
      <w:start w:val="1"/>
      <w:numFmt w:val="decimal"/>
      <w:lvlText w:val="%7."/>
      <w:lvlJc w:val="left"/>
      <w:pPr>
        <w:ind w:left="6108" w:hanging="360"/>
      </w:pPr>
    </w:lvl>
    <w:lvl w:ilvl="7" w:tplc="0C0A0019">
      <w:start w:val="1"/>
      <w:numFmt w:val="lowerLetter"/>
      <w:lvlText w:val="%8."/>
      <w:lvlJc w:val="left"/>
      <w:pPr>
        <w:ind w:left="6828" w:hanging="360"/>
      </w:pPr>
    </w:lvl>
    <w:lvl w:ilvl="8" w:tplc="0C0A001B">
      <w:start w:val="1"/>
      <w:numFmt w:val="lowerRoman"/>
      <w:lvlText w:val="%9."/>
      <w:lvlJc w:val="right"/>
      <w:pPr>
        <w:ind w:left="7548" w:hanging="180"/>
      </w:pPr>
    </w:lvl>
  </w:abstractNum>
  <w:abstractNum w:abstractNumId="9" w15:restartNumberingAfterBreak="0">
    <w:nsid w:val="13CB7EB6"/>
    <w:multiLevelType w:val="hybridMultilevel"/>
    <w:tmpl w:val="326268DC"/>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0" w15:restartNumberingAfterBreak="0">
    <w:nsid w:val="14DC6CAD"/>
    <w:multiLevelType w:val="multilevel"/>
    <w:tmpl w:val="CF1268B2"/>
    <w:lvl w:ilvl="0">
      <w:start w:val="1"/>
      <w:numFmt w:val="decimal"/>
      <w:lvlText w:val="%1."/>
      <w:lvlJc w:val="left"/>
      <w:pPr>
        <w:ind w:left="720" w:hanging="360"/>
      </w:pPr>
      <w:rPr>
        <w:rFonts w:ascii="Arial" w:hAnsi="Arial" w:cs="Times New Roman"/>
        <w:sz w:val="23"/>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 w15:restartNumberingAfterBreak="0">
    <w:nsid w:val="184A7311"/>
    <w:multiLevelType w:val="hybridMultilevel"/>
    <w:tmpl w:val="5568C8C2"/>
    <w:lvl w:ilvl="0" w:tplc="F8C2D532">
      <w:numFmt w:val="bullet"/>
      <w:lvlText w:val=""/>
      <w:lvlJc w:val="left"/>
      <w:pPr>
        <w:ind w:left="720" w:hanging="360"/>
      </w:pPr>
      <w:rPr>
        <w:rFonts w:ascii="Symbol" w:eastAsiaTheme="minorHAnsi" w:hAnsi="Symbol" w:cstheme="minorHAnsi" w:hint="default"/>
        <w:b w:val="0"/>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AF55084"/>
    <w:multiLevelType w:val="multilevel"/>
    <w:tmpl w:val="2C984DB2"/>
    <w:lvl w:ilvl="0">
      <w:start w:val="1"/>
      <w:numFmt w:val="decimal"/>
      <w:lvlText w:val="%1."/>
      <w:lvlJc w:val="left"/>
      <w:pPr>
        <w:ind w:left="1920" w:hanging="360"/>
      </w:pPr>
      <w:rPr>
        <w:rFonts w:ascii="Arial" w:hAnsi="Arial" w:cs="Times New Roman"/>
        <w:sz w:val="23"/>
      </w:rPr>
    </w:lvl>
    <w:lvl w:ilvl="1">
      <w:start w:val="1"/>
      <w:numFmt w:val="lowerLetter"/>
      <w:lvlText w:val="%2."/>
      <w:lvlJc w:val="left"/>
      <w:pPr>
        <w:ind w:left="2640" w:hanging="360"/>
      </w:pPr>
      <w:rPr>
        <w:rFonts w:cs="Times New Roman"/>
      </w:rPr>
    </w:lvl>
    <w:lvl w:ilvl="2">
      <w:start w:val="1"/>
      <w:numFmt w:val="lowerRoman"/>
      <w:lvlText w:val="%3."/>
      <w:lvlJc w:val="right"/>
      <w:pPr>
        <w:ind w:left="3360" w:hanging="180"/>
      </w:pPr>
      <w:rPr>
        <w:rFonts w:cs="Times New Roman"/>
      </w:rPr>
    </w:lvl>
    <w:lvl w:ilvl="3">
      <w:start w:val="1"/>
      <w:numFmt w:val="decimal"/>
      <w:lvlText w:val="%4."/>
      <w:lvlJc w:val="left"/>
      <w:pPr>
        <w:ind w:left="4080" w:hanging="360"/>
      </w:pPr>
      <w:rPr>
        <w:rFonts w:cs="Times New Roman"/>
      </w:rPr>
    </w:lvl>
    <w:lvl w:ilvl="4">
      <w:start w:val="1"/>
      <w:numFmt w:val="lowerLetter"/>
      <w:lvlText w:val="%5."/>
      <w:lvlJc w:val="left"/>
      <w:pPr>
        <w:ind w:left="4800" w:hanging="360"/>
      </w:pPr>
      <w:rPr>
        <w:rFonts w:cs="Times New Roman"/>
      </w:rPr>
    </w:lvl>
    <w:lvl w:ilvl="5">
      <w:start w:val="1"/>
      <w:numFmt w:val="lowerRoman"/>
      <w:lvlText w:val="%6."/>
      <w:lvlJc w:val="right"/>
      <w:pPr>
        <w:ind w:left="5520" w:hanging="180"/>
      </w:pPr>
      <w:rPr>
        <w:rFonts w:cs="Times New Roman"/>
      </w:rPr>
    </w:lvl>
    <w:lvl w:ilvl="6">
      <w:start w:val="1"/>
      <w:numFmt w:val="decimal"/>
      <w:lvlText w:val="%7."/>
      <w:lvlJc w:val="left"/>
      <w:pPr>
        <w:ind w:left="6240" w:hanging="360"/>
      </w:pPr>
      <w:rPr>
        <w:rFonts w:cs="Times New Roman"/>
      </w:rPr>
    </w:lvl>
    <w:lvl w:ilvl="7">
      <w:start w:val="1"/>
      <w:numFmt w:val="lowerLetter"/>
      <w:lvlText w:val="%8."/>
      <w:lvlJc w:val="left"/>
      <w:pPr>
        <w:ind w:left="6960" w:hanging="360"/>
      </w:pPr>
      <w:rPr>
        <w:rFonts w:cs="Times New Roman"/>
      </w:rPr>
    </w:lvl>
    <w:lvl w:ilvl="8">
      <w:start w:val="1"/>
      <w:numFmt w:val="lowerRoman"/>
      <w:lvlText w:val="%9."/>
      <w:lvlJc w:val="right"/>
      <w:pPr>
        <w:ind w:left="7680" w:hanging="180"/>
      </w:pPr>
      <w:rPr>
        <w:rFonts w:cs="Times New Roman"/>
      </w:rPr>
    </w:lvl>
  </w:abstractNum>
  <w:abstractNum w:abstractNumId="13" w15:restartNumberingAfterBreak="0">
    <w:nsid w:val="1B75009C"/>
    <w:multiLevelType w:val="hybridMultilevel"/>
    <w:tmpl w:val="2A2400F4"/>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4" w15:restartNumberingAfterBreak="0">
    <w:nsid w:val="21643532"/>
    <w:multiLevelType w:val="multilevel"/>
    <w:tmpl w:val="E08C19CC"/>
    <w:lvl w:ilvl="0">
      <w:start w:val="1"/>
      <w:numFmt w:val="lowerLetter"/>
      <w:lvlText w:val="%1)"/>
      <w:lvlJc w:val="left"/>
      <w:pPr>
        <w:ind w:left="720" w:hanging="360"/>
      </w:pPr>
      <w:rPr>
        <w:rFonts w:cs="Times New Roman"/>
      </w:rPr>
    </w:lvl>
    <w:lvl w:ilvl="1">
      <w:start w:val="1"/>
      <w:numFmt w:val="decimal"/>
      <w:lvlText w:val="%2."/>
      <w:lvlJc w:val="left"/>
      <w:pPr>
        <w:ind w:left="1440" w:hanging="360"/>
      </w:pPr>
      <w:rPr>
        <w:rFonts w:ascii="Arial" w:hAnsi="Arial" w:cs="Times New Roman"/>
        <w:sz w:val="23"/>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5" w15:restartNumberingAfterBreak="0">
    <w:nsid w:val="22E201BC"/>
    <w:multiLevelType w:val="multilevel"/>
    <w:tmpl w:val="653E7C88"/>
    <w:lvl w:ilvl="0">
      <w:start w:val="1"/>
      <w:numFmt w:val="bullet"/>
      <w:lvlText w:val=""/>
      <w:lvlJc w:val="left"/>
      <w:pPr>
        <w:ind w:left="1434" w:hanging="360"/>
      </w:pPr>
      <w:rPr>
        <w:rFonts w:ascii="Webdings" w:hAnsi="Webdings" w:hint="default"/>
        <w:b/>
        <w:sz w:val="23"/>
      </w:rPr>
    </w:lvl>
    <w:lvl w:ilvl="1">
      <w:start w:val="1"/>
      <w:numFmt w:val="bullet"/>
      <w:lvlText w:val="o"/>
      <w:lvlJc w:val="left"/>
      <w:pPr>
        <w:ind w:left="2154" w:hanging="360"/>
      </w:pPr>
      <w:rPr>
        <w:rFonts w:ascii="Courier New" w:hAnsi="Courier New" w:cs="Times New Roman" w:hint="default"/>
      </w:rPr>
    </w:lvl>
    <w:lvl w:ilvl="2">
      <w:start w:val="1"/>
      <w:numFmt w:val="bullet"/>
      <w:lvlText w:val=""/>
      <w:lvlJc w:val="left"/>
      <w:pPr>
        <w:ind w:left="2874" w:hanging="360"/>
      </w:pPr>
      <w:rPr>
        <w:rFonts w:ascii="Wingdings" w:hAnsi="Wingdings" w:hint="default"/>
      </w:rPr>
    </w:lvl>
    <w:lvl w:ilvl="3">
      <w:start w:val="1"/>
      <w:numFmt w:val="bullet"/>
      <w:lvlText w:val=""/>
      <w:lvlJc w:val="left"/>
      <w:pPr>
        <w:ind w:left="3594" w:hanging="360"/>
      </w:pPr>
      <w:rPr>
        <w:rFonts w:ascii="Symbol" w:hAnsi="Symbol" w:hint="default"/>
      </w:rPr>
    </w:lvl>
    <w:lvl w:ilvl="4">
      <w:start w:val="1"/>
      <w:numFmt w:val="bullet"/>
      <w:lvlText w:val="o"/>
      <w:lvlJc w:val="left"/>
      <w:pPr>
        <w:ind w:left="4314" w:hanging="360"/>
      </w:pPr>
      <w:rPr>
        <w:rFonts w:ascii="Courier New" w:hAnsi="Courier New" w:cs="Times New Roman" w:hint="default"/>
      </w:rPr>
    </w:lvl>
    <w:lvl w:ilvl="5">
      <w:start w:val="1"/>
      <w:numFmt w:val="bullet"/>
      <w:lvlText w:val=""/>
      <w:lvlJc w:val="left"/>
      <w:pPr>
        <w:ind w:left="5034" w:hanging="360"/>
      </w:pPr>
      <w:rPr>
        <w:rFonts w:ascii="Wingdings" w:hAnsi="Wingdings" w:hint="default"/>
      </w:rPr>
    </w:lvl>
    <w:lvl w:ilvl="6">
      <w:start w:val="1"/>
      <w:numFmt w:val="bullet"/>
      <w:lvlText w:val=""/>
      <w:lvlJc w:val="left"/>
      <w:pPr>
        <w:ind w:left="5754" w:hanging="360"/>
      </w:pPr>
      <w:rPr>
        <w:rFonts w:ascii="Symbol" w:hAnsi="Symbol" w:hint="default"/>
      </w:rPr>
    </w:lvl>
    <w:lvl w:ilvl="7">
      <w:start w:val="1"/>
      <w:numFmt w:val="bullet"/>
      <w:lvlText w:val="o"/>
      <w:lvlJc w:val="left"/>
      <w:pPr>
        <w:ind w:left="6474" w:hanging="360"/>
      </w:pPr>
      <w:rPr>
        <w:rFonts w:ascii="Courier New" w:hAnsi="Courier New" w:cs="Times New Roman" w:hint="default"/>
      </w:rPr>
    </w:lvl>
    <w:lvl w:ilvl="8">
      <w:start w:val="1"/>
      <w:numFmt w:val="bullet"/>
      <w:lvlText w:val=""/>
      <w:lvlJc w:val="left"/>
      <w:pPr>
        <w:ind w:left="7194" w:hanging="360"/>
      </w:pPr>
      <w:rPr>
        <w:rFonts w:ascii="Wingdings" w:hAnsi="Wingdings" w:hint="default"/>
      </w:rPr>
    </w:lvl>
  </w:abstractNum>
  <w:abstractNum w:abstractNumId="16" w15:restartNumberingAfterBreak="0">
    <w:nsid w:val="2A037BA6"/>
    <w:multiLevelType w:val="hybridMultilevel"/>
    <w:tmpl w:val="C6A65DB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7" w15:restartNumberingAfterBreak="0">
    <w:nsid w:val="2AB21978"/>
    <w:multiLevelType w:val="multilevel"/>
    <w:tmpl w:val="7B560A88"/>
    <w:lvl w:ilvl="0">
      <w:start w:val="1"/>
      <w:numFmt w:val="decimal"/>
      <w:lvlText w:val="%1."/>
      <w:lvlJc w:val="left"/>
      <w:pPr>
        <w:ind w:left="720" w:hanging="360"/>
      </w:pPr>
      <w:rPr>
        <w:rFonts w:ascii="Arial" w:hAnsi="Arial" w:cs="Times New Roman"/>
        <w:b/>
        <w:strike w:val="0"/>
        <w:dstrike w:val="0"/>
        <w:color w:val="00000A"/>
        <w:sz w:val="23"/>
        <w:u w:val="none"/>
        <w:effect w:val="none"/>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8" w15:restartNumberingAfterBreak="0">
    <w:nsid w:val="2C4A5B66"/>
    <w:multiLevelType w:val="hybridMultilevel"/>
    <w:tmpl w:val="28001638"/>
    <w:lvl w:ilvl="0" w:tplc="0C0A000F">
      <w:start w:val="1"/>
      <w:numFmt w:val="decimal"/>
      <w:lvlText w:val="%1."/>
      <w:lvlJc w:val="left"/>
      <w:pPr>
        <w:ind w:left="436" w:hanging="360"/>
      </w:pPr>
      <w:rPr>
        <w:rFonts w:cs="Times New Roman"/>
      </w:rPr>
    </w:lvl>
    <w:lvl w:ilvl="1" w:tplc="0C0A0003">
      <w:start w:val="1"/>
      <w:numFmt w:val="bullet"/>
      <w:lvlText w:val="o"/>
      <w:lvlJc w:val="left"/>
      <w:pPr>
        <w:ind w:left="1156" w:hanging="360"/>
      </w:pPr>
      <w:rPr>
        <w:rFonts w:ascii="Courier New" w:hAnsi="Courier New" w:cs="Times New Roman" w:hint="default"/>
      </w:rPr>
    </w:lvl>
    <w:lvl w:ilvl="2" w:tplc="0C0A0005">
      <w:start w:val="1"/>
      <w:numFmt w:val="bullet"/>
      <w:lvlText w:val=""/>
      <w:lvlJc w:val="left"/>
      <w:pPr>
        <w:ind w:left="1876" w:hanging="360"/>
      </w:pPr>
      <w:rPr>
        <w:rFonts w:ascii="Wingdings" w:hAnsi="Wingdings" w:hint="default"/>
      </w:rPr>
    </w:lvl>
    <w:lvl w:ilvl="3" w:tplc="0C0A0001">
      <w:start w:val="1"/>
      <w:numFmt w:val="bullet"/>
      <w:lvlText w:val=""/>
      <w:lvlJc w:val="left"/>
      <w:pPr>
        <w:ind w:left="2596" w:hanging="360"/>
      </w:pPr>
      <w:rPr>
        <w:rFonts w:ascii="Symbol" w:hAnsi="Symbol" w:hint="default"/>
      </w:rPr>
    </w:lvl>
    <w:lvl w:ilvl="4" w:tplc="0C0A0003">
      <w:start w:val="1"/>
      <w:numFmt w:val="bullet"/>
      <w:lvlText w:val="o"/>
      <w:lvlJc w:val="left"/>
      <w:pPr>
        <w:ind w:left="3316" w:hanging="360"/>
      </w:pPr>
      <w:rPr>
        <w:rFonts w:ascii="Courier New" w:hAnsi="Courier New" w:cs="Times New Roman" w:hint="default"/>
      </w:rPr>
    </w:lvl>
    <w:lvl w:ilvl="5" w:tplc="0C0A0005">
      <w:start w:val="1"/>
      <w:numFmt w:val="bullet"/>
      <w:lvlText w:val=""/>
      <w:lvlJc w:val="left"/>
      <w:pPr>
        <w:ind w:left="4036" w:hanging="360"/>
      </w:pPr>
      <w:rPr>
        <w:rFonts w:ascii="Wingdings" w:hAnsi="Wingdings" w:hint="default"/>
      </w:rPr>
    </w:lvl>
    <w:lvl w:ilvl="6" w:tplc="0C0A0001">
      <w:start w:val="1"/>
      <w:numFmt w:val="bullet"/>
      <w:lvlText w:val=""/>
      <w:lvlJc w:val="left"/>
      <w:pPr>
        <w:ind w:left="4756" w:hanging="360"/>
      </w:pPr>
      <w:rPr>
        <w:rFonts w:ascii="Symbol" w:hAnsi="Symbol" w:hint="default"/>
      </w:rPr>
    </w:lvl>
    <w:lvl w:ilvl="7" w:tplc="0C0A0003">
      <w:start w:val="1"/>
      <w:numFmt w:val="bullet"/>
      <w:lvlText w:val="o"/>
      <w:lvlJc w:val="left"/>
      <w:pPr>
        <w:ind w:left="5476" w:hanging="360"/>
      </w:pPr>
      <w:rPr>
        <w:rFonts w:ascii="Courier New" w:hAnsi="Courier New" w:cs="Times New Roman" w:hint="default"/>
      </w:rPr>
    </w:lvl>
    <w:lvl w:ilvl="8" w:tplc="0C0A0005">
      <w:start w:val="1"/>
      <w:numFmt w:val="bullet"/>
      <w:lvlText w:val=""/>
      <w:lvlJc w:val="left"/>
      <w:pPr>
        <w:ind w:left="6196" w:hanging="360"/>
      </w:pPr>
      <w:rPr>
        <w:rFonts w:ascii="Wingdings" w:hAnsi="Wingdings" w:hint="default"/>
      </w:rPr>
    </w:lvl>
  </w:abstractNum>
  <w:abstractNum w:abstractNumId="19" w15:restartNumberingAfterBreak="0">
    <w:nsid w:val="341A1570"/>
    <w:multiLevelType w:val="multilevel"/>
    <w:tmpl w:val="19C04A7E"/>
    <w:lvl w:ilvl="0">
      <w:start w:val="1"/>
      <w:numFmt w:val="lowerLetter"/>
      <w:lvlText w:val="%1)"/>
      <w:lvlJc w:val="left"/>
      <w:pPr>
        <w:ind w:left="1428" w:hanging="360"/>
      </w:pPr>
      <w:rPr>
        <w:rFonts w:ascii="Arial" w:hAnsi="Arial" w:cs="Times New Roman"/>
        <w:b/>
        <w:color w:val="00000A"/>
        <w:sz w:val="22"/>
        <w:szCs w:val="22"/>
      </w:rPr>
    </w:lvl>
    <w:lvl w:ilvl="1">
      <w:start w:val="1"/>
      <w:numFmt w:val="lowerLetter"/>
      <w:lvlText w:val="%2."/>
      <w:lvlJc w:val="left"/>
      <w:pPr>
        <w:ind w:left="2148" w:hanging="360"/>
      </w:pPr>
      <w:rPr>
        <w:rFonts w:cs="Times New Roman"/>
      </w:rPr>
    </w:lvl>
    <w:lvl w:ilvl="2">
      <w:start w:val="1"/>
      <w:numFmt w:val="lowerRoman"/>
      <w:lvlText w:val="%3."/>
      <w:lvlJc w:val="right"/>
      <w:pPr>
        <w:ind w:left="2868" w:hanging="180"/>
      </w:pPr>
      <w:rPr>
        <w:rFonts w:cs="Times New Roman"/>
      </w:rPr>
    </w:lvl>
    <w:lvl w:ilvl="3">
      <w:start w:val="1"/>
      <w:numFmt w:val="decimal"/>
      <w:lvlText w:val="%4."/>
      <w:lvlJc w:val="left"/>
      <w:pPr>
        <w:ind w:left="3588" w:hanging="360"/>
      </w:pPr>
      <w:rPr>
        <w:rFonts w:cs="Times New Roman"/>
      </w:rPr>
    </w:lvl>
    <w:lvl w:ilvl="4">
      <w:start w:val="1"/>
      <w:numFmt w:val="lowerLetter"/>
      <w:lvlText w:val="%5."/>
      <w:lvlJc w:val="left"/>
      <w:pPr>
        <w:ind w:left="4308" w:hanging="360"/>
      </w:pPr>
      <w:rPr>
        <w:rFonts w:cs="Times New Roman"/>
      </w:rPr>
    </w:lvl>
    <w:lvl w:ilvl="5">
      <w:start w:val="1"/>
      <w:numFmt w:val="lowerRoman"/>
      <w:lvlText w:val="%6."/>
      <w:lvlJc w:val="right"/>
      <w:pPr>
        <w:ind w:left="5028" w:hanging="180"/>
      </w:pPr>
      <w:rPr>
        <w:rFonts w:cs="Times New Roman"/>
      </w:rPr>
    </w:lvl>
    <w:lvl w:ilvl="6">
      <w:start w:val="1"/>
      <w:numFmt w:val="decimal"/>
      <w:lvlText w:val="%7."/>
      <w:lvlJc w:val="left"/>
      <w:pPr>
        <w:ind w:left="5748" w:hanging="360"/>
      </w:pPr>
      <w:rPr>
        <w:rFonts w:cs="Times New Roman"/>
      </w:rPr>
    </w:lvl>
    <w:lvl w:ilvl="7">
      <w:start w:val="1"/>
      <w:numFmt w:val="lowerLetter"/>
      <w:lvlText w:val="%8."/>
      <w:lvlJc w:val="left"/>
      <w:pPr>
        <w:ind w:left="6468" w:hanging="360"/>
      </w:pPr>
      <w:rPr>
        <w:rFonts w:cs="Times New Roman"/>
      </w:rPr>
    </w:lvl>
    <w:lvl w:ilvl="8">
      <w:start w:val="1"/>
      <w:numFmt w:val="lowerRoman"/>
      <w:lvlText w:val="%9."/>
      <w:lvlJc w:val="right"/>
      <w:pPr>
        <w:ind w:left="7188" w:hanging="180"/>
      </w:pPr>
      <w:rPr>
        <w:rFonts w:cs="Times New Roman"/>
      </w:rPr>
    </w:lvl>
  </w:abstractNum>
  <w:abstractNum w:abstractNumId="20" w15:restartNumberingAfterBreak="0">
    <w:nsid w:val="35DC79AB"/>
    <w:multiLevelType w:val="hybridMultilevel"/>
    <w:tmpl w:val="C6C07026"/>
    <w:lvl w:ilvl="0" w:tplc="A7CEF4C4">
      <w:start w:val="2"/>
      <w:numFmt w:val="bullet"/>
      <w:lvlText w:val="-"/>
      <w:lvlJc w:val="left"/>
      <w:pPr>
        <w:ind w:left="1065" w:hanging="360"/>
      </w:pPr>
      <w:rPr>
        <w:rFonts w:ascii="Arial" w:eastAsia="Times New Roman" w:hAnsi="Arial" w:cs="Arial" w:hint="default"/>
      </w:rPr>
    </w:lvl>
    <w:lvl w:ilvl="1" w:tplc="0C0A0003">
      <w:start w:val="1"/>
      <w:numFmt w:val="bullet"/>
      <w:lvlText w:val="o"/>
      <w:lvlJc w:val="left"/>
      <w:pPr>
        <w:ind w:left="1785" w:hanging="360"/>
      </w:pPr>
      <w:rPr>
        <w:rFonts w:ascii="Courier New" w:hAnsi="Courier New" w:cs="Courier New" w:hint="default"/>
      </w:rPr>
    </w:lvl>
    <w:lvl w:ilvl="2" w:tplc="0C0A0005">
      <w:start w:val="1"/>
      <w:numFmt w:val="bullet"/>
      <w:lvlText w:val=""/>
      <w:lvlJc w:val="left"/>
      <w:pPr>
        <w:ind w:left="2505" w:hanging="360"/>
      </w:pPr>
      <w:rPr>
        <w:rFonts w:ascii="Wingdings" w:hAnsi="Wingdings" w:hint="default"/>
      </w:rPr>
    </w:lvl>
    <w:lvl w:ilvl="3" w:tplc="0C0A0001">
      <w:start w:val="1"/>
      <w:numFmt w:val="bullet"/>
      <w:lvlText w:val=""/>
      <w:lvlJc w:val="left"/>
      <w:pPr>
        <w:ind w:left="3225" w:hanging="360"/>
      </w:pPr>
      <w:rPr>
        <w:rFonts w:ascii="Symbol" w:hAnsi="Symbol" w:hint="default"/>
      </w:rPr>
    </w:lvl>
    <w:lvl w:ilvl="4" w:tplc="0C0A0003">
      <w:start w:val="1"/>
      <w:numFmt w:val="bullet"/>
      <w:lvlText w:val="o"/>
      <w:lvlJc w:val="left"/>
      <w:pPr>
        <w:ind w:left="3945" w:hanging="360"/>
      </w:pPr>
      <w:rPr>
        <w:rFonts w:ascii="Courier New" w:hAnsi="Courier New" w:cs="Courier New" w:hint="default"/>
      </w:rPr>
    </w:lvl>
    <w:lvl w:ilvl="5" w:tplc="0C0A0005">
      <w:start w:val="1"/>
      <w:numFmt w:val="bullet"/>
      <w:lvlText w:val=""/>
      <w:lvlJc w:val="left"/>
      <w:pPr>
        <w:ind w:left="4665" w:hanging="360"/>
      </w:pPr>
      <w:rPr>
        <w:rFonts w:ascii="Wingdings" w:hAnsi="Wingdings" w:hint="default"/>
      </w:rPr>
    </w:lvl>
    <w:lvl w:ilvl="6" w:tplc="0C0A0001">
      <w:start w:val="1"/>
      <w:numFmt w:val="bullet"/>
      <w:lvlText w:val=""/>
      <w:lvlJc w:val="left"/>
      <w:pPr>
        <w:ind w:left="5385" w:hanging="360"/>
      </w:pPr>
      <w:rPr>
        <w:rFonts w:ascii="Symbol" w:hAnsi="Symbol" w:hint="default"/>
      </w:rPr>
    </w:lvl>
    <w:lvl w:ilvl="7" w:tplc="0C0A0003">
      <w:start w:val="1"/>
      <w:numFmt w:val="bullet"/>
      <w:lvlText w:val="o"/>
      <w:lvlJc w:val="left"/>
      <w:pPr>
        <w:ind w:left="6105" w:hanging="360"/>
      </w:pPr>
      <w:rPr>
        <w:rFonts w:ascii="Courier New" w:hAnsi="Courier New" w:cs="Courier New" w:hint="default"/>
      </w:rPr>
    </w:lvl>
    <w:lvl w:ilvl="8" w:tplc="0C0A0005">
      <w:start w:val="1"/>
      <w:numFmt w:val="bullet"/>
      <w:lvlText w:val=""/>
      <w:lvlJc w:val="left"/>
      <w:pPr>
        <w:ind w:left="6825" w:hanging="360"/>
      </w:pPr>
      <w:rPr>
        <w:rFonts w:ascii="Wingdings" w:hAnsi="Wingdings" w:hint="default"/>
      </w:rPr>
    </w:lvl>
  </w:abstractNum>
  <w:abstractNum w:abstractNumId="21" w15:restartNumberingAfterBreak="0">
    <w:nsid w:val="363E1CE2"/>
    <w:multiLevelType w:val="multilevel"/>
    <w:tmpl w:val="6340F0B0"/>
    <w:lvl w:ilvl="0">
      <w:start w:val="1"/>
      <w:numFmt w:val="decimal"/>
      <w:lvlText w:val="%1."/>
      <w:lvlJc w:val="left"/>
      <w:pPr>
        <w:ind w:left="720" w:hanging="360"/>
      </w:pPr>
      <w:rPr>
        <w:rFonts w:ascii="Arial" w:hAnsi="Arial" w:cs="Times New Roman"/>
        <w:b/>
        <w:bCs/>
        <w:strike w:val="0"/>
        <w:dstrike w:val="0"/>
        <w:spacing w:val="2"/>
        <w:sz w:val="23"/>
        <w:szCs w:val="23"/>
        <w:u w:val="none"/>
        <w:effect w:val="none"/>
      </w:rPr>
    </w:lvl>
    <w:lvl w:ilvl="1">
      <w:start w:val="1"/>
      <w:numFmt w:val="lowerLetter"/>
      <w:lvlText w:val="%2)"/>
      <w:lvlJc w:val="left"/>
      <w:pPr>
        <w:ind w:left="1440" w:hanging="360"/>
      </w:pPr>
      <w:rPr>
        <w:rFonts w:ascii="Arial" w:hAnsi="Arial" w:cs="Times New Roman"/>
        <w:b/>
        <w:bCs/>
        <w:sz w:val="23"/>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2" w15:restartNumberingAfterBreak="0">
    <w:nsid w:val="39147F33"/>
    <w:multiLevelType w:val="hybridMultilevel"/>
    <w:tmpl w:val="4D8A3BD6"/>
    <w:lvl w:ilvl="0" w:tplc="D2C0AFAE">
      <w:start w:val="15"/>
      <w:numFmt w:val="bullet"/>
      <w:lvlText w:val="-"/>
      <w:lvlJc w:val="left"/>
      <w:pPr>
        <w:ind w:left="502" w:hanging="360"/>
      </w:pPr>
      <w:rPr>
        <w:rFonts w:ascii="Arial" w:eastAsia="Times New Roman" w:hAnsi="Arial" w:cs="Times New Roman" w:hint="default"/>
        <w:b w:val="0"/>
      </w:rPr>
    </w:lvl>
    <w:lvl w:ilvl="1" w:tplc="0C0A0003">
      <w:start w:val="1"/>
      <w:numFmt w:val="bullet"/>
      <w:lvlText w:val="o"/>
      <w:lvlJc w:val="left"/>
      <w:pPr>
        <w:ind w:left="1222" w:hanging="360"/>
      </w:pPr>
      <w:rPr>
        <w:rFonts w:ascii="Courier New" w:hAnsi="Courier New" w:cs="Times New Roman" w:hint="default"/>
      </w:rPr>
    </w:lvl>
    <w:lvl w:ilvl="2" w:tplc="0C0A0005">
      <w:start w:val="1"/>
      <w:numFmt w:val="bullet"/>
      <w:lvlText w:val=""/>
      <w:lvlJc w:val="left"/>
      <w:pPr>
        <w:ind w:left="1942" w:hanging="360"/>
      </w:pPr>
      <w:rPr>
        <w:rFonts w:ascii="Wingdings" w:hAnsi="Wingdings" w:hint="default"/>
      </w:rPr>
    </w:lvl>
    <w:lvl w:ilvl="3" w:tplc="0C0A0001">
      <w:start w:val="1"/>
      <w:numFmt w:val="bullet"/>
      <w:lvlText w:val=""/>
      <w:lvlJc w:val="left"/>
      <w:pPr>
        <w:ind w:left="2662" w:hanging="360"/>
      </w:pPr>
      <w:rPr>
        <w:rFonts w:ascii="Symbol" w:hAnsi="Symbol" w:hint="default"/>
      </w:rPr>
    </w:lvl>
    <w:lvl w:ilvl="4" w:tplc="0C0A0003">
      <w:start w:val="1"/>
      <w:numFmt w:val="bullet"/>
      <w:lvlText w:val="o"/>
      <w:lvlJc w:val="left"/>
      <w:pPr>
        <w:ind w:left="3382" w:hanging="360"/>
      </w:pPr>
      <w:rPr>
        <w:rFonts w:ascii="Courier New" w:hAnsi="Courier New" w:cs="Times New Roman" w:hint="default"/>
      </w:rPr>
    </w:lvl>
    <w:lvl w:ilvl="5" w:tplc="0C0A0005">
      <w:start w:val="1"/>
      <w:numFmt w:val="bullet"/>
      <w:lvlText w:val=""/>
      <w:lvlJc w:val="left"/>
      <w:pPr>
        <w:ind w:left="4102" w:hanging="360"/>
      </w:pPr>
      <w:rPr>
        <w:rFonts w:ascii="Wingdings" w:hAnsi="Wingdings" w:hint="default"/>
      </w:rPr>
    </w:lvl>
    <w:lvl w:ilvl="6" w:tplc="0C0A0001">
      <w:start w:val="1"/>
      <w:numFmt w:val="bullet"/>
      <w:lvlText w:val=""/>
      <w:lvlJc w:val="left"/>
      <w:pPr>
        <w:ind w:left="4822" w:hanging="360"/>
      </w:pPr>
      <w:rPr>
        <w:rFonts w:ascii="Symbol" w:hAnsi="Symbol" w:hint="default"/>
      </w:rPr>
    </w:lvl>
    <w:lvl w:ilvl="7" w:tplc="0C0A0003">
      <w:start w:val="1"/>
      <w:numFmt w:val="bullet"/>
      <w:lvlText w:val="o"/>
      <w:lvlJc w:val="left"/>
      <w:pPr>
        <w:ind w:left="5542" w:hanging="360"/>
      </w:pPr>
      <w:rPr>
        <w:rFonts w:ascii="Courier New" w:hAnsi="Courier New" w:cs="Times New Roman" w:hint="default"/>
      </w:rPr>
    </w:lvl>
    <w:lvl w:ilvl="8" w:tplc="0C0A0005">
      <w:start w:val="1"/>
      <w:numFmt w:val="bullet"/>
      <w:lvlText w:val=""/>
      <w:lvlJc w:val="left"/>
      <w:pPr>
        <w:ind w:left="6262" w:hanging="360"/>
      </w:pPr>
      <w:rPr>
        <w:rFonts w:ascii="Wingdings" w:hAnsi="Wingdings" w:hint="default"/>
      </w:rPr>
    </w:lvl>
  </w:abstractNum>
  <w:abstractNum w:abstractNumId="23" w15:restartNumberingAfterBreak="0">
    <w:nsid w:val="3DA07608"/>
    <w:multiLevelType w:val="hybridMultilevel"/>
    <w:tmpl w:val="6F8EFA8C"/>
    <w:lvl w:ilvl="0" w:tplc="7C1CA458">
      <w:numFmt w:val="bullet"/>
      <w:lvlText w:val=""/>
      <w:lvlJc w:val="left"/>
      <w:pPr>
        <w:ind w:left="720" w:hanging="360"/>
      </w:pPr>
      <w:rPr>
        <w:rFonts w:ascii="Wingdings" w:eastAsia="Times New Roman" w:hAnsi="Wingding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3E4E7A95"/>
    <w:multiLevelType w:val="hybridMultilevel"/>
    <w:tmpl w:val="63AADD16"/>
    <w:lvl w:ilvl="0" w:tplc="385EEC8C">
      <w:start w:val="4"/>
      <w:numFmt w:val="bullet"/>
      <w:lvlText w:val="-"/>
      <w:lvlJc w:val="left"/>
      <w:pPr>
        <w:ind w:left="720" w:hanging="360"/>
      </w:pPr>
      <w:rPr>
        <w:rFonts w:ascii="Times New Roman" w:eastAsia="Times New Roman" w:hAnsi="Times New Roman" w:cs="Times New Roman" w:hint="default"/>
        <w:sz w:val="20"/>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5" w15:restartNumberingAfterBreak="0">
    <w:nsid w:val="40B80816"/>
    <w:multiLevelType w:val="multilevel"/>
    <w:tmpl w:val="CDE45F52"/>
    <w:lvl w:ilvl="0">
      <w:start w:val="4"/>
      <w:numFmt w:val="bullet"/>
      <w:lvlText w:val="-"/>
      <w:lvlJc w:val="left"/>
      <w:pPr>
        <w:ind w:left="720" w:hanging="360"/>
      </w:pPr>
      <w:rPr>
        <w:rFonts w:ascii="Arial" w:hAnsi="Arial" w:cs="Times New Roman" w:hint="default"/>
        <w:sz w:val="23"/>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35C6195"/>
    <w:multiLevelType w:val="multilevel"/>
    <w:tmpl w:val="B922D9CC"/>
    <w:lvl w:ilvl="0">
      <w:start w:val="1"/>
      <w:numFmt w:val="decimal"/>
      <w:lvlText w:val="%1."/>
      <w:lvlJc w:val="left"/>
      <w:pPr>
        <w:ind w:left="720" w:hanging="360"/>
      </w:pPr>
      <w:rPr>
        <w:rFonts w:ascii="Arial" w:hAnsi="Arial" w:cs="Times New Roman"/>
        <w:b/>
        <w:sz w:val="23"/>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7" w15:restartNumberingAfterBreak="0">
    <w:nsid w:val="469D4B2D"/>
    <w:multiLevelType w:val="multilevel"/>
    <w:tmpl w:val="7FAA12BA"/>
    <w:lvl w:ilvl="0">
      <w:start w:val="1"/>
      <w:numFmt w:val="decimal"/>
      <w:lvlText w:val="%1."/>
      <w:lvlJc w:val="left"/>
      <w:pPr>
        <w:ind w:left="786" w:hanging="360"/>
      </w:pPr>
      <w:rPr>
        <w:rFonts w:ascii="Arial" w:hAnsi="Arial" w:cs="Times New Roman"/>
        <w:strike w:val="0"/>
        <w:dstrike w:val="0"/>
        <w:color w:val="00000A"/>
        <w:sz w:val="23"/>
        <w:u w:val="none"/>
        <w:effect w:val="none"/>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8" w15:restartNumberingAfterBreak="0">
    <w:nsid w:val="548C4F7F"/>
    <w:multiLevelType w:val="multilevel"/>
    <w:tmpl w:val="E63873D8"/>
    <w:lvl w:ilvl="0">
      <w:start w:val="1"/>
      <w:numFmt w:val="decimal"/>
      <w:lvlText w:val="%1."/>
      <w:lvlJc w:val="left"/>
      <w:pPr>
        <w:ind w:left="720" w:hanging="360"/>
      </w:pPr>
      <w:rPr>
        <w:rFonts w:ascii="Arial" w:hAnsi="Arial" w:cs="Times New Roman"/>
        <w:sz w:val="23"/>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9" w15:restartNumberingAfterBreak="0">
    <w:nsid w:val="58CA75AE"/>
    <w:multiLevelType w:val="hybridMultilevel"/>
    <w:tmpl w:val="DFD0F182"/>
    <w:lvl w:ilvl="0" w:tplc="6A8E2390">
      <w:start w:val="1"/>
      <w:numFmt w:val="lowerLetter"/>
      <w:lvlText w:val="%1)"/>
      <w:lvlJc w:val="left"/>
      <w:pPr>
        <w:ind w:left="1428" w:hanging="360"/>
      </w:pPr>
      <w:rPr>
        <w:rFonts w:eastAsia="Times New Roman"/>
      </w:rPr>
    </w:lvl>
    <w:lvl w:ilvl="1" w:tplc="4306B068">
      <w:start w:val="1"/>
      <w:numFmt w:val="decimal"/>
      <w:lvlText w:val="%2)"/>
      <w:lvlJc w:val="left"/>
      <w:pPr>
        <w:tabs>
          <w:tab w:val="num" w:pos="2148"/>
        </w:tabs>
        <w:ind w:left="2148" w:hanging="360"/>
      </w:pPr>
      <w:rPr>
        <w:b/>
      </w:rPr>
    </w:lvl>
    <w:lvl w:ilvl="2" w:tplc="B1626EA4">
      <w:start w:val="1"/>
      <w:numFmt w:val="upperLetter"/>
      <w:lvlText w:val="%3)"/>
      <w:lvlJc w:val="left"/>
      <w:pPr>
        <w:tabs>
          <w:tab w:val="num" w:pos="3048"/>
        </w:tabs>
        <w:ind w:left="3048" w:hanging="360"/>
      </w:pPr>
    </w:lvl>
    <w:lvl w:ilvl="3" w:tplc="0C0A000F">
      <w:start w:val="1"/>
      <w:numFmt w:val="decimal"/>
      <w:lvlText w:val="%4."/>
      <w:lvlJc w:val="left"/>
      <w:pPr>
        <w:ind w:left="3588" w:hanging="360"/>
      </w:pPr>
    </w:lvl>
    <w:lvl w:ilvl="4" w:tplc="0C0A0019">
      <w:start w:val="1"/>
      <w:numFmt w:val="lowerLetter"/>
      <w:lvlText w:val="%5."/>
      <w:lvlJc w:val="left"/>
      <w:pPr>
        <w:ind w:left="4308" w:hanging="360"/>
      </w:pPr>
    </w:lvl>
    <w:lvl w:ilvl="5" w:tplc="0C0A001B">
      <w:start w:val="1"/>
      <w:numFmt w:val="lowerRoman"/>
      <w:lvlText w:val="%6."/>
      <w:lvlJc w:val="right"/>
      <w:pPr>
        <w:ind w:left="5028" w:hanging="180"/>
      </w:pPr>
    </w:lvl>
    <w:lvl w:ilvl="6" w:tplc="0C0A000F">
      <w:start w:val="1"/>
      <w:numFmt w:val="decimal"/>
      <w:lvlText w:val="%7."/>
      <w:lvlJc w:val="left"/>
      <w:pPr>
        <w:ind w:left="5748" w:hanging="360"/>
      </w:pPr>
    </w:lvl>
    <w:lvl w:ilvl="7" w:tplc="0C0A0019">
      <w:start w:val="1"/>
      <w:numFmt w:val="lowerLetter"/>
      <w:lvlText w:val="%8."/>
      <w:lvlJc w:val="left"/>
      <w:pPr>
        <w:ind w:left="6468" w:hanging="360"/>
      </w:pPr>
    </w:lvl>
    <w:lvl w:ilvl="8" w:tplc="0C0A001B">
      <w:start w:val="1"/>
      <w:numFmt w:val="lowerRoman"/>
      <w:lvlText w:val="%9."/>
      <w:lvlJc w:val="right"/>
      <w:pPr>
        <w:ind w:left="7188" w:hanging="180"/>
      </w:pPr>
    </w:lvl>
  </w:abstractNum>
  <w:abstractNum w:abstractNumId="30" w15:restartNumberingAfterBreak="0">
    <w:nsid w:val="59501921"/>
    <w:multiLevelType w:val="hybridMultilevel"/>
    <w:tmpl w:val="AC6E6E94"/>
    <w:lvl w:ilvl="0" w:tplc="4B12557A">
      <w:start w:val="4"/>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1" w15:restartNumberingAfterBreak="0">
    <w:nsid w:val="5C364E7C"/>
    <w:multiLevelType w:val="hybridMultilevel"/>
    <w:tmpl w:val="70BAF136"/>
    <w:lvl w:ilvl="0" w:tplc="A7CEF4C4">
      <w:start w:val="2"/>
      <w:numFmt w:val="bullet"/>
      <w:lvlText w:val="-"/>
      <w:lvlJc w:val="left"/>
      <w:pPr>
        <w:ind w:left="1065"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2" w15:restartNumberingAfterBreak="0">
    <w:nsid w:val="5C393449"/>
    <w:multiLevelType w:val="hybridMultilevel"/>
    <w:tmpl w:val="2E08502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3" w15:restartNumberingAfterBreak="0">
    <w:nsid w:val="685978FE"/>
    <w:multiLevelType w:val="hybridMultilevel"/>
    <w:tmpl w:val="23FE2D66"/>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4" w15:restartNumberingAfterBreak="0">
    <w:nsid w:val="6E07404C"/>
    <w:multiLevelType w:val="hybridMultilevel"/>
    <w:tmpl w:val="EE523F1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5" w15:restartNumberingAfterBreak="0">
    <w:nsid w:val="6FD76BEF"/>
    <w:multiLevelType w:val="hybridMultilevel"/>
    <w:tmpl w:val="1E0C0FEE"/>
    <w:lvl w:ilvl="0" w:tplc="5974220A">
      <w:start w:val="1"/>
      <w:numFmt w:val="lowerLetter"/>
      <w:lvlText w:val="%1)"/>
      <w:lvlJc w:val="left"/>
      <w:pPr>
        <w:ind w:left="642" w:hanging="360"/>
      </w:pPr>
      <w:rPr>
        <w:b w:val="0"/>
      </w:rPr>
    </w:lvl>
    <w:lvl w:ilvl="1" w:tplc="0C0A0019">
      <w:start w:val="1"/>
      <w:numFmt w:val="lowerLetter"/>
      <w:lvlText w:val="%2."/>
      <w:lvlJc w:val="left"/>
      <w:pPr>
        <w:ind w:left="1362" w:hanging="360"/>
      </w:pPr>
    </w:lvl>
    <w:lvl w:ilvl="2" w:tplc="0C0A001B">
      <w:start w:val="1"/>
      <w:numFmt w:val="lowerRoman"/>
      <w:lvlText w:val="%3."/>
      <w:lvlJc w:val="right"/>
      <w:pPr>
        <w:ind w:left="2082" w:hanging="180"/>
      </w:pPr>
    </w:lvl>
    <w:lvl w:ilvl="3" w:tplc="0C0A000F">
      <w:start w:val="1"/>
      <w:numFmt w:val="decimal"/>
      <w:lvlText w:val="%4."/>
      <w:lvlJc w:val="left"/>
      <w:pPr>
        <w:ind w:left="2802" w:hanging="360"/>
      </w:pPr>
    </w:lvl>
    <w:lvl w:ilvl="4" w:tplc="0C0A0019">
      <w:start w:val="1"/>
      <w:numFmt w:val="lowerLetter"/>
      <w:lvlText w:val="%5."/>
      <w:lvlJc w:val="left"/>
      <w:pPr>
        <w:ind w:left="3522" w:hanging="360"/>
      </w:pPr>
    </w:lvl>
    <w:lvl w:ilvl="5" w:tplc="0C0A001B">
      <w:start w:val="1"/>
      <w:numFmt w:val="lowerRoman"/>
      <w:lvlText w:val="%6."/>
      <w:lvlJc w:val="right"/>
      <w:pPr>
        <w:ind w:left="4242" w:hanging="180"/>
      </w:pPr>
    </w:lvl>
    <w:lvl w:ilvl="6" w:tplc="0C0A000F">
      <w:start w:val="1"/>
      <w:numFmt w:val="decimal"/>
      <w:lvlText w:val="%7."/>
      <w:lvlJc w:val="left"/>
      <w:pPr>
        <w:ind w:left="4962" w:hanging="360"/>
      </w:pPr>
    </w:lvl>
    <w:lvl w:ilvl="7" w:tplc="0C0A0019">
      <w:start w:val="1"/>
      <w:numFmt w:val="lowerLetter"/>
      <w:lvlText w:val="%8."/>
      <w:lvlJc w:val="left"/>
      <w:pPr>
        <w:ind w:left="5682" w:hanging="360"/>
      </w:pPr>
    </w:lvl>
    <w:lvl w:ilvl="8" w:tplc="0C0A001B">
      <w:start w:val="1"/>
      <w:numFmt w:val="lowerRoman"/>
      <w:lvlText w:val="%9."/>
      <w:lvlJc w:val="right"/>
      <w:pPr>
        <w:ind w:left="6402" w:hanging="180"/>
      </w:pPr>
    </w:lvl>
  </w:abstractNum>
  <w:abstractNum w:abstractNumId="36" w15:restartNumberingAfterBreak="0">
    <w:nsid w:val="776079C4"/>
    <w:multiLevelType w:val="hybridMultilevel"/>
    <w:tmpl w:val="3D2E5C34"/>
    <w:lvl w:ilvl="0" w:tplc="BC30361C">
      <w:start w:val="1"/>
      <w:numFmt w:val="lowerLetter"/>
      <w:lvlText w:val="%1)"/>
      <w:lvlJc w:val="left"/>
      <w:pPr>
        <w:ind w:left="1068" w:hanging="360"/>
      </w:pPr>
      <w:rPr>
        <w:rFonts w:eastAsia="Times New Roman"/>
      </w:rPr>
    </w:lvl>
    <w:lvl w:ilvl="1" w:tplc="0C0A0019">
      <w:start w:val="1"/>
      <w:numFmt w:val="lowerLetter"/>
      <w:lvlText w:val="%2."/>
      <w:lvlJc w:val="left"/>
      <w:pPr>
        <w:ind w:left="1788" w:hanging="360"/>
      </w:pPr>
    </w:lvl>
    <w:lvl w:ilvl="2" w:tplc="0C0A001B">
      <w:start w:val="1"/>
      <w:numFmt w:val="lowerRoman"/>
      <w:lvlText w:val="%3."/>
      <w:lvlJc w:val="right"/>
      <w:pPr>
        <w:ind w:left="2508" w:hanging="180"/>
      </w:pPr>
    </w:lvl>
    <w:lvl w:ilvl="3" w:tplc="0C0A000F">
      <w:start w:val="1"/>
      <w:numFmt w:val="decimal"/>
      <w:lvlText w:val="%4."/>
      <w:lvlJc w:val="left"/>
      <w:pPr>
        <w:ind w:left="3228" w:hanging="360"/>
      </w:pPr>
    </w:lvl>
    <w:lvl w:ilvl="4" w:tplc="0C0A0019">
      <w:start w:val="1"/>
      <w:numFmt w:val="lowerLetter"/>
      <w:lvlText w:val="%5."/>
      <w:lvlJc w:val="left"/>
      <w:pPr>
        <w:ind w:left="3948" w:hanging="360"/>
      </w:pPr>
    </w:lvl>
    <w:lvl w:ilvl="5" w:tplc="0C0A001B">
      <w:start w:val="1"/>
      <w:numFmt w:val="lowerRoman"/>
      <w:lvlText w:val="%6."/>
      <w:lvlJc w:val="right"/>
      <w:pPr>
        <w:ind w:left="4668" w:hanging="180"/>
      </w:pPr>
    </w:lvl>
    <w:lvl w:ilvl="6" w:tplc="0C0A000F">
      <w:start w:val="1"/>
      <w:numFmt w:val="decimal"/>
      <w:lvlText w:val="%7."/>
      <w:lvlJc w:val="left"/>
      <w:pPr>
        <w:ind w:left="5388" w:hanging="360"/>
      </w:pPr>
    </w:lvl>
    <w:lvl w:ilvl="7" w:tplc="0C0A0019">
      <w:start w:val="1"/>
      <w:numFmt w:val="lowerLetter"/>
      <w:lvlText w:val="%8."/>
      <w:lvlJc w:val="left"/>
      <w:pPr>
        <w:ind w:left="6108" w:hanging="360"/>
      </w:pPr>
    </w:lvl>
    <w:lvl w:ilvl="8" w:tplc="0C0A001B">
      <w:start w:val="1"/>
      <w:numFmt w:val="lowerRoman"/>
      <w:lvlText w:val="%9."/>
      <w:lvlJc w:val="right"/>
      <w:pPr>
        <w:ind w:left="6828" w:hanging="180"/>
      </w:pPr>
    </w:lvl>
  </w:abstractNum>
  <w:abstractNum w:abstractNumId="37" w15:restartNumberingAfterBreak="0">
    <w:nsid w:val="7C9D5BE8"/>
    <w:multiLevelType w:val="multilevel"/>
    <w:tmpl w:val="4CEEDF5A"/>
    <w:lvl w:ilvl="0">
      <w:start w:val="1"/>
      <w:numFmt w:val="lowerLetter"/>
      <w:lvlText w:val="%1)"/>
      <w:lvlJc w:val="left"/>
      <w:pPr>
        <w:ind w:left="1080" w:hanging="360"/>
      </w:pPr>
      <w:rPr>
        <w:rFonts w:ascii="Arial" w:hAnsi="Arial" w:cs="Times New Roman"/>
        <w:b/>
        <w:sz w:val="23"/>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num w:numId="1" w16cid:durableId="1898860782">
    <w:abstractNumId w:val="11"/>
  </w:num>
  <w:num w:numId="2" w16cid:durableId="401022746">
    <w:abstractNumId w:val="0"/>
  </w:num>
  <w:num w:numId="3" w16cid:durableId="773479616">
    <w:abstractNumId w:val="1"/>
  </w:num>
  <w:num w:numId="4" w16cid:durableId="183861368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937536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960598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024438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5961056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827902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248480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48146054">
    <w:abstractNumId w:val="31"/>
  </w:num>
  <w:num w:numId="12" w16cid:durableId="1991710878">
    <w:abstractNumId w:val="20"/>
  </w:num>
  <w:num w:numId="13" w16cid:durableId="12343185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146823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1798536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5407288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06435284">
    <w:abstractNumId w:val="22"/>
  </w:num>
  <w:num w:numId="18" w16cid:durableId="211034778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2610087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486221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7355659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340089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58178471">
    <w:abstractNumId w:val="34"/>
  </w:num>
  <w:num w:numId="24" w16cid:durableId="984510885">
    <w:abstractNumId w:val="18"/>
    <w:lvlOverride w:ilvl="0">
      <w:startOverride w:val="1"/>
    </w:lvlOverride>
    <w:lvlOverride w:ilvl="1"/>
    <w:lvlOverride w:ilvl="2"/>
    <w:lvlOverride w:ilvl="3"/>
    <w:lvlOverride w:ilvl="4"/>
    <w:lvlOverride w:ilvl="5"/>
    <w:lvlOverride w:ilvl="6"/>
    <w:lvlOverride w:ilvl="7"/>
    <w:lvlOverride w:ilvl="8"/>
  </w:num>
  <w:num w:numId="25" w16cid:durableId="5044454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498963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62424152">
    <w:abstractNumId w:val="3"/>
  </w:num>
  <w:num w:numId="28" w16cid:durableId="294916609">
    <w:abstractNumId w:val="25"/>
  </w:num>
  <w:num w:numId="29" w16cid:durableId="299114614">
    <w:abstractNumId w:val="15"/>
  </w:num>
  <w:num w:numId="30" w16cid:durableId="182185019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7493909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6335214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41955625">
    <w:abstractNumId w:val="30"/>
  </w:num>
  <w:num w:numId="34" w16cid:durableId="1972511275">
    <w:abstractNumId w:val="24"/>
  </w:num>
  <w:num w:numId="35" w16cid:durableId="117456294">
    <w:abstractNumId w:val="4"/>
  </w:num>
  <w:num w:numId="36" w16cid:durableId="828407560">
    <w:abstractNumId w:val="13"/>
  </w:num>
  <w:num w:numId="37" w16cid:durableId="1939292039">
    <w:abstractNumId w:val="32"/>
  </w:num>
  <w:num w:numId="38" w16cid:durableId="18111720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F70"/>
    <w:rsid w:val="00137CDA"/>
    <w:rsid w:val="00155176"/>
    <w:rsid w:val="00174B60"/>
    <w:rsid w:val="001C37EC"/>
    <w:rsid w:val="001F3DEC"/>
    <w:rsid w:val="00283F70"/>
    <w:rsid w:val="00326336"/>
    <w:rsid w:val="003854F2"/>
    <w:rsid w:val="003D7BF3"/>
    <w:rsid w:val="00474353"/>
    <w:rsid w:val="004A5EF7"/>
    <w:rsid w:val="004C1B73"/>
    <w:rsid w:val="00621A3E"/>
    <w:rsid w:val="006642AA"/>
    <w:rsid w:val="00690DAB"/>
    <w:rsid w:val="006C4C54"/>
    <w:rsid w:val="006D222C"/>
    <w:rsid w:val="007E3BA5"/>
    <w:rsid w:val="00815055"/>
    <w:rsid w:val="00851B5A"/>
    <w:rsid w:val="008C2BE4"/>
    <w:rsid w:val="008F188F"/>
    <w:rsid w:val="009665A6"/>
    <w:rsid w:val="009F47A7"/>
    <w:rsid w:val="00A17D60"/>
    <w:rsid w:val="00B00CF3"/>
    <w:rsid w:val="00B146A4"/>
    <w:rsid w:val="00B418D9"/>
    <w:rsid w:val="00B558AB"/>
    <w:rsid w:val="00B82B40"/>
    <w:rsid w:val="00B93924"/>
    <w:rsid w:val="00BD0736"/>
    <w:rsid w:val="00BE2E40"/>
    <w:rsid w:val="00C229E9"/>
    <w:rsid w:val="00CC623F"/>
    <w:rsid w:val="00D343D8"/>
    <w:rsid w:val="00DD4B6D"/>
    <w:rsid w:val="00DF5A72"/>
    <w:rsid w:val="00E81106"/>
    <w:rsid w:val="00E915FC"/>
    <w:rsid w:val="00EF5CAA"/>
    <w:rsid w:val="00F0736B"/>
    <w:rsid w:val="00FB7112"/>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999E8E"/>
  <w15:docId w15:val="{0D8905C9-7FF2-4D89-A757-989551BF6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qFormat="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qFormat="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15055"/>
    <w:pPr>
      <w:keepNext/>
      <w:keepLines/>
      <w:suppressAutoHyphens/>
      <w:spacing w:before="240" w:after="0" w:line="240" w:lineRule="auto"/>
      <w:outlineLvl w:val="0"/>
    </w:pPr>
    <w:rPr>
      <w:rFonts w:asciiTheme="majorHAnsi" w:eastAsiaTheme="majorEastAsia" w:hAnsiTheme="majorHAnsi" w:cs="Mangal"/>
      <w:color w:val="365F91" w:themeColor="accent1" w:themeShade="BF"/>
      <w:sz w:val="32"/>
      <w:szCs w:val="29"/>
      <w:lang w:eastAsia="zh-CN" w:bidi="hi-IN"/>
    </w:rPr>
  </w:style>
  <w:style w:type="paragraph" w:styleId="Ttulo2">
    <w:name w:val="heading 2"/>
    <w:basedOn w:val="Normal"/>
    <w:next w:val="Normal"/>
    <w:link w:val="Ttulo2Car"/>
    <w:uiPriority w:val="9"/>
    <w:qFormat/>
    <w:rsid w:val="00815055"/>
    <w:pPr>
      <w:keepNext/>
      <w:numPr>
        <w:ilvl w:val="1"/>
        <w:numId w:val="3"/>
      </w:numPr>
      <w:suppressAutoHyphens/>
      <w:spacing w:after="0" w:line="240" w:lineRule="auto"/>
      <w:ind w:left="567" w:right="49" w:firstLine="567"/>
      <w:jc w:val="both"/>
      <w:outlineLvl w:val="1"/>
    </w:pPr>
    <w:rPr>
      <w:rFonts w:ascii="Arial" w:eastAsia="Times New Roman" w:hAnsi="Arial" w:cs="Arial"/>
      <w:b/>
      <w:szCs w:val="20"/>
      <w:lang w:eastAsia="zh-CN"/>
    </w:rPr>
  </w:style>
  <w:style w:type="paragraph" w:styleId="Ttulo3">
    <w:name w:val="heading 3"/>
    <w:basedOn w:val="Normal"/>
    <w:next w:val="Normal"/>
    <w:link w:val="Ttulo3Car"/>
    <w:uiPriority w:val="9"/>
    <w:semiHidden/>
    <w:unhideWhenUsed/>
    <w:qFormat/>
    <w:rsid w:val="00815055"/>
    <w:pPr>
      <w:keepNext/>
      <w:keepLines/>
      <w:suppressAutoHyphens/>
      <w:spacing w:before="40" w:after="0" w:line="240" w:lineRule="auto"/>
      <w:outlineLvl w:val="2"/>
    </w:pPr>
    <w:rPr>
      <w:rFonts w:asciiTheme="majorHAnsi" w:eastAsiaTheme="majorEastAsia" w:hAnsiTheme="majorHAnsi" w:cstheme="majorBidi"/>
      <w:color w:val="243F60" w:themeColor="accent1" w:themeShade="7F"/>
      <w:sz w:val="24"/>
      <w:szCs w:val="24"/>
      <w:lang w:eastAsia="zh-CN"/>
    </w:rPr>
  </w:style>
  <w:style w:type="paragraph" w:styleId="Ttulo4">
    <w:name w:val="heading 4"/>
    <w:basedOn w:val="Ttulo3"/>
    <w:next w:val="Normal"/>
    <w:link w:val="Ttulo4Car"/>
    <w:uiPriority w:val="9"/>
    <w:semiHidden/>
    <w:unhideWhenUsed/>
    <w:qFormat/>
    <w:rsid w:val="00815055"/>
    <w:pPr>
      <w:suppressAutoHyphens w:val="0"/>
      <w:spacing w:before="200" w:line="276" w:lineRule="auto"/>
      <w:outlineLvl w:val="3"/>
    </w:pPr>
    <w:rPr>
      <w:b/>
      <w:bCs/>
      <w:caps/>
      <w:color w:val="auto"/>
      <w:lang w:eastAsia="en-US"/>
    </w:rPr>
  </w:style>
  <w:style w:type="paragraph" w:styleId="Ttulo5">
    <w:name w:val="heading 5"/>
    <w:basedOn w:val="Normal"/>
    <w:next w:val="Normal"/>
    <w:link w:val="Ttulo5Car"/>
    <w:uiPriority w:val="9"/>
    <w:semiHidden/>
    <w:unhideWhenUsed/>
    <w:qFormat/>
    <w:rsid w:val="00815055"/>
    <w:pPr>
      <w:keepNext/>
      <w:keepLines/>
      <w:spacing w:before="200" w:after="0"/>
      <w:outlineLvl w:val="4"/>
    </w:pPr>
    <w:rPr>
      <w:rFonts w:eastAsiaTheme="majorEastAsia" w:cstheme="minorHAnsi"/>
      <w:b/>
      <w:caps/>
      <w:sz w:val="24"/>
      <w:szCs w:val="24"/>
    </w:rPr>
  </w:style>
  <w:style w:type="paragraph" w:styleId="Ttulo6">
    <w:name w:val="heading 6"/>
    <w:basedOn w:val="Normal"/>
    <w:next w:val="Normal"/>
    <w:link w:val="Ttulo6Car"/>
    <w:uiPriority w:val="9"/>
    <w:semiHidden/>
    <w:unhideWhenUsed/>
    <w:qFormat/>
    <w:rsid w:val="00815055"/>
    <w:pPr>
      <w:keepNext/>
      <w:keepLines/>
      <w:suppressAutoHyphens/>
      <w:spacing w:before="40" w:after="0" w:line="240" w:lineRule="auto"/>
      <w:outlineLvl w:val="5"/>
    </w:pPr>
    <w:rPr>
      <w:rFonts w:asciiTheme="majorHAnsi" w:eastAsiaTheme="majorEastAsia" w:hAnsiTheme="majorHAnsi" w:cs="Mangal"/>
      <w:color w:val="243F60" w:themeColor="accent1" w:themeShade="7F"/>
      <w:sz w:val="24"/>
      <w:szCs w:val="21"/>
      <w:lang w:eastAsia="zh-CN" w:bidi="hi-IN"/>
    </w:rPr>
  </w:style>
  <w:style w:type="paragraph" w:styleId="Ttulo9">
    <w:name w:val="heading 9"/>
    <w:basedOn w:val="Normal"/>
    <w:next w:val="Normal"/>
    <w:link w:val="Ttulo9Car"/>
    <w:qFormat/>
    <w:rsid w:val="00815055"/>
    <w:pPr>
      <w:keepNext/>
      <w:numPr>
        <w:ilvl w:val="8"/>
        <w:numId w:val="3"/>
      </w:numPr>
      <w:suppressAutoHyphens/>
      <w:spacing w:after="0" w:line="240" w:lineRule="auto"/>
      <w:outlineLvl w:val="8"/>
    </w:pPr>
    <w:rPr>
      <w:rFonts w:ascii="Arial" w:eastAsia="Times New Roman" w:hAnsi="Arial" w:cs="Arial"/>
      <w:b/>
      <w:color w:val="0000FF"/>
      <w:szCs w:val="20"/>
      <w:lang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qFormat/>
    <w:rsid w:val="00BE2E4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qFormat/>
    <w:rsid w:val="00BE2E40"/>
    <w:rPr>
      <w:rFonts w:ascii="Tahoma" w:hAnsi="Tahoma" w:cs="Tahoma"/>
      <w:sz w:val="16"/>
      <w:szCs w:val="16"/>
    </w:rPr>
  </w:style>
  <w:style w:type="character" w:styleId="nfasis">
    <w:name w:val="Emphasis"/>
    <w:basedOn w:val="Fuentedeprrafopredeter"/>
    <w:uiPriority w:val="20"/>
    <w:qFormat/>
    <w:rsid w:val="006D222C"/>
    <w:rPr>
      <w:i/>
      <w:iCs/>
    </w:rPr>
  </w:style>
  <w:style w:type="paragraph" w:styleId="Encabezado">
    <w:name w:val="header"/>
    <w:basedOn w:val="Normal"/>
    <w:link w:val="EncabezadoCar"/>
    <w:unhideWhenUsed/>
    <w:rsid w:val="00BD0736"/>
    <w:pPr>
      <w:tabs>
        <w:tab w:val="center" w:pos="4252"/>
        <w:tab w:val="right" w:pos="8504"/>
      </w:tabs>
      <w:spacing w:after="0" w:line="240" w:lineRule="auto"/>
    </w:pPr>
  </w:style>
  <w:style w:type="character" w:customStyle="1" w:styleId="EncabezadoCar">
    <w:name w:val="Encabezado Car"/>
    <w:basedOn w:val="Fuentedeprrafopredeter"/>
    <w:link w:val="Encabezado"/>
    <w:qFormat/>
    <w:rsid w:val="00BD0736"/>
  </w:style>
  <w:style w:type="paragraph" w:styleId="Piedepgina">
    <w:name w:val="footer"/>
    <w:basedOn w:val="Normal"/>
    <w:link w:val="PiedepginaCar"/>
    <w:uiPriority w:val="99"/>
    <w:unhideWhenUsed/>
    <w:rsid w:val="00BD073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qFormat/>
    <w:rsid w:val="00BD0736"/>
  </w:style>
  <w:style w:type="paragraph" w:styleId="Prrafodelista">
    <w:name w:val="List Paragraph"/>
    <w:basedOn w:val="Normal"/>
    <w:uiPriority w:val="34"/>
    <w:qFormat/>
    <w:rsid w:val="009665A6"/>
    <w:pPr>
      <w:ind w:left="720"/>
      <w:contextualSpacing/>
    </w:pPr>
  </w:style>
  <w:style w:type="character" w:styleId="Hipervnculo">
    <w:name w:val="Hyperlink"/>
    <w:basedOn w:val="Fuentedeprrafopredeter"/>
    <w:uiPriority w:val="99"/>
    <w:unhideWhenUsed/>
    <w:rsid w:val="009665A6"/>
    <w:rPr>
      <w:color w:val="0000FF" w:themeColor="hyperlink"/>
      <w:u w:val="single"/>
    </w:rPr>
  </w:style>
  <w:style w:type="character" w:styleId="Mencinsinresolver">
    <w:name w:val="Unresolved Mention"/>
    <w:basedOn w:val="Fuentedeprrafopredeter"/>
    <w:uiPriority w:val="99"/>
    <w:semiHidden/>
    <w:unhideWhenUsed/>
    <w:rsid w:val="009665A6"/>
    <w:rPr>
      <w:color w:val="605E5C"/>
      <w:shd w:val="clear" w:color="auto" w:fill="E1DFDD"/>
    </w:rPr>
  </w:style>
  <w:style w:type="character" w:customStyle="1" w:styleId="Ttulo1Car">
    <w:name w:val="Título 1 Car"/>
    <w:basedOn w:val="Fuentedeprrafopredeter"/>
    <w:link w:val="Ttulo1"/>
    <w:uiPriority w:val="9"/>
    <w:qFormat/>
    <w:rsid w:val="00815055"/>
    <w:rPr>
      <w:rFonts w:asciiTheme="majorHAnsi" w:eastAsiaTheme="majorEastAsia" w:hAnsiTheme="majorHAnsi" w:cs="Mangal"/>
      <w:color w:val="365F91" w:themeColor="accent1" w:themeShade="BF"/>
      <w:sz w:val="32"/>
      <w:szCs w:val="29"/>
      <w:lang w:eastAsia="zh-CN" w:bidi="hi-IN"/>
    </w:rPr>
  </w:style>
  <w:style w:type="character" w:customStyle="1" w:styleId="Ttulo2Car">
    <w:name w:val="Título 2 Car"/>
    <w:basedOn w:val="Fuentedeprrafopredeter"/>
    <w:link w:val="Ttulo2"/>
    <w:uiPriority w:val="9"/>
    <w:qFormat/>
    <w:rsid w:val="00815055"/>
    <w:rPr>
      <w:rFonts w:ascii="Arial" w:eastAsia="Times New Roman" w:hAnsi="Arial" w:cs="Arial"/>
      <w:b/>
      <w:szCs w:val="20"/>
      <w:lang w:eastAsia="zh-CN"/>
    </w:rPr>
  </w:style>
  <w:style w:type="character" w:customStyle="1" w:styleId="Ttulo3Car">
    <w:name w:val="Título 3 Car"/>
    <w:basedOn w:val="Fuentedeprrafopredeter"/>
    <w:link w:val="Ttulo3"/>
    <w:uiPriority w:val="9"/>
    <w:semiHidden/>
    <w:qFormat/>
    <w:rsid w:val="00815055"/>
    <w:rPr>
      <w:rFonts w:asciiTheme="majorHAnsi" w:eastAsiaTheme="majorEastAsia" w:hAnsiTheme="majorHAnsi" w:cstheme="majorBidi"/>
      <w:color w:val="243F60" w:themeColor="accent1" w:themeShade="7F"/>
      <w:sz w:val="24"/>
      <w:szCs w:val="24"/>
      <w:lang w:eastAsia="zh-CN"/>
    </w:rPr>
  </w:style>
  <w:style w:type="character" w:customStyle="1" w:styleId="Ttulo4Car">
    <w:name w:val="Título 4 Car"/>
    <w:basedOn w:val="Fuentedeprrafopredeter"/>
    <w:link w:val="Ttulo4"/>
    <w:uiPriority w:val="9"/>
    <w:semiHidden/>
    <w:rsid w:val="00815055"/>
    <w:rPr>
      <w:rFonts w:asciiTheme="majorHAnsi" w:eastAsiaTheme="majorEastAsia" w:hAnsiTheme="majorHAnsi" w:cstheme="majorBidi"/>
      <w:b/>
      <w:bCs/>
      <w:caps/>
      <w:sz w:val="24"/>
      <w:szCs w:val="24"/>
    </w:rPr>
  </w:style>
  <w:style w:type="character" w:customStyle="1" w:styleId="Ttulo5Car">
    <w:name w:val="Título 5 Car"/>
    <w:basedOn w:val="Fuentedeprrafopredeter"/>
    <w:link w:val="Ttulo5"/>
    <w:uiPriority w:val="9"/>
    <w:semiHidden/>
    <w:rsid w:val="00815055"/>
    <w:rPr>
      <w:rFonts w:eastAsiaTheme="majorEastAsia" w:cstheme="minorHAnsi"/>
      <w:b/>
      <w:caps/>
      <w:sz w:val="24"/>
      <w:szCs w:val="24"/>
    </w:rPr>
  </w:style>
  <w:style w:type="character" w:customStyle="1" w:styleId="Ttulo6Car">
    <w:name w:val="Título 6 Car"/>
    <w:basedOn w:val="Fuentedeprrafopredeter"/>
    <w:link w:val="Ttulo6"/>
    <w:uiPriority w:val="9"/>
    <w:semiHidden/>
    <w:rsid w:val="00815055"/>
    <w:rPr>
      <w:rFonts w:asciiTheme="majorHAnsi" w:eastAsiaTheme="majorEastAsia" w:hAnsiTheme="majorHAnsi" w:cs="Mangal"/>
      <w:color w:val="243F60" w:themeColor="accent1" w:themeShade="7F"/>
      <w:sz w:val="24"/>
      <w:szCs w:val="21"/>
      <w:lang w:eastAsia="zh-CN" w:bidi="hi-IN"/>
    </w:rPr>
  </w:style>
  <w:style w:type="character" w:customStyle="1" w:styleId="Ttulo9Car">
    <w:name w:val="Título 9 Car"/>
    <w:basedOn w:val="Fuentedeprrafopredeter"/>
    <w:link w:val="Ttulo9"/>
    <w:rsid w:val="00815055"/>
    <w:rPr>
      <w:rFonts w:ascii="Arial" w:eastAsia="Times New Roman" w:hAnsi="Arial" w:cs="Arial"/>
      <w:b/>
      <w:color w:val="0000FF"/>
      <w:szCs w:val="20"/>
      <w:lang w:eastAsia="zh-CN"/>
    </w:rPr>
  </w:style>
  <w:style w:type="character" w:customStyle="1" w:styleId="WW8Num1z0">
    <w:name w:val="WW8Num1z0"/>
    <w:uiPriority w:val="99"/>
    <w:rsid w:val="00815055"/>
  </w:style>
  <w:style w:type="character" w:customStyle="1" w:styleId="WW8Num1z1">
    <w:name w:val="WW8Num1z1"/>
    <w:uiPriority w:val="99"/>
    <w:rsid w:val="00815055"/>
  </w:style>
  <w:style w:type="character" w:customStyle="1" w:styleId="WW8Num1z2">
    <w:name w:val="WW8Num1z2"/>
    <w:uiPriority w:val="99"/>
    <w:rsid w:val="00815055"/>
  </w:style>
  <w:style w:type="character" w:customStyle="1" w:styleId="WW8Num1z3">
    <w:name w:val="WW8Num1z3"/>
    <w:uiPriority w:val="99"/>
    <w:rsid w:val="00815055"/>
  </w:style>
  <w:style w:type="character" w:customStyle="1" w:styleId="WW8Num1z4">
    <w:name w:val="WW8Num1z4"/>
    <w:uiPriority w:val="99"/>
    <w:rsid w:val="00815055"/>
  </w:style>
  <w:style w:type="character" w:customStyle="1" w:styleId="WW8Num1z5">
    <w:name w:val="WW8Num1z5"/>
    <w:uiPriority w:val="99"/>
    <w:rsid w:val="00815055"/>
  </w:style>
  <w:style w:type="character" w:customStyle="1" w:styleId="WW8Num1z6">
    <w:name w:val="WW8Num1z6"/>
    <w:uiPriority w:val="99"/>
    <w:rsid w:val="00815055"/>
  </w:style>
  <w:style w:type="character" w:customStyle="1" w:styleId="WW8Num1z7">
    <w:name w:val="WW8Num1z7"/>
    <w:uiPriority w:val="99"/>
    <w:rsid w:val="00815055"/>
  </w:style>
  <w:style w:type="character" w:customStyle="1" w:styleId="WW8Num1z8">
    <w:name w:val="WW8Num1z8"/>
    <w:uiPriority w:val="99"/>
    <w:rsid w:val="00815055"/>
  </w:style>
  <w:style w:type="character" w:customStyle="1" w:styleId="WW8Num2z0">
    <w:name w:val="WW8Num2z0"/>
    <w:uiPriority w:val="99"/>
    <w:rsid w:val="00815055"/>
  </w:style>
  <w:style w:type="character" w:customStyle="1" w:styleId="WW8Num2z1">
    <w:name w:val="WW8Num2z1"/>
    <w:uiPriority w:val="99"/>
    <w:rsid w:val="00815055"/>
  </w:style>
  <w:style w:type="character" w:customStyle="1" w:styleId="WW8Num2z2">
    <w:name w:val="WW8Num2z2"/>
    <w:uiPriority w:val="99"/>
    <w:rsid w:val="00815055"/>
  </w:style>
  <w:style w:type="character" w:customStyle="1" w:styleId="WW8Num2z3">
    <w:name w:val="WW8Num2z3"/>
    <w:uiPriority w:val="99"/>
    <w:rsid w:val="00815055"/>
  </w:style>
  <w:style w:type="character" w:customStyle="1" w:styleId="WW8Num2z4">
    <w:name w:val="WW8Num2z4"/>
    <w:uiPriority w:val="99"/>
    <w:rsid w:val="00815055"/>
  </w:style>
  <w:style w:type="character" w:customStyle="1" w:styleId="WW8Num2z5">
    <w:name w:val="WW8Num2z5"/>
    <w:rsid w:val="00815055"/>
  </w:style>
  <w:style w:type="character" w:customStyle="1" w:styleId="WW8Num2z6">
    <w:name w:val="WW8Num2z6"/>
    <w:uiPriority w:val="99"/>
    <w:rsid w:val="00815055"/>
  </w:style>
  <w:style w:type="character" w:customStyle="1" w:styleId="WW8Num2z7">
    <w:name w:val="WW8Num2z7"/>
    <w:rsid w:val="00815055"/>
  </w:style>
  <w:style w:type="character" w:customStyle="1" w:styleId="WW8Num2z8">
    <w:name w:val="WW8Num2z8"/>
    <w:rsid w:val="00815055"/>
  </w:style>
  <w:style w:type="character" w:customStyle="1" w:styleId="Fuentedeprrafopredeter1">
    <w:name w:val="Fuente de párrafo predeter.1"/>
    <w:qFormat/>
    <w:rsid w:val="00815055"/>
  </w:style>
  <w:style w:type="character" w:customStyle="1" w:styleId="TextodecuerpoCar">
    <w:name w:val="Texto de cuerpo Car"/>
    <w:basedOn w:val="Fuentedeprrafopredeter1"/>
    <w:rsid w:val="00815055"/>
    <w:rPr>
      <w:rFonts w:ascii="Arial" w:eastAsia="Times New Roman" w:hAnsi="Arial" w:cs="Times New Roman"/>
      <w:sz w:val="20"/>
      <w:szCs w:val="20"/>
    </w:rPr>
  </w:style>
  <w:style w:type="paragraph" w:customStyle="1" w:styleId="Encabezado1">
    <w:name w:val="Encabezado1"/>
    <w:basedOn w:val="Normal"/>
    <w:next w:val="Textoindependiente"/>
    <w:uiPriority w:val="99"/>
    <w:qFormat/>
    <w:rsid w:val="00815055"/>
    <w:pPr>
      <w:keepNext/>
      <w:suppressAutoHyphens/>
      <w:spacing w:before="240" w:after="120" w:line="240" w:lineRule="auto"/>
    </w:pPr>
    <w:rPr>
      <w:rFonts w:ascii="Liberation Sans" w:eastAsia="Microsoft YaHei" w:hAnsi="Liberation Sans" w:cs="Arial Unicode MS"/>
      <w:sz w:val="28"/>
      <w:szCs w:val="28"/>
      <w:lang w:eastAsia="zh-CN"/>
    </w:rPr>
  </w:style>
  <w:style w:type="paragraph" w:styleId="Textoindependiente">
    <w:name w:val="Body Text"/>
    <w:basedOn w:val="Normal"/>
    <w:link w:val="TextoindependienteCar"/>
    <w:uiPriority w:val="99"/>
    <w:qFormat/>
    <w:rsid w:val="00815055"/>
    <w:pPr>
      <w:suppressAutoHyphens/>
      <w:spacing w:after="0" w:line="240" w:lineRule="auto"/>
      <w:jc w:val="both"/>
    </w:pPr>
    <w:rPr>
      <w:rFonts w:ascii="Arial" w:eastAsia="Times New Roman" w:hAnsi="Arial" w:cs="Arial"/>
      <w:sz w:val="20"/>
      <w:szCs w:val="20"/>
      <w:lang w:val="es-ES_tradnl" w:eastAsia="zh-CN"/>
    </w:rPr>
  </w:style>
  <w:style w:type="character" w:customStyle="1" w:styleId="TextoindependienteCar">
    <w:name w:val="Texto independiente Car"/>
    <w:basedOn w:val="Fuentedeprrafopredeter"/>
    <w:link w:val="Textoindependiente"/>
    <w:uiPriority w:val="99"/>
    <w:qFormat/>
    <w:rsid w:val="00815055"/>
    <w:rPr>
      <w:rFonts w:ascii="Arial" w:eastAsia="Times New Roman" w:hAnsi="Arial" w:cs="Arial"/>
      <w:sz w:val="20"/>
      <w:szCs w:val="20"/>
      <w:lang w:val="es-ES_tradnl" w:eastAsia="zh-CN"/>
    </w:rPr>
  </w:style>
  <w:style w:type="paragraph" w:styleId="Lista">
    <w:name w:val="List"/>
    <w:basedOn w:val="Textoindependiente"/>
    <w:uiPriority w:val="99"/>
    <w:qFormat/>
    <w:rsid w:val="00815055"/>
    <w:rPr>
      <w:rFonts w:cs="Arial Unicode MS"/>
    </w:rPr>
  </w:style>
  <w:style w:type="paragraph" w:styleId="Descripcin">
    <w:name w:val="caption"/>
    <w:basedOn w:val="Normal"/>
    <w:uiPriority w:val="99"/>
    <w:qFormat/>
    <w:rsid w:val="00815055"/>
    <w:pPr>
      <w:suppressLineNumbers/>
      <w:suppressAutoHyphens/>
      <w:spacing w:before="120" w:after="120" w:line="240" w:lineRule="auto"/>
    </w:pPr>
    <w:rPr>
      <w:rFonts w:ascii="Times New Roman" w:eastAsia="Times New Roman" w:hAnsi="Times New Roman" w:cs="Arial Unicode MS"/>
      <w:i/>
      <w:iCs/>
      <w:sz w:val="24"/>
      <w:szCs w:val="24"/>
      <w:lang w:eastAsia="zh-CN"/>
    </w:rPr>
  </w:style>
  <w:style w:type="paragraph" w:customStyle="1" w:styleId="ndice">
    <w:name w:val="Índice"/>
    <w:basedOn w:val="Normal"/>
    <w:uiPriority w:val="99"/>
    <w:qFormat/>
    <w:rsid w:val="00815055"/>
    <w:pPr>
      <w:suppressLineNumbers/>
      <w:suppressAutoHyphens/>
      <w:spacing w:after="0" w:line="240" w:lineRule="auto"/>
    </w:pPr>
    <w:rPr>
      <w:rFonts w:ascii="Times New Roman" w:eastAsia="Times New Roman" w:hAnsi="Times New Roman" w:cs="Arial Unicode MS"/>
      <w:sz w:val="20"/>
      <w:szCs w:val="20"/>
      <w:lang w:eastAsia="zh-CN"/>
    </w:rPr>
  </w:style>
  <w:style w:type="paragraph" w:customStyle="1" w:styleId="Textodebloque1">
    <w:name w:val="Texto de bloque1"/>
    <w:basedOn w:val="Normal"/>
    <w:uiPriority w:val="99"/>
    <w:qFormat/>
    <w:rsid w:val="00815055"/>
    <w:pPr>
      <w:suppressAutoHyphens/>
      <w:spacing w:after="0" w:line="240" w:lineRule="auto"/>
      <w:ind w:left="567" w:right="49" w:firstLine="567"/>
      <w:jc w:val="both"/>
    </w:pPr>
    <w:rPr>
      <w:rFonts w:ascii="Arial" w:eastAsia="Times New Roman" w:hAnsi="Arial" w:cs="Arial"/>
      <w:szCs w:val="20"/>
      <w:lang w:eastAsia="zh-CN"/>
    </w:rPr>
  </w:style>
  <w:style w:type="character" w:customStyle="1" w:styleId="EncabezadoCar1">
    <w:name w:val="Encabezado Car1"/>
    <w:basedOn w:val="Fuentedeprrafopredeter"/>
    <w:qFormat/>
    <w:rsid w:val="00815055"/>
    <w:rPr>
      <w:lang w:eastAsia="zh-CN"/>
    </w:rPr>
  </w:style>
  <w:style w:type="character" w:customStyle="1" w:styleId="PiedepginaCar1">
    <w:name w:val="Pie de página Car1"/>
    <w:basedOn w:val="Fuentedeprrafopredeter"/>
    <w:uiPriority w:val="99"/>
    <w:qFormat/>
    <w:rsid w:val="00815055"/>
    <w:rPr>
      <w:lang w:eastAsia="zh-CN"/>
    </w:rPr>
  </w:style>
  <w:style w:type="paragraph" w:styleId="Sangradetextonormal">
    <w:name w:val="Body Text Indent"/>
    <w:basedOn w:val="Normal"/>
    <w:link w:val="SangradetextonormalCar"/>
    <w:rsid w:val="00815055"/>
    <w:pPr>
      <w:suppressAutoHyphens/>
      <w:spacing w:after="0" w:line="240" w:lineRule="auto"/>
      <w:ind w:firstLine="360"/>
      <w:jc w:val="both"/>
    </w:pPr>
    <w:rPr>
      <w:rFonts w:ascii="Times New Roman" w:eastAsia="Times New Roman" w:hAnsi="Times New Roman" w:cs="Times New Roman"/>
      <w:sz w:val="24"/>
      <w:szCs w:val="20"/>
      <w:lang w:eastAsia="zh-CN"/>
    </w:rPr>
  </w:style>
  <w:style w:type="character" w:customStyle="1" w:styleId="SangradetextonormalCar">
    <w:name w:val="Sangría de texto normal Car"/>
    <w:basedOn w:val="Fuentedeprrafopredeter"/>
    <w:link w:val="Sangradetextonormal"/>
    <w:qFormat/>
    <w:rsid w:val="00815055"/>
    <w:rPr>
      <w:rFonts w:ascii="Times New Roman" w:eastAsia="Times New Roman" w:hAnsi="Times New Roman" w:cs="Times New Roman"/>
      <w:sz w:val="24"/>
      <w:szCs w:val="20"/>
      <w:lang w:eastAsia="zh-CN"/>
    </w:rPr>
  </w:style>
  <w:style w:type="paragraph" w:customStyle="1" w:styleId="Textoindependiente31">
    <w:name w:val="Texto independiente 31"/>
    <w:basedOn w:val="Normal"/>
    <w:uiPriority w:val="99"/>
    <w:qFormat/>
    <w:rsid w:val="00815055"/>
    <w:pPr>
      <w:suppressAutoHyphens/>
      <w:spacing w:after="120" w:line="240" w:lineRule="auto"/>
    </w:pPr>
    <w:rPr>
      <w:rFonts w:ascii="Times New Roman" w:eastAsia="Times New Roman" w:hAnsi="Times New Roman" w:cs="Times New Roman"/>
      <w:sz w:val="16"/>
      <w:szCs w:val="16"/>
      <w:lang w:eastAsia="zh-CN"/>
    </w:rPr>
  </w:style>
  <w:style w:type="paragraph" w:customStyle="1" w:styleId="Mapadeldocumento1">
    <w:name w:val="Mapa del documento1"/>
    <w:basedOn w:val="Normal"/>
    <w:rsid w:val="00815055"/>
    <w:pPr>
      <w:shd w:val="clear" w:color="auto" w:fill="000080"/>
      <w:suppressAutoHyphens/>
      <w:spacing w:after="0" w:line="240" w:lineRule="auto"/>
    </w:pPr>
    <w:rPr>
      <w:rFonts w:ascii="Tahoma" w:eastAsia="Times New Roman" w:hAnsi="Tahoma" w:cs="Tahoma"/>
      <w:sz w:val="20"/>
      <w:szCs w:val="20"/>
      <w:lang w:eastAsia="zh-CN"/>
    </w:rPr>
  </w:style>
  <w:style w:type="paragraph" w:customStyle="1" w:styleId="Contenidodelatabla">
    <w:name w:val="Contenido de la tabla"/>
    <w:basedOn w:val="Normal"/>
    <w:uiPriority w:val="99"/>
    <w:qFormat/>
    <w:rsid w:val="00815055"/>
    <w:pPr>
      <w:suppressLineNumbers/>
      <w:suppressAutoHyphens/>
      <w:spacing w:after="0" w:line="240" w:lineRule="auto"/>
    </w:pPr>
    <w:rPr>
      <w:rFonts w:ascii="Times New Roman" w:eastAsia="Times New Roman" w:hAnsi="Times New Roman" w:cs="Times New Roman"/>
      <w:sz w:val="20"/>
      <w:szCs w:val="20"/>
      <w:lang w:eastAsia="zh-CN"/>
    </w:rPr>
  </w:style>
  <w:style w:type="paragraph" w:customStyle="1" w:styleId="Encabezadodelatabla">
    <w:name w:val="Encabezado de la tabla"/>
    <w:basedOn w:val="Contenidodelatabla"/>
    <w:uiPriority w:val="99"/>
    <w:qFormat/>
    <w:rsid w:val="00815055"/>
    <w:pPr>
      <w:jc w:val="center"/>
    </w:pPr>
    <w:rPr>
      <w:b/>
      <w:bCs/>
    </w:rPr>
  </w:style>
  <w:style w:type="character" w:styleId="Hipervnculovisitado">
    <w:name w:val="FollowedHyperlink"/>
    <w:basedOn w:val="Fuentedeprrafopredeter"/>
    <w:uiPriority w:val="99"/>
    <w:semiHidden/>
    <w:unhideWhenUsed/>
    <w:qFormat/>
    <w:rsid w:val="00815055"/>
    <w:rPr>
      <w:rFonts w:ascii="Times New Roman" w:hAnsi="Times New Roman" w:cs="Times New Roman" w:hint="default"/>
      <w:color w:val="800080"/>
      <w:u w:val="single"/>
    </w:rPr>
  </w:style>
  <w:style w:type="character" w:styleId="Fuerte">
    <w:name w:val="Strong"/>
    <w:basedOn w:val="Fuentedeprrafopredeter"/>
    <w:uiPriority w:val="22"/>
    <w:qFormat/>
    <w:rsid w:val="00815055"/>
    <w:rPr>
      <w:rFonts w:ascii="Times New Roman" w:hAnsi="Times New Roman" w:cs="Times New Roman" w:hint="default"/>
      <w:b/>
      <w:bCs/>
    </w:rPr>
  </w:style>
  <w:style w:type="paragraph" w:styleId="Cierre">
    <w:name w:val="Closing"/>
    <w:basedOn w:val="Textoindependiente"/>
    <w:link w:val="CierreCar"/>
    <w:uiPriority w:val="99"/>
    <w:semiHidden/>
    <w:unhideWhenUsed/>
    <w:qFormat/>
    <w:rsid w:val="00815055"/>
    <w:pPr>
      <w:keepNext/>
      <w:suppressAutoHyphens w:val="0"/>
      <w:spacing w:after="160"/>
      <w:jc w:val="left"/>
    </w:pPr>
    <w:rPr>
      <w:rFonts w:ascii="Times New Roman" w:hAnsi="Times New Roman" w:cs="Times New Roman"/>
      <w:lang w:eastAsia="es-ES"/>
    </w:rPr>
  </w:style>
  <w:style w:type="character" w:customStyle="1" w:styleId="CierreCar">
    <w:name w:val="Cierre Car"/>
    <w:basedOn w:val="Fuentedeprrafopredeter"/>
    <w:link w:val="Cierre"/>
    <w:uiPriority w:val="99"/>
    <w:semiHidden/>
    <w:qFormat/>
    <w:rsid w:val="00815055"/>
    <w:rPr>
      <w:rFonts w:ascii="Times New Roman" w:eastAsia="Times New Roman" w:hAnsi="Times New Roman" w:cs="Times New Roman"/>
      <w:sz w:val="20"/>
      <w:szCs w:val="20"/>
      <w:lang w:val="es-ES_tradnl" w:eastAsia="es-ES"/>
    </w:rPr>
  </w:style>
  <w:style w:type="paragraph" w:styleId="Saludo">
    <w:name w:val="Salutation"/>
    <w:basedOn w:val="Textoindependiente"/>
    <w:next w:val="Normal"/>
    <w:link w:val="SaludoCar"/>
    <w:uiPriority w:val="99"/>
    <w:semiHidden/>
    <w:unhideWhenUsed/>
    <w:qFormat/>
    <w:rsid w:val="00815055"/>
    <w:pPr>
      <w:suppressAutoHyphens w:val="0"/>
      <w:spacing w:before="160" w:after="160"/>
      <w:jc w:val="left"/>
    </w:pPr>
    <w:rPr>
      <w:rFonts w:ascii="Times New Roman" w:hAnsi="Times New Roman" w:cs="Times New Roman"/>
      <w:lang w:eastAsia="es-ES"/>
    </w:rPr>
  </w:style>
  <w:style w:type="character" w:customStyle="1" w:styleId="SaludoCar">
    <w:name w:val="Saludo Car"/>
    <w:basedOn w:val="Fuentedeprrafopredeter"/>
    <w:link w:val="Saludo"/>
    <w:uiPriority w:val="99"/>
    <w:semiHidden/>
    <w:qFormat/>
    <w:rsid w:val="00815055"/>
    <w:rPr>
      <w:rFonts w:ascii="Times New Roman" w:eastAsia="Times New Roman" w:hAnsi="Times New Roman" w:cs="Times New Roman"/>
      <w:sz w:val="20"/>
      <w:szCs w:val="20"/>
      <w:lang w:val="es-ES_tradnl" w:eastAsia="es-ES"/>
    </w:rPr>
  </w:style>
  <w:style w:type="paragraph" w:customStyle="1" w:styleId="Direccininterior">
    <w:name w:val="Dirección interior"/>
    <w:basedOn w:val="Standard"/>
    <w:next w:val="Normal"/>
    <w:uiPriority w:val="99"/>
    <w:qFormat/>
    <w:rsid w:val="00815055"/>
    <w:pPr>
      <w:keepLines/>
      <w:suppressAutoHyphens w:val="0"/>
      <w:ind w:right="4320"/>
      <w:jc w:val="left"/>
    </w:pPr>
    <w:rPr>
      <w:sz w:val="20"/>
      <w:szCs w:val="20"/>
      <w:lang w:val="es-ES_tradnl" w:eastAsia="es-ES"/>
    </w:rPr>
  </w:style>
  <w:style w:type="paragraph" w:styleId="Fecha">
    <w:name w:val="Date"/>
    <w:basedOn w:val="Textoindependiente"/>
    <w:next w:val="Direccininterior"/>
    <w:link w:val="FechaCar"/>
    <w:uiPriority w:val="99"/>
    <w:semiHidden/>
    <w:unhideWhenUsed/>
    <w:qFormat/>
    <w:rsid w:val="00815055"/>
    <w:pPr>
      <w:suppressAutoHyphens w:val="0"/>
      <w:spacing w:before="480" w:after="160"/>
      <w:jc w:val="left"/>
    </w:pPr>
    <w:rPr>
      <w:rFonts w:ascii="Times New Roman" w:hAnsi="Times New Roman" w:cs="Times New Roman"/>
      <w:lang w:eastAsia="es-ES"/>
    </w:rPr>
  </w:style>
  <w:style w:type="character" w:customStyle="1" w:styleId="FechaCar">
    <w:name w:val="Fecha Car"/>
    <w:basedOn w:val="Fuentedeprrafopredeter"/>
    <w:link w:val="Fecha"/>
    <w:uiPriority w:val="99"/>
    <w:semiHidden/>
    <w:qFormat/>
    <w:rsid w:val="00815055"/>
    <w:rPr>
      <w:rFonts w:ascii="Times New Roman" w:eastAsia="Times New Roman" w:hAnsi="Times New Roman" w:cs="Times New Roman"/>
      <w:sz w:val="20"/>
      <w:szCs w:val="20"/>
      <w:lang w:val="es-ES_tradnl" w:eastAsia="es-ES"/>
    </w:rPr>
  </w:style>
  <w:style w:type="paragraph" w:styleId="Textocomentario">
    <w:name w:val="annotation text"/>
    <w:basedOn w:val="Normal"/>
    <w:link w:val="TextocomentarioCar"/>
    <w:uiPriority w:val="99"/>
    <w:semiHidden/>
    <w:unhideWhenUsed/>
    <w:qFormat/>
    <w:rsid w:val="00815055"/>
    <w:pPr>
      <w:suppressAutoHyphens/>
      <w:spacing w:after="0" w:line="240" w:lineRule="auto"/>
    </w:pPr>
    <w:rPr>
      <w:rFonts w:ascii="Liberation Serif" w:eastAsia="SimSun" w:hAnsi="Liberation Serif" w:cs="Mangal"/>
      <w:sz w:val="20"/>
      <w:szCs w:val="18"/>
      <w:lang w:eastAsia="zh-CN" w:bidi="hi-IN"/>
    </w:rPr>
  </w:style>
  <w:style w:type="character" w:customStyle="1" w:styleId="TextocomentarioCar">
    <w:name w:val="Texto comentario Car"/>
    <w:basedOn w:val="Fuentedeprrafopredeter"/>
    <w:link w:val="Textocomentario"/>
    <w:uiPriority w:val="99"/>
    <w:semiHidden/>
    <w:qFormat/>
    <w:rsid w:val="00815055"/>
    <w:rPr>
      <w:rFonts w:ascii="Liberation Serif" w:eastAsia="SimSun" w:hAnsi="Liberation Serif" w:cs="Mangal"/>
      <w:sz w:val="20"/>
      <w:szCs w:val="18"/>
      <w:lang w:eastAsia="zh-CN" w:bidi="hi-IN"/>
    </w:rPr>
  </w:style>
  <w:style w:type="paragraph" w:styleId="Asuntodelcomentario">
    <w:name w:val="annotation subject"/>
    <w:basedOn w:val="Textocomentario"/>
    <w:next w:val="Textocomentario"/>
    <w:link w:val="AsuntodelcomentarioCar"/>
    <w:uiPriority w:val="99"/>
    <w:semiHidden/>
    <w:unhideWhenUsed/>
    <w:qFormat/>
    <w:rsid w:val="00815055"/>
    <w:pPr>
      <w:suppressAutoHyphens w:val="0"/>
    </w:pPr>
    <w:rPr>
      <w:rFonts w:ascii="Arial" w:eastAsia="Times New Roman" w:hAnsi="Arial" w:cs="Times New Roman"/>
      <w:b/>
      <w:bCs/>
      <w:szCs w:val="20"/>
      <w:lang w:val="es-ES_tradnl" w:eastAsia="es-ES" w:bidi="ar-SA"/>
    </w:rPr>
  </w:style>
  <w:style w:type="character" w:customStyle="1" w:styleId="AsuntodelcomentarioCar">
    <w:name w:val="Asunto del comentario Car"/>
    <w:basedOn w:val="TextocomentarioCar"/>
    <w:link w:val="Asuntodelcomentario"/>
    <w:uiPriority w:val="99"/>
    <w:semiHidden/>
    <w:qFormat/>
    <w:rsid w:val="00815055"/>
    <w:rPr>
      <w:rFonts w:ascii="Arial" w:eastAsia="Times New Roman" w:hAnsi="Arial" w:cs="Times New Roman"/>
      <w:b/>
      <w:bCs/>
      <w:sz w:val="20"/>
      <w:szCs w:val="20"/>
      <w:lang w:val="es-ES_tradnl" w:eastAsia="es-ES" w:bidi="hi-IN"/>
    </w:rPr>
  </w:style>
  <w:style w:type="paragraph" w:customStyle="1" w:styleId="Standard">
    <w:name w:val="Standard"/>
    <w:uiPriority w:val="99"/>
    <w:qFormat/>
    <w:rsid w:val="00815055"/>
    <w:pPr>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Heading">
    <w:name w:val="Heading"/>
    <w:basedOn w:val="Standard"/>
    <w:uiPriority w:val="99"/>
    <w:qFormat/>
    <w:rsid w:val="00815055"/>
    <w:pPr>
      <w:keepNext/>
      <w:spacing w:before="240" w:after="120"/>
    </w:pPr>
    <w:rPr>
      <w:rFonts w:ascii="Liberation Sans" w:eastAsia="Microsoft YaHei" w:hAnsi="Liberation Sans" w:cs="Mangal"/>
      <w:sz w:val="28"/>
      <w:szCs w:val="28"/>
    </w:rPr>
  </w:style>
  <w:style w:type="paragraph" w:customStyle="1" w:styleId="Textbody">
    <w:name w:val="Text body"/>
    <w:basedOn w:val="Standard"/>
    <w:uiPriority w:val="99"/>
    <w:qFormat/>
    <w:rsid w:val="00815055"/>
    <w:pPr>
      <w:spacing w:after="140" w:line="288" w:lineRule="auto"/>
    </w:pPr>
  </w:style>
  <w:style w:type="paragraph" w:customStyle="1" w:styleId="Index">
    <w:name w:val="Index"/>
    <w:basedOn w:val="Standard"/>
    <w:uiPriority w:val="99"/>
    <w:qFormat/>
    <w:rsid w:val="00815055"/>
    <w:pPr>
      <w:suppressLineNumbers/>
    </w:pPr>
    <w:rPr>
      <w:rFonts w:cs="Mangal"/>
    </w:rPr>
  </w:style>
  <w:style w:type="paragraph" w:customStyle="1" w:styleId="Textbodyindent">
    <w:name w:val="Text body indent"/>
    <w:basedOn w:val="Standard"/>
    <w:uiPriority w:val="99"/>
    <w:qFormat/>
    <w:rsid w:val="00815055"/>
    <w:pPr>
      <w:ind w:left="567" w:firstLine="851"/>
    </w:pPr>
    <w:rPr>
      <w:szCs w:val="20"/>
    </w:rPr>
  </w:style>
  <w:style w:type="paragraph" w:customStyle="1" w:styleId="TableContents">
    <w:name w:val="Table Contents"/>
    <w:basedOn w:val="Standard"/>
    <w:uiPriority w:val="99"/>
    <w:qFormat/>
    <w:rsid w:val="00815055"/>
    <w:pPr>
      <w:suppressLineNumbers/>
    </w:pPr>
  </w:style>
  <w:style w:type="paragraph" w:customStyle="1" w:styleId="TableHeading">
    <w:name w:val="Table Heading"/>
    <w:basedOn w:val="TableContents"/>
    <w:uiPriority w:val="99"/>
    <w:qFormat/>
    <w:rsid w:val="00815055"/>
    <w:pPr>
      <w:jc w:val="center"/>
    </w:pPr>
    <w:rPr>
      <w:b/>
      <w:bCs/>
    </w:rPr>
  </w:style>
  <w:style w:type="paragraph" w:customStyle="1" w:styleId="Sangra2detindependiente1">
    <w:name w:val="Sangría 2 de t. independiente1"/>
    <w:basedOn w:val="Standard"/>
    <w:uiPriority w:val="99"/>
    <w:qFormat/>
    <w:rsid w:val="00815055"/>
    <w:pPr>
      <w:ind w:left="567" w:firstLine="567"/>
    </w:pPr>
    <w:rPr>
      <w:rFonts w:ascii="Arial" w:hAnsi="Arial" w:cs="Arial"/>
      <w:sz w:val="22"/>
      <w:szCs w:val="20"/>
    </w:rPr>
  </w:style>
  <w:style w:type="paragraph" w:customStyle="1" w:styleId="Sangra3detindependiente1">
    <w:name w:val="Sangría 3 de t. independiente1"/>
    <w:basedOn w:val="Standard"/>
    <w:uiPriority w:val="99"/>
    <w:qFormat/>
    <w:rsid w:val="00815055"/>
    <w:pPr>
      <w:ind w:left="567"/>
    </w:pPr>
    <w:rPr>
      <w:rFonts w:ascii="Arial" w:hAnsi="Arial" w:cs="Arial"/>
      <w:sz w:val="22"/>
      <w:szCs w:val="20"/>
    </w:rPr>
  </w:style>
  <w:style w:type="paragraph" w:customStyle="1" w:styleId="Oficio">
    <w:name w:val="Oficio"/>
    <w:basedOn w:val="Standard"/>
    <w:uiPriority w:val="99"/>
    <w:qFormat/>
    <w:rsid w:val="00815055"/>
    <w:pPr>
      <w:suppressAutoHyphens w:val="0"/>
      <w:spacing w:after="120"/>
      <w:ind w:left="284" w:firstLine="567"/>
      <w:jc w:val="left"/>
    </w:pPr>
    <w:rPr>
      <w:rFonts w:ascii="Univers" w:hAnsi="Univers"/>
      <w:szCs w:val="20"/>
      <w:lang w:val="es-ES_tradnl" w:eastAsia="es-ES"/>
    </w:rPr>
  </w:style>
  <w:style w:type="paragraph" w:styleId="Firma">
    <w:name w:val="Signature"/>
    <w:basedOn w:val="Normal"/>
    <w:link w:val="FirmaCar"/>
    <w:uiPriority w:val="99"/>
    <w:semiHidden/>
    <w:unhideWhenUsed/>
    <w:rsid w:val="00815055"/>
    <w:pPr>
      <w:suppressAutoHyphens/>
      <w:spacing w:after="0" w:line="240" w:lineRule="auto"/>
      <w:ind w:left="4252"/>
    </w:pPr>
    <w:rPr>
      <w:rFonts w:ascii="Liberation Serif" w:eastAsia="SimSun" w:hAnsi="Liberation Serif" w:cs="Mangal"/>
      <w:sz w:val="24"/>
      <w:szCs w:val="21"/>
      <w:lang w:eastAsia="zh-CN" w:bidi="hi-IN"/>
    </w:rPr>
  </w:style>
  <w:style w:type="character" w:customStyle="1" w:styleId="FirmaCar">
    <w:name w:val="Firma Car"/>
    <w:basedOn w:val="Fuentedeprrafopredeter"/>
    <w:link w:val="Firma"/>
    <w:uiPriority w:val="99"/>
    <w:semiHidden/>
    <w:qFormat/>
    <w:rsid w:val="00815055"/>
    <w:rPr>
      <w:rFonts w:ascii="Liberation Serif" w:eastAsia="SimSun" w:hAnsi="Liberation Serif" w:cs="Mangal"/>
      <w:sz w:val="24"/>
      <w:szCs w:val="21"/>
      <w:lang w:eastAsia="zh-CN" w:bidi="hi-IN"/>
    </w:rPr>
  </w:style>
  <w:style w:type="paragraph" w:customStyle="1" w:styleId="Firma-Nombre">
    <w:name w:val="Firma - Nombre"/>
    <w:basedOn w:val="Firma"/>
    <w:next w:val="Normal"/>
    <w:uiPriority w:val="99"/>
    <w:qFormat/>
    <w:rsid w:val="00815055"/>
    <w:pPr>
      <w:keepNext/>
      <w:suppressAutoHyphens w:val="0"/>
      <w:spacing w:before="720"/>
      <w:ind w:left="0"/>
    </w:pPr>
    <w:rPr>
      <w:rFonts w:ascii="Times New Roman" w:eastAsia="Times New Roman" w:hAnsi="Times New Roman" w:cs="Times New Roman"/>
      <w:sz w:val="20"/>
      <w:szCs w:val="20"/>
      <w:lang w:val="es-ES_tradnl" w:eastAsia="es-ES" w:bidi="ar-SA"/>
    </w:rPr>
  </w:style>
  <w:style w:type="paragraph" w:customStyle="1" w:styleId="Nombredelaempresa">
    <w:name w:val="Nombre de la empresa"/>
    <w:basedOn w:val="Textoindependiente"/>
    <w:next w:val="Normal"/>
    <w:uiPriority w:val="99"/>
    <w:qFormat/>
    <w:rsid w:val="00815055"/>
    <w:pPr>
      <w:suppressAutoHyphens w:val="0"/>
      <w:spacing w:before="80"/>
      <w:jc w:val="left"/>
    </w:pPr>
    <w:rPr>
      <w:rFonts w:ascii="Times New Roman" w:hAnsi="Times New Roman" w:cs="Times New Roman"/>
      <w:b/>
      <w:lang w:eastAsia="es-ES"/>
    </w:rPr>
  </w:style>
  <w:style w:type="paragraph" w:customStyle="1" w:styleId="Remitecarta">
    <w:name w:val="Remite/carta"/>
    <w:basedOn w:val="Standard"/>
    <w:next w:val="Fecha"/>
    <w:uiPriority w:val="99"/>
    <w:qFormat/>
    <w:rsid w:val="00815055"/>
    <w:pPr>
      <w:keepLines/>
      <w:suppressAutoHyphens w:val="0"/>
      <w:ind w:right="4320"/>
      <w:jc w:val="left"/>
    </w:pPr>
    <w:rPr>
      <w:sz w:val="20"/>
      <w:szCs w:val="20"/>
      <w:lang w:val="es-ES_tradnl" w:eastAsia="es-ES"/>
    </w:rPr>
  </w:style>
  <w:style w:type="paragraph" w:customStyle="1" w:styleId="Asunto">
    <w:name w:val="Asunto"/>
    <w:basedOn w:val="Standard"/>
    <w:next w:val="Normal"/>
    <w:uiPriority w:val="99"/>
    <w:qFormat/>
    <w:rsid w:val="00815055"/>
    <w:pPr>
      <w:suppressAutoHyphens w:val="0"/>
      <w:ind w:firstLine="709"/>
    </w:pPr>
    <w:rPr>
      <w:rFonts w:ascii="Optimum" w:hAnsi="Optimum"/>
      <w:b/>
      <w:szCs w:val="20"/>
      <w:lang w:val="es-ES_tradnl" w:eastAsia="es-ES"/>
    </w:rPr>
  </w:style>
  <w:style w:type="paragraph" w:customStyle="1" w:styleId="Style5">
    <w:name w:val="Style 5"/>
    <w:basedOn w:val="Standard"/>
    <w:uiPriority w:val="99"/>
    <w:qFormat/>
    <w:rsid w:val="00815055"/>
    <w:pPr>
      <w:widowControl w:val="0"/>
      <w:suppressAutoHyphens w:val="0"/>
      <w:autoSpaceDE w:val="0"/>
      <w:autoSpaceDN w:val="0"/>
      <w:spacing w:before="252"/>
      <w:ind w:right="72" w:firstLine="720"/>
    </w:pPr>
    <w:rPr>
      <w:rFonts w:ascii="Verdana" w:hAnsi="Verdana" w:cs="Verdana"/>
      <w:sz w:val="19"/>
      <w:szCs w:val="19"/>
      <w:lang w:eastAsia="es-ES"/>
    </w:rPr>
  </w:style>
  <w:style w:type="paragraph" w:customStyle="1" w:styleId="Style13">
    <w:name w:val="Style 13"/>
    <w:basedOn w:val="Standard"/>
    <w:uiPriority w:val="99"/>
    <w:qFormat/>
    <w:rsid w:val="00815055"/>
    <w:pPr>
      <w:widowControl w:val="0"/>
      <w:suppressAutoHyphens w:val="0"/>
      <w:autoSpaceDE w:val="0"/>
      <w:autoSpaceDN w:val="0"/>
      <w:spacing w:before="252"/>
      <w:ind w:right="72" w:firstLine="720"/>
    </w:pPr>
    <w:rPr>
      <w:rFonts w:ascii="Arial" w:hAnsi="Arial" w:cs="Arial"/>
      <w:sz w:val="20"/>
      <w:szCs w:val="20"/>
      <w:lang w:eastAsia="es-ES"/>
    </w:rPr>
  </w:style>
  <w:style w:type="paragraph" w:customStyle="1" w:styleId="Style14">
    <w:name w:val="Style 14"/>
    <w:basedOn w:val="Standard"/>
    <w:uiPriority w:val="99"/>
    <w:qFormat/>
    <w:rsid w:val="00815055"/>
    <w:pPr>
      <w:widowControl w:val="0"/>
      <w:suppressAutoHyphens w:val="0"/>
      <w:autoSpaceDE w:val="0"/>
      <w:autoSpaceDN w:val="0"/>
      <w:spacing w:before="252"/>
      <w:ind w:right="144" w:firstLine="648"/>
      <w:jc w:val="left"/>
    </w:pPr>
    <w:rPr>
      <w:rFonts w:ascii="Arial" w:hAnsi="Arial" w:cs="Arial"/>
      <w:sz w:val="20"/>
      <w:szCs w:val="20"/>
      <w:lang w:eastAsia="es-ES"/>
    </w:rPr>
  </w:style>
  <w:style w:type="paragraph" w:customStyle="1" w:styleId="Style15">
    <w:name w:val="Style 15"/>
    <w:basedOn w:val="Standard"/>
    <w:uiPriority w:val="99"/>
    <w:qFormat/>
    <w:rsid w:val="00815055"/>
    <w:pPr>
      <w:widowControl w:val="0"/>
      <w:suppressAutoHyphens w:val="0"/>
      <w:autoSpaceDE w:val="0"/>
      <w:autoSpaceDN w:val="0"/>
      <w:spacing w:before="252"/>
      <w:ind w:right="72" w:firstLine="720"/>
    </w:pPr>
    <w:rPr>
      <w:rFonts w:ascii="Tahoma" w:hAnsi="Tahoma" w:cs="Tahoma"/>
      <w:sz w:val="19"/>
      <w:szCs w:val="19"/>
      <w:lang w:eastAsia="es-ES"/>
    </w:rPr>
  </w:style>
  <w:style w:type="paragraph" w:customStyle="1" w:styleId="Style10">
    <w:name w:val="Style 10"/>
    <w:basedOn w:val="Standard"/>
    <w:uiPriority w:val="99"/>
    <w:qFormat/>
    <w:rsid w:val="00815055"/>
    <w:pPr>
      <w:widowControl w:val="0"/>
      <w:suppressAutoHyphens w:val="0"/>
      <w:autoSpaceDE w:val="0"/>
      <w:autoSpaceDN w:val="0"/>
      <w:spacing w:before="180"/>
      <w:ind w:left="720" w:right="72" w:hanging="288"/>
    </w:pPr>
    <w:rPr>
      <w:rFonts w:ascii="Verdana" w:hAnsi="Verdana" w:cs="Verdana"/>
      <w:sz w:val="19"/>
      <w:szCs w:val="19"/>
      <w:lang w:eastAsia="es-ES"/>
    </w:rPr>
  </w:style>
  <w:style w:type="paragraph" w:customStyle="1" w:styleId="Style11">
    <w:name w:val="Style 11"/>
    <w:basedOn w:val="Standard"/>
    <w:uiPriority w:val="99"/>
    <w:qFormat/>
    <w:rsid w:val="00815055"/>
    <w:pPr>
      <w:widowControl w:val="0"/>
      <w:suppressAutoHyphens w:val="0"/>
      <w:autoSpaceDE w:val="0"/>
      <w:autoSpaceDN w:val="0"/>
      <w:ind w:left="720" w:hanging="360"/>
      <w:jc w:val="left"/>
    </w:pPr>
    <w:rPr>
      <w:rFonts w:ascii="Arial" w:hAnsi="Arial" w:cs="Arial"/>
      <w:sz w:val="20"/>
      <w:szCs w:val="20"/>
      <w:lang w:eastAsia="es-ES"/>
    </w:rPr>
  </w:style>
  <w:style w:type="paragraph" w:customStyle="1" w:styleId="Style16">
    <w:name w:val="Style 16"/>
    <w:basedOn w:val="Standard"/>
    <w:uiPriority w:val="99"/>
    <w:qFormat/>
    <w:rsid w:val="00815055"/>
    <w:pPr>
      <w:widowControl w:val="0"/>
      <w:suppressAutoHyphens w:val="0"/>
      <w:autoSpaceDE w:val="0"/>
      <w:autoSpaceDN w:val="0"/>
      <w:spacing w:line="187" w:lineRule="auto"/>
      <w:jc w:val="left"/>
    </w:pPr>
    <w:rPr>
      <w:rFonts w:ascii="Arial" w:hAnsi="Arial" w:cs="Arial"/>
      <w:b/>
      <w:bCs/>
      <w:sz w:val="16"/>
      <w:szCs w:val="16"/>
      <w:lang w:eastAsia="es-ES"/>
    </w:rPr>
  </w:style>
  <w:style w:type="paragraph" w:customStyle="1" w:styleId="Style17">
    <w:name w:val="Style 17"/>
    <w:basedOn w:val="Standard"/>
    <w:uiPriority w:val="99"/>
    <w:qFormat/>
    <w:rsid w:val="00815055"/>
    <w:pPr>
      <w:widowControl w:val="0"/>
      <w:suppressAutoHyphens w:val="0"/>
      <w:autoSpaceDE w:val="0"/>
      <w:autoSpaceDN w:val="0"/>
      <w:spacing w:before="252"/>
      <w:ind w:left="72"/>
      <w:jc w:val="left"/>
    </w:pPr>
    <w:rPr>
      <w:rFonts w:ascii="Arial" w:hAnsi="Arial" w:cs="Arial"/>
      <w:sz w:val="20"/>
      <w:szCs w:val="20"/>
      <w:lang w:eastAsia="es-ES"/>
    </w:rPr>
  </w:style>
  <w:style w:type="paragraph" w:customStyle="1" w:styleId="Style18">
    <w:name w:val="Style 18"/>
    <w:basedOn w:val="Standard"/>
    <w:uiPriority w:val="99"/>
    <w:qFormat/>
    <w:rsid w:val="00815055"/>
    <w:pPr>
      <w:widowControl w:val="0"/>
      <w:suppressAutoHyphens w:val="0"/>
      <w:autoSpaceDE w:val="0"/>
      <w:autoSpaceDN w:val="0"/>
      <w:spacing w:before="252"/>
      <w:ind w:firstLine="720"/>
    </w:pPr>
    <w:rPr>
      <w:rFonts w:ascii="Arial" w:hAnsi="Arial" w:cs="Arial"/>
      <w:color w:val="141414"/>
      <w:sz w:val="20"/>
      <w:szCs w:val="20"/>
      <w:lang w:eastAsia="es-ES"/>
    </w:rPr>
  </w:style>
  <w:style w:type="paragraph" w:customStyle="1" w:styleId="Style1">
    <w:name w:val="Style 1"/>
    <w:basedOn w:val="Standard"/>
    <w:uiPriority w:val="99"/>
    <w:qFormat/>
    <w:rsid w:val="00815055"/>
    <w:pPr>
      <w:widowControl w:val="0"/>
      <w:suppressAutoHyphens w:val="0"/>
      <w:autoSpaceDE w:val="0"/>
      <w:autoSpaceDN w:val="0"/>
      <w:adjustRightInd w:val="0"/>
      <w:jc w:val="left"/>
    </w:pPr>
    <w:rPr>
      <w:sz w:val="20"/>
      <w:szCs w:val="20"/>
      <w:lang w:eastAsia="es-ES"/>
    </w:rPr>
  </w:style>
  <w:style w:type="paragraph" w:customStyle="1" w:styleId="Style12">
    <w:name w:val="Style 12"/>
    <w:basedOn w:val="Standard"/>
    <w:uiPriority w:val="99"/>
    <w:qFormat/>
    <w:rsid w:val="00815055"/>
    <w:pPr>
      <w:widowControl w:val="0"/>
      <w:suppressAutoHyphens w:val="0"/>
      <w:autoSpaceDE w:val="0"/>
      <w:autoSpaceDN w:val="0"/>
      <w:ind w:left="864" w:right="72" w:hanging="432"/>
    </w:pPr>
    <w:rPr>
      <w:rFonts w:ascii="Arial" w:hAnsi="Arial" w:cs="Arial"/>
      <w:sz w:val="20"/>
      <w:szCs w:val="20"/>
      <w:lang w:eastAsia="es-ES"/>
    </w:rPr>
  </w:style>
  <w:style w:type="paragraph" w:customStyle="1" w:styleId="Style19">
    <w:name w:val="Style 19"/>
    <w:basedOn w:val="Standard"/>
    <w:uiPriority w:val="99"/>
    <w:qFormat/>
    <w:rsid w:val="00815055"/>
    <w:pPr>
      <w:widowControl w:val="0"/>
      <w:suppressAutoHyphens w:val="0"/>
      <w:autoSpaceDE w:val="0"/>
      <w:autoSpaceDN w:val="0"/>
      <w:spacing w:before="252"/>
      <w:ind w:right="72" w:firstLine="792"/>
    </w:pPr>
    <w:rPr>
      <w:rFonts w:ascii="Arial" w:hAnsi="Arial" w:cs="Arial"/>
      <w:color w:val="292929"/>
      <w:sz w:val="20"/>
      <w:szCs w:val="20"/>
      <w:lang w:eastAsia="es-ES"/>
    </w:rPr>
  </w:style>
  <w:style w:type="paragraph" w:customStyle="1" w:styleId="Titulo2SinNegrita">
    <w:name w:val="Titulo 2 Sin Negrita"/>
    <w:basedOn w:val="Ttulo2"/>
    <w:uiPriority w:val="99"/>
    <w:qFormat/>
    <w:rsid w:val="00815055"/>
    <w:pPr>
      <w:keepNext w:val="0"/>
      <w:numPr>
        <w:ilvl w:val="0"/>
        <w:numId w:val="0"/>
      </w:numPr>
      <w:tabs>
        <w:tab w:val="left" w:pos="1071"/>
      </w:tabs>
      <w:spacing w:before="240" w:after="60"/>
      <w:ind w:right="0" w:firstLine="357"/>
    </w:pPr>
    <w:rPr>
      <w:b w:val="0"/>
      <w:bCs/>
      <w:iCs/>
      <w:szCs w:val="24"/>
      <w:lang w:eastAsia="ar-SA"/>
    </w:rPr>
  </w:style>
  <w:style w:type="paragraph" w:customStyle="1" w:styleId="Cuadrculamedia1-nfasis21">
    <w:name w:val="Cuadrícula media 1 - Énfasis 21"/>
    <w:basedOn w:val="Standard"/>
    <w:uiPriority w:val="99"/>
    <w:qFormat/>
    <w:rsid w:val="00815055"/>
    <w:pPr>
      <w:widowControl w:val="0"/>
      <w:kinsoku w:val="0"/>
      <w:spacing w:line="360" w:lineRule="auto"/>
      <w:ind w:left="720"/>
    </w:pPr>
    <w:rPr>
      <w:szCs w:val="20"/>
      <w:lang w:eastAsia="ar-SA"/>
    </w:rPr>
  </w:style>
  <w:style w:type="paragraph" w:customStyle="1" w:styleId="Prrafodelista1">
    <w:name w:val="Párrafo de lista1"/>
    <w:basedOn w:val="Standard"/>
    <w:uiPriority w:val="99"/>
    <w:qFormat/>
    <w:rsid w:val="00815055"/>
    <w:pPr>
      <w:spacing w:after="200" w:line="276" w:lineRule="auto"/>
      <w:ind w:left="720"/>
      <w:jc w:val="left"/>
    </w:pPr>
    <w:rPr>
      <w:rFonts w:ascii="Calibri" w:hAnsi="Calibri" w:cs="Calibri"/>
      <w:sz w:val="22"/>
      <w:szCs w:val="22"/>
      <w:lang w:eastAsia="ar-SA"/>
    </w:rPr>
  </w:style>
  <w:style w:type="paragraph" w:customStyle="1" w:styleId="Prrafodelista2">
    <w:name w:val="Párrafo de lista2"/>
    <w:basedOn w:val="Standard"/>
    <w:uiPriority w:val="99"/>
    <w:qFormat/>
    <w:rsid w:val="00815055"/>
    <w:pPr>
      <w:suppressAutoHyphens w:val="0"/>
      <w:spacing w:after="200" w:line="276" w:lineRule="auto"/>
      <w:ind w:left="720"/>
      <w:jc w:val="left"/>
    </w:pPr>
    <w:rPr>
      <w:rFonts w:ascii="Calibri" w:hAnsi="Calibri"/>
      <w:sz w:val="22"/>
      <w:szCs w:val="22"/>
      <w:lang w:eastAsia="es-ES"/>
    </w:rPr>
  </w:style>
  <w:style w:type="paragraph" w:customStyle="1" w:styleId="parrafo2">
    <w:name w:val="parrafo_2"/>
    <w:basedOn w:val="Standard"/>
    <w:uiPriority w:val="99"/>
    <w:qFormat/>
    <w:rsid w:val="00815055"/>
    <w:pPr>
      <w:suppressAutoHyphens w:val="0"/>
      <w:spacing w:before="100" w:beforeAutospacing="1" w:after="100" w:afterAutospacing="1"/>
      <w:jc w:val="left"/>
    </w:pPr>
    <w:rPr>
      <w:lang w:eastAsia="es-ES"/>
    </w:rPr>
  </w:style>
  <w:style w:type="paragraph" w:customStyle="1" w:styleId="Lneadereferencia">
    <w:name w:val="Línea de referencia"/>
    <w:basedOn w:val="Textoindependiente"/>
    <w:uiPriority w:val="99"/>
    <w:qFormat/>
    <w:rsid w:val="00815055"/>
    <w:pPr>
      <w:suppressAutoHyphens w:val="0"/>
      <w:spacing w:after="120"/>
      <w:jc w:val="left"/>
    </w:pPr>
    <w:rPr>
      <w:rFonts w:ascii="Cambria" w:hAnsi="Cambria" w:cs="Times New Roman"/>
      <w:sz w:val="24"/>
      <w:szCs w:val="24"/>
      <w:lang w:eastAsia="en-US"/>
    </w:rPr>
  </w:style>
  <w:style w:type="paragraph" w:customStyle="1" w:styleId="Instruccionesenvocorreo">
    <w:name w:val="Instrucciones envío correo"/>
    <w:basedOn w:val="Standard"/>
    <w:uiPriority w:val="99"/>
    <w:qFormat/>
    <w:rsid w:val="00815055"/>
    <w:pPr>
      <w:suppressAutoHyphens w:val="0"/>
      <w:spacing w:after="200"/>
      <w:jc w:val="left"/>
    </w:pPr>
    <w:rPr>
      <w:rFonts w:ascii="Cambria" w:hAnsi="Cambria"/>
      <w:lang w:val="es-ES_tradnl" w:eastAsia="en-US"/>
    </w:rPr>
  </w:style>
  <w:style w:type="paragraph" w:customStyle="1" w:styleId="Lneadeatencin">
    <w:name w:val="Línea de atención"/>
    <w:basedOn w:val="Textoindependiente"/>
    <w:uiPriority w:val="99"/>
    <w:qFormat/>
    <w:rsid w:val="00815055"/>
    <w:pPr>
      <w:suppressAutoHyphens w:val="0"/>
      <w:spacing w:after="120"/>
      <w:jc w:val="left"/>
    </w:pPr>
    <w:rPr>
      <w:rFonts w:ascii="Cambria" w:hAnsi="Cambria" w:cs="Times New Roman"/>
      <w:sz w:val="24"/>
      <w:szCs w:val="24"/>
      <w:lang w:eastAsia="en-US"/>
    </w:rPr>
  </w:style>
  <w:style w:type="paragraph" w:customStyle="1" w:styleId="Lneadeasunto">
    <w:name w:val="Línea de asunto"/>
    <w:basedOn w:val="Standard"/>
    <w:uiPriority w:val="99"/>
    <w:qFormat/>
    <w:rsid w:val="00815055"/>
    <w:pPr>
      <w:suppressAutoHyphens w:val="0"/>
      <w:spacing w:after="200"/>
      <w:jc w:val="left"/>
    </w:pPr>
    <w:rPr>
      <w:rFonts w:ascii="Cambria" w:hAnsi="Cambria"/>
      <w:lang w:val="es-ES_tradnl" w:eastAsia="en-US"/>
    </w:rPr>
  </w:style>
  <w:style w:type="paragraph" w:customStyle="1" w:styleId="Default">
    <w:name w:val="Default"/>
    <w:uiPriority w:val="99"/>
    <w:qFormat/>
    <w:rsid w:val="00815055"/>
    <w:pPr>
      <w:autoSpaceDE w:val="0"/>
      <w:autoSpaceDN w:val="0"/>
      <w:adjustRightInd w:val="0"/>
      <w:spacing w:after="0" w:line="240" w:lineRule="auto"/>
    </w:pPr>
    <w:rPr>
      <w:rFonts w:ascii="Arial Unicode MS" w:eastAsia="Times New Roman" w:hAnsi="Times New Roman" w:cs="Arial Unicode MS"/>
      <w:color w:val="000000"/>
      <w:sz w:val="24"/>
      <w:szCs w:val="24"/>
      <w:lang w:eastAsia="es-ES"/>
    </w:rPr>
  </w:style>
  <w:style w:type="paragraph" w:customStyle="1" w:styleId="Revisin1">
    <w:name w:val="Revisión1"/>
    <w:uiPriority w:val="99"/>
    <w:semiHidden/>
    <w:qFormat/>
    <w:rsid w:val="00815055"/>
    <w:pPr>
      <w:spacing w:after="0" w:line="240" w:lineRule="auto"/>
    </w:pPr>
    <w:rPr>
      <w:rFonts w:ascii="Arial" w:eastAsia="Times New Roman" w:hAnsi="Arial" w:cs="Times New Roman"/>
      <w:sz w:val="24"/>
      <w:szCs w:val="20"/>
      <w:lang w:val="es-ES_tradnl" w:eastAsia="es-ES"/>
    </w:rPr>
  </w:style>
  <w:style w:type="paragraph" w:customStyle="1" w:styleId="a">
    <w:name w:val="a"/>
    <w:basedOn w:val="Standard"/>
    <w:uiPriority w:val="99"/>
    <w:qFormat/>
    <w:rsid w:val="00815055"/>
    <w:pPr>
      <w:suppressAutoHyphens w:val="0"/>
      <w:spacing w:before="100" w:beforeAutospacing="1" w:after="100" w:afterAutospacing="1"/>
      <w:jc w:val="left"/>
    </w:pPr>
    <w:rPr>
      <w:lang w:eastAsia="es-ES"/>
    </w:rPr>
  </w:style>
  <w:style w:type="paragraph" w:customStyle="1" w:styleId="style130">
    <w:name w:val="style130"/>
    <w:basedOn w:val="Standard"/>
    <w:uiPriority w:val="99"/>
    <w:qFormat/>
    <w:rsid w:val="00815055"/>
    <w:pPr>
      <w:suppressAutoHyphens w:val="0"/>
      <w:autoSpaceDE w:val="0"/>
      <w:autoSpaceDN w:val="0"/>
      <w:spacing w:before="252"/>
      <w:ind w:right="72" w:firstLine="720"/>
    </w:pPr>
    <w:rPr>
      <w:rFonts w:ascii="Arial" w:hAnsi="Arial" w:cs="Arial"/>
      <w:sz w:val="20"/>
      <w:szCs w:val="20"/>
      <w:lang w:eastAsia="es-ES"/>
    </w:rPr>
  </w:style>
  <w:style w:type="paragraph" w:customStyle="1" w:styleId="Ttulo10">
    <w:name w:val="Título1"/>
    <w:basedOn w:val="Standard"/>
    <w:next w:val="Textoindependiente"/>
    <w:uiPriority w:val="99"/>
    <w:qFormat/>
    <w:rsid w:val="00815055"/>
    <w:pPr>
      <w:keepNext/>
      <w:widowControl w:val="0"/>
      <w:spacing w:before="240" w:after="120"/>
      <w:jc w:val="left"/>
    </w:pPr>
    <w:rPr>
      <w:rFonts w:ascii="Liberation Sans" w:eastAsia="Microsoft YaHei" w:hAnsi="Liberation Sans" w:cs="Mangal"/>
      <w:color w:val="00000A"/>
      <w:sz w:val="28"/>
      <w:szCs w:val="28"/>
      <w:lang w:eastAsia="en-US"/>
    </w:rPr>
  </w:style>
  <w:style w:type="paragraph" w:customStyle="1" w:styleId="Contenidodelmarco">
    <w:name w:val="Contenido del marco"/>
    <w:basedOn w:val="Standard"/>
    <w:uiPriority w:val="99"/>
    <w:qFormat/>
    <w:rsid w:val="00815055"/>
    <w:pPr>
      <w:jc w:val="left"/>
    </w:pPr>
    <w:rPr>
      <w:rFonts w:ascii="Liberation Serif" w:eastAsia="SimSun" w:hAnsi="Liberation Serif" w:cs="Mangal"/>
      <w:color w:val="00000A"/>
      <w:lang w:bidi="hi-IN"/>
    </w:rPr>
  </w:style>
  <w:style w:type="paragraph" w:customStyle="1" w:styleId="Encabezado3">
    <w:name w:val="Encabezado3"/>
    <w:basedOn w:val="Standard"/>
    <w:next w:val="Textoindependiente"/>
    <w:uiPriority w:val="99"/>
    <w:qFormat/>
    <w:rsid w:val="00815055"/>
    <w:pPr>
      <w:keepNext/>
      <w:spacing w:before="240" w:after="120"/>
      <w:jc w:val="left"/>
    </w:pPr>
    <w:rPr>
      <w:rFonts w:ascii="Arial" w:eastAsia="Microsoft YaHei" w:hAnsi="Arial" w:cs="Mangal"/>
      <w:sz w:val="28"/>
      <w:szCs w:val="28"/>
      <w:lang w:eastAsia="ar-SA"/>
    </w:rPr>
  </w:style>
  <w:style w:type="paragraph" w:customStyle="1" w:styleId="Etiqueta">
    <w:name w:val="Etiqueta"/>
    <w:basedOn w:val="Standard"/>
    <w:uiPriority w:val="99"/>
    <w:qFormat/>
    <w:rsid w:val="00815055"/>
    <w:pPr>
      <w:suppressLineNumbers/>
      <w:spacing w:before="120" w:after="120"/>
      <w:jc w:val="left"/>
    </w:pPr>
    <w:rPr>
      <w:rFonts w:ascii="Arial" w:hAnsi="Arial" w:cs="Mangal"/>
      <w:i/>
      <w:iCs/>
      <w:lang w:eastAsia="ar-SA"/>
    </w:rPr>
  </w:style>
  <w:style w:type="paragraph" w:customStyle="1" w:styleId="Encabezado2">
    <w:name w:val="Encabezado2"/>
    <w:basedOn w:val="Standard"/>
    <w:next w:val="Textoindependiente"/>
    <w:uiPriority w:val="99"/>
    <w:qFormat/>
    <w:rsid w:val="00815055"/>
    <w:pPr>
      <w:keepNext/>
      <w:spacing w:before="240" w:after="120"/>
      <w:jc w:val="left"/>
    </w:pPr>
    <w:rPr>
      <w:rFonts w:ascii="Arial" w:eastAsia="Microsoft YaHei" w:hAnsi="Arial" w:cs="Mangal"/>
      <w:sz w:val="28"/>
      <w:szCs w:val="28"/>
      <w:lang w:eastAsia="ar-SA"/>
    </w:rPr>
  </w:style>
  <w:style w:type="paragraph" w:customStyle="1" w:styleId="Textoindependiente21">
    <w:name w:val="Texto independiente 21"/>
    <w:basedOn w:val="Standard"/>
    <w:uiPriority w:val="99"/>
    <w:qFormat/>
    <w:rsid w:val="00815055"/>
    <w:rPr>
      <w:rFonts w:ascii="Arial" w:hAnsi="Arial" w:cs="Arial"/>
      <w:szCs w:val="20"/>
      <w:lang w:eastAsia="ar-SA"/>
    </w:rPr>
  </w:style>
  <w:style w:type="paragraph" w:customStyle="1" w:styleId="CM13">
    <w:name w:val="CM13"/>
    <w:basedOn w:val="Default"/>
    <w:next w:val="Default"/>
    <w:uiPriority w:val="99"/>
    <w:qFormat/>
    <w:rsid w:val="00815055"/>
    <w:pPr>
      <w:widowControl w:val="0"/>
      <w:autoSpaceDN/>
      <w:adjustRightInd/>
    </w:pPr>
    <w:rPr>
      <w:rFonts w:ascii="Futura Lt BT" w:hAnsi="Futura Lt BT" w:cs="Times New Roman"/>
      <w:color w:val="auto"/>
      <w:lang w:eastAsia="ar-SA"/>
    </w:rPr>
  </w:style>
  <w:style w:type="paragraph" w:customStyle="1" w:styleId="CM14">
    <w:name w:val="CM14"/>
    <w:basedOn w:val="Default"/>
    <w:next w:val="Default"/>
    <w:uiPriority w:val="99"/>
    <w:qFormat/>
    <w:rsid w:val="00815055"/>
    <w:pPr>
      <w:widowControl w:val="0"/>
      <w:autoSpaceDN/>
      <w:adjustRightInd/>
    </w:pPr>
    <w:rPr>
      <w:rFonts w:ascii="Futura Lt BT" w:hAnsi="Futura Lt BT" w:cs="Times New Roman"/>
      <w:color w:val="auto"/>
      <w:lang w:eastAsia="ar-SA"/>
    </w:rPr>
  </w:style>
  <w:style w:type="paragraph" w:customStyle="1" w:styleId="CM5">
    <w:name w:val="CM5"/>
    <w:basedOn w:val="Default"/>
    <w:next w:val="Default"/>
    <w:uiPriority w:val="99"/>
    <w:qFormat/>
    <w:rsid w:val="00815055"/>
    <w:pPr>
      <w:widowControl w:val="0"/>
      <w:autoSpaceDN/>
      <w:adjustRightInd/>
      <w:spacing w:line="266" w:lineRule="atLeast"/>
    </w:pPr>
    <w:rPr>
      <w:rFonts w:ascii="Futura Lt BT" w:hAnsi="Futura Lt BT" w:cs="Times New Roman"/>
      <w:color w:val="auto"/>
      <w:lang w:eastAsia="ar-SA"/>
    </w:rPr>
  </w:style>
  <w:style w:type="paragraph" w:customStyle="1" w:styleId="DecimalAligned">
    <w:name w:val="Decimal Aligned"/>
    <w:basedOn w:val="Standard"/>
    <w:uiPriority w:val="99"/>
    <w:qFormat/>
    <w:rsid w:val="00815055"/>
    <w:pPr>
      <w:tabs>
        <w:tab w:val="decimal" w:pos="360"/>
      </w:tabs>
      <w:suppressAutoHyphens w:val="0"/>
      <w:spacing w:after="200" w:line="276" w:lineRule="auto"/>
      <w:jc w:val="left"/>
    </w:pPr>
    <w:rPr>
      <w:rFonts w:ascii="Calibri" w:hAnsi="Calibri"/>
      <w:sz w:val="22"/>
      <w:szCs w:val="22"/>
      <w:lang w:eastAsia="es-ES"/>
    </w:rPr>
  </w:style>
  <w:style w:type="paragraph" w:customStyle="1" w:styleId="centroredonda">
    <w:name w:val="centro_redonda"/>
    <w:basedOn w:val="Standard"/>
    <w:uiPriority w:val="99"/>
    <w:qFormat/>
    <w:rsid w:val="00815055"/>
    <w:pPr>
      <w:suppressAutoHyphens w:val="0"/>
      <w:spacing w:before="100" w:beforeAutospacing="1" w:after="100" w:afterAutospacing="1"/>
      <w:jc w:val="left"/>
    </w:pPr>
    <w:rPr>
      <w:lang w:eastAsia="es-ES"/>
    </w:rPr>
  </w:style>
  <w:style w:type="paragraph" w:customStyle="1" w:styleId="parrafo">
    <w:name w:val="parrafo"/>
    <w:basedOn w:val="Standard"/>
    <w:uiPriority w:val="99"/>
    <w:qFormat/>
    <w:rsid w:val="00815055"/>
    <w:pPr>
      <w:suppressAutoHyphens w:val="0"/>
      <w:spacing w:before="100" w:beforeAutospacing="1" w:after="100" w:afterAutospacing="1"/>
      <w:jc w:val="left"/>
    </w:pPr>
    <w:rPr>
      <w:lang w:eastAsia="es-ES"/>
    </w:rPr>
  </w:style>
  <w:style w:type="paragraph" w:customStyle="1" w:styleId="Normal3">
    <w:name w:val="Normal_3"/>
    <w:uiPriority w:val="99"/>
    <w:qFormat/>
    <w:rsid w:val="00815055"/>
    <w:pPr>
      <w:spacing w:after="0" w:line="240" w:lineRule="auto"/>
    </w:pPr>
    <w:rPr>
      <w:rFonts w:ascii="Times New Roman" w:eastAsia="Arial Unicode MS" w:hAnsi="Times New Roman" w:cs="Tahoma"/>
      <w:sz w:val="20"/>
      <w:szCs w:val="20"/>
      <w:lang w:eastAsia="es-ES"/>
    </w:rPr>
  </w:style>
  <w:style w:type="paragraph" w:customStyle="1" w:styleId="Normal0">
    <w:name w:val="Normal_0"/>
    <w:uiPriority w:val="99"/>
    <w:qFormat/>
    <w:rsid w:val="00815055"/>
    <w:pPr>
      <w:suppressAutoHyphens/>
      <w:spacing w:after="0" w:line="240" w:lineRule="auto"/>
    </w:pPr>
    <w:rPr>
      <w:rFonts w:ascii="Liberation Serif" w:eastAsia="SimSun" w:hAnsi="Liberation Serif" w:cs="Mangal"/>
      <w:sz w:val="24"/>
      <w:szCs w:val="24"/>
      <w:lang w:eastAsia="zh-CN" w:bidi="hi-IN"/>
    </w:rPr>
  </w:style>
  <w:style w:type="paragraph" w:customStyle="1" w:styleId="Normal00">
    <w:name w:val="Normal_0_0"/>
    <w:qFormat/>
    <w:rsid w:val="00815055"/>
    <w:pPr>
      <w:spacing w:after="0" w:line="240" w:lineRule="auto"/>
    </w:pPr>
    <w:rPr>
      <w:rFonts w:ascii="Times New Roman" w:eastAsia="Arial Unicode MS" w:hAnsi="Times New Roman" w:cs="Tahoma"/>
      <w:sz w:val="24"/>
      <w:szCs w:val="24"/>
      <w:lang w:val="en-US" w:bidi="en-US"/>
    </w:rPr>
  </w:style>
  <w:style w:type="character" w:styleId="Refdenotaalpie">
    <w:name w:val="footnote reference"/>
    <w:uiPriority w:val="99"/>
    <w:semiHidden/>
    <w:unhideWhenUsed/>
    <w:rsid w:val="00815055"/>
    <w:rPr>
      <w:rFonts w:ascii="Times New Roman" w:hAnsi="Times New Roman" w:cs="Times New Roman" w:hint="default"/>
      <w:vertAlign w:val="superscript"/>
    </w:rPr>
  </w:style>
  <w:style w:type="character" w:styleId="Refdecomentario">
    <w:name w:val="annotation reference"/>
    <w:uiPriority w:val="99"/>
    <w:semiHidden/>
    <w:unhideWhenUsed/>
    <w:rsid w:val="00815055"/>
    <w:rPr>
      <w:sz w:val="16"/>
      <w:szCs w:val="16"/>
    </w:rPr>
  </w:style>
  <w:style w:type="character" w:styleId="Nmerodepgina">
    <w:name w:val="page number"/>
    <w:basedOn w:val="Fuentedeprrafopredeter"/>
    <w:semiHidden/>
    <w:unhideWhenUsed/>
    <w:qFormat/>
    <w:rsid w:val="00815055"/>
    <w:rPr>
      <w:rFonts w:ascii="Times New Roman" w:hAnsi="Times New Roman" w:cs="Times New Roman" w:hint="default"/>
    </w:rPr>
  </w:style>
  <w:style w:type="character" w:styleId="nfasissutil">
    <w:name w:val="Subtle Emphasis"/>
    <w:uiPriority w:val="99"/>
    <w:qFormat/>
    <w:rsid w:val="00815055"/>
    <w:rPr>
      <w:i/>
      <w:iCs/>
    </w:rPr>
  </w:style>
  <w:style w:type="paragraph" w:styleId="Textoindependiente2">
    <w:name w:val="Body Text 2"/>
    <w:basedOn w:val="Normal"/>
    <w:link w:val="Textoindependiente2Car"/>
    <w:uiPriority w:val="99"/>
    <w:semiHidden/>
    <w:unhideWhenUsed/>
    <w:qFormat/>
    <w:rsid w:val="00815055"/>
    <w:pPr>
      <w:suppressAutoHyphens/>
      <w:spacing w:after="120" w:line="480" w:lineRule="auto"/>
    </w:pPr>
    <w:rPr>
      <w:rFonts w:ascii="Liberation Serif" w:eastAsia="SimSun" w:hAnsi="Liberation Serif" w:cs="Mangal"/>
      <w:sz w:val="24"/>
      <w:szCs w:val="21"/>
      <w:lang w:eastAsia="zh-CN" w:bidi="hi-IN"/>
    </w:rPr>
  </w:style>
  <w:style w:type="character" w:customStyle="1" w:styleId="Textoindependiente2Car">
    <w:name w:val="Texto independiente 2 Car"/>
    <w:basedOn w:val="Fuentedeprrafopredeter"/>
    <w:link w:val="Textoindependiente2"/>
    <w:uiPriority w:val="99"/>
    <w:semiHidden/>
    <w:qFormat/>
    <w:rsid w:val="00815055"/>
    <w:rPr>
      <w:rFonts w:ascii="Liberation Serif" w:eastAsia="SimSun" w:hAnsi="Liberation Serif" w:cs="Mangal"/>
      <w:sz w:val="24"/>
      <w:szCs w:val="21"/>
      <w:lang w:eastAsia="zh-CN" w:bidi="hi-IN"/>
    </w:rPr>
  </w:style>
  <w:style w:type="character" w:customStyle="1" w:styleId="CharacterStyle3">
    <w:name w:val="Character Style 3"/>
    <w:uiPriority w:val="99"/>
    <w:qFormat/>
    <w:rsid w:val="00815055"/>
    <w:rPr>
      <w:rFonts w:ascii="Verdana" w:hAnsi="Verdana" w:hint="default"/>
      <w:sz w:val="19"/>
    </w:rPr>
  </w:style>
  <w:style w:type="character" w:customStyle="1" w:styleId="CharacterStyle4">
    <w:name w:val="Character Style 4"/>
    <w:uiPriority w:val="99"/>
    <w:qFormat/>
    <w:rsid w:val="00815055"/>
    <w:rPr>
      <w:rFonts w:ascii="Arial" w:hAnsi="Arial" w:cs="Arial" w:hint="default"/>
      <w:color w:val="292929"/>
      <w:sz w:val="20"/>
    </w:rPr>
  </w:style>
  <w:style w:type="character" w:customStyle="1" w:styleId="CharacterStyle1">
    <w:name w:val="Character Style 1"/>
    <w:uiPriority w:val="99"/>
    <w:qFormat/>
    <w:rsid w:val="00815055"/>
    <w:rPr>
      <w:rFonts w:ascii="Arial" w:hAnsi="Arial" w:cs="Arial" w:hint="default"/>
      <w:sz w:val="20"/>
    </w:rPr>
  </w:style>
  <w:style w:type="character" w:customStyle="1" w:styleId="CharacterStyle2">
    <w:name w:val="Character Style 2"/>
    <w:uiPriority w:val="99"/>
    <w:qFormat/>
    <w:rsid w:val="00815055"/>
    <w:rPr>
      <w:sz w:val="20"/>
    </w:rPr>
  </w:style>
  <w:style w:type="character" w:customStyle="1" w:styleId="CharacterStyle6">
    <w:name w:val="Character Style 6"/>
    <w:uiPriority w:val="99"/>
    <w:qFormat/>
    <w:rsid w:val="00815055"/>
    <w:rPr>
      <w:rFonts w:ascii="Tahoma" w:hAnsi="Tahoma" w:cs="Tahoma" w:hint="default"/>
      <w:sz w:val="19"/>
    </w:rPr>
  </w:style>
  <w:style w:type="character" w:customStyle="1" w:styleId="CharacterStyle7">
    <w:name w:val="Character Style 7"/>
    <w:uiPriority w:val="99"/>
    <w:qFormat/>
    <w:rsid w:val="00815055"/>
    <w:rPr>
      <w:rFonts w:ascii="Arial" w:hAnsi="Arial" w:cs="Arial" w:hint="default"/>
      <w:b/>
      <w:bCs w:val="0"/>
      <w:sz w:val="16"/>
    </w:rPr>
  </w:style>
  <w:style w:type="character" w:customStyle="1" w:styleId="CharacterStyle5">
    <w:name w:val="Character Style 5"/>
    <w:uiPriority w:val="99"/>
    <w:qFormat/>
    <w:rsid w:val="00815055"/>
    <w:rPr>
      <w:rFonts w:ascii="Arial" w:hAnsi="Arial" w:cs="Arial" w:hint="default"/>
      <w:color w:val="141414"/>
      <w:sz w:val="20"/>
    </w:rPr>
  </w:style>
  <w:style w:type="character" w:customStyle="1" w:styleId="spandatawunitinfopers">
    <w:name w:val="spandatawunitinfopers"/>
    <w:basedOn w:val="Fuentedeprrafopredeter"/>
    <w:uiPriority w:val="99"/>
    <w:qFormat/>
    <w:rsid w:val="00815055"/>
    <w:rPr>
      <w:rFonts w:ascii="Times New Roman" w:hAnsi="Times New Roman" w:cs="Times New Roman" w:hint="default"/>
    </w:rPr>
  </w:style>
  <w:style w:type="character" w:customStyle="1" w:styleId="Ttulo2Car1">
    <w:name w:val="Título 2 Car1"/>
    <w:uiPriority w:val="99"/>
    <w:semiHidden/>
    <w:qFormat/>
    <w:locked/>
    <w:rsid w:val="00815055"/>
    <w:rPr>
      <w:rFonts w:ascii="Cambria" w:hAnsi="Cambria" w:hint="default"/>
      <w:b/>
      <w:bCs w:val="0"/>
      <w:i/>
      <w:iCs w:val="0"/>
      <w:sz w:val="28"/>
      <w:lang w:val="es-ES" w:eastAsia="es-ES"/>
    </w:rPr>
  </w:style>
  <w:style w:type="character" w:customStyle="1" w:styleId="EncabezadoCar2">
    <w:name w:val="Encabezado Car2"/>
    <w:uiPriority w:val="99"/>
    <w:qFormat/>
    <w:locked/>
    <w:rsid w:val="00815055"/>
    <w:rPr>
      <w:lang w:val="es-ES_tradnl" w:eastAsia="es-ES"/>
    </w:rPr>
  </w:style>
  <w:style w:type="character" w:customStyle="1" w:styleId="PiedepginaCar2">
    <w:name w:val="Pie de página Car2"/>
    <w:uiPriority w:val="99"/>
    <w:qFormat/>
    <w:locked/>
    <w:rsid w:val="00815055"/>
    <w:rPr>
      <w:rFonts w:ascii="Arial" w:hAnsi="Arial" w:cs="Arial" w:hint="default"/>
      <w:sz w:val="24"/>
      <w:lang w:val="es-ES_tradnl" w:eastAsia="es-ES"/>
    </w:rPr>
  </w:style>
  <w:style w:type="character" w:customStyle="1" w:styleId="characterstyle10">
    <w:name w:val="characterstyle10"/>
    <w:basedOn w:val="Fuentedeprrafopredeter"/>
    <w:uiPriority w:val="99"/>
    <w:qFormat/>
    <w:rsid w:val="00815055"/>
    <w:rPr>
      <w:rFonts w:ascii="Arial" w:hAnsi="Arial" w:cs="Arial" w:hint="default"/>
    </w:rPr>
  </w:style>
  <w:style w:type="character" w:customStyle="1" w:styleId="Destacado">
    <w:name w:val="Destacado"/>
    <w:basedOn w:val="Fuentedeprrafopredeter"/>
    <w:uiPriority w:val="99"/>
    <w:qFormat/>
    <w:rsid w:val="00815055"/>
    <w:rPr>
      <w:rFonts w:ascii="Times New Roman" w:hAnsi="Times New Roman" w:cs="Times New Roman" w:hint="default"/>
      <w:i/>
      <w:iCs/>
    </w:rPr>
  </w:style>
  <w:style w:type="character" w:customStyle="1" w:styleId="EnlacedeInternet">
    <w:name w:val="Enlace de Internet"/>
    <w:basedOn w:val="Fuentedeprrafopredeter"/>
    <w:uiPriority w:val="99"/>
    <w:rsid w:val="00815055"/>
    <w:rPr>
      <w:rFonts w:ascii="Times New Roman" w:hAnsi="Times New Roman" w:cs="Times New Roman" w:hint="default"/>
      <w:color w:val="0000FF"/>
      <w:u w:val="single"/>
    </w:rPr>
  </w:style>
  <w:style w:type="character" w:customStyle="1" w:styleId="ListLabel1">
    <w:name w:val="ListLabel 1"/>
    <w:uiPriority w:val="99"/>
    <w:qFormat/>
    <w:rsid w:val="00815055"/>
    <w:rPr>
      <w:rFonts w:ascii="Times New Roman" w:hAnsi="Times New Roman" w:cs="Times New Roman" w:hint="default"/>
      <w:sz w:val="23"/>
    </w:rPr>
  </w:style>
  <w:style w:type="character" w:customStyle="1" w:styleId="ListLabel2">
    <w:name w:val="ListLabel 2"/>
    <w:uiPriority w:val="99"/>
    <w:qFormat/>
    <w:rsid w:val="00815055"/>
    <w:rPr>
      <w:rFonts w:ascii="Arial" w:hAnsi="Arial" w:cs="Arial" w:hint="default"/>
      <w:spacing w:val="1"/>
      <w:sz w:val="23"/>
      <w:szCs w:val="20"/>
    </w:rPr>
  </w:style>
  <w:style w:type="character" w:customStyle="1" w:styleId="ListLabel3">
    <w:name w:val="ListLabel 3"/>
    <w:uiPriority w:val="99"/>
    <w:qFormat/>
    <w:rsid w:val="00815055"/>
    <w:rPr>
      <w:rFonts w:ascii="Arial" w:hAnsi="Arial" w:cs="Arial" w:hint="default"/>
      <w:spacing w:val="1"/>
      <w:sz w:val="23"/>
      <w:szCs w:val="20"/>
    </w:rPr>
  </w:style>
  <w:style w:type="character" w:customStyle="1" w:styleId="ListLabel4">
    <w:name w:val="ListLabel 4"/>
    <w:uiPriority w:val="99"/>
    <w:qFormat/>
    <w:rsid w:val="00815055"/>
    <w:rPr>
      <w:rFonts w:ascii="Times New Roman" w:hAnsi="Times New Roman" w:cs="Times New Roman" w:hint="default"/>
      <w:sz w:val="23"/>
    </w:rPr>
  </w:style>
  <w:style w:type="character" w:customStyle="1" w:styleId="ListLabel5">
    <w:name w:val="ListLabel 5"/>
    <w:uiPriority w:val="99"/>
    <w:qFormat/>
    <w:rsid w:val="00815055"/>
    <w:rPr>
      <w:rFonts w:ascii="Times New Roman" w:hAnsi="Times New Roman" w:cs="Times New Roman" w:hint="default"/>
    </w:rPr>
  </w:style>
  <w:style w:type="character" w:customStyle="1" w:styleId="ListLabel6">
    <w:name w:val="ListLabel 6"/>
    <w:uiPriority w:val="99"/>
    <w:qFormat/>
    <w:rsid w:val="00815055"/>
    <w:rPr>
      <w:rFonts w:ascii="Times New Roman" w:hAnsi="Times New Roman" w:cs="Times New Roman" w:hint="default"/>
    </w:rPr>
  </w:style>
  <w:style w:type="character" w:customStyle="1" w:styleId="ListLabel7">
    <w:name w:val="ListLabel 7"/>
    <w:uiPriority w:val="99"/>
    <w:qFormat/>
    <w:rsid w:val="00815055"/>
    <w:rPr>
      <w:rFonts w:ascii="Times New Roman" w:hAnsi="Times New Roman" w:cs="Times New Roman" w:hint="default"/>
    </w:rPr>
  </w:style>
  <w:style w:type="character" w:customStyle="1" w:styleId="ListLabel8">
    <w:name w:val="ListLabel 8"/>
    <w:uiPriority w:val="99"/>
    <w:qFormat/>
    <w:rsid w:val="00815055"/>
    <w:rPr>
      <w:rFonts w:ascii="Times New Roman" w:hAnsi="Times New Roman" w:cs="Times New Roman" w:hint="default"/>
    </w:rPr>
  </w:style>
  <w:style w:type="character" w:customStyle="1" w:styleId="ListLabel9">
    <w:name w:val="ListLabel 9"/>
    <w:uiPriority w:val="99"/>
    <w:qFormat/>
    <w:rsid w:val="00815055"/>
    <w:rPr>
      <w:rFonts w:ascii="Times New Roman" w:hAnsi="Times New Roman" w:cs="Times New Roman" w:hint="default"/>
    </w:rPr>
  </w:style>
  <w:style w:type="character" w:customStyle="1" w:styleId="ListLabel10">
    <w:name w:val="ListLabel 10"/>
    <w:uiPriority w:val="99"/>
    <w:qFormat/>
    <w:rsid w:val="00815055"/>
    <w:rPr>
      <w:rFonts w:ascii="Times New Roman" w:hAnsi="Times New Roman" w:cs="Times New Roman" w:hint="default"/>
    </w:rPr>
  </w:style>
  <w:style w:type="character" w:customStyle="1" w:styleId="ListLabel11">
    <w:name w:val="ListLabel 11"/>
    <w:uiPriority w:val="99"/>
    <w:qFormat/>
    <w:rsid w:val="00815055"/>
    <w:rPr>
      <w:rFonts w:ascii="Times New Roman" w:hAnsi="Times New Roman" w:cs="Times New Roman" w:hint="default"/>
    </w:rPr>
  </w:style>
  <w:style w:type="character" w:customStyle="1" w:styleId="ListLabel12">
    <w:name w:val="ListLabel 12"/>
    <w:uiPriority w:val="99"/>
    <w:qFormat/>
    <w:rsid w:val="00815055"/>
    <w:rPr>
      <w:rFonts w:ascii="Times New Roman" w:hAnsi="Times New Roman" w:cs="Times New Roman" w:hint="default"/>
    </w:rPr>
  </w:style>
  <w:style w:type="character" w:customStyle="1" w:styleId="ListLabel13">
    <w:name w:val="ListLabel 13"/>
    <w:uiPriority w:val="99"/>
    <w:qFormat/>
    <w:rsid w:val="00815055"/>
    <w:rPr>
      <w:rFonts w:ascii="Times New Roman" w:hAnsi="Times New Roman" w:cs="Times New Roman" w:hint="default"/>
      <w:strike w:val="0"/>
      <w:dstrike w:val="0"/>
      <w:color w:val="00000A"/>
      <w:sz w:val="23"/>
      <w:u w:val="none"/>
      <w:effect w:val="none"/>
    </w:rPr>
  </w:style>
  <w:style w:type="character" w:customStyle="1" w:styleId="ListLabel14">
    <w:name w:val="ListLabel 14"/>
    <w:uiPriority w:val="99"/>
    <w:qFormat/>
    <w:rsid w:val="00815055"/>
    <w:rPr>
      <w:rFonts w:ascii="Times New Roman" w:hAnsi="Times New Roman" w:cs="Times New Roman" w:hint="default"/>
    </w:rPr>
  </w:style>
  <w:style w:type="character" w:customStyle="1" w:styleId="ListLabel15">
    <w:name w:val="ListLabel 15"/>
    <w:uiPriority w:val="99"/>
    <w:qFormat/>
    <w:rsid w:val="00815055"/>
    <w:rPr>
      <w:rFonts w:ascii="Times New Roman" w:hAnsi="Times New Roman" w:cs="Times New Roman" w:hint="default"/>
    </w:rPr>
  </w:style>
  <w:style w:type="character" w:customStyle="1" w:styleId="ListLabel16">
    <w:name w:val="ListLabel 16"/>
    <w:uiPriority w:val="99"/>
    <w:qFormat/>
    <w:rsid w:val="00815055"/>
    <w:rPr>
      <w:rFonts w:ascii="Times New Roman" w:hAnsi="Times New Roman" w:cs="Times New Roman" w:hint="default"/>
    </w:rPr>
  </w:style>
  <w:style w:type="character" w:customStyle="1" w:styleId="ListLabel17">
    <w:name w:val="ListLabel 17"/>
    <w:uiPriority w:val="99"/>
    <w:qFormat/>
    <w:rsid w:val="00815055"/>
    <w:rPr>
      <w:rFonts w:ascii="Times New Roman" w:hAnsi="Times New Roman" w:cs="Times New Roman" w:hint="default"/>
    </w:rPr>
  </w:style>
  <w:style w:type="character" w:customStyle="1" w:styleId="ListLabel18">
    <w:name w:val="ListLabel 18"/>
    <w:uiPriority w:val="99"/>
    <w:qFormat/>
    <w:rsid w:val="00815055"/>
    <w:rPr>
      <w:rFonts w:ascii="Times New Roman" w:hAnsi="Times New Roman" w:cs="Times New Roman" w:hint="default"/>
    </w:rPr>
  </w:style>
  <w:style w:type="character" w:customStyle="1" w:styleId="ListLabel19">
    <w:name w:val="ListLabel 19"/>
    <w:uiPriority w:val="99"/>
    <w:qFormat/>
    <w:rsid w:val="00815055"/>
    <w:rPr>
      <w:rFonts w:ascii="Times New Roman" w:hAnsi="Times New Roman" w:cs="Times New Roman" w:hint="default"/>
    </w:rPr>
  </w:style>
  <w:style w:type="character" w:customStyle="1" w:styleId="ListLabel20">
    <w:name w:val="ListLabel 20"/>
    <w:uiPriority w:val="99"/>
    <w:qFormat/>
    <w:rsid w:val="00815055"/>
    <w:rPr>
      <w:rFonts w:ascii="Times New Roman" w:hAnsi="Times New Roman" w:cs="Times New Roman" w:hint="default"/>
    </w:rPr>
  </w:style>
  <w:style w:type="character" w:customStyle="1" w:styleId="ListLabel21">
    <w:name w:val="ListLabel 21"/>
    <w:uiPriority w:val="99"/>
    <w:qFormat/>
    <w:rsid w:val="00815055"/>
    <w:rPr>
      <w:rFonts w:ascii="Times New Roman" w:hAnsi="Times New Roman" w:cs="Times New Roman" w:hint="default"/>
    </w:rPr>
  </w:style>
  <w:style w:type="character" w:customStyle="1" w:styleId="ListLabel22">
    <w:name w:val="ListLabel 22"/>
    <w:uiPriority w:val="99"/>
    <w:qFormat/>
    <w:rsid w:val="00815055"/>
    <w:rPr>
      <w:rFonts w:ascii="Times New Roman" w:hAnsi="Times New Roman" w:cs="Times New Roman" w:hint="default"/>
      <w:sz w:val="23"/>
    </w:rPr>
  </w:style>
  <w:style w:type="character" w:customStyle="1" w:styleId="ListLabel23">
    <w:name w:val="ListLabel 23"/>
    <w:uiPriority w:val="99"/>
    <w:qFormat/>
    <w:rsid w:val="00815055"/>
    <w:rPr>
      <w:rFonts w:ascii="Times New Roman" w:hAnsi="Times New Roman" w:cs="Times New Roman" w:hint="default"/>
    </w:rPr>
  </w:style>
  <w:style w:type="character" w:customStyle="1" w:styleId="ListLabel24">
    <w:name w:val="ListLabel 24"/>
    <w:uiPriority w:val="99"/>
    <w:qFormat/>
    <w:rsid w:val="00815055"/>
    <w:rPr>
      <w:rFonts w:ascii="Times New Roman" w:hAnsi="Times New Roman" w:cs="Times New Roman" w:hint="default"/>
    </w:rPr>
  </w:style>
  <w:style w:type="character" w:customStyle="1" w:styleId="ListLabel25">
    <w:name w:val="ListLabel 25"/>
    <w:uiPriority w:val="99"/>
    <w:qFormat/>
    <w:rsid w:val="00815055"/>
    <w:rPr>
      <w:rFonts w:ascii="Times New Roman" w:hAnsi="Times New Roman" w:cs="Times New Roman" w:hint="default"/>
    </w:rPr>
  </w:style>
  <w:style w:type="character" w:customStyle="1" w:styleId="ListLabel26">
    <w:name w:val="ListLabel 26"/>
    <w:uiPriority w:val="99"/>
    <w:qFormat/>
    <w:rsid w:val="00815055"/>
    <w:rPr>
      <w:rFonts w:ascii="Times New Roman" w:hAnsi="Times New Roman" w:cs="Times New Roman" w:hint="default"/>
    </w:rPr>
  </w:style>
  <w:style w:type="character" w:customStyle="1" w:styleId="ListLabel27">
    <w:name w:val="ListLabel 27"/>
    <w:uiPriority w:val="99"/>
    <w:qFormat/>
    <w:rsid w:val="00815055"/>
    <w:rPr>
      <w:rFonts w:ascii="Times New Roman" w:hAnsi="Times New Roman" w:cs="Times New Roman" w:hint="default"/>
    </w:rPr>
  </w:style>
  <w:style w:type="character" w:customStyle="1" w:styleId="ListLabel28">
    <w:name w:val="ListLabel 28"/>
    <w:uiPriority w:val="99"/>
    <w:qFormat/>
    <w:rsid w:val="00815055"/>
    <w:rPr>
      <w:rFonts w:ascii="Times New Roman" w:hAnsi="Times New Roman" w:cs="Times New Roman" w:hint="default"/>
    </w:rPr>
  </w:style>
  <w:style w:type="character" w:customStyle="1" w:styleId="ListLabel29">
    <w:name w:val="ListLabel 29"/>
    <w:uiPriority w:val="99"/>
    <w:qFormat/>
    <w:rsid w:val="00815055"/>
    <w:rPr>
      <w:rFonts w:ascii="Times New Roman" w:hAnsi="Times New Roman" w:cs="Times New Roman" w:hint="default"/>
    </w:rPr>
  </w:style>
  <w:style w:type="character" w:customStyle="1" w:styleId="ListLabel30">
    <w:name w:val="ListLabel 30"/>
    <w:uiPriority w:val="99"/>
    <w:qFormat/>
    <w:rsid w:val="00815055"/>
    <w:rPr>
      <w:rFonts w:ascii="Times New Roman" w:hAnsi="Times New Roman" w:cs="Times New Roman" w:hint="default"/>
    </w:rPr>
  </w:style>
  <w:style w:type="character" w:customStyle="1" w:styleId="ListLabel31">
    <w:name w:val="ListLabel 31"/>
    <w:uiPriority w:val="99"/>
    <w:qFormat/>
    <w:rsid w:val="00815055"/>
    <w:rPr>
      <w:b/>
      <w:bCs w:val="0"/>
      <w:sz w:val="23"/>
      <w:u w:val="single"/>
    </w:rPr>
  </w:style>
  <w:style w:type="character" w:customStyle="1" w:styleId="ListLabel32">
    <w:name w:val="ListLabel 32"/>
    <w:uiPriority w:val="99"/>
    <w:qFormat/>
    <w:rsid w:val="00815055"/>
    <w:rPr>
      <w:rFonts w:ascii="Arial" w:hAnsi="Arial" w:cs="Arial" w:hint="default"/>
      <w:b/>
      <w:bCs w:val="0"/>
      <w:color w:val="00000A"/>
      <w:sz w:val="23"/>
      <w:szCs w:val="24"/>
    </w:rPr>
  </w:style>
  <w:style w:type="character" w:customStyle="1" w:styleId="ListLabel33">
    <w:name w:val="ListLabel 33"/>
    <w:uiPriority w:val="99"/>
    <w:qFormat/>
    <w:rsid w:val="00815055"/>
    <w:rPr>
      <w:rFonts w:ascii="Times New Roman" w:hAnsi="Times New Roman" w:cs="Times New Roman" w:hint="default"/>
    </w:rPr>
  </w:style>
  <w:style w:type="character" w:customStyle="1" w:styleId="ListLabel34">
    <w:name w:val="ListLabel 34"/>
    <w:uiPriority w:val="99"/>
    <w:qFormat/>
    <w:rsid w:val="00815055"/>
    <w:rPr>
      <w:rFonts w:ascii="Times New Roman" w:hAnsi="Times New Roman" w:cs="Times New Roman" w:hint="default"/>
      <w:sz w:val="20"/>
    </w:rPr>
  </w:style>
  <w:style w:type="character" w:customStyle="1" w:styleId="ListLabel35">
    <w:name w:val="ListLabel 35"/>
    <w:uiPriority w:val="99"/>
    <w:qFormat/>
    <w:rsid w:val="00815055"/>
    <w:rPr>
      <w:rFonts w:ascii="Times New Roman" w:hAnsi="Times New Roman" w:cs="Times New Roman" w:hint="default"/>
    </w:rPr>
  </w:style>
  <w:style w:type="character" w:customStyle="1" w:styleId="ListLabel36">
    <w:name w:val="ListLabel 36"/>
    <w:uiPriority w:val="99"/>
    <w:qFormat/>
    <w:rsid w:val="00815055"/>
    <w:rPr>
      <w:rFonts w:ascii="Times New Roman" w:hAnsi="Times New Roman" w:cs="Times New Roman" w:hint="default"/>
    </w:rPr>
  </w:style>
  <w:style w:type="character" w:customStyle="1" w:styleId="ListLabel37">
    <w:name w:val="ListLabel 37"/>
    <w:uiPriority w:val="99"/>
    <w:qFormat/>
    <w:rsid w:val="00815055"/>
    <w:rPr>
      <w:rFonts w:ascii="Times New Roman" w:hAnsi="Times New Roman" w:cs="Times New Roman" w:hint="default"/>
    </w:rPr>
  </w:style>
  <w:style w:type="character" w:customStyle="1" w:styleId="ListLabel38">
    <w:name w:val="ListLabel 38"/>
    <w:uiPriority w:val="99"/>
    <w:qFormat/>
    <w:rsid w:val="00815055"/>
    <w:rPr>
      <w:rFonts w:ascii="Times New Roman" w:hAnsi="Times New Roman" w:cs="Times New Roman" w:hint="default"/>
    </w:rPr>
  </w:style>
  <w:style w:type="character" w:customStyle="1" w:styleId="ListLabel39">
    <w:name w:val="ListLabel 39"/>
    <w:uiPriority w:val="99"/>
    <w:qFormat/>
    <w:rsid w:val="00815055"/>
    <w:rPr>
      <w:rFonts w:ascii="Times New Roman" w:hAnsi="Times New Roman" w:cs="Times New Roman" w:hint="default"/>
    </w:rPr>
  </w:style>
  <w:style w:type="character" w:customStyle="1" w:styleId="ListLabel40">
    <w:name w:val="ListLabel 40"/>
    <w:uiPriority w:val="99"/>
    <w:qFormat/>
    <w:rsid w:val="00815055"/>
    <w:rPr>
      <w:rFonts w:ascii="Times New Roman" w:hAnsi="Times New Roman" w:cs="Times New Roman" w:hint="default"/>
    </w:rPr>
  </w:style>
  <w:style w:type="character" w:customStyle="1" w:styleId="ListLabel41">
    <w:name w:val="ListLabel 41"/>
    <w:uiPriority w:val="99"/>
    <w:qFormat/>
    <w:rsid w:val="00815055"/>
    <w:rPr>
      <w:rFonts w:ascii="Times New Roman" w:hAnsi="Times New Roman" w:cs="Times New Roman" w:hint="default"/>
      <w:b/>
      <w:bCs w:val="0"/>
      <w:color w:val="00000A"/>
      <w:sz w:val="23"/>
      <w:szCs w:val="22"/>
    </w:rPr>
  </w:style>
  <w:style w:type="character" w:customStyle="1" w:styleId="ListLabel42">
    <w:name w:val="ListLabel 42"/>
    <w:uiPriority w:val="99"/>
    <w:qFormat/>
    <w:rsid w:val="00815055"/>
    <w:rPr>
      <w:rFonts w:ascii="Times New Roman" w:hAnsi="Times New Roman" w:cs="Times New Roman" w:hint="default"/>
    </w:rPr>
  </w:style>
  <w:style w:type="character" w:customStyle="1" w:styleId="ListLabel43">
    <w:name w:val="ListLabel 43"/>
    <w:uiPriority w:val="99"/>
    <w:qFormat/>
    <w:rsid w:val="00815055"/>
    <w:rPr>
      <w:rFonts w:ascii="Times New Roman" w:hAnsi="Times New Roman" w:cs="Times New Roman" w:hint="default"/>
    </w:rPr>
  </w:style>
  <w:style w:type="character" w:customStyle="1" w:styleId="ListLabel44">
    <w:name w:val="ListLabel 44"/>
    <w:uiPriority w:val="99"/>
    <w:qFormat/>
    <w:rsid w:val="00815055"/>
    <w:rPr>
      <w:rFonts w:ascii="Times New Roman" w:hAnsi="Times New Roman" w:cs="Times New Roman" w:hint="default"/>
    </w:rPr>
  </w:style>
  <w:style w:type="character" w:customStyle="1" w:styleId="ListLabel45">
    <w:name w:val="ListLabel 45"/>
    <w:uiPriority w:val="99"/>
    <w:qFormat/>
    <w:rsid w:val="00815055"/>
    <w:rPr>
      <w:rFonts w:ascii="Times New Roman" w:hAnsi="Times New Roman" w:cs="Times New Roman" w:hint="default"/>
    </w:rPr>
  </w:style>
  <w:style w:type="character" w:customStyle="1" w:styleId="ListLabel46">
    <w:name w:val="ListLabel 46"/>
    <w:uiPriority w:val="99"/>
    <w:qFormat/>
    <w:rsid w:val="00815055"/>
    <w:rPr>
      <w:rFonts w:ascii="Times New Roman" w:hAnsi="Times New Roman" w:cs="Times New Roman" w:hint="default"/>
    </w:rPr>
  </w:style>
  <w:style w:type="character" w:customStyle="1" w:styleId="ListLabel47">
    <w:name w:val="ListLabel 47"/>
    <w:uiPriority w:val="99"/>
    <w:qFormat/>
    <w:rsid w:val="00815055"/>
    <w:rPr>
      <w:rFonts w:ascii="Times New Roman" w:hAnsi="Times New Roman" w:cs="Times New Roman" w:hint="default"/>
    </w:rPr>
  </w:style>
  <w:style w:type="character" w:customStyle="1" w:styleId="ListLabel48">
    <w:name w:val="ListLabel 48"/>
    <w:uiPriority w:val="99"/>
    <w:qFormat/>
    <w:rsid w:val="00815055"/>
    <w:rPr>
      <w:rFonts w:ascii="Times New Roman" w:hAnsi="Times New Roman" w:cs="Times New Roman" w:hint="default"/>
    </w:rPr>
  </w:style>
  <w:style w:type="character" w:customStyle="1" w:styleId="ListLabel49">
    <w:name w:val="ListLabel 49"/>
    <w:uiPriority w:val="99"/>
    <w:qFormat/>
    <w:rsid w:val="00815055"/>
    <w:rPr>
      <w:rFonts w:ascii="Times New Roman" w:hAnsi="Times New Roman" w:cs="Times New Roman" w:hint="default"/>
    </w:rPr>
  </w:style>
  <w:style w:type="character" w:customStyle="1" w:styleId="ListLabel50">
    <w:name w:val="ListLabel 50"/>
    <w:uiPriority w:val="99"/>
    <w:qFormat/>
    <w:rsid w:val="00815055"/>
    <w:rPr>
      <w:b/>
      <w:bCs w:val="0"/>
      <w:sz w:val="23"/>
    </w:rPr>
  </w:style>
  <w:style w:type="character" w:customStyle="1" w:styleId="ListLabel51">
    <w:name w:val="ListLabel 51"/>
    <w:uiPriority w:val="99"/>
    <w:qFormat/>
    <w:rsid w:val="00815055"/>
    <w:rPr>
      <w:b/>
      <w:bCs w:val="0"/>
      <w:sz w:val="23"/>
      <w:u w:val="single"/>
    </w:rPr>
  </w:style>
  <w:style w:type="character" w:customStyle="1" w:styleId="ListLabel52">
    <w:name w:val="ListLabel 52"/>
    <w:uiPriority w:val="99"/>
    <w:qFormat/>
    <w:rsid w:val="00815055"/>
    <w:rPr>
      <w:color w:val="00000A"/>
      <w:sz w:val="23"/>
    </w:rPr>
  </w:style>
  <w:style w:type="character" w:customStyle="1" w:styleId="ListLabel53">
    <w:name w:val="ListLabel 53"/>
    <w:uiPriority w:val="99"/>
    <w:qFormat/>
    <w:rsid w:val="00815055"/>
    <w:rPr>
      <w:color w:val="00000A"/>
      <w:sz w:val="23"/>
    </w:rPr>
  </w:style>
  <w:style w:type="character" w:customStyle="1" w:styleId="ListLabel54">
    <w:name w:val="ListLabel 54"/>
    <w:uiPriority w:val="99"/>
    <w:qFormat/>
    <w:rsid w:val="00815055"/>
    <w:rPr>
      <w:b/>
      <w:bCs w:val="0"/>
      <w:color w:val="00000A"/>
      <w:sz w:val="20"/>
    </w:rPr>
  </w:style>
  <w:style w:type="character" w:customStyle="1" w:styleId="ListLabel55">
    <w:name w:val="ListLabel 55"/>
    <w:uiPriority w:val="99"/>
    <w:qFormat/>
    <w:rsid w:val="00815055"/>
    <w:rPr>
      <w:color w:val="00000A"/>
      <w:sz w:val="23"/>
    </w:rPr>
  </w:style>
  <w:style w:type="character" w:customStyle="1" w:styleId="ListLabel56">
    <w:name w:val="ListLabel 56"/>
    <w:uiPriority w:val="99"/>
    <w:qFormat/>
    <w:rsid w:val="00815055"/>
    <w:rPr>
      <w:color w:val="00000A"/>
      <w:sz w:val="23"/>
    </w:rPr>
  </w:style>
  <w:style w:type="character" w:customStyle="1" w:styleId="ListLabel57">
    <w:name w:val="ListLabel 57"/>
    <w:uiPriority w:val="99"/>
    <w:qFormat/>
    <w:rsid w:val="00815055"/>
    <w:rPr>
      <w:color w:val="00000A"/>
      <w:sz w:val="23"/>
    </w:rPr>
  </w:style>
  <w:style w:type="character" w:customStyle="1" w:styleId="ListLabel58">
    <w:name w:val="ListLabel 58"/>
    <w:uiPriority w:val="99"/>
    <w:qFormat/>
    <w:rsid w:val="00815055"/>
    <w:rPr>
      <w:b/>
      <w:bCs w:val="0"/>
      <w:color w:val="00000A"/>
      <w:sz w:val="23"/>
    </w:rPr>
  </w:style>
  <w:style w:type="character" w:customStyle="1" w:styleId="ListLabel59">
    <w:name w:val="ListLabel 59"/>
    <w:uiPriority w:val="99"/>
    <w:qFormat/>
    <w:rsid w:val="00815055"/>
    <w:rPr>
      <w:color w:val="00000A"/>
      <w:sz w:val="23"/>
    </w:rPr>
  </w:style>
  <w:style w:type="character" w:customStyle="1" w:styleId="ListLabel60">
    <w:name w:val="ListLabel 60"/>
    <w:uiPriority w:val="99"/>
    <w:qFormat/>
    <w:rsid w:val="00815055"/>
    <w:rPr>
      <w:rFonts w:ascii="Times New Roman" w:eastAsia="Times New Roman" w:hAnsi="Times New Roman" w:cs="Times New Roman" w:hint="default"/>
      <w:sz w:val="23"/>
    </w:rPr>
  </w:style>
  <w:style w:type="character" w:customStyle="1" w:styleId="ListLabel61">
    <w:name w:val="ListLabel 61"/>
    <w:uiPriority w:val="99"/>
    <w:qFormat/>
    <w:rsid w:val="00815055"/>
    <w:rPr>
      <w:color w:val="00000A"/>
      <w:sz w:val="23"/>
    </w:rPr>
  </w:style>
  <w:style w:type="character" w:customStyle="1" w:styleId="ListLabel62">
    <w:name w:val="ListLabel 62"/>
    <w:uiPriority w:val="99"/>
    <w:qFormat/>
    <w:rsid w:val="00815055"/>
    <w:rPr>
      <w:color w:val="00000A"/>
      <w:sz w:val="23"/>
    </w:rPr>
  </w:style>
  <w:style w:type="character" w:customStyle="1" w:styleId="ListLabel63">
    <w:name w:val="ListLabel 63"/>
    <w:uiPriority w:val="99"/>
    <w:qFormat/>
    <w:rsid w:val="00815055"/>
    <w:rPr>
      <w:color w:val="00000A"/>
      <w:sz w:val="23"/>
    </w:rPr>
  </w:style>
  <w:style w:type="character" w:customStyle="1" w:styleId="ListLabel64">
    <w:name w:val="ListLabel 64"/>
    <w:uiPriority w:val="99"/>
    <w:qFormat/>
    <w:rsid w:val="00815055"/>
    <w:rPr>
      <w:color w:val="00000A"/>
      <w:sz w:val="23"/>
    </w:rPr>
  </w:style>
  <w:style w:type="character" w:customStyle="1" w:styleId="ListLabel65">
    <w:name w:val="ListLabel 65"/>
    <w:uiPriority w:val="99"/>
    <w:qFormat/>
    <w:rsid w:val="00815055"/>
    <w:rPr>
      <w:b/>
      <w:bCs w:val="0"/>
      <w:color w:val="00000A"/>
      <w:sz w:val="23"/>
    </w:rPr>
  </w:style>
  <w:style w:type="character" w:customStyle="1" w:styleId="ListLabel66">
    <w:name w:val="ListLabel 66"/>
    <w:uiPriority w:val="99"/>
    <w:qFormat/>
    <w:rsid w:val="00815055"/>
    <w:rPr>
      <w:color w:val="00000A"/>
      <w:sz w:val="23"/>
    </w:rPr>
  </w:style>
  <w:style w:type="character" w:customStyle="1" w:styleId="ListLabel67">
    <w:name w:val="ListLabel 67"/>
    <w:uiPriority w:val="99"/>
    <w:qFormat/>
    <w:rsid w:val="00815055"/>
    <w:rPr>
      <w:color w:val="00000A"/>
      <w:sz w:val="23"/>
    </w:rPr>
  </w:style>
  <w:style w:type="character" w:customStyle="1" w:styleId="ListLabel68">
    <w:name w:val="ListLabel 68"/>
    <w:uiPriority w:val="99"/>
    <w:qFormat/>
    <w:rsid w:val="00815055"/>
    <w:rPr>
      <w:color w:val="00000A"/>
      <w:sz w:val="23"/>
    </w:rPr>
  </w:style>
  <w:style w:type="character" w:customStyle="1" w:styleId="ListLabel69">
    <w:name w:val="ListLabel 69"/>
    <w:uiPriority w:val="99"/>
    <w:qFormat/>
    <w:rsid w:val="00815055"/>
    <w:rPr>
      <w:rFonts w:ascii="Times New Roman" w:hAnsi="Times New Roman" w:cs="Times New Roman" w:hint="default"/>
      <w:sz w:val="23"/>
    </w:rPr>
  </w:style>
  <w:style w:type="character" w:customStyle="1" w:styleId="ListLabel70">
    <w:name w:val="ListLabel 70"/>
    <w:uiPriority w:val="99"/>
    <w:qFormat/>
    <w:rsid w:val="00815055"/>
    <w:rPr>
      <w:rFonts w:ascii="Times New Roman" w:hAnsi="Times New Roman" w:cs="Times New Roman" w:hint="default"/>
    </w:rPr>
  </w:style>
  <w:style w:type="character" w:customStyle="1" w:styleId="ListLabel71">
    <w:name w:val="ListLabel 71"/>
    <w:uiPriority w:val="99"/>
    <w:qFormat/>
    <w:rsid w:val="00815055"/>
    <w:rPr>
      <w:rFonts w:ascii="Times New Roman" w:hAnsi="Times New Roman" w:cs="Times New Roman" w:hint="default"/>
    </w:rPr>
  </w:style>
  <w:style w:type="character" w:customStyle="1" w:styleId="ListLabel72">
    <w:name w:val="ListLabel 72"/>
    <w:uiPriority w:val="99"/>
    <w:qFormat/>
    <w:rsid w:val="00815055"/>
    <w:rPr>
      <w:rFonts w:ascii="Times New Roman" w:hAnsi="Times New Roman" w:cs="Times New Roman" w:hint="default"/>
    </w:rPr>
  </w:style>
  <w:style w:type="character" w:customStyle="1" w:styleId="ListLabel73">
    <w:name w:val="ListLabel 73"/>
    <w:uiPriority w:val="99"/>
    <w:qFormat/>
    <w:rsid w:val="00815055"/>
    <w:rPr>
      <w:rFonts w:ascii="Times New Roman" w:hAnsi="Times New Roman" w:cs="Times New Roman" w:hint="default"/>
    </w:rPr>
  </w:style>
  <w:style w:type="character" w:customStyle="1" w:styleId="ListLabel74">
    <w:name w:val="ListLabel 74"/>
    <w:uiPriority w:val="99"/>
    <w:qFormat/>
    <w:rsid w:val="00815055"/>
    <w:rPr>
      <w:rFonts w:ascii="Times New Roman" w:hAnsi="Times New Roman" w:cs="Times New Roman" w:hint="default"/>
    </w:rPr>
  </w:style>
  <w:style w:type="character" w:customStyle="1" w:styleId="ListLabel75">
    <w:name w:val="ListLabel 75"/>
    <w:uiPriority w:val="99"/>
    <w:qFormat/>
    <w:rsid w:val="00815055"/>
    <w:rPr>
      <w:rFonts w:ascii="Times New Roman" w:hAnsi="Times New Roman" w:cs="Times New Roman" w:hint="default"/>
    </w:rPr>
  </w:style>
  <w:style w:type="character" w:customStyle="1" w:styleId="ListLabel76">
    <w:name w:val="ListLabel 76"/>
    <w:uiPriority w:val="99"/>
    <w:qFormat/>
    <w:rsid w:val="00815055"/>
    <w:rPr>
      <w:rFonts w:ascii="Times New Roman" w:hAnsi="Times New Roman" w:cs="Times New Roman" w:hint="default"/>
    </w:rPr>
  </w:style>
  <w:style w:type="character" w:customStyle="1" w:styleId="ListLabel77">
    <w:name w:val="ListLabel 77"/>
    <w:uiPriority w:val="99"/>
    <w:qFormat/>
    <w:rsid w:val="00815055"/>
    <w:rPr>
      <w:rFonts w:ascii="Times New Roman" w:hAnsi="Times New Roman" w:cs="Times New Roman" w:hint="default"/>
    </w:rPr>
  </w:style>
  <w:style w:type="character" w:customStyle="1" w:styleId="ListLabel78">
    <w:name w:val="ListLabel 78"/>
    <w:uiPriority w:val="99"/>
    <w:qFormat/>
    <w:rsid w:val="00815055"/>
    <w:rPr>
      <w:rFonts w:ascii="Times New Roman" w:hAnsi="Times New Roman" w:cs="Times New Roman" w:hint="default"/>
      <w:b/>
      <w:bCs w:val="0"/>
      <w:strike w:val="0"/>
      <w:dstrike w:val="0"/>
      <w:sz w:val="23"/>
      <w:u w:val="none"/>
      <w:effect w:val="none"/>
    </w:rPr>
  </w:style>
  <w:style w:type="character" w:customStyle="1" w:styleId="ListLabel79">
    <w:name w:val="ListLabel 79"/>
    <w:uiPriority w:val="99"/>
    <w:qFormat/>
    <w:rsid w:val="00815055"/>
    <w:rPr>
      <w:rFonts w:ascii="Times New Roman" w:hAnsi="Times New Roman" w:cs="Times New Roman" w:hint="default"/>
    </w:rPr>
  </w:style>
  <w:style w:type="character" w:customStyle="1" w:styleId="ListLabel80">
    <w:name w:val="ListLabel 80"/>
    <w:uiPriority w:val="99"/>
    <w:qFormat/>
    <w:rsid w:val="00815055"/>
    <w:rPr>
      <w:rFonts w:ascii="Times New Roman" w:hAnsi="Times New Roman" w:cs="Times New Roman" w:hint="default"/>
    </w:rPr>
  </w:style>
  <w:style w:type="character" w:customStyle="1" w:styleId="ListLabel81">
    <w:name w:val="ListLabel 81"/>
    <w:uiPriority w:val="99"/>
    <w:qFormat/>
    <w:rsid w:val="00815055"/>
    <w:rPr>
      <w:rFonts w:ascii="Times New Roman" w:hAnsi="Times New Roman" w:cs="Times New Roman" w:hint="default"/>
    </w:rPr>
  </w:style>
  <w:style w:type="character" w:customStyle="1" w:styleId="ListLabel82">
    <w:name w:val="ListLabel 82"/>
    <w:uiPriority w:val="99"/>
    <w:qFormat/>
    <w:rsid w:val="00815055"/>
    <w:rPr>
      <w:rFonts w:ascii="Times New Roman" w:hAnsi="Times New Roman" w:cs="Times New Roman" w:hint="default"/>
    </w:rPr>
  </w:style>
  <w:style w:type="character" w:customStyle="1" w:styleId="ListLabel83">
    <w:name w:val="ListLabel 83"/>
    <w:uiPriority w:val="99"/>
    <w:qFormat/>
    <w:rsid w:val="00815055"/>
    <w:rPr>
      <w:rFonts w:ascii="Times New Roman" w:hAnsi="Times New Roman" w:cs="Times New Roman" w:hint="default"/>
    </w:rPr>
  </w:style>
  <w:style w:type="character" w:customStyle="1" w:styleId="ListLabel84">
    <w:name w:val="ListLabel 84"/>
    <w:uiPriority w:val="99"/>
    <w:qFormat/>
    <w:rsid w:val="00815055"/>
    <w:rPr>
      <w:rFonts w:ascii="Times New Roman" w:hAnsi="Times New Roman" w:cs="Times New Roman" w:hint="default"/>
    </w:rPr>
  </w:style>
  <w:style w:type="character" w:customStyle="1" w:styleId="ListLabel85">
    <w:name w:val="ListLabel 85"/>
    <w:uiPriority w:val="99"/>
    <w:qFormat/>
    <w:rsid w:val="00815055"/>
    <w:rPr>
      <w:rFonts w:ascii="Times New Roman" w:hAnsi="Times New Roman" w:cs="Times New Roman" w:hint="default"/>
    </w:rPr>
  </w:style>
  <w:style w:type="character" w:customStyle="1" w:styleId="ListLabel86">
    <w:name w:val="ListLabel 86"/>
    <w:uiPriority w:val="99"/>
    <w:qFormat/>
    <w:rsid w:val="00815055"/>
    <w:rPr>
      <w:rFonts w:ascii="Times New Roman" w:hAnsi="Times New Roman" w:cs="Times New Roman" w:hint="default"/>
    </w:rPr>
  </w:style>
  <w:style w:type="character" w:customStyle="1" w:styleId="ListLabel87">
    <w:name w:val="ListLabel 87"/>
    <w:uiPriority w:val="99"/>
    <w:qFormat/>
    <w:rsid w:val="00815055"/>
    <w:rPr>
      <w:rFonts w:ascii="Times New Roman" w:hAnsi="Times New Roman" w:cs="Times New Roman" w:hint="default"/>
      <w:b/>
      <w:bCs w:val="0"/>
      <w:color w:val="00000A"/>
      <w:sz w:val="23"/>
      <w:szCs w:val="22"/>
    </w:rPr>
  </w:style>
  <w:style w:type="character" w:customStyle="1" w:styleId="ListLabel88">
    <w:name w:val="ListLabel 88"/>
    <w:uiPriority w:val="99"/>
    <w:qFormat/>
    <w:rsid w:val="00815055"/>
    <w:rPr>
      <w:rFonts w:ascii="Times New Roman" w:hAnsi="Times New Roman" w:cs="Times New Roman" w:hint="default"/>
    </w:rPr>
  </w:style>
  <w:style w:type="character" w:customStyle="1" w:styleId="ListLabel89">
    <w:name w:val="ListLabel 89"/>
    <w:uiPriority w:val="99"/>
    <w:qFormat/>
    <w:rsid w:val="00815055"/>
    <w:rPr>
      <w:rFonts w:ascii="Times New Roman" w:hAnsi="Times New Roman" w:cs="Times New Roman" w:hint="default"/>
    </w:rPr>
  </w:style>
  <w:style w:type="character" w:customStyle="1" w:styleId="ListLabel90">
    <w:name w:val="ListLabel 90"/>
    <w:uiPriority w:val="99"/>
    <w:qFormat/>
    <w:rsid w:val="00815055"/>
    <w:rPr>
      <w:rFonts w:ascii="Times New Roman" w:hAnsi="Times New Roman" w:cs="Times New Roman" w:hint="default"/>
    </w:rPr>
  </w:style>
  <w:style w:type="character" w:customStyle="1" w:styleId="ListLabel91">
    <w:name w:val="ListLabel 91"/>
    <w:uiPriority w:val="99"/>
    <w:qFormat/>
    <w:rsid w:val="00815055"/>
    <w:rPr>
      <w:rFonts w:ascii="Times New Roman" w:hAnsi="Times New Roman" w:cs="Times New Roman" w:hint="default"/>
    </w:rPr>
  </w:style>
  <w:style w:type="character" w:customStyle="1" w:styleId="ListLabel92">
    <w:name w:val="ListLabel 92"/>
    <w:uiPriority w:val="99"/>
    <w:qFormat/>
    <w:rsid w:val="00815055"/>
    <w:rPr>
      <w:rFonts w:ascii="Times New Roman" w:hAnsi="Times New Roman" w:cs="Times New Roman" w:hint="default"/>
    </w:rPr>
  </w:style>
  <w:style w:type="character" w:customStyle="1" w:styleId="ListLabel93">
    <w:name w:val="ListLabel 93"/>
    <w:uiPriority w:val="99"/>
    <w:qFormat/>
    <w:rsid w:val="00815055"/>
    <w:rPr>
      <w:rFonts w:ascii="Times New Roman" w:hAnsi="Times New Roman" w:cs="Times New Roman" w:hint="default"/>
    </w:rPr>
  </w:style>
  <w:style w:type="character" w:customStyle="1" w:styleId="ListLabel94">
    <w:name w:val="ListLabel 94"/>
    <w:uiPriority w:val="99"/>
    <w:qFormat/>
    <w:rsid w:val="00815055"/>
    <w:rPr>
      <w:rFonts w:ascii="Times New Roman" w:hAnsi="Times New Roman" w:cs="Times New Roman" w:hint="default"/>
    </w:rPr>
  </w:style>
  <w:style w:type="character" w:customStyle="1" w:styleId="ListLabel95">
    <w:name w:val="ListLabel 95"/>
    <w:uiPriority w:val="99"/>
    <w:qFormat/>
    <w:rsid w:val="00815055"/>
    <w:rPr>
      <w:rFonts w:ascii="Times New Roman" w:hAnsi="Times New Roman" w:cs="Times New Roman" w:hint="default"/>
    </w:rPr>
  </w:style>
  <w:style w:type="character" w:customStyle="1" w:styleId="ListLabel96">
    <w:name w:val="ListLabel 96"/>
    <w:uiPriority w:val="99"/>
    <w:qFormat/>
    <w:rsid w:val="00815055"/>
    <w:rPr>
      <w:rFonts w:ascii="Times New Roman" w:hAnsi="Times New Roman" w:cs="Times New Roman" w:hint="default"/>
      <w:b/>
      <w:bCs w:val="0"/>
      <w:strike w:val="0"/>
      <w:dstrike w:val="0"/>
      <w:color w:val="00000A"/>
      <w:sz w:val="23"/>
      <w:u w:val="none"/>
      <w:effect w:val="none"/>
    </w:rPr>
  </w:style>
  <w:style w:type="character" w:customStyle="1" w:styleId="ListLabel97">
    <w:name w:val="ListLabel 97"/>
    <w:uiPriority w:val="99"/>
    <w:qFormat/>
    <w:rsid w:val="00815055"/>
    <w:rPr>
      <w:rFonts w:ascii="Times New Roman" w:hAnsi="Times New Roman" w:cs="Times New Roman" w:hint="default"/>
    </w:rPr>
  </w:style>
  <w:style w:type="character" w:customStyle="1" w:styleId="ListLabel98">
    <w:name w:val="ListLabel 98"/>
    <w:uiPriority w:val="99"/>
    <w:qFormat/>
    <w:rsid w:val="00815055"/>
    <w:rPr>
      <w:rFonts w:ascii="Times New Roman" w:hAnsi="Times New Roman" w:cs="Times New Roman" w:hint="default"/>
    </w:rPr>
  </w:style>
  <w:style w:type="character" w:customStyle="1" w:styleId="ListLabel99">
    <w:name w:val="ListLabel 99"/>
    <w:uiPriority w:val="99"/>
    <w:qFormat/>
    <w:rsid w:val="00815055"/>
    <w:rPr>
      <w:rFonts w:ascii="Times New Roman" w:hAnsi="Times New Roman" w:cs="Times New Roman" w:hint="default"/>
    </w:rPr>
  </w:style>
  <w:style w:type="character" w:customStyle="1" w:styleId="ListLabel100">
    <w:name w:val="ListLabel 100"/>
    <w:uiPriority w:val="99"/>
    <w:qFormat/>
    <w:rsid w:val="00815055"/>
    <w:rPr>
      <w:rFonts w:ascii="Times New Roman" w:hAnsi="Times New Roman" w:cs="Times New Roman" w:hint="default"/>
    </w:rPr>
  </w:style>
  <w:style w:type="character" w:customStyle="1" w:styleId="ListLabel101">
    <w:name w:val="ListLabel 101"/>
    <w:uiPriority w:val="99"/>
    <w:qFormat/>
    <w:rsid w:val="00815055"/>
    <w:rPr>
      <w:rFonts w:ascii="Times New Roman" w:hAnsi="Times New Roman" w:cs="Times New Roman" w:hint="default"/>
    </w:rPr>
  </w:style>
  <w:style w:type="character" w:customStyle="1" w:styleId="ListLabel102">
    <w:name w:val="ListLabel 102"/>
    <w:uiPriority w:val="99"/>
    <w:qFormat/>
    <w:rsid w:val="00815055"/>
    <w:rPr>
      <w:rFonts w:ascii="Times New Roman" w:hAnsi="Times New Roman" w:cs="Times New Roman" w:hint="default"/>
    </w:rPr>
  </w:style>
  <w:style w:type="character" w:customStyle="1" w:styleId="ListLabel103">
    <w:name w:val="ListLabel 103"/>
    <w:uiPriority w:val="99"/>
    <w:qFormat/>
    <w:rsid w:val="00815055"/>
    <w:rPr>
      <w:rFonts w:ascii="Times New Roman" w:hAnsi="Times New Roman" w:cs="Times New Roman" w:hint="default"/>
    </w:rPr>
  </w:style>
  <w:style w:type="character" w:customStyle="1" w:styleId="ListLabel104">
    <w:name w:val="ListLabel 104"/>
    <w:uiPriority w:val="99"/>
    <w:qFormat/>
    <w:rsid w:val="00815055"/>
    <w:rPr>
      <w:rFonts w:ascii="Times New Roman" w:hAnsi="Times New Roman" w:cs="Times New Roman" w:hint="default"/>
    </w:rPr>
  </w:style>
  <w:style w:type="character" w:customStyle="1" w:styleId="ListLabel105">
    <w:name w:val="ListLabel 105"/>
    <w:uiPriority w:val="99"/>
    <w:qFormat/>
    <w:rsid w:val="00815055"/>
    <w:rPr>
      <w:rFonts w:ascii="Times New Roman" w:hAnsi="Times New Roman" w:cs="Times New Roman" w:hint="default"/>
      <w:b/>
      <w:bCs w:val="0"/>
      <w:sz w:val="23"/>
    </w:rPr>
  </w:style>
  <w:style w:type="character" w:customStyle="1" w:styleId="ListLabel106">
    <w:name w:val="ListLabel 106"/>
    <w:uiPriority w:val="99"/>
    <w:qFormat/>
    <w:rsid w:val="00815055"/>
    <w:rPr>
      <w:rFonts w:ascii="Times New Roman" w:hAnsi="Times New Roman" w:cs="Times New Roman" w:hint="default"/>
    </w:rPr>
  </w:style>
  <w:style w:type="character" w:customStyle="1" w:styleId="ListLabel107">
    <w:name w:val="ListLabel 107"/>
    <w:uiPriority w:val="99"/>
    <w:qFormat/>
    <w:rsid w:val="00815055"/>
    <w:rPr>
      <w:rFonts w:ascii="Times New Roman" w:hAnsi="Times New Roman" w:cs="Times New Roman" w:hint="default"/>
    </w:rPr>
  </w:style>
  <w:style w:type="character" w:customStyle="1" w:styleId="ListLabel108">
    <w:name w:val="ListLabel 108"/>
    <w:uiPriority w:val="99"/>
    <w:qFormat/>
    <w:rsid w:val="00815055"/>
    <w:rPr>
      <w:rFonts w:ascii="Times New Roman" w:hAnsi="Times New Roman" w:cs="Times New Roman" w:hint="default"/>
    </w:rPr>
  </w:style>
  <w:style w:type="character" w:customStyle="1" w:styleId="ListLabel109">
    <w:name w:val="ListLabel 109"/>
    <w:uiPriority w:val="99"/>
    <w:qFormat/>
    <w:rsid w:val="00815055"/>
    <w:rPr>
      <w:rFonts w:ascii="Times New Roman" w:hAnsi="Times New Roman" w:cs="Times New Roman" w:hint="default"/>
    </w:rPr>
  </w:style>
  <w:style w:type="character" w:customStyle="1" w:styleId="ListLabel110">
    <w:name w:val="ListLabel 110"/>
    <w:uiPriority w:val="99"/>
    <w:qFormat/>
    <w:rsid w:val="00815055"/>
    <w:rPr>
      <w:rFonts w:ascii="Times New Roman" w:hAnsi="Times New Roman" w:cs="Times New Roman" w:hint="default"/>
    </w:rPr>
  </w:style>
  <w:style w:type="character" w:customStyle="1" w:styleId="ListLabel111">
    <w:name w:val="ListLabel 111"/>
    <w:uiPriority w:val="99"/>
    <w:qFormat/>
    <w:rsid w:val="00815055"/>
    <w:rPr>
      <w:rFonts w:ascii="Times New Roman" w:hAnsi="Times New Roman" w:cs="Times New Roman" w:hint="default"/>
    </w:rPr>
  </w:style>
  <w:style w:type="character" w:customStyle="1" w:styleId="ListLabel112">
    <w:name w:val="ListLabel 112"/>
    <w:uiPriority w:val="99"/>
    <w:qFormat/>
    <w:rsid w:val="00815055"/>
    <w:rPr>
      <w:rFonts w:ascii="Times New Roman" w:hAnsi="Times New Roman" w:cs="Times New Roman" w:hint="default"/>
    </w:rPr>
  </w:style>
  <w:style w:type="character" w:customStyle="1" w:styleId="ListLabel113">
    <w:name w:val="ListLabel 113"/>
    <w:uiPriority w:val="99"/>
    <w:qFormat/>
    <w:rsid w:val="00815055"/>
    <w:rPr>
      <w:rFonts w:ascii="Times New Roman" w:hAnsi="Times New Roman" w:cs="Times New Roman" w:hint="default"/>
    </w:rPr>
  </w:style>
  <w:style w:type="character" w:customStyle="1" w:styleId="ListLabel114">
    <w:name w:val="ListLabel 114"/>
    <w:uiPriority w:val="99"/>
    <w:qFormat/>
    <w:rsid w:val="00815055"/>
    <w:rPr>
      <w:rFonts w:ascii="Times New Roman" w:hAnsi="Times New Roman" w:cs="Times New Roman" w:hint="default"/>
      <w:b/>
      <w:bCs w:val="0"/>
      <w:sz w:val="23"/>
    </w:rPr>
  </w:style>
  <w:style w:type="character" w:customStyle="1" w:styleId="ListLabel115">
    <w:name w:val="ListLabel 115"/>
    <w:uiPriority w:val="99"/>
    <w:qFormat/>
    <w:rsid w:val="00815055"/>
    <w:rPr>
      <w:rFonts w:ascii="Times New Roman" w:hAnsi="Times New Roman" w:cs="Times New Roman" w:hint="default"/>
    </w:rPr>
  </w:style>
  <w:style w:type="character" w:customStyle="1" w:styleId="ListLabel116">
    <w:name w:val="ListLabel 116"/>
    <w:uiPriority w:val="99"/>
    <w:qFormat/>
    <w:rsid w:val="00815055"/>
    <w:rPr>
      <w:rFonts w:ascii="Times New Roman" w:hAnsi="Times New Roman" w:cs="Times New Roman" w:hint="default"/>
    </w:rPr>
  </w:style>
  <w:style w:type="character" w:customStyle="1" w:styleId="ListLabel117">
    <w:name w:val="ListLabel 117"/>
    <w:uiPriority w:val="99"/>
    <w:qFormat/>
    <w:rsid w:val="00815055"/>
    <w:rPr>
      <w:rFonts w:ascii="Times New Roman" w:hAnsi="Times New Roman" w:cs="Times New Roman" w:hint="default"/>
    </w:rPr>
  </w:style>
  <w:style w:type="character" w:customStyle="1" w:styleId="ListLabel118">
    <w:name w:val="ListLabel 118"/>
    <w:uiPriority w:val="99"/>
    <w:qFormat/>
    <w:rsid w:val="00815055"/>
    <w:rPr>
      <w:rFonts w:ascii="Times New Roman" w:hAnsi="Times New Roman" w:cs="Times New Roman" w:hint="default"/>
    </w:rPr>
  </w:style>
  <w:style w:type="character" w:customStyle="1" w:styleId="ListLabel119">
    <w:name w:val="ListLabel 119"/>
    <w:uiPriority w:val="99"/>
    <w:qFormat/>
    <w:rsid w:val="00815055"/>
    <w:rPr>
      <w:rFonts w:ascii="Times New Roman" w:hAnsi="Times New Roman" w:cs="Times New Roman" w:hint="default"/>
    </w:rPr>
  </w:style>
  <w:style w:type="character" w:customStyle="1" w:styleId="ListLabel120">
    <w:name w:val="ListLabel 120"/>
    <w:uiPriority w:val="99"/>
    <w:qFormat/>
    <w:rsid w:val="00815055"/>
    <w:rPr>
      <w:rFonts w:ascii="Times New Roman" w:hAnsi="Times New Roman" w:cs="Times New Roman" w:hint="default"/>
    </w:rPr>
  </w:style>
  <w:style w:type="character" w:customStyle="1" w:styleId="ListLabel121">
    <w:name w:val="ListLabel 121"/>
    <w:uiPriority w:val="99"/>
    <w:qFormat/>
    <w:rsid w:val="00815055"/>
    <w:rPr>
      <w:rFonts w:ascii="Times New Roman" w:hAnsi="Times New Roman" w:cs="Times New Roman" w:hint="default"/>
    </w:rPr>
  </w:style>
  <w:style w:type="character" w:customStyle="1" w:styleId="ListLabel122">
    <w:name w:val="ListLabel 122"/>
    <w:uiPriority w:val="99"/>
    <w:qFormat/>
    <w:rsid w:val="00815055"/>
    <w:rPr>
      <w:rFonts w:ascii="Times New Roman" w:hAnsi="Times New Roman" w:cs="Times New Roman" w:hint="default"/>
    </w:rPr>
  </w:style>
  <w:style w:type="character" w:customStyle="1" w:styleId="ListLabel123">
    <w:name w:val="ListLabel 123"/>
    <w:uiPriority w:val="99"/>
    <w:qFormat/>
    <w:rsid w:val="00815055"/>
    <w:rPr>
      <w:rFonts w:ascii="Arial" w:hAnsi="Arial" w:cs="Arial" w:hint="default"/>
      <w:b/>
      <w:bCs w:val="0"/>
      <w:spacing w:val="-2"/>
      <w:sz w:val="23"/>
      <w:szCs w:val="20"/>
    </w:rPr>
  </w:style>
  <w:style w:type="character" w:customStyle="1" w:styleId="ListLabel124">
    <w:name w:val="ListLabel 124"/>
    <w:uiPriority w:val="99"/>
    <w:qFormat/>
    <w:rsid w:val="00815055"/>
    <w:rPr>
      <w:rFonts w:ascii="Times New Roman" w:hAnsi="Times New Roman" w:cs="Times New Roman" w:hint="default"/>
    </w:rPr>
  </w:style>
  <w:style w:type="character" w:customStyle="1" w:styleId="ListLabel125">
    <w:name w:val="ListLabel 125"/>
    <w:uiPriority w:val="99"/>
    <w:qFormat/>
    <w:rsid w:val="00815055"/>
    <w:rPr>
      <w:rFonts w:ascii="Times New Roman" w:hAnsi="Times New Roman" w:cs="Times New Roman" w:hint="default"/>
    </w:rPr>
  </w:style>
  <w:style w:type="character" w:customStyle="1" w:styleId="ListLabel126">
    <w:name w:val="ListLabel 126"/>
    <w:uiPriority w:val="99"/>
    <w:qFormat/>
    <w:rsid w:val="00815055"/>
    <w:rPr>
      <w:rFonts w:ascii="Times New Roman" w:hAnsi="Times New Roman" w:cs="Times New Roman" w:hint="default"/>
    </w:rPr>
  </w:style>
  <w:style w:type="character" w:customStyle="1" w:styleId="ListLabel127">
    <w:name w:val="ListLabel 127"/>
    <w:uiPriority w:val="99"/>
    <w:qFormat/>
    <w:rsid w:val="00815055"/>
    <w:rPr>
      <w:rFonts w:ascii="Times New Roman" w:hAnsi="Times New Roman" w:cs="Times New Roman" w:hint="default"/>
    </w:rPr>
  </w:style>
  <w:style w:type="character" w:customStyle="1" w:styleId="ListLabel128">
    <w:name w:val="ListLabel 128"/>
    <w:uiPriority w:val="99"/>
    <w:qFormat/>
    <w:rsid w:val="00815055"/>
    <w:rPr>
      <w:rFonts w:ascii="Times New Roman" w:hAnsi="Times New Roman" w:cs="Times New Roman" w:hint="default"/>
    </w:rPr>
  </w:style>
  <w:style w:type="character" w:customStyle="1" w:styleId="ListLabel129">
    <w:name w:val="ListLabel 129"/>
    <w:uiPriority w:val="99"/>
    <w:qFormat/>
    <w:rsid w:val="00815055"/>
    <w:rPr>
      <w:rFonts w:ascii="Times New Roman" w:hAnsi="Times New Roman" w:cs="Times New Roman" w:hint="default"/>
    </w:rPr>
  </w:style>
  <w:style w:type="character" w:customStyle="1" w:styleId="ListLabel130">
    <w:name w:val="ListLabel 130"/>
    <w:uiPriority w:val="99"/>
    <w:qFormat/>
    <w:rsid w:val="00815055"/>
    <w:rPr>
      <w:rFonts w:ascii="Times New Roman" w:hAnsi="Times New Roman" w:cs="Times New Roman" w:hint="default"/>
    </w:rPr>
  </w:style>
  <w:style w:type="character" w:customStyle="1" w:styleId="ListLabel131">
    <w:name w:val="ListLabel 131"/>
    <w:uiPriority w:val="99"/>
    <w:qFormat/>
    <w:rsid w:val="00815055"/>
    <w:rPr>
      <w:rFonts w:ascii="Times New Roman" w:hAnsi="Times New Roman" w:cs="Times New Roman" w:hint="default"/>
    </w:rPr>
  </w:style>
  <w:style w:type="character" w:customStyle="1" w:styleId="ListLabel132">
    <w:name w:val="ListLabel 132"/>
    <w:uiPriority w:val="99"/>
    <w:qFormat/>
    <w:rsid w:val="00815055"/>
    <w:rPr>
      <w:rFonts w:ascii="Times New Roman" w:hAnsi="Times New Roman" w:cs="Times New Roman" w:hint="default"/>
      <w:b/>
      <w:bCs w:val="0"/>
      <w:sz w:val="23"/>
    </w:rPr>
  </w:style>
  <w:style w:type="character" w:customStyle="1" w:styleId="ListLabel133">
    <w:name w:val="ListLabel 133"/>
    <w:uiPriority w:val="99"/>
    <w:qFormat/>
    <w:rsid w:val="00815055"/>
    <w:rPr>
      <w:rFonts w:ascii="Times New Roman" w:hAnsi="Times New Roman" w:cs="Times New Roman" w:hint="default"/>
    </w:rPr>
  </w:style>
  <w:style w:type="character" w:customStyle="1" w:styleId="ListLabel134">
    <w:name w:val="ListLabel 134"/>
    <w:uiPriority w:val="99"/>
    <w:qFormat/>
    <w:rsid w:val="00815055"/>
    <w:rPr>
      <w:rFonts w:ascii="Times New Roman" w:hAnsi="Times New Roman" w:cs="Times New Roman" w:hint="default"/>
    </w:rPr>
  </w:style>
  <w:style w:type="character" w:customStyle="1" w:styleId="ListLabel135">
    <w:name w:val="ListLabel 135"/>
    <w:uiPriority w:val="99"/>
    <w:qFormat/>
    <w:rsid w:val="00815055"/>
    <w:rPr>
      <w:rFonts w:ascii="Times New Roman" w:hAnsi="Times New Roman" w:cs="Times New Roman" w:hint="default"/>
    </w:rPr>
  </w:style>
  <w:style w:type="character" w:customStyle="1" w:styleId="ListLabel136">
    <w:name w:val="ListLabel 136"/>
    <w:uiPriority w:val="99"/>
    <w:qFormat/>
    <w:rsid w:val="00815055"/>
    <w:rPr>
      <w:rFonts w:ascii="Times New Roman" w:hAnsi="Times New Roman" w:cs="Times New Roman" w:hint="default"/>
    </w:rPr>
  </w:style>
  <w:style w:type="character" w:customStyle="1" w:styleId="ListLabel137">
    <w:name w:val="ListLabel 137"/>
    <w:uiPriority w:val="99"/>
    <w:qFormat/>
    <w:rsid w:val="00815055"/>
    <w:rPr>
      <w:rFonts w:ascii="Times New Roman" w:hAnsi="Times New Roman" w:cs="Times New Roman" w:hint="default"/>
    </w:rPr>
  </w:style>
  <w:style w:type="character" w:customStyle="1" w:styleId="ListLabel138">
    <w:name w:val="ListLabel 138"/>
    <w:uiPriority w:val="99"/>
    <w:qFormat/>
    <w:rsid w:val="00815055"/>
    <w:rPr>
      <w:rFonts w:ascii="Times New Roman" w:hAnsi="Times New Roman" w:cs="Times New Roman" w:hint="default"/>
    </w:rPr>
  </w:style>
  <w:style w:type="character" w:customStyle="1" w:styleId="ListLabel139">
    <w:name w:val="ListLabel 139"/>
    <w:uiPriority w:val="99"/>
    <w:qFormat/>
    <w:rsid w:val="00815055"/>
    <w:rPr>
      <w:rFonts w:ascii="Times New Roman" w:hAnsi="Times New Roman" w:cs="Times New Roman" w:hint="default"/>
    </w:rPr>
  </w:style>
  <w:style w:type="character" w:customStyle="1" w:styleId="ListLabel140">
    <w:name w:val="ListLabel 140"/>
    <w:uiPriority w:val="99"/>
    <w:qFormat/>
    <w:rsid w:val="00815055"/>
    <w:rPr>
      <w:rFonts w:ascii="Times New Roman" w:hAnsi="Times New Roman" w:cs="Times New Roman" w:hint="default"/>
    </w:rPr>
  </w:style>
  <w:style w:type="character" w:customStyle="1" w:styleId="ListLabel141">
    <w:name w:val="ListLabel 141"/>
    <w:uiPriority w:val="99"/>
    <w:qFormat/>
    <w:rsid w:val="00815055"/>
    <w:rPr>
      <w:rFonts w:ascii="Times New Roman" w:hAnsi="Times New Roman" w:cs="Times New Roman" w:hint="default"/>
      <w:b/>
      <w:bCs w:val="0"/>
      <w:sz w:val="23"/>
    </w:rPr>
  </w:style>
  <w:style w:type="character" w:customStyle="1" w:styleId="ListLabel142">
    <w:name w:val="ListLabel 142"/>
    <w:uiPriority w:val="99"/>
    <w:qFormat/>
    <w:rsid w:val="00815055"/>
    <w:rPr>
      <w:rFonts w:ascii="Times New Roman" w:hAnsi="Times New Roman" w:cs="Times New Roman" w:hint="default"/>
    </w:rPr>
  </w:style>
  <w:style w:type="character" w:customStyle="1" w:styleId="ListLabel143">
    <w:name w:val="ListLabel 143"/>
    <w:uiPriority w:val="99"/>
    <w:qFormat/>
    <w:rsid w:val="00815055"/>
    <w:rPr>
      <w:rFonts w:ascii="Times New Roman" w:hAnsi="Times New Roman" w:cs="Times New Roman" w:hint="default"/>
    </w:rPr>
  </w:style>
  <w:style w:type="character" w:customStyle="1" w:styleId="ListLabel144">
    <w:name w:val="ListLabel 144"/>
    <w:uiPriority w:val="99"/>
    <w:qFormat/>
    <w:rsid w:val="00815055"/>
    <w:rPr>
      <w:rFonts w:ascii="Times New Roman" w:hAnsi="Times New Roman" w:cs="Times New Roman" w:hint="default"/>
    </w:rPr>
  </w:style>
  <w:style w:type="character" w:customStyle="1" w:styleId="ListLabel145">
    <w:name w:val="ListLabel 145"/>
    <w:uiPriority w:val="99"/>
    <w:qFormat/>
    <w:rsid w:val="00815055"/>
    <w:rPr>
      <w:rFonts w:ascii="Times New Roman" w:hAnsi="Times New Roman" w:cs="Times New Roman" w:hint="default"/>
    </w:rPr>
  </w:style>
  <w:style w:type="character" w:customStyle="1" w:styleId="ListLabel146">
    <w:name w:val="ListLabel 146"/>
    <w:uiPriority w:val="99"/>
    <w:qFormat/>
    <w:rsid w:val="00815055"/>
    <w:rPr>
      <w:rFonts w:ascii="Times New Roman" w:hAnsi="Times New Roman" w:cs="Times New Roman" w:hint="default"/>
    </w:rPr>
  </w:style>
  <w:style w:type="character" w:customStyle="1" w:styleId="ListLabel147">
    <w:name w:val="ListLabel 147"/>
    <w:uiPriority w:val="99"/>
    <w:qFormat/>
    <w:rsid w:val="00815055"/>
    <w:rPr>
      <w:rFonts w:ascii="Times New Roman" w:hAnsi="Times New Roman" w:cs="Times New Roman" w:hint="default"/>
    </w:rPr>
  </w:style>
  <w:style w:type="character" w:customStyle="1" w:styleId="ListLabel148">
    <w:name w:val="ListLabel 148"/>
    <w:uiPriority w:val="99"/>
    <w:qFormat/>
    <w:rsid w:val="00815055"/>
    <w:rPr>
      <w:rFonts w:ascii="Times New Roman" w:hAnsi="Times New Roman" w:cs="Times New Roman" w:hint="default"/>
    </w:rPr>
  </w:style>
  <w:style w:type="character" w:customStyle="1" w:styleId="ListLabel149">
    <w:name w:val="ListLabel 149"/>
    <w:uiPriority w:val="99"/>
    <w:qFormat/>
    <w:rsid w:val="00815055"/>
    <w:rPr>
      <w:rFonts w:ascii="Times New Roman" w:hAnsi="Times New Roman" w:cs="Times New Roman" w:hint="default"/>
    </w:rPr>
  </w:style>
  <w:style w:type="character" w:customStyle="1" w:styleId="ListLabel150">
    <w:name w:val="ListLabel 150"/>
    <w:uiPriority w:val="99"/>
    <w:qFormat/>
    <w:rsid w:val="00815055"/>
    <w:rPr>
      <w:rFonts w:ascii="Times New Roman" w:hAnsi="Times New Roman" w:cs="Times New Roman" w:hint="default"/>
      <w:b/>
      <w:bCs w:val="0"/>
      <w:sz w:val="23"/>
    </w:rPr>
  </w:style>
  <w:style w:type="character" w:customStyle="1" w:styleId="ListLabel151">
    <w:name w:val="ListLabel 151"/>
    <w:uiPriority w:val="99"/>
    <w:qFormat/>
    <w:rsid w:val="00815055"/>
    <w:rPr>
      <w:rFonts w:ascii="Times New Roman" w:hAnsi="Times New Roman" w:cs="Times New Roman" w:hint="default"/>
    </w:rPr>
  </w:style>
  <w:style w:type="character" w:customStyle="1" w:styleId="ListLabel152">
    <w:name w:val="ListLabel 152"/>
    <w:uiPriority w:val="99"/>
    <w:qFormat/>
    <w:rsid w:val="00815055"/>
    <w:rPr>
      <w:rFonts w:ascii="Times New Roman" w:hAnsi="Times New Roman" w:cs="Times New Roman" w:hint="default"/>
    </w:rPr>
  </w:style>
  <w:style w:type="character" w:customStyle="1" w:styleId="ListLabel153">
    <w:name w:val="ListLabel 153"/>
    <w:uiPriority w:val="99"/>
    <w:qFormat/>
    <w:rsid w:val="00815055"/>
    <w:rPr>
      <w:rFonts w:ascii="Times New Roman" w:hAnsi="Times New Roman" w:cs="Times New Roman" w:hint="default"/>
    </w:rPr>
  </w:style>
  <w:style w:type="character" w:customStyle="1" w:styleId="ListLabel154">
    <w:name w:val="ListLabel 154"/>
    <w:uiPriority w:val="99"/>
    <w:qFormat/>
    <w:rsid w:val="00815055"/>
    <w:rPr>
      <w:rFonts w:ascii="Times New Roman" w:hAnsi="Times New Roman" w:cs="Times New Roman" w:hint="default"/>
    </w:rPr>
  </w:style>
  <w:style w:type="character" w:customStyle="1" w:styleId="ListLabel155">
    <w:name w:val="ListLabel 155"/>
    <w:uiPriority w:val="99"/>
    <w:qFormat/>
    <w:rsid w:val="00815055"/>
    <w:rPr>
      <w:rFonts w:ascii="Times New Roman" w:hAnsi="Times New Roman" w:cs="Times New Roman" w:hint="default"/>
    </w:rPr>
  </w:style>
  <w:style w:type="character" w:customStyle="1" w:styleId="ListLabel156">
    <w:name w:val="ListLabel 156"/>
    <w:uiPriority w:val="99"/>
    <w:qFormat/>
    <w:rsid w:val="00815055"/>
    <w:rPr>
      <w:rFonts w:ascii="Times New Roman" w:hAnsi="Times New Roman" w:cs="Times New Roman" w:hint="default"/>
    </w:rPr>
  </w:style>
  <w:style w:type="character" w:customStyle="1" w:styleId="ListLabel157">
    <w:name w:val="ListLabel 157"/>
    <w:uiPriority w:val="99"/>
    <w:qFormat/>
    <w:rsid w:val="00815055"/>
    <w:rPr>
      <w:rFonts w:ascii="Times New Roman" w:hAnsi="Times New Roman" w:cs="Times New Roman" w:hint="default"/>
    </w:rPr>
  </w:style>
  <w:style w:type="character" w:customStyle="1" w:styleId="ListLabel158">
    <w:name w:val="ListLabel 158"/>
    <w:uiPriority w:val="99"/>
    <w:qFormat/>
    <w:rsid w:val="00815055"/>
    <w:rPr>
      <w:rFonts w:ascii="Times New Roman" w:hAnsi="Times New Roman" w:cs="Times New Roman" w:hint="default"/>
    </w:rPr>
  </w:style>
  <w:style w:type="character" w:customStyle="1" w:styleId="ListLabel159">
    <w:name w:val="ListLabel 159"/>
    <w:uiPriority w:val="99"/>
    <w:qFormat/>
    <w:rsid w:val="00815055"/>
    <w:rPr>
      <w:rFonts w:ascii="Times New Roman" w:hAnsi="Times New Roman" w:cs="Times New Roman" w:hint="default"/>
      <w:b/>
      <w:bCs w:val="0"/>
      <w:sz w:val="23"/>
    </w:rPr>
  </w:style>
  <w:style w:type="character" w:customStyle="1" w:styleId="ListLabel160">
    <w:name w:val="ListLabel 160"/>
    <w:uiPriority w:val="99"/>
    <w:qFormat/>
    <w:rsid w:val="00815055"/>
    <w:rPr>
      <w:rFonts w:ascii="Times New Roman" w:hAnsi="Times New Roman" w:cs="Times New Roman" w:hint="default"/>
    </w:rPr>
  </w:style>
  <w:style w:type="character" w:customStyle="1" w:styleId="ListLabel161">
    <w:name w:val="ListLabel 161"/>
    <w:uiPriority w:val="99"/>
    <w:qFormat/>
    <w:rsid w:val="00815055"/>
    <w:rPr>
      <w:rFonts w:ascii="Times New Roman" w:hAnsi="Times New Roman" w:cs="Times New Roman" w:hint="default"/>
    </w:rPr>
  </w:style>
  <w:style w:type="character" w:customStyle="1" w:styleId="ListLabel162">
    <w:name w:val="ListLabel 162"/>
    <w:uiPriority w:val="99"/>
    <w:qFormat/>
    <w:rsid w:val="00815055"/>
    <w:rPr>
      <w:rFonts w:ascii="Times New Roman" w:hAnsi="Times New Roman" w:cs="Times New Roman" w:hint="default"/>
    </w:rPr>
  </w:style>
  <w:style w:type="character" w:customStyle="1" w:styleId="ListLabel163">
    <w:name w:val="ListLabel 163"/>
    <w:uiPriority w:val="99"/>
    <w:qFormat/>
    <w:rsid w:val="00815055"/>
    <w:rPr>
      <w:rFonts w:ascii="Times New Roman" w:hAnsi="Times New Roman" w:cs="Times New Roman" w:hint="default"/>
    </w:rPr>
  </w:style>
  <w:style w:type="character" w:customStyle="1" w:styleId="ListLabel164">
    <w:name w:val="ListLabel 164"/>
    <w:uiPriority w:val="99"/>
    <w:qFormat/>
    <w:rsid w:val="00815055"/>
    <w:rPr>
      <w:rFonts w:ascii="Times New Roman" w:hAnsi="Times New Roman" w:cs="Times New Roman" w:hint="default"/>
    </w:rPr>
  </w:style>
  <w:style w:type="character" w:customStyle="1" w:styleId="ListLabel165">
    <w:name w:val="ListLabel 165"/>
    <w:uiPriority w:val="99"/>
    <w:qFormat/>
    <w:rsid w:val="00815055"/>
    <w:rPr>
      <w:rFonts w:ascii="Times New Roman" w:hAnsi="Times New Roman" w:cs="Times New Roman" w:hint="default"/>
    </w:rPr>
  </w:style>
  <w:style w:type="character" w:customStyle="1" w:styleId="ListLabel166">
    <w:name w:val="ListLabel 166"/>
    <w:uiPriority w:val="99"/>
    <w:qFormat/>
    <w:rsid w:val="00815055"/>
    <w:rPr>
      <w:rFonts w:ascii="Times New Roman" w:hAnsi="Times New Roman" w:cs="Times New Roman" w:hint="default"/>
    </w:rPr>
  </w:style>
  <w:style w:type="character" w:customStyle="1" w:styleId="ListLabel167">
    <w:name w:val="ListLabel 167"/>
    <w:uiPriority w:val="99"/>
    <w:qFormat/>
    <w:rsid w:val="00815055"/>
    <w:rPr>
      <w:rFonts w:ascii="Times New Roman" w:hAnsi="Times New Roman" w:cs="Times New Roman" w:hint="default"/>
    </w:rPr>
  </w:style>
  <w:style w:type="character" w:customStyle="1" w:styleId="ListLabel168">
    <w:name w:val="ListLabel 168"/>
    <w:uiPriority w:val="99"/>
    <w:qFormat/>
    <w:rsid w:val="00815055"/>
    <w:rPr>
      <w:rFonts w:ascii="Times New Roman" w:hAnsi="Times New Roman" w:cs="Times New Roman" w:hint="default"/>
      <w:b/>
      <w:bCs/>
      <w:strike w:val="0"/>
      <w:dstrike w:val="0"/>
      <w:spacing w:val="2"/>
      <w:sz w:val="23"/>
      <w:szCs w:val="23"/>
      <w:u w:val="none"/>
      <w:effect w:val="none"/>
    </w:rPr>
  </w:style>
  <w:style w:type="character" w:customStyle="1" w:styleId="ListLabel169">
    <w:name w:val="ListLabel 169"/>
    <w:uiPriority w:val="99"/>
    <w:qFormat/>
    <w:rsid w:val="00815055"/>
    <w:rPr>
      <w:rFonts w:ascii="Times New Roman" w:hAnsi="Times New Roman" w:cs="Times New Roman" w:hint="default"/>
      <w:b/>
      <w:bCs w:val="0"/>
      <w:sz w:val="23"/>
    </w:rPr>
  </w:style>
  <w:style w:type="character" w:customStyle="1" w:styleId="ListLabel170">
    <w:name w:val="ListLabel 170"/>
    <w:uiPriority w:val="99"/>
    <w:qFormat/>
    <w:rsid w:val="00815055"/>
    <w:rPr>
      <w:rFonts w:ascii="Times New Roman" w:hAnsi="Times New Roman" w:cs="Times New Roman" w:hint="default"/>
    </w:rPr>
  </w:style>
  <w:style w:type="character" w:customStyle="1" w:styleId="ListLabel171">
    <w:name w:val="ListLabel 171"/>
    <w:uiPriority w:val="99"/>
    <w:qFormat/>
    <w:rsid w:val="00815055"/>
    <w:rPr>
      <w:rFonts w:ascii="Times New Roman" w:hAnsi="Times New Roman" w:cs="Times New Roman" w:hint="default"/>
    </w:rPr>
  </w:style>
  <w:style w:type="character" w:customStyle="1" w:styleId="ListLabel172">
    <w:name w:val="ListLabel 172"/>
    <w:uiPriority w:val="99"/>
    <w:qFormat/>
    <w:rsid w:val="00815055"/>
    <w:rPr>
      <w:rFonts w:ascii="Times New Roman" w:hAnsi="Times New Roman" w:cs="Times New Roman" w:hint="default"/>
    </w:rPr>
  </w:style>
  <w:style w:type="character" w:customStyle="1" w:styleId="ListLabel173">
    <w:name w:val="ListLabel 173"/>
    <w:uiPriority w:val="99"/>
    <w:qFormat/>
    <w:rsid w:val="00815055"/>
    <w:rPr>
      <w:rFonts w:ascii="Times New Roman" w:hAnsi="Times New Roman" w:cs="Times New Roman" w:hint="default"/>
    </w:rPr>
  </w:style>
  <w:style w:type="character" w:customStyle="1" w:styleId="ListLabel174">
    <w:name w:val="ListLabel 174"/>
    <w:uiPriority w:val="99"/>
    <w:qFormat/>
    <w:rsid w:val="00815055"/>
    <w:rPr>
      <w:rFonts w:ascii="Times New Roman" w:hAnsi="Times New Roman" w:cs="Times New Roman" w:hint="default"/>
    </w:rPr>
  </w:style>
  <w:style w:type="character" w:customStyle="1" w:styleId="ListLabel175">
    <w:name w:val="ListLabel 175"/>
    <w:uiPriority w:val="99"/>
    <w:qFormat/>
    <w:rsid w:val="00815055"/>
    <w:rPr>
      <w:rFonts w:ascii="Times New Roman" w:hAnsi="Times New Roman" w:cs="Times New Roman" w:hint="default"/>
    </w:rPr>
  </w:style>
  <w:style w:type="character" w:customStyle="1" w:styleId="ListLabel176">
    <w:name w:val="ListLabel 176"/>
    <w:uiPriority w:val="99"/>
    <w:qFormat/>
    <w:rsid w:val="00815055"/>
    <w:rPr>
      <w:rFonts w:ascii="Times New Roman" w:hAnsi="Times New Roman" w:cs="Times New Roman" w:hint="default"/>
    </w:rPr>
  </w:style>
  <w:style w:type="character" w:customStyle="1" w:styleId="ListLabel177">
    <w:name w:val="ListLabel 177"/>
    <w:uiPriority w:val="99"/>
    <w:qFormat/>
    <w:rsid w:val="00815055"/>
    <w:rPr>
      <w:rFonts w:ascii="Times New Roman" w:hAnsi="Times New Roman" w:cs="Times New Roman" w:hint="default"/>
      <w:spacing w:val="5"/>
      <w:sz w:val="23"/>
      <w:szCs w:val="22"/>
    </w:rPr>
  </w:style>
  <w:style w:type="character" w:customStyle="1" w:styleId="ListLabel178">
    <w:name w:val="ListLabel 178"/>
    <w:uiPriority w:val="99"/>
    <w:qFormat/>
    <w:rsid w:val="00815055"/>
    <w:rPr>
      <w:rFonts w:ascii="Times New Roman" w:hAnsi="Times New Roman" w:cs="Times New Roman" w:hint="default"/>
    </w:rPr>
  </w:style>
  <w:style w:type="character" w:customStyle="1" w:styleId="ListLabel179">
    <w:name w:val="ListLabel 179"/>
    <w:uiPriority w:val="99"/>
    <w:qFormat/>
    <w:rsid w:val="00815055"/>
    <w:rPr>
      <w:rFonts w:ascii="Times New Roman" w:hAnsi="Times New Roman" w:cs="Times New Roman" w:hint="default"/>
    </w:rPr>
  </w:style>
  <w:style w:type="character" w:customStyle="1" w:styleId="ListLabel180">
    <w:name w:val="ListLabel 180"/>
    <w:uiPriority w:val="99"/>
    <w:qFormat/>
    <w:rsid w:val="00815055"/>
    <w:rPr>
      <w:rFonts w:ascii="Times New Roman" w:hAnsi="Times New Roman" w:cs="Times New Roman" w:hint="default"/>
    </w:rPr>
  </w:style>
  <w:style w:type="character" w:customStyle="1" w:styleId="ListLabel181">
    <w:name w:val="ListLabel 181"/>
    <w:uiPriority w:val="99"/>
    <w:qFormat/>
    <w:rsid w:val="00815055"/>
    <w:rPr>
      <w:rFonts w:ascii="Times New Roman" w:hAnsi="Times New Roman" w:cs="Times New Roman" w:hint="default"/>
    </w:rPr>
  </w:style>
  <w:style w:type="character" w:customStyle="1" w:styleId="ListLabel182">
    <w:name w:val="ListLabel 182"/>
    <w:uiPriority w:val="99"/>
    <w:qFormat/>
    <w:rsid w:val="00815055"/>
    <w:rPr>
      <w:rFonts w:ascii="Times New Roman" w:hAnsi="Times New Roman" w:cs="Times New Roman" w:hint="default"/>
    </w:rPr>
  </w:style>
  <w:style w:type="character" w:customStyle="1" w:styleId="ListLabel183">
    <w:name w:val="ListLabel 183"/>
    <w:uiPriority w:val="99"/>
    <w:qFormat/>
    <w:rsid w:val="00815055"/>
    <w:rPr>
      <w:rFonts w:ascii="Times New Roman" w:hAnsi="Times New Roman" w:cs="Times New Roman" w:hint="default"/>
    </w:rPr>
  </w:style>
  <w:style w:type="character" w:customStyle="1" w:styleId="ListLabel184">
    <w:name w:val="ListLabel 184"/>
    <w:uiPriority w:val="99"/>
    <w:qFormat/>
    <w:rsid w:val="00815055"/>
    <w:rPr>
      <w:rFonts w:ascii="Times New Roman" w:hAnsi="Times New Roman" w:cs="Times New Roman" w:hint="default"/>
    </w:rPr>
  </w:style>
  <w:style w:type="character" w:customStyle="1" w:styleId="ListLabel185">
    <w:name w:val="ListLabel 185"/>
    <w:uiPriority w:val="99"/>
    <w:qFormat/>
    <w:rsid w:val="00815055"/>
    <w:rPr>
      <w:rFonts w:ascii="Times New Roman" w:hAnsi="Times New Roman" w:cs="Times New Roman" w:hint="default"/>
    </w:rPr>
  </w:style>
  <w:style w:type="character" w:customStyle="1" w:styleId="ListLabel186">
    <w:name w:val="ListLabel 186"/>
    <w:uiPriority w:val="99"/>
    <w:qFormat/>
    <w:rsid w:val="00815055"/>
    <w:rPr>
      <w:rFonts w:ascii="Arial" w:hAnsi="Arial" w:cs="Arial" w:hint="default"/>
      <w:b/>
      <w:bCs w:val="0"/>
      <w:sz w:val="23"/>
    </w:rPr>
  </w:style>
  <w:style w:type="character" w:customStyle="1" w:styleId="ListLabel187">
    <w:name w:val="ListLabel 187"/>
    <w:uiPriority w:val="99"/>
    <w:qFormat/>
    <w:rsid w:val="00815055"/>
    <w:rPr>
      <w:rFonts w:ascii="Times New Roman" w:hAnsi="Times New Roman" w:cs="Times New Roman" w:hint="default"/>
    </w:rPr>
  </w:style>
  <w:style w:type="character" w:customStyle="1" w:styleId="ListLabel188">
    <w:name w:val="ListLabel 188"/>
    <w:uiPriority w:val="99"/>
    <w:qFormat/>
    <w:rsid w:val="00815055"/>
    <w:rPr>
      <w:rFonts w:ascii="Times New Roman" w:hAnsi="Times New Roman" w:cs="Times New Roman" w:hint="default"/>
    </w:rPr>
  </w:style>
  <w:style w:type="character" w:customStyle="1" w:styleId="ListLabel189">
    <w:name w:val="ListLabel 189"/>
    <w:uiPriority w:val="99"/>
    <w:qFormat/>
    <w:rsid w:val="00815055"/>
    <w:rPr>
      <w:rFonts w:ascii="Times New Roman" w:hAnsi="Times New Roman" w:cs="Times New Roman" w:hint="default"/>
    </w:rPr>
  </w:style>
  <w:style w:type="character" w:customStyle="1" w:styleId="ListLabel190">
    <w:name w:val="ListLabel 190"/>
    <w:uiPriority w:val="99"/>
    <w:qFormat/>
    <w:rsid w:val="00815055"/>
    <w:rPr>
      <w:rFonts w:ascii="Times New Roman" w:hAnsi="Times New Roman" w:cs="Times New Roman" w:hint="default"/>
    </w:rPr>
  </w:style>
  <w:style w:type="character" w:customStyle="1" w:styleId="ListLabel191">
    <w:name w:val="ListLabel 191"/>
    <w:uiPriority w:val="99"/>
    <w:qFormat/>
    <w:rsid w:val="00815055"/>
    <w:rPr>
      <w:rFonts w:ascii="Times New Roman" w:hAnsi="Times New Roman" w:cs="Times New Roman" w:hint="default"/>
    </w:rPr>
  </w:style>
  <w:style w:type="character" w:customStyle="1" w:styleId="ListLabel192">
    <w:name w:val="ListLabel 192"/>
    <w:uiPriority w:val="99"/>
    <w:qFormat/>
    <w:rsid w:val="00815055"/>
    <w:rPr>
      <w:rFonts w:ascii="Times New Roman" w:hAnsi="Times New Roman" w:cs="Times New Roman" w:hint="default"/>
    </w:rPr>
  </w:style>
  <w:style w:type="character" w:customStyle="1" w:styleId="ListLabel193">
    <w:name w:val="ListLabel 193"/>
    <w:uiPriority w:val="99"/>
    <w:qFormat/>
    <w:rsid w:val="00815055"/>
    <w:rPr>
      <w:rFonts w:ascii="Times New Roman" w:hAnsi="Times New Roman" w:cs="Times New Roman" w:hint="default"/>
    </w:rPr>
  </w:style>
  <w:style w:type="character" w:customStyle="1" w:styleId="ListLabel194">
    <w:name w:val="ListLabel 194"/>
    <w:uiPriority w:val="99"/>
    <w:qFormat/>
    <w:rsid w:val="00815055"/>
    <w:rPr>
      <w:rFonts w:ascii="Times New Roman" w:hAnsi="Times New Roman" w:cs="Times New Roman" w:hint="default"/>
    </w:rPr>
  </w:style>
  <w:style w:type="character" w:customStyle="1" w:styleId="ListLabel195">
    <w:name w:val="ListLabel 195"/>
    <w:uiPriority w:val="99"/>
    <w:qFormat/>
    <w:rsid w:val="00815055"/>
    <w:rPr>
      <w:rFonts w:ascii="Times New Roman" w:hAnsi="Times New Roman" w:cs="Times New Roman" w:hint="default"/>
      <w:sz w:val="22"/>
    </w:rPr>
  </w:style>
  <w:style w:type="character" w:customStyle="1" w:styleId="ListLabel196">
    <w:name w:val="ListLabel 196"/>
    <w:uiPriority w:val="99"/>
    <w:qFormat/>
    <w:rsid w:val="00815055"/>
    <w:rPr>
      <w:rFonts w:ascii="Times New Roman" w:hAnsi="Times New Roman" w:cs="Times New Roman" w:hint="default"/>
    </w:rPr>
  </w:style>
  <w:style w:type="character" w:customStyle="1" w:styleId="ListLabel197">
    <w:name w:val="ListLabel 197"/>
    <w:uiPriority w:val="99"/>
    <w:qFormat/>
    <w:rsid w:val="00815055"/>
    <w:rPr>
      <w:rFonts w:ascii="Times New Roman" w:hAnsi="Times New Roman" w:cs="Times New Roman" w:hint="default"/>
    </w:rPr>
  </w:style>
  <w:style w:type="character" w:customStyle="1" w:styleId="ListLabel198">
    <w:name w:val="ListLabel 198"/>
    <w:uiPriority w:val="99"/>
    <w:qFormat/>
    <w:rsid w:val="00815055"/>
    <w:rPr>
      <w:rFonts w:ascii="Times New Roman" w:hAnsi="Times New Roman" w:cs="Times New Roman" w:hint="default"/>
    </w:rPr>
  </w:style>
  <w:style w:type="character" w:customStyle="1" w:styleId="ListLabel199">
    <w:name w:val="ListLabel 199"/>
    <w:uiPriority w:val="99"/>
    <w:qFormat/>
    <w:rsid w:val="00815055"/>
    <w:rPr>
      <w:rFonts w:ascii="Times New Roman" w:hAnsi="Times New Roman" w:cs="Times New Roman" w:hint="default"/>
    </w:rPr>
  </w:style>
  <w:style w:type="character" w:customStyle="1" w:styleId="ListLabel200">
    <w:name w:val="ListLabel 200"/>
    <w:uiPriority w:val="99"/>
    <w:qFormat/>
    <w:rsid w:val="00815055"/>
    <w:rPr>
      <w:rFonts w:ascii="Times New Roman" w:hAnsi="Times New Roman" w:cs="Times New Roman" w:hint="default"/>
    </w:rPr>
  </w:style>
  <w:style w:type="character" w:customStyle="1" w:styleId="ListLabel201">
    <w:name w:val="ListLabel 201"/>
    <w:uiPriority w:val="99"/>
    <w:qFormat/>
    <w:rsid w:val="00815055"/>
    <w:rPr>
      <w:rFonts w:ascii="Times New Roman" w:hAnsi="Times New Roman" w:cs="Times New Roman" w:hint="default"/>
    </w:rPr>
  </w:style>
  <w:style w:type="character" w:customStyle="1" w:styleId="ListLabel202">
    <w:name w:val="ListLabel 202"/>
    <w:uiPriority w:val="99"/>
    <w:qFormat/>
    <w:rsid w:val="00815055"/>
    <w:rPr>
      <w:rFonts w:ascii="Times New Roman" w:hAnsi="Times New Roman" w:cs="Times New Roman" w:hint="default"/>
    </w:rPr>
  </w:style>
  <w:style w:type="character" w:customStyle="1" w:styleId="ListLabel203">
    <w:name w:val="ListLabel 203"/>
    <w:uiPriority w:val="99"/>
    <w:qFormat/>
    <w:rsid w:val="00815055"/>
    <w:rPr>
      <w:rFonts w:ascii="Times New Roman" w:hAnsi="Times New Roman" w:cs="Times New Roman" w:hint="default"/>
    </w:rPr>
  </w:style>
  <w:style w:type="character" w:customStyle="1" w:styleId="ListLabel204">
    <w:name w:val="ListLabel 204"/>
    <w:uiPriority w:val="99"/>
    <w:qFormat/>
    <w:rsid w:val="00815055"/>
    <w:rPr>
      <w:rFonts w:ascii="Times New Roman" w:hAnsi="Times New Roman" w:cs="Times New Roman" w:hint="default"/>
      <w:b/>
      <w:bCs w:val="0"/>
      <w:sz w:val="23"/>
    </w:rPr>
  </w:style>
  <w:style w:type="character" w:customStyle="1" w:styleId="ListLabel205">
    <w:name w:val="ListLabel 205"/>
    <w:uiPriority w:val="99"/>
    <w:qFormat/>
    <w:rsid w:val="00815055"/>
    <w:rPr>
      <w:rFonts w:ascii="Times New Roman" w:hAnsi="Times New Roman" w:cs="Times New Roman" w:hint="default"/>
    </w:rPr>
  </w:style>
  <w:style w:type="character" w:customStyle="1" w:styleId="ListLabel206">
    <w:name w:val="ListLabel 206"/>
    <w:uiPriority w:val="99"/>
    <w:qFormat/>
    <w:rsid w:val="00815055"/>
    <w:rPr>
      <w:rFonts w:ascii="Times New Roman" w:hAnsi="Times New Roman" w:cs="Times New Roman" w:hint="default"/>
    </w:rPr>
  </w:style>
  <w:style w:type="character" w:customStyle="1" w:styleId="ListLabel207">
    <w:name w:val="ListLabel 207"/>
    <w:uiPriority w:val="99"/>
    <w:qFormat/>
    <w:rsid w:val="00815055"/>
    <w:rPr>
      <w:rFonts w:ascii="Times New Roman" w:hAnsi="Times New Roman" w:cs="Times New Roman" w:hint="default"/>
    </w:rPr>
  </w:style>
  <w:style w:type="character" w:customStyle="1" w:styleId="ListLabel208">
    <w:name w:val="ListLabel 208"/>
    <w:uiPriority w:val="99"/>
    <w:qFormat/>
    <w:rsid w:val="00815055"/>
    <w:rPr>
      <w:rFonts w:ascii="Times New Roman" w:hAnsi="Times New Roman" w:cs="Times New Roman" w:hint="default"/>
    </w:rPr>
  </w:style>
  <w:style w:type="character" w:customStyle="1" w:styleId="ListLabel209">
    <w:name w:val="ListLabel 209"/>
    <w:uiPriority w:val="99"/>
    <w:qFormat/>
    <w:rsid w:val="00815055"/>
    <w:rPr>
      <w:rFonts w:ascii="Times New Roman" w:hAnsi="Times New Roman" w:cs="Times New Roman" w:hint="default"/>
    </w:rPr>
  </w:style>
  <w:style w:type="character" w:customStyle="1" w:styleId="ListLabel210">
    <w:name w:val="ListLabel 210"/>
    <w:uiPriority w:val="99"/>
    <w:qFormat/>
    <w:rsid w:val="00815055"/>
    <w:rPr>
      <w:rFonts w:ascii="Times New Roman" w:hAnsi="Times New Roman" w:cs="Times New Roman" w:hint="default"/>
    </w:rPr>
  </w:style>
  <w:style w:type="character" w:customStyle="1" w:styleId="ListLabel211">
    <w:name w:val="ListLabel 211"/>
    <w:uiPriority w:val="99"/>
    <w:qFormat/>
    <w:rsid w:val="00815055"/>
    <w:rPr>
      <w:rFonts w:ascii="Times New Roman" w:hAnsi="Times New Roman" w:cs="Times New Roman" w:hint="default"/>
    </w:rPr>
  </w:style>
  <w:style w:type="character" w:customStyle="1" w:styleId="ListLabel212">
    <w:name w:val="ListLabel 212"/>
    <w:uiPriority w:val="99"/>
    <w:qFormat/>
    <w:rsid w:val="00815055"/>
    <w:rPr>
      <w:rFonts w:ascii="Times New Roman" w:hAnsi="Times New Roman" w:cs="Times New Roman" w:hint="default"/>
    </w:rPr>
  </w:style>
  <w:style w:type="character" w:customStyle="1" w:styleId="ListLabel213">
    <w:name w:val="ListLabel 213"/>
    <w:uiPriority w:val="99"/>
    <w:qFormat/>
    <w:rsid w:val="00815055"/>
    <w:rPr>
      <w:rFonts w:ascii="Times New Roman" w:hAnsi="Times New Roman" w:cs="Times New Roman" w:hint="default"/>
      <w:sz w:val="23"/>
    </w:rPr>
  </w:style>
  <w:style w:type="character" w:customStyle="1" w:styleId="ListLabel214">
    <w:name w:val="ListLabel 214"/>
    <w:uiPriority w:val="99"/>
    <w:qFormat/>
    <w:rsid w:val="00815055"/>
    <w:rPr>
      <w:rFonts w:ascii="Times New Roman" w:hAnsi="Times New Roman" w:cs="Times New Roman" w:hint="default"/>
    </w:rPr>
  </w:style>
  <w:style w:type="character" w:customStyle="1" w:styleId="ListLabel215">
    <w:name w:val="ListLabel 215"/>
    <w:uiPriority w:val="99"/>
    <w:qFormat/>
    <w:rsid w:val="00815055"/>
    <w:rPr>
      <w:rFonts w:ascii="Times New Roman" w:hAnsi="Times New Roman" w:cs="Times New Roman" w:hint="default"/>
    </w:rPr>
  </w:style>
  <w:style w:type="character" w:customStyle="1" w:styleId="ListLabel216">
    <w:name w:val="ListLabel 216"/>
    <w:uiPriority w:val="99"/>
    <w:qFormat/>
    <w:rsid w:val="00815055"/>
    <w:rPr>
      <w:rFonts w:ascii="Times New Roman" w:hAnsi="Times New Roman" w:cs="Times New Roman" w:hint="default"/>
    </w:rPr>
  </w:style>
  <w:style w:type="character" w:customStyle="1" w:styleId="ListLabel217">
    <w:name w:val="ListLabel 217"/>
    <w:uiPriority w:val="99"/>
    <w:qFormat/>
    <w:rsid w:val="00815055"/>
    <w:rPr>
      <w:rFonts w:ascii="Times New Roman" w:hAnsi="Times New Roman" w:cs="Times New Roman" w:hint="default"/>
    </w:rPr>
  </w:style>
  <w:style w:type="character" w:customStyle="1" w:styleId="ListLabel218">
    <w:name w:val="ListLabel 218"/>
    <w:uiPriority w:val="99"/>
    <w:qFormat/>
    <w:rsid w:val="00815055"/>
    <w:rPr>
      <w:rFonts w:ascii="Times New Roman" w:hAnsi="Times New Roman" w:cs="Times New Roman" w:hint="default"/>
    </w:rPr>
  </w:style>
  <w:style w:type="character" w:customStyle="1" w:styleId="ListLabel219">
    <w:name w:val="ListLabel 219"/>
    <w:uiPriority w:val="99"/>
    <w:qFormat/>
    <w:rsid w:val="00815055"/>
    <w:rPr>
      <w:rFonts w:ascii="Times New Roman" w:hAnsi="Times New Roman" w:cs="Times New Roman" w:hint="default"/>
    </w:rPr>
  </w:style>
  <w:style w:type="character" w:customStyle="1" w:styleId="ListLabel220">
    <w:name w:val="ListLabel 220"/>
    <w:uiPriority w:val="99"/>
    <w:qFormat/>
    <w:rsid w:val="00815055"/>
    <w:rPr>
      <w:rFonts w:ascii="Times New Roman" w:hAnsi="Times New Roman" w:cs="Times New Roman" w:hint="default"/>
    </w:rPr>
  </w:style>
  <w:style w:type="character" w:customStyle="1" w:styleId="ListLabel221">
    <w:name w:val="ListLabel 221"/>
    <w:uiPriority w:val="99"/>
    <w:qFormat/>
    <w:rsid w:val="00815055"/>
    <w:rPr>
      <w:rFonts w:ascii="Times New Roman" w:hAnsi="Times New Roman" w:cs="Times New Roman" w:hint="default"/>
    </w:rPr>
  </w:style>
  <w:style w:type="character" w:customStyle="1" w:styleId="ListLabel222">
    <w:name w:val="ListLabel 222"/>
    <w:uiPriority w:val="99"/>
    <w:qFormat/>
    <w:rsid w:val="00815055"/>
    <w:rPr>
      <w:rFonts w:ascii="Times New Roman" w:hAnsi="Times New Roman" w:cs="Times New Roman" w:hint="default"/>
      <w:sz w:val="23"/>
    </w:rPr>
  </w:style>
  <w:style w:type="character" w:customStyle="1" w:styleId="ListLabel223">
    <w:name w:val="ListLabel 223"/>
    <w:uiPriority w:val="99"/>
    <w:qFormat/>
    <w:rsid w:val="00815055"/>
    <w:rPr>
      <w:rFonts w:ascii="Times New Roman" w:hAnsi="Times New Roman" w:cs="Times New Roman" w:hint="default"/>
    </w:rPr>
  </w:style>
  <w:style w:type="character" w:customStyle="1" w:styleId="ListLabel224">
    <w:name w:val="ListLabel 224"/>
    <w:uiPriority w:val="99"/>
    <w:qFormat/>
    <w:rsid w:val="00815055"/>
    <w:rPr>
      <w:rFonts w:ascii="Times New Roman" w:hAnsi="Times New Roman" w:cs="Times New Roman" w:hint="default"/>
    </w:rPr>
  </w:style>
  <w:style w:type="character" w:customStyle="1" w:styleId="ListLabel225">
    <w:name w:val="ListLabel 225"/>
    <w:uiPriority w:val="99"/>
    <w:qFormat/>
    <w:rsid w:val="00815055"/>
    <w:rPr>
      <w:rFonts w:ascii="Times New Roman" w:hAnsi="Times New Roman" w:cs="Times New Roman" w:hint="default"/>
    </w:rPr>
  </w:style>
  <w:style w:type="character" w:customStyle="1" w:styleId="ListLabel226">
    <w:name w:val="ListLabel 226"/>
    <w:uiPriority w:val="99"/>
    <w:qFormat/>
    <w:rsid w:val="00815055"/>
    <w:rPr>
      <w:rFonts w:ascii="Times New Roman" w:hAnsi="Times New Roman" w:cs="Times New Roman" w:hint="default"/>
    </w:rPr>
  </w:style>
  <w:style w:type="character" w:customStyle="1" w:styleId="ListLabel227">
    <w:name w:val="ListLabel 227"/>
    <w:uiPriority w:val="99"/>
    <w:qFormat/>
    <w:rsid w:val="00815055"/>
    <w:rPr>
      <w:rFonts w:ascii="Times New Roman" w:hAnsi="Times New Roman" w:cs="Times New Roman" w:hint="default"/>
    </w:rPr>
  </w:style>
  <w:style w:type="character" w:customStyle="1" w:styleId="ListLabel228">
    <w:name w:val="ListLabel 228"/>
    <w:uiPriority w:val="99"/>
    <w:qFormat/>
    <w:rsid w:val="00815055"/>
    <w:rPr>
      <w:rFonts w:ascii="Times New Roman" w:hAnsi="Times New Roman" w:cs="Times New Roman" w:hint="default"/>
    </w:rPr>
  </w:style>
  <w:style w:type="character" w:customStyle="1" w:styleId="ListLabel229">
    <w:name w:val="ListLabel 229"/>
    <w:uiPriority w:val="99"/>
    <w:qFormat/>
    <w:rsid w:val="00815055"/>
    <w:rPr>
      <w:rFonts w:ascii="Times New Roman" w:hAnsi="Times New Roman" w:cs="Times New Roman" w:hint="default"/>
    </w:rPr>
  </w:style>
  <w:style w:type="character" w:customStyle="1" w:styleId="ListLabel230">
    <w:name w:val="ListLabel 230"/>
    <w:uiPriority w:val="99"/>
    <w:qFormat/>
    <w:rsid w:val="00815055"/>
    <w:rPr>
      <w:rFonts w:ascii="Times New Roman" w:hAnsi="Times New Roman" w:cs="Times New Roman" w:hint="default"/>
    </w:rPr>
  </w:style>
  <w:style w:type="character" w:customStyle="1" w:styleId="ListLabel231">
    <w:name w:val="ListLabel 231"/>
    <w:uiPriority w:val="99"/>
    <w:qFormat/>
    <w:rsid w:val="00815055"/>
    <w:rPr>
      <w:rFonts w:ascii="Times New Roman" w:hAnsi="Times New Roman" w:cs="Times New Roman" w:hint="default"/>
      <w:b/>
      <w:bCs/>
      <w:strike w:val="0"/>
      <w:dstrike w:val="0"/>
      <w:spacing w:val="2"/>
      <w:sz w:val="23"/>
      <w:szCs w:val="23"/>
      <w:u w:val="none"/>
      <w:effect w:val="none"/>
    </w:rPr>
  </w:style>
  <w:style w:type="character" w:customStyle="1" w:styleId="ListLabel232">
    <w:name w:val="ListLabel 232"/>
    <w:uiPriority w:val="99"/>
    <w:qFormat/>
    <w:rsid w:val="00815055"/>
    <w:rPr>
      <w:rFonts w:ascii="Times New Roman" w:hAnsi="Times New Roman" w:cs="Times New Roman" w:hint="default"/>
      <w:b w:val="0"/>
      <w:bCs w:val="0"/>
      <w:sz w:val="23"/>
    </w:rPr>
  </w:style>
  <w:style w:type="character" w:customStyle="1" w:styleId="ListLabel233">
    <w:name w:val="ListLabel 233"/>
    <w:uiPriority w:val="99"/>
    <w:qFormat/>
    <w:rsid w:val="00815055"/>
    <w:rPr>
      <w:rFonts w:ascii="Times New Roman" w:hAnsi="Times New Roman" w:cs="Times New Roman" w:hint="default"/>
    </w:rPr>
  </w:style>
  <w:style w:type="character" w:customStyle="1" w:styleId="ListLabel234">
    <w:name w:val="ListLabel 234"/>
    <w:uiPriority w:val="99"/>
    <w:qFormat/>
    <w:rsid w:val="00815055"/>
    <w:rPr>
      <w:rFonts w:ascii="Times New Roman" w:hAnsi="Times New Roman" w:cs="Times New Roman" w:hint="default"/>
    </w:rPr>
  </w:style>
  <w:style w:type="character" w:customStyle="1" w:styleId="ListLabel235">
    <w:name w:val="ListLabel 235"/>
    <w:uiPriority w:val="99"/>
    <w:qFormat/>
    <w:rsid w:val="00815055"/>
    <w:rPr>
      <w:rFonts w:ascii="Times New Roman" w:hAnsi="Times New Roman" w:cs="Times New Roman" w:hint="default"/>
    </w:rPr>
  </w:style>
  <w:style w:type="character" w:customStyle="1" w:styleId="ListLabel236">
    <w:name w:val="ListLabel 236"/>
    <w:uiPriority w:val="99"/>
    <w:qFormat/>
    <w:rsid w:val="00815055"/>
    <w:rPr>
      <w:rFonts w:ascii="Times New Roman" w:hAnsi="Times New Roman" w:cs="Times New Roman" w:hint="default"/>
    </w:rPr>
  </w:style>
  <w:style w:type="character" w:customStyle="1" w:styleId="ListLabel237">
    <w:name w:val="ListLabel 237"/>
    <w:uiPriority w:val="99"/>
    <w:qFormat/>
    <w:rsid w:val="00815055"/>
    <w:rPr>
      <w:rFonts w:ascii="Times New Roman" w:hAnsi="Times New Roman" w:cs="Times New Roman" w:hint="default"/>
    </w:rPr>
  </w:style>
  <w:style w:type="character" w:customStyle="1" w:styleId="ListLabel238">
    <w:name w:val="ListLabel 238"/>
    <w:uiPriority w:val="99"/>
    <w:qFormat/>
    <w:rsid w:val="00815055"/>
    <w:rPr>
      <w:rFonts w:ascii="Times New Roman" w:hAnsi="Times New Roman" w:cs="Times New Roman" w:hint="default"/>
    </w:rPr>
  </w:style>
  <w:style w:type="character" w:customStyle="1" w:styleId="ListLabel239">
    <w:name w:val="ListLabel 239"/>
    <w:uiPriority w:val="99"/>
    <w:qFormat/>
    <w:rsid w:val="00815055"/>
    <w:rPr>
      <w:rFonts w:ascii="Times New Roman" w:hAnsi="Times New Roman" w:cs="Times New Roman" w:hint="default"/>
    </w:rPr>
  </w:style>
  <w:style w:type="character" w:customStyle="1" w:styleId="ListLabel240">
    <w:name w:val="ListLabel 240"/>
    <w:uiPriority w:val="99"/>
    <w:qFormat/>
    <w:rsid w:val="00815055"/>
    <w:rPr>
      <w:rFonts w:ascii="Times New Roman" w:hAnsi="Times New Roman" w:cs="Times New Roman" w:hint="default"/>
      <w:sz w:val="23"/>
    </w:rPr>
  </w:style>
  <w:style w:type="character" w:customStyle="1" w:styleId="ListLabel241">
    <w:name w:val="ListLabel 241"/>
    <w:uiPriority w:val="99"/>
    <w:qFormat/>
    <w:rsid w:val="00815055"/>
    <w:rPr>
      <w:rFonts w:ascii="Times New Roman" w:hAnsi="Times New Roman" w:cs="Times New Roman" w:hint="default"/>
    </w:rPr>
  </w:style>
  <w:style w:type="character" w:customStyle="1" w:styleId="ListLabel242">
    <w:name w:val="ListLabel 242"/>
    <w:uiPriority w:val="99"/>
    <w:qFormat/>
    <w:rsid w:val="00815055"/>
    <w:rPr>
      <w:rFonts w:ascii="Times New Roman" w:hAnsi="Times New Roman" w:cs="Times New Roman" w:hint="default"/>
    </w:rPr>
  </w:style>
  <w:style w:type="character" w:customStyle="1" w:styleId="ListLabel243">
    <w:name w:val="ListLabel 243"/>
    <w:uiPriority w:val="99"/>
    <w:qFormat/>
    <w:rsid w:val="00815055"/>
    <w:rPr>
      <w:rFonts w:ascii="Times New Roman" w:hAnsi="Times New Roman" w:cs="Times New Roman" w:hint="default"/>
    </w:rPr>
  </w:style>
  <w:style w:type="character" w:customStyle="1" w:styleId="ListLabel244">
    <w:name w:val="ListLabel 244"/>
    <w:uiPriority w:val="99"/>
    <w:qFormat/>
    <w:rsid w:val="00815055"/>
    <w:rPr>
      <w:rFonts w:ascii="Times New Roman" w:hAnsi="Times New Roman" w:cs="Times New Roman" w:hint="default"/>
    </w:rPr>
  </w:style>
  <w:style w:type="character" w:customStyle="1" w:styleId="ListLabel245">
    <w:name w:val="ListLabel 245"/>
    <w:uiPriority w:val="99"/>
    <w:qFormat/>
    <w:rsid w:val="00815055"/>
    <w:rPr>
      <w:rFonts w:ascii="Times New Roman" w:hAnsi="Times New Roman" w:cs="Times New Roman" w:hint="default"/>
    </w:rPr>
  </w:style>
  <w:style w:type="character" w:customStyle="1" w:styleId="ListLabel246">
    <w:name w:val="ListLabel 246"/>
    <w:uiPriority w:val="99"/>
    <w:qFormat/>
    <w:rsid w:val="00815055"/>
    <w:rPr>
      <w:rFonts w:ascii="Times New Roman" w:hAnsi="Times New Roman" w:cs="Times New Roman" w:hint="default"/>
    </w:rPr>
  </w:style>
  <w:style w:type="character" w:customStyle="1" w:styleId="ListLabel247">
    <w:name w:val="ListLabel 247"/>
    <w:uiPriority w:val="99"/>
    <w:qFormat/>
    <w:rsid w:val="00815055"/>
    <w:rPr>
      <w:rFonts w:ascii="Times New Roman" w:hAnsi="Times New Roman" w:cs="Times New Roman" w:hint="default"/>
    </w:rPr>
  </w:style>
  <w:style w:type="character" w:customStyle="1" w:styleId="ListLabel248">
    <w:name w:val="ListLabel 248"/>
    <w:uiPriority w:val="99"/>
    <w:qFormat/>
    <w:rsid w:val="00815055"/>
    <w:rPr>
      <w:rFonts w:ascii="Times New Roman" w:hAnsi="Times New Roman" w:cs="Times New Roman" w:hint="default"/>
    </w:rPr>
  </w:style>
  <w:style w:type="character" w:customStyle="1" w:styleId="ListLabel249">
    <w:name w:val="ListLabel 249"/>
    <w:uiPriority w:val="99"/>
    <w:qFormat/>
    <w:rsid w:val="00815055"/>
    <w:rPr>
      <w:rFonts w:ascii="Times New Roman" w:hAnsi="Times New Roman" w:cs="Times New Roman" w:hint="default"/>
      <w:sz w:val="23"/>
    </w:rPr>
  </w:style>
  <w:style w:type="character" w:customStyle="1" w:styleId="ListLabel250">
    <w:name w:val="ListLabel 250"/>
    <w:uiPriority w:val="99"/>
    <w:qFormat/>
    <w:rsid w:val="00815055"/>
    <w:rPr>
      <w:rFonts w:ascii="Times New Roman" w:hAnsi="Times New Roman" w:cs="Times New Roman" w:hint="default"/>
    </w:rPr>
  </w:style>
  <w:style w:type="character" w:customStyle="1" w:styleId="ListLabel251">
    <w:name w:val="ListLabel 251"/>
    <w:uiPriority w:val="99"/>
    <w:qFormat/>
    <w:rsid w:val="00815055"/>
    <w:rPr>
      <w:rFonts w:ascii="Times New Roman" w:hAnsi="Times New Roman" w:cs="Times New Roman" w:hint="default"/>
    </w:rPr>
  </w:style>
  <w:style w:type="character" w:customStyle="1" w:styleId="ListLabel252">
    <w:name w:val="ListLabel 252"/>
    <w:uiPriority w:val="99"/>
    <w:qFormat/>
    <w:rsid w:val="00815055"/>
    <w:rPr>
      <w:rFonts w:ascii="Times New Roman" w:hAnsi="Times New Roman" w:cs="Times New Roman" w:hint="default"/>
    </w:rPr>
  </w:style>
  <w:style w:type="character" w:customStyle="1" w:styleId="ListLabel253">
    <w:name w:val="ListLabel 253"/>
    <w:uiPriority w:val="99"/>
    <w:qFormat/>
    <w:rsid w:val="00815055"/>
    <w:rPr>
      <w:rFonts w:ascii="Times New Roman" w:hAnsi="Times New Roman" w:cs="Times New Roman" w:hint="default"/>
    </w:rPr>
  </w:style>
  <w:style w:type="character" w:customStyle="1" w:styleId="ListLabel254">
    <w:name w:val="ListLabel 254"/>
    <w:uiPriority w:val="99"/>
    <w:qFormat/>
    <w:rsid w:val="00815055"/>
    <w:rPr>
      <w:rFonts w:ascii="Times New Roman" w:hAnsi="Times New Roman" w:cs="Times New Roman" w:hint="default"/>
    </w:rPr>
  </w:style>
  <w:style w:type="character" w:customStyle="1" w:styleId="ListLabel255">
    <w:name w:val="ListLabel 255"/>
    <w:uiPriority w:val="99"/>
    <w:qFormat/>
    <w:rsid w:val="00815055"/>
    <w:rPr>
      <w:rFonts w:ascii="Times New Roman" w:hAnsi="Times New Roman" w:cs="Times New Roman" w:hint="default"/>
    </w:rPr>
  </w:style>
  <w:style w:type="character" w:customStyle="1" w:styleId="ListLabel256">
    <w:name w:val="ListLabel 256"/>
    <w:uiPriority w:val="99"/>
    <w:qFormat/>
    <w:rsid w:val="00815055"/>
    <w:rPr>
      <w:rFonts w:ascii="Times New Roman" w:hAnsi="Times New Roman" w:cs="Times New Roman" w:hint="default"/>
    </w:rPr>
  </w:style>
  <w:style w:type="character" w:customStyle="1" w:styleId="ListLabel257">
    <w:name w:val="ListLabel 257"/>
    <w:uiPriority w:val="99"/>
    <w:qFormat/>
    <w:rsid w:val="00815055"/>
    <w:rPr>
      <w:rFonts w:ascii="Times New Roman" w:hAnsi="Times New Roman" w:cs="Times New Roman" w:hint="default"/>
    </w:rPr>
  </w:style>
  <w:style w:type="character" w:customStyle="1" w:styleId="ListLabel258">
    <w:name w:val="ListLabel 258"/>
    <w:uiPriority w:val="99"/>
    <w:qFormat/>
    <w:rsid w:val="00815055"/>
    <w:rPr>
      <w:rFonts w:ascii="Times New Roman" w:hAnsi="Times New Roman" w:cs="Times New Roman" w:hint="default"/>
      <w:sz w:val="23"/>
      <w:szCs w:val="22"/>
    </w:rPr>
  </w:style>
  <w:style w:type="character" w:customStyle="1" w:styleId="ListLabel259">
    <w:name w:val="ListLabel 259"/>
    <w:uiPriority w:val="99"/>
    <w:qFormat/>
    <w:rsid w:val="00815055"/>
    <w:rPr>
      <w:rFonts w:ascii="Times New Roman" w:hAnsi="Times New Roman" w:cs="Times New Roman" w:hint="default"/>
    </w:rPr>
  </w:style>
  <w:style w:type="character" w:customStyle="1" w:styleId="ListLabel260">
    <w:name w:val="ListLabel 260"/>
    <w:uiPriority w:val="99"/>
    <w:qFormat/>
    <w:rsid w:val="00815055"/>
    <w:rPr>
      <w:rFonts w:ascii="Times New Roman" w:hAnsi="Times New Roman" w:cs="Times New Roman" w:hint="default"/>
    </w:rPr>
  </w:style>
  <w:style w:type="character" w:customStyle="1" w:styleId="ListLabel261">
    <w:name w:val="ListLabel 261"/>
    <w:uiPriority w:val="99"/>
    <w:qFormat/>
    <w:rsid w:val="00815055"/>
    <w:rPr>
      <w:rFonts w:ascii="Times New Roman" w:hAnsi="Times New Roman" w:cs="Times New Roman" w:hint="default"/>
    </w:rPr>
  </w:style>
  <w:style w:type="character" w:customStyle="1" w:styleId="ListLabel262">
    <w:name w:val="ListLabel 262"/>
    <w:uiPriority w:val="99"/>
    <w:qFormat/>
    <w:rsid w:val="00815055"/>
    <w:rPr>
      <w:rFonts w:ascii="Times New Roman" w:hAnsi="Times New Roman" w:cs="Times New Roman" w:hint="default"/>
    </w:rPr>
  </w:style>
  <w:style w:type="character" w:customStyle="1" w:styleId="ListLabel263">
    <w:name w:val="ListLabel 263"/>
    <w:uiPriority w:val="99"/>
    <w:qFormat/>
    <w:rsid w:val="00815055"/>
    <w:rPr>
      <w:rFonts w:ascii="Times New Roman" w:hAnsi="Times New Roman" w:cs="Times New Roman" w:hint="default"/>
    </w:rPr>
  </w:style>
  <w:style w:type="character" w:customStyle="1" w:styleId="ListLabel264">
    <w:name w:val="ListLabel 264"/>
    <w:uiPriority w:val="99"/>
    <w:qFormat/>
    <w:rsid w:val="00815055"/>
    <w:rPr>
      <w:rFonts w:ascii="Times New Roman" w:hAnsi="Times New Roman" w:cs="Times New Roman" w:hint="default"/>
    </w:rPr>
  </w:style>
  <w:style w:type="character" w:customStyle="1" w:styleId="ListLabel265">
    <w:name w:val="ListLabel 265"/>
    <w:uiPriority w:val="99"/>
    <w:qFormat/>
    <w:rsid w:val="00815055"/>
    <w:rPr>
      <w:rFonts w:ascii="Times New Roman" w:hAnsi="Times New Roman" w:cs="Times New Roman" w:hint="default"/>
    </w:rPr>
  </w:style>
  <w:style w:type="character" w:customStyle="1" w:styleId="ListLabel266">
    <w:name w:val="ListLabel 266"/>
    <w:uiPriority w:val="99"/>
    <w:qFormat/>
    <w:rsid w:val="00815055"/>
    <w:rPr>
      <w:rFonts w:ascii="Times New Roman" w:hAnsi="Times New Roman" w:cs="Times New Roman" w:hint="default"/>
    </w:rPr>
  </w:style>
  <w:style w:type="character" w:customStyle="1" w:styleId="ListLabel267">
    <w:name w:val="ListLabel 267"/>
    <w:uiPriority w:val="99"/>
    <w:qFormat/>
    <w:rsid w:val="00815055"/>
    <w:rPr>
      <w:rFonts w:ascii="Times New Roman" w:hAnsi="Times New Roman" w:cs="Times New Roman" w:hint="default"/>
      <w:sz w:val="23"/>
    </w:rPr>
  </w:style>
  <w:style w:type="character" w:customStyle="1" w:styleId="ListLabel268">
    <w:name w:val="ListLabel 268"/>
    <w:uiPriority w:val="99"/>
    <w:qFormat/>
    <w:rsid w:val="00815055"/>
    <w:rPr>
      <w:rFonts w:ascii="Times New Roman" w:hAnsi="Times New Roman" w:cs="Times New Roman" w:hint="default"/>
    </w:rPr>
  </w:style>
  <w:style w:type="character" w:customStyle="1" w:styleId="ListLabel269">
    <w:name w:val="ListLabel 269"/>
    <w:uiPriority w:val="99"/>
    <w:qFormat/>
    <w:rsid w:val="00815055"/>
    <w:rPr>
      <w:rFonts w:ascii="Times New Roman" w:hAnsi="Times New Roman" w:cs="Times New Roman" w:hint="default"/>
    </w:rPr>
  </w:style>
  <w:style w:type="character" w:customStyle="1" w:styleId="ListLabel270">
    <w:name w:val="ListLabel 270"/>
    <w:uiPriority w:val="99"/>
    <w:qFormat/>
    <w:rsid w:val="00815055"/>
    <w:rPr>
      <w:rFonts w:ascii="Times New Roman" w:hAnsi="Times New Roman" w:cs="Times New Roman" w:hint="default"/>
    </w:rPr>
  </w:style>
  <w:style w:type="character" w:customStyle="1" w:styleId="ListLabel271">
    <w:name w:val="ListLabel 271"/>
    <w:uiPriority w:val="99"/>
    <w:qFormat/>
    <w:rsid w:val="00815055"/>
    <w:rPr>
      <w:rFonts w:ascii="Times New Roman" w:hAnsi="Times New Roman" w:cs="Times New Roman" w:hint="default"/>
    </w:rPr>
  </w:style>
  <w:style w:type="character" w:customStyle="1" w:styleId="ListLabel272">
    <w:name w:val="ListLabel 272"/>
    <w:uiPriority w:val="99"/>
    <w:qFormat/>
    <w:rsid w:val="00815055"/>
    <w:rPr>
      <w:rFonts w:ascii="Times New Roman" w:hAnsi="Times New Roman" w:cs="Times New Roman" w:hint="default"/>
    </w:rPr>
  </w:style>
  <w:style w:type="character" w:customStyle="1" w:styleId="ListLabel273">
    <w:name w:val="ListLabel 273"/>
    <w:uiPriority w:val="99"/>
    <w:qFormat/>
    <w:rsid w:val="00815055"/>
    <w:rPr>
      <w:rFonts w:ascii="Times New Roman" w:hAnsi="Times New Roman" w:cs="Times New Roman" w:hint="default"/>
    </w:rPr>
  </w:style>
  <w:style w:type="character" w:customStyle="1" w:styleId="ListLabel274">
    <w:name w:val="ListLabel 274"/>
    <w:uiPriority w:val="99"/>
    <w:qFormat/>
    <w:rsid w:val="00815055"/>
    <w:rPr>
      <w:rFonts w:ascii="Times New Roman" w:hAnsi="Times New Roman" w:cs="Times New Roman" w:hint="default"/>
    </w:rPr>
  </w:style>
  <w:style w:type="character" w:customStyle="1" w:styleId="ListLabel275">
    <w:name w:val="ListLabel 275"/>
    <w:uiPriority w:val="99"/>
    <w:qFormat/>
    <w:rsid w:val="00815055"/>
    <w:rPr>
      <w:rFonts w:ascii="Times New Roman" w:hAnsi="Times New Roman" w:cs="Times New Roman" w:hint="default"/>
    </w:rPr>
  </w:style>
  <w:style w:type="character" w:customStyle="1" w:styleId="ListLabel276">
    <w:name w:val="ListLabel 276"/>
    <w:uiPriority w:val="99"/>
    <w:qFormat/>
    <w:rsid w:val="00815055"/>
    <w:rPr>
      <w:rFonts w:ascii="Times New Roman" w:hAnsi="Times New Roman" w:cs="Times New Roman" w:hint="default"/>
      <w:b/>
      <w:bCs w:val="0"/>
      <w:sz w:val="23"/>
    </w:rPr>
  </w:style>
  <w:style w:type="character" w:customStyle="1" w:styleId="ListLabel277">
    <w:name w:val="ListLabel 277"/>
    <w:uiPriority w:val="99"/>
    <w:qFormat/>
    <w:rsid w:val="00815055"/>
    <w:rPr>
      <w:rFonts w:ascii="Times New Roman" w:hAnsi="Times New Roman" w:cs="Times New Roman" w:hint="default"/>
    </w:rPr>
  </w:style>
  <w:style w:type="character" w:customStyle="1" w:styleId="ListLabel278">
    <w:name w:val="ListLabel 278"/>
    <w:uiPriority w:val="99"/>
    <w:qFormat/>
    <w:rsid w:val="00815055"/>
    <w:rPr>
      <w:rFonts w:ascii="Times New Roman" w:hAnsi="Times New Roman" w:cs="Times New Roman" w:hint="default"/>
    </w:rPr>
  </w:style>
  <w:style w:type="character" w:customStyle="1" w:styleId="ListLabel279">
    <w:name w:val="ListLabel 279"/>
    <w:uiPriority w:val="99"/>
    <w:qFormat/>
    <w:rsid w:val="00815055"/>
    <w:rPr>
      <w:rFonts w:ascii="Times New Roman" w:hAnsi="Times New Roman" w:cs="Times New Roman" w:hint="default"/>
    </w:rPr>
  </w:style>
  <w:style w:type="character" w:customStyle="1" w:styleId="ListLabel280">
    <w:name w:val="ListLabel 280"/>
    <w:uiPriority w:val="99"/>
    <w:qFormat/>
    <w:rsid w:val="00815055"/>
    <w:rPr>
      <w:rFonts w:ascii="Times New Roman" w:hAnsi="Times New Roman" w:cs="Times New Roman" w:hint="default"/>
    </w:rPr>
  </w:style>
  <w:style w:type="character" w:customStyle="1" w:styleId="ListLabel281">
    <w:name w:val="ListLabel 281"/>
    <w:uiPriority w:val="99"/>
    <w:qFormat/>
    <w:rsid w:val="00815055"/>
    <w:rPr>
      <w:rFonts w:ascii="Times New Roman" w:hAnsi="Times New Roman" w:cs="Times New Roman" w:hint="default"/>
    </w:rPr>
  </w:style>
  <w:style w:type="character" w:customStyle="1" w:styleId="ListLabel282">
    <w:name w:val="ListLabel 282"/>
    <w:uiPriority w:val="99"/>
    <w:qFormat/>
    <w:rsid w:val="00815055"/>
    <w:rPr>
      <w:rFonts w:ascii="Times New Roman" w:hAnsi="Times New Roman" w:cs="Times New Roman" w:hint="default"/>
    </w:rPr>
  </w:style>
  <w:style w:type="character" w:customStyle="1" w:styleId="ListLabel283">
    <w:name w:val="ListLabel 283"/>
    <w:uiPriority w:val="99"/>
    <w:qFormat/>
    <w:rsid w:val="00815055"/>
    <w:rPr>
      <w:rFonts w:ascii="Times New Roman" w:hAnsi="Times New Roman" w:cs="Times New Roman" w:hint="default"/>
    </w:rPr>
  </w:style>
  <w:style w:type="character" w:customStyle="1" w:styleId="ListLabel284">
    <w:name w:val="ListLabel 284"/>
    <w:uiPriority w:val="99"/>
    <w:qFormat/>
    <w:rsid w:val="00815055"/>
    <w:rPr>
      <w:rFonts w:ascii="Times New Roman" w:hAnsi="Times New Roman" w:cs="Times New Roman" w:hint="default"/>
    </w:rPr>
  </w:style>
  <w:style w:type="character" w:customStyle="1" w:styleId="ListLabel285">
    <w:name w:val="ListLabel 285"/>
    <w:uiPriority w:val="99"/>
    <w:qFormat/>
    <w:rsid w:val="00815055"/>
    <w:rPr>
      <w:rFonts w:ascii="Times New Roman" w:hAnsi="Times New Roman" w:cs="Times New Roman" w:hint="default"/>
      <w:b/>
      <w:bCs w:val="0"/>
      <w:sz w:val="23"/>
    </w:rPr>
  </w:style>
  <w:style w:type="character" w:customStyle="1" w:styleId="ListLabel286">
    <w:name w:val="ListLabel 286"/>
    <w:uiPriority w:val="99"/>
    <w:qFormat/>
    <w:rsid w:val="00815055"/>
    <w:rPr>
      <w:rFonts w:ascii="Times New Roman" w:hAnsi="Times New Roman" w:cs="Times New Roman" w:hint="default"/>
    </w:rPr>
  </w:style>
  <w:style w:type="character" w:customStyle="1" w:styleId="ListLabel287">
    <w:name w:val="ListLabel 287"/>
    <w:uiPriority w:val="99"/>
    <w:qFormat/>
    <w:rsid w:val="00815055"/>
    <w:rPr>
      <w:rFonts w:ascii="Times New Roman" w:hAnsi="Times New Roman" w:cs="Times New Roman" w:hint="default"/>
    </w:rPr>
  </w:style>
  <w:style w:type="character" w:customStyle="1" w:styleId="ListLabel288">
    <w:name w:val="ListLabel 288"/>
    <w:uiPriority w:val="99"/>
    <w:qFormat/>
    <w:rsid w:val="00815055"/>
    <w:rPr>
      <w:rFonts w:ascii="Times New Roman" w:hAnsi="Times New Roman" w:cs="Times New Roman" w:hint="default"/>
    </w:rPr>
  </w:style>
  <w:style w:type="character" w:customStyle="1" w:styleId="ListLabel289">
    <w:name w:val="ListLabel 289"/>
    <w:uiPriority w:val="99"/>
    <w:qFormat/>
    <w:rsid w:val="00815055"/>
    <w:rPr>
      <w:rFonts w:ascii="Times New Roman" w:hAnsi="Times New Roman" w:cs="Times New Roman" w:hint="default"/>
    </w:rPr>
  </w:style>
  <w:style w:type="character" w:customStyle="1" w:styleId="ListLabel290">
    <w:name w:val="ListLabel 290"/>
    <w:uiPriority w:val="99"/>
    <w:qFormat/>
    <w:rsid w:val="00815055"/>
    <w:rPr>
      <w:rFonts w:ascii="Times New Roman" w:hAnsi="Times New Roman" w:cs="Times New Roman" w:hint="default"/>
    </w:rPr>
  </w:style>
  <w:style w:type="character" w:customStyle="1" w:styleId="ListLabel291">
    <w:name w:val="ListLabel 291"/>
    <w:uiPriority w:val="99"/>
    <w:qFormat/>
    <w:rsid w:val="00815055"/>
    <w:rPr>
      <w:rFonts w:ascii="Times New Roman" w:hAnsi="Times New Roman" w:cs="Times New Roman" w:hint="default"/>
    </w:rPr>
  </w:style>
  <w:style w:type="character" w:customStyle="1" w:styleId="ListLabel292">
    <w:name w:val="ListLabel 292"/>
    <w:uiPriority w:val="99"/>
    <w:qFormat/>
    <w:rsid w:val="00815055"/>
    <w:rPr>
      <w:rFonts w:ascii="Times New Roman" w:hAnsi="Times New Roman" w:cs="Times New Roman" w:hint="default"/>
    </w:rPr>
  </w:style>
  <w:style w:type="character" w:customStyle="1" w:styleId="ListLabel293">
    <w:name w:val="ListLabel 293"/>
    <w:uiPriority w:val="99"/>
    <w:qFormat/>
    <w:rsid w:val="00815055"/>
    <w:rPr>
      <w:rFonts w:ascii="Times New Roman" w:hAnsi="Times New Roman" w:cs="Times New Roman" w:hint="default"/>
    </w:rPr>
  </w:style>
  <w:style w:type="character" w:customStyle="1" w:styleId="ListLabel294">
    <w:name w:val="ListLabel 294"/>
    <w:uiPriority w:val="99"/>
    <w:qFormat/>
    <w:rsid w:val="00815055"/>
    <w:rPr>
      <w:rFonts w:ascii="Times New Roman" w:hAnsi="Times New Roman" w:cs="Times New Roman" w:hint="default"/>
    </w:rPr>
  </w:style>
  <w:style w:type="character" w:customStyle="1" w:styleId="ListLabel295">
    <w:name w:val="ListLabel 295"/>
    <w:uiPriority w:val="99"/>
    <w:qFormat/>
    <w:rsid w:val="00815055"/>
    <w:rPr>
      <w:rFonts w:ascii="Times New Roman" w:hAnsi="Times New Roman" w:cs="Times New Roman" w:hint="default"/>
      <w:sz w:val="23"/>
    </w:rPr>
  </w:style>
  <w:style w:type="character" w:customStyle="1" w:styleId="ListLabel296">
    <w:name w:val="ListLabel 296"/>
    <w:uiPriority w:val="99"/>
    <w:qFormat/>
    <w:rsid w:val="00815055"/>
    <w:rPr>
      <w:rFonts w:ascii="Times New Roman" w:hAnsi="Times New Roman" w:cs="Times New Roman" w:hint="default"/>
    </w:rPr>
  </w:style>
  <w:style w:type="character" w:customStyle="1" w:styleId="ListLabel297">
    <w:name w:val="ListLabel 297"/>
    <w:uiPriority w:val="99"/>
    <w:qFormat/>
    <w:rsid w:val="00815055"/>
    <w:rPr>
      <w:rFonts w:ascii="Times New Roman" w:hAnsi="Times New Roman" w:cs="Times New Roman" w:hint="default"/>
    </w:rPr>
  </w:style>
  <w:style w:type="character" w:customStyle="1" w:styleId="ListLabel298">
    <w:name w:val="ListLabel 298"/>
    <w:uiPriority w:val="99"/>
    <w:qFormat/>
    <w:rsid w:val="00815055"/>
    <w:rPr>
      <w:rFonts w:ascii="Times New Roman" w:hAnsi="Times New Roman" w:cs="Times New Roman" w:hint="default"/>
    </w:rPr>
  </w:style>
  <w:style w:type="character" w:customStyle="1" w:styleId="ListLabel299">
    <w:name w:val="ListLabel 299"/>
    <w:uiPriority w:val="99"/>
    <w:qFormat/>
    <w:rsid w:val="00815055"/>
    <w:rPr>
      <w:rFonts w:ascii="Times New Roman" w:hAnsi="Times New Roman" w:cs="Times New Roman" w:hint="default"/>
    </w:rPr>
  </w:style>
  <w:style w:type="character" w:customStyle="1" w:styleId="ListLabel300">
    <w:name w:val="ListLabel 300"/>
    <w:uiPriority w:val="99"/>
    <w:qFormat/>
    <w:rsid w:val="00815055"/>
    <w:rPr>
      <w:rFonts w:ascii="Times New Roman" w:hAnsi="Times New Roman" w:cs="Times New Roman" w:hint="default"/>
    </w:rPr>
  </w:style>
  <w:style w:type="character" w:customStyle="1" w:styleId="ListLabel301">
    <w:name w:val="ListLabel 301"/>
    <w:uiPriority w:val="99"/>
    <w:qFormat/>
    <w:rsid w:val="00815055"/>
    <w:rPr>
      <w:rFonts w:ascii="Times New Roman" w:hAnsi="Times New Roman" w:cs="Times New Roman" w:hint="default"/>
    </w:rPr>
  </w:style>
  <w:style w:type="character" w:customStyle="1" w:styleId="ListLabel302">
    <w:name w:val="ListLabel 302"/>
    <w:uiPriority w:val="99"/>
    <w:qFormat/>
    <w:rsid w:val="00815055"/>
    <w:rPr>
      <w:rFonts w:ascii="Times New Roman" w:hAnsi="Times New Roman" w:cs="Times New Roman" w:hint="default"/>
    </w:rPr>
  </w:style>
  <w:style w:type="character" w:customStyle="1" w:styleId="ListLabel303">
    <w:name w:val="ListLabel 303"/>
    <w:uiPriority w:val="99"/>
    <w:qFormat/>
    <w:rsid w:val="00815055"/>
    <w:rPr>
      <w:rFonts w:ascii="Times New Roman" w:hAnsi="Times New Roman" w:cs="Times New Roman" w:hint="default"/>
      <w:sz w:val="23"/>
    </w:rPr>
  </w:style>
  <w:style w:type="character" w:customStyle="1" w:styleId="ListLabel304">
    <w:name w:val="ListLabel 304"/>
    <w:uiPriority w:val="99"/>
    <w:qFormat/>
    <w:rsid w:val="00815055"/>
    <w:rPr>
      <w:rFonts w:ascii="Times New Roman" w:hAnsi="Times New Roman" w:cs="Times New Roman" w:hint="default"/>
    </w:rPr>
  </w:style>
  <w:style w:type="character" w:customStyle="1" w:styleId="ListLabel305">
    <w:name w:val="ListLabel 305"/>
    <w:uiPriority w:val="99"/>
    <w:qFormat/>
    <w:rsid w:val="00815055"/>
    <w:rPr>
      <w:rFonts w:ascii="Times New Roman" w:hAnsi="Times New Roman" w:cs="Times New Roman" w:hint="default"/>
    </w:rPr>
  </w:style>
  <w:style w:type="character" w:customStyle="1" w:styleId="ListLabel306">
    <w:name w:val="ListLabel 306"/>
    <w:uiPriority w:val="99"/>
    <w:qFormat/>
    <w:rsid w:val="00815055"/>
    <w:rPr>
      <w:rFonts w:ascii="Times New Roman" w:hAnsi="Times New Roman" w:cs="Times New Roman" w:hint="default"/>
    </w:rPr>
  </w:style>
  <w:style w:type="character" w:customStyle="1" w:styleId="ListLabel307">
    <w:name w:val="ListLabel 307"/>
    <w:uiPriority w:val="99"/>
    <w:qFormat/>
    <w:rsid w:val="00815055"/>
    <w:rPr>
      <w:rFonts w:ascii="Times New Roman" w:hAnsi="Times New Roman" w:cs="Times New Roman" w:hint="default"/>
    </w:rPr>
  </w:style>
  <w:style w:type="character" w:customStyle="1" w:styleId="ListLabel308">
    <w:name w:val="ListLabel 308"/>
    <w:uiPriority w:val="99"/>
    <w:qFormat/>
    <w:rsid w:val="00815055"/>
    <w:rPr>
      <w:rFonts w:ascii="Times New Roman" w:hAnsi="Times New Roman" w:cs="Times New Roman" w:hint="default"/>
    </w:rPr>
  </w:style>
  <w:style w:type="character" w:customStyle="1" w:styleId="ListLabel309">
    <w:name w:val="ListLabel 309"/>
    <w:uiPriority w:val="99"/>
    <w:qFormat/>
    <w:rsid w:val="00815055"/>
    <w:rPr>
      <w:rFonts w:ascii="Times New Roman" w:hAnsi="Times New Roman" w:cs="Times New Roman" w:hint="default"/>
    </w:rPr>
  </w:style>
  <w:style w:type="character" w:customStyle="1" w:styleId="ListLabel310">
    <w:name w:val="ListLabel 310"/>
    <w:uiPriority w:val="99"/>
    <w:qFormat/>
    <w:rsid w:val="00815055"/>
    <w:rPr>
      <w:rFonts w:ascii="Times New Roman" w:hAnsi="Times New Roman" w:cs="Times New Roman" w:hint="default"/>
    </w:rPr>
  </w:style>
  <w:style w:type="character" w:customStyle="1" w:styleId="ListLabel311">
    <w:name w:val="ListLabel 311"/>
    <w:uiPriority w:val="99"/>
    <w:qFormat/>
    <w:rsid w:val="00815055"/>
    <w:rPr>
      <w:rFonts w:ascii="Times New Roman" w:hAnsi="Times New Roman" w:cs="Times New Roman" w:hint="default"/>
    </w:rPr>
  </w:style>
  <w:style w:type="character" w:customStyle="1" w:styleId="ListLabel312">
    <w:name w:val="ListLabel 312"/>
    <w:uiPriority w:val="99"/>
    <w:qFormat/>
    <w:rsid w:val="00815055"/>
    <w:rPr>
      <w:rFonts w:ascii="Times New Roman" w:hAnsi="Times New Roman" w:cs="Times New Roman" w:hint="default"/>
      <w:b/>
      <w:bCs w:val="0"/>
      <w:sz w:val="23"/>
    </w:rPr>
  </w:style>
  <w:style w:type="character" w:customStyle="1" w:styleId="ListLabel313">
    <w:name w:val="ListLabel 313"/>
    <w:uiPriority w:val="99"/>
    <w:qFormat/>
    <w:rsid w:val="00815055"/>
    <w:rPr>
      <w:rFonts w:ascii="Times New Roman" w:hAnsi="Times New Roman" w:cs="Times New Roman" w:hint="default"/>
    </w:rPr>
  </w:style>
  <w:style w:type="character" w:customStyle="1" w:styleId="ListLabel314">
    <w:name w:val="ListLabel 314"/>
    <w:uiPriority w:val="99"/>
    <w:qFormat/>
    <w:rsid w:val="00815055"/>
    <w:rPr>
      <w:rFonts w:ascii="Times New Roman" w:hAnsi="Times New Roman" w:cs="Times New Roman" w:hint="default"/>
    </w:rPr>
  </w:style>
  <w:style w:type="character" w:customStyle="1" w:styleId="ListLabel315">
    <w:name w:val="ListLabel 315"/>
    <w:uiPriority w:val="99"/>
    <w:qFormat/>
    <w:rsid w:val="00815055"/>
    <w:rPr>
      <w:rFonts w:ascii="Times New Roman" w:hAnsi="Times New Roman" w:cs="Times New Roman" w:hint="default"/>
    </w:rPr>
  </w:style>
  <w:style w:type="character" w:customStyle="1" w:styleId="ListLabel316">
    <w:name w:val="ListLabel 316"/>
    <w:uiPriority w:val="99"/>
    <w:qFormat/>
    <w:rsid w:val="00815055"/>
    <w:rPr>
      <w:rFonts w:ascii="Times New Roman" w:hAnsi="Times New Roman" w:cs="Times New Roman" w:hint="default"/>
    </w:rPr>
  </w:style>
  <w:style w:type="character" w:customStyle="1" w:styleId="ListLabel317">
    <w:name w:val="ListLabel 317"/>
    <w:uiPriority w:val="99"/>
    <w:qFormat/>
    <w:rsid w:val="00815055"/>
    <w:rPr>
      <w:rFonts w:ascii="Times New Roman" w:hAnsi="Times New Roman" w:cs="Times New Roman" w:hint="default"/>
    </w:rPr>
  </w:style>
  <w:style w:type="character" w:customStyle="1" w:styleId="ListLabel318">
    <w:name w:val="ListLabel 318"/>
    <w:uiPriority w:val="99"/>
    <w:qFormat/>
    <w:rsid w:val="00815055"/>
    <w:rPr>
      <w:rFonts w:ascii="Times New Roman" w:hAnsi="Times New Roman" w:cs="Times New Roman" w:hint="default"/>
    </w:rPr>
  </w:style>
  <w:style w:type="character" w:customStyle="1" w:styleId="ListLabel319">
    <w:name w:val="ListLabel 319"/>
    <w:uiPriority w:val="99"/>
    <w:qFormat/>
    <w:rsid w:val="00815055"/>
    <w:rPr>
      <w:rFonts w:ascii="Times New Roman" w:hAnsi="Times New Roman" w:cs="Times New Roman" w:hint="default"/>
    </w:rPr>
  </w:style>
  <w:style w:type="character" w:customStyle="1" w:styleId="ListLabel320">
    <w:name w:val="ListLabel 320"/>
    <w:uiPriority w:val="99"/>
    <w:qFormat/>
    <w:rsid w:val="00815055"/>
    <w:rPr>
      <w:rFonts w:ascii="Times New Roman" w:hAnsi="Times New Roman" w:cs="Times New Roman" w:hint="default"/>
    </w:rPr>
  </w:style>
  <w:style w:type="character" w:customStyle="1" w:styleId="ListLabel321">
    <w:name w:val="ListLabel 321"/>
    <w:uiPriority w:val="99"/>
    <w:qFormat/>
    <w:rsid w:val="00815055"/>
    <w:rPr>
      <w:rFonts w:ascii="Times New Roman" w:hAnsi="Times New Roman" w:cs="Times New Roman" w:hint="default"/>
      <w:sz w:val="23"/>
    </w:rPr>
  </w:style>
  <w:style w:type="character" w:customStyle="1" w:styleId="ListLabel322">
    <w:name w:val="ListLabel 322"/>
    <w:uiPriority w:val="99"/>
    <w:qFormat/>
    <w:rsid w:val="00815055"/>
    <w:rPr>
      <w:rFonts w:ascii="Times New Roman" w:hAnsi="Times New Roman" w:cs="Times New Roman" w:hint="default"/>
    </w:rPr>
  </w:style>
  <w:style w:type="character" w:customStyle="1" w:styleId="ListLabel323">
    <w:name w:val="ListLabel 323"/>
    <w:uiPriority w:val="99"/>
    <w:qFormat/>
    <w:rsid w:val="00815055"/>
    <w:rPr>
      <w:rFonts w:ascii="Times New Roman" w:hAnsi="Times New Roman" w:cs="Times New Roman" w:hint="default"/>
    </w:rPr>
  </w:style>
  <w:style w:type="character" w:customStyle="1" w:styleId="ListLabel324">
    <w:name w:val="ListLabel 324"/>
    <w:uiPriority w:val="99"/>
    <w:qFormat/>
    <w:rsid w:val="00815055"/>
    <w:rPr>
      <w:rFonts w:ascii="Times New Roman" w:hAnsi="Times New Roman" w:cs="Times New Roman" w:hint="default"/>
    </w:rPr>
  </w:style>
  <w:style w:type="character" w:customStyle="1" w:styleId="ListLabel325">
    <w:name w:val="ListLabel 325"/>
    <w:uiPriority w:val="99"/>
    <w:qFormat/>
    <w:rsid w:val="00815055"/>
    <w:rPr>
      <w:rFonts w:ascii="Times New Roman" w:hAnsi="Times New Roman" w:cs="Times New Roman" w:hint="default"/>
    </w:rPr>
  </w:style>
  <w:style w:type="character" w:customStyle="1" w:styleId="ListLabel326">
    <w:name w:val="ListLabel 326"/>
    <w:uiPriority w:val="99"/>
    <w:qFormat/>
    <w:rsid w:val="00815055"/>
    <w:rPr>
      <w:rFonts w:ascii="Times New Roman" w:hAnsi="Times New Roman" w:cs="Times New Roman" w:hint="default"/>
    </w:rPr>
  </w:style>
  <w:style w:type="character" w:customStyle="1" w:styleId="ListLabel327">
    <w:name w:val="ListLabel 327"/>
    <w:uiPriority w:val="99"/>
    <w:qFormat/>
    <w:rsid w:val="00815055"/>
    <w:rPr>
      <w:rFonts w:ascii="Times New Roman" w:hAnsi="Times New Roman" w:cs="Times New Roman" w:hint="default"/>
    </w:rPr>
  </w:style>
  <w:style w:type="character" w:customStyle="1" w:styleId="ListLabel328">
    <w:name w:val="ListLabel 328"/>
    <w:uiPriority w:val="99"/>
    <w:qFormat/>
    <w:rsid w:val="00815055"/>
    <w:rPr>
      <w:rFonts w:ascii="Times New Roman" w:hAnsi="Times New Roman" w:cs="Times New Roman" w:hint="default"/>
    </w:rPr>
  </w:style>
  <w:style w:type="character" w:customStyle="1" w:styleId="ListLabel329">
    <w:name w:val="ListLabel 329"/>
    <w:uiPriority w:val="99"/>
    <w:qFormat/>
    <w:rsid w:val="00815055"/>
    <w:rPr>
      <w:rFonts w:ascii="Times New Roman" w:hAnsi="Times New Roman" w:cs="Times New Roman" w:hint="default"/>
    </w:rPr>
  </w:style>
  <w:style w:type="character" w:customStyle="1" w:styleId="ListLabel330">
    <w:name w:val="ListLabel 330"/>
    <w:uiPriority w:val="99"/>
    <w:qFormat/>
    <w:rsid w:val="00815055"/>
    <w:rPr>
      <w:rFonts w:ascii="Times New Roman" w:eastAsia="Times New Roman" w:hAnsi="Times New Roman" w:cs="Times New Roman" w:hint="default"/>
      <w:sz w:val="23"/>
    </w:rPr>
  </w:style>
  <w:style w:type="character" w:customStyle="1" w:styleId="ListLabel331">
    <w:name w:val="ListLabel 331"/>
    <w:uiPriority w:val="99"/>
    <w:qFormat/>
    <w:rsid w:val="00815055"/>
    <w:rPr>
      <w:rFonts w:ascii="Times New Roman" w:eastAsia="Times New Roman" w:hAnsi="Times New Roman" w:cs="Times New Roman" w:hint="default"/>
      <w:sz w:val="23"/>
    </w:rPr>
  </w:style>
  <w:style w:type="character" w:customStyle="1" w:styleId="ListLabel332">
    <w:name w:val="ListLabel 332"/>
    <w:uiPriority w:val="99"/>
    <w:qFormat/>
    <w:rsid w:val="00815055"/>
    <w:rPr>
      <w:b/>
      <w:bCs/>
      <w:strike w:val="0"/>
      <w:dstrike w:val="0"/>
      <w:spacing w:val="2"/>
      <w:sz w:val="23"/>
      <w:szCs w:val="23"/>
      <w:u w:val="none"/>
      <w:effect w:val="none"/>
    </w:rPr>
  </w:style>
  <w:style w:type="character" w:customStyle="1" w:styleId="ListLabel333">
    <w:name w:val="ListLabel 333"/>
    <w:uiPriority w:val="99"/>
    <w:qFormat/>
    <w:rsid w:val="00815055"/>
    <w:rPr>
      <w:b/>
      <w:bCs/>
      <w:sz w:val="23"/>
    </w:rPr>
  </w:style>
  <w:style w:type="character" w:customStyle="1" w:styleId="ListLabel334">
    <w:name w:val="ListLabel 334"/>
    <w:uiPriority w:val="99"/>
    <w:qFormat/>
    <w:rsid w:val="00815055"/>
    <w:rPr>
      <w:rFonts w:ascii="Wingdings" w:hAnsi="Wingdings" w:cs="Wingdings" w:hint="default"/>
      <w:sz w:val="23"/>
    </w:rPr>
  </w:style>
  <w:style w:type="character" w:customStyle="1" w:styleId="ListLabel335">
    <w:name w:val="ListLabel 335"/>
    <w:uiPriority w:val="99"/>
    <w:qFormat/>
    <w:rsid w:val="00815055"/>
    <w:rPr>
      <w:rFonts w:ascii="Courier New" w:hAnsi="Courier New" w:cs="Courier New" w:hint="default"/>
    </w:rPr>
  </w:style>
  <w:style w:type="character" w:customStyle="1" w:styleId="ListLabel336">
    <w:name w:val="ListLabel 336"/>
    <w:uiPriority w:val="99"/>
    <w:qFormat/>
    <w:rsid w:val="00815055"/>
    <w:rPr>
      <w:rFonts w:ascii="Wingdings" w:hAnsi="Wingdings" w:cs="Wingdings" w:hint="default"/>
    </w:rPr>
  </w:style>
  <w:style w:type="character" w:customStyle="1" w:styleId="ListLabel337">
    <w:name w:val="ListLabel 337"/>
    <w:uiPriority w:val="99"/>
    <w:qFormat/>
    <w:rsid w:val="00815055"/>
    <w:rPr>
      <w:rFonts w:ascii="Symbol" w:hAnsi="Symbol" w:cs="Symbol" w:hint="default"/>
    </w:rPr>
  </w:style>
  <w:style w:type="character" w:customStyle="1" w:styleId="ListLabel338">
    <w:name w:val="ListLabel 338"/>
    <w:uiPriority w:val="99"/>
    <w:qFormat/>
    <w:rsid w:val="00815055"/>
    <w:rPr>
      <w:rFonts w:ascii="Courier New" w:hAnsi="Courier New" w:cs="Courier New" w:hint="default"/>
    </w:rPr>
  </w:style>
  <w:style w:type="character" w:customStyle="1" w:styleId="ListLabel339">
    <w:name w:val="ListLabel 339"/>
    <w:uiPriority w:val="99"/>
    <w:qFormat/>
    <w:rsid w:val="00815055"/>
    <w:rPr>
      <w:rFonts w:ascii="Wingdings" w:hAnsi="Wingdings" w:cs="Wingdings" w:hint="default"/>
    </w:rPr>
  </w:style>
  <w:style w:type="character" w:customStyle="1" w:styleId="ListLabel340">
    <w:name w:val="ListLabel 340"/>
    <w:uiPriority w:val="99"/>
    <w:qFormat/>
    <w:rsid w:val="00815055"/>
    <w:rPr>
      <w:rFonts w:ascii="Symbol" w:hAnsi="Symbol" w:cs="Symbol" w:hint="default"/>
    </w:rPr>
  </w:style>
  <w:style w:type="character" w:customStyle="1" w:styleId="ListLabel341">
    <w:name w:val="ListLabel 341"/>
    <w:uiPriority w:val="99"/>
    <w:qFormat/>
    <w:rsid w:val="00815055"/>
    <w:rPr>
      <w:rFonts w:ascii="Courier New" w:hAnsi="Courier New" w:cs="Courier New" w:hint="default"/>
    </w:rPr>
  </w:style>
  <w:style w:type="character" w:customStyle="1" w:styleId="ListLabel342">
    <w:name w:val="ListLabel 342"/>
    <w:uiPriority w:val="99"/>
    <w:qFormat/>
    <w:rsid w:val="00815055"/>
    <w:rPr>
      <w:rFonts w:ascii="Wingdings" w:hAnsi="Wingdings" w:cs="Wingdings" w:hint="default"/>
    </w:rPr>
  </w:style>
  <w:style w:type="character" w:customStyle="1" w:styleId="ListLabel343">
    <w:name w:val="ListLabel 343"/>
    <w:uiPriority w:val="99"/>
    <w:qFormat/>
    <w:rsid w:val="00815055"/>
    <w:rPr>
      <w:b/>
      <w:bCs/>
      <w:sz w:val="23"/>
    </w:rPr>
  </w:style>
  <w:style w:type="character" w:customStyle="1" w:styleId="ListLabel344">
    <w:name w:val="ListLabel 344"/>
    <w:uiPriority w:val="99"/>
    <w:qFormat/>
    <w:rsid w:val="00815055"/>
    <w:rPr>
      <w:rFonts w:ascii="Times New Roman" w:hAnsi="Times New Roman" w:cs="Times New Roman" w:hint="default"/>
      <w:sz w:val="23"/>
    </w:rPr>
  </w:style>
  <w:style w:type="character" w:customStyle="1" w:styleId="ListLabel345">
    <w:name w:val="ListLabel 345"/>
    <w:uiPriority w:val="99"/>
    <w:qFormat/>
    <w:rsid w:val="00815055"/>
    <w:rPr>
      <w:rFonts w:ascii="Arial" w:hAnsi="Arial" w:cs="Arial" w:hint="default"/>
      <w:spacing w:val="1"/>
      <w:sz w:val="23"/>
      <w:szCs w:val="20"/>
    </w:rPr>
  </w:style>
  <w:style w:type="character" w:customStyle="1" w:styleId="ListLabel346">
    <w:name w:val="ListLabel 346"/>
    <w:uiPriority w:val="99"/>
    <w:qFormat/>
    <w:rsid w:val="00815055"/>
    <w:rPr>
      <w:rFonts w:ascii="Arial" w:hAnsi="Arial" w:cs="Arial" w:hint="default"/>
      <w:spacing w:val="1"/>
      <w:sz w:val="23"/>
      <w:szCs w:val="20"/>
    </w:rPr>
  </w:style>
  <w:style w:type="character" w:customStyle="1" w:styleId="ListLabel347">
    <w:name w:val="ListLabel 347"/>
    <w:uiPriority w:val="99"/>
    <w:qFormat/>
    <w:rsid w:val="00815055"/>
    <w:rPr>
      <w:rFonts w:ascii="Times New Roman" w:hAnsi="Times New Roman" w:cs="Times New Roman" w:hint="default"/>
      <w:sz w:val="23"/>
    </w:rPr>
  </w:style>
  <w:style w:type="character" w:customStyle="1" w:styleId="ListLabel348">
    <w:name w:val="ListLabel 348"/>
    <w:uiPriority w:val="99"/>
    <w:qFormat/>
    <w:rsid w:val="00815055"/>
    <w:rPr>
      <w:rFonts w:ascii="Times New Roman" w:hAnsi="Times New Roman" w:cs="Times New Roman" w:hint="default"/>
    </w:rPr>
  </w:style>
  <w:style w:type="character" w:customStyle="1" w:styleId="ListLabel349">
    <w:name w:val="ListLabel 349"/>
    <w:uiPriority w:val="99"/>
    <w:qFormat/>
    <w:rsid w:val="00815055"/>
    <w:rPr>
      <w:rFonts w:ascii="Times New Roman" w:hAnsi="Times New Roman" w:cs="Times New Roman" w:hint="default"/>
    </w:rPr>
  </w:style>
  <w:style w:type="character" w:customStyle="1" w:styleId="ListLabel350">
    <w:name w:val="ListLabel 350"/>
    <w:uiPriority w:val="99"/>
    <w:qFormat/>
    <w:rsid w:val="00815055"/>
    <w:rPr>
      <w:rFonts w:ascii="Times New Roman" w:hAnsi="Times New Roman" w:cs="Times New Roman" w:hint="default"/>
    </w:rPr>
  </w:style>
  <w:style w:type="character" w:customStyle="1" w:styleId="ListLabel351">
    <w:name w:val="ListLabel 351"/>
    <w:uiPriority w:val="99"/>
    <w:qFormat/>
    <w:rsid w:val="00815055"/>
    <w:rPr>
      <w:rFonts w:ascii="Times New Roman" w:hAnsi="Times New Roman" w:cs="Times New Roman" w:hint="default"/>
    </w:rPr>
  </w:style>
  <w:style w:type="character" w:customStyle="1" w:styleId="ListLabel352">
    <w:name w:val="ListLabel 352"/>
    <w:uiPriority w:val="99"/>
    <w:qFormat/>
    <w:rsid w:val="00815055"/>
    <w:rPr>
      <w:rFonts w:ascii="Times New Roman" w:hAnsi="Times New Roman" w:cs="Times New Roman" w:hint="default"/>
    </w:rPr>
  </w:style>
  <w:style w:type="character" w:customStyle="1" w:styleId="ListLabel353">
    <w:name w:val="ListLabel 353"/>
    <w:uiPriority w:val="99"/>
    <w:qFormat/>
    <w:rsid w:val="00815055"/>
    <w:rPr>
      <w:rFonts w:ascii="Times New Roman" w:hAnsi="Times New Roman" w:cs="Times New Roman" w:hint="default"/>
    </w:rPr>
  </w:style>
  <w:style w:type="character" w:customStyle="1" w:styleId="ListLabel354">
    <w:name w:val="ListLabel 354"/>
    <w:uiPriority w:val="99"/>
    <w:qFormat/>
    <w:rsid w:val="00815055"/>
    <w:rPr>
      <w:rFonts w:ascii="Times New Roman" w:hAnsi="Times New Roman" w:cs="Times New Roman" w:hint="default"/>
    </w:rPr>
  </w:style>
  <w:style w:type="character" w:customStyle="1" w:styleId="ListLabel355">
    <w:name w:val="ListLabel 355"/>
    <w:uiPriority w:val="99"/>
    <w:qFormat/>
    <w:rsid w:val="00815055"/>
    <w:rPr>
      <w:rFonts w:ascii="Times New Roman" w:hAnsi="Times New Roman" w:cs="Times New Roman" w:hint="default"/>
    </w:rPr>
  </w:style>
  <w:style w:type="character" w:customStyle="1" w:styleId="ListLabel356">
    <w:name w:val="ListLabel 356"/>
    <w:uiPriority w:val="99"/>
    <w:qFormat/>
    <w:rsid w:val="00815055"/>
    <w:rPr>
      <w:rFonts w:ascii="Times New Roman" w:hAnsi="Times New Roman" w:cs="Times New Roman" w:hint="default"/>
      <w:strike w:val="0"/>
      <w:dstrike w:val="0"/>
      <w:color w:val="00000A"/>
      <w:sz w:val="23"/>
      <w:u w:val="none"/>
      <w:effect w:val="none"/>
    </w:rPr>
  </w:style>
  <w:style w:type="character" w:customStyle="1" w:styleId="ListLabel357">
    <w:name w:val="ListLabel 357"/>
    <w:uiPriority w:val="99"/>
    <w:qFormat/>
    <w:rsid w:val="00815055"/>
    <w:rPr>
      <w:rFonts w:ascii="Times New Roman" w:hAnsi="Times New Roman" w:cs="Times New Roman" w:hint="default"/>
    </w:rPr>
  </w:style>
  <w:style w:type="character" w:customStyle="1" w:styleId="ListLabel358">
    <w:name w:val="ListLabel 358"/>
    <w:uiPriority w:val="99"/>
    <w:qFormat/>
    <w:rsid w:val="00815055"/>
    <w:rPr>
      <w:rFonts w:ascii="Times New Roman" w:hAnsi="Times New Roman" w:cs="Times New Roman" w:hint="default"/>
    </w:rPr>
  </w:style>
  <w:style w:type="character" w:customStyle="1" w:styleId="ListLabel359">
    <w:name w:val="ListLabel 359"/>
    <w:uiPriority w:val="99"/>
    <w:qFormat/>
    <w:rsid w:val="00815055"/>
    <w:rPr>
      <w:rFonts w:ascii="Times New Roman" w:hAnsi="Times New Roman" w:cs="Times New Roman" w:hint="default"/>
    </w:rPr>
  </w:style>
  <w:style w:type="character" w:customStyle="1" w:styleId="ListLabel360">
    <w:name w:val="ListLabel 360"/>
    <w:uiPriority w:val="99"/>
    <w:qFormat/>
    <w:rsid w:val="00815055"/>
    <w:rPr>
      <w:rFonts w:ascii="Times New Roman" w:hAnsi="Times New Roman" w:cs="Times New Roman" w:hint="default"/>
    </w:rPr>
  </w:style>
  <w:style w:type="character" w:customStyle="1" w:styleId="ListLabel361">
    <w:name w:val="ListLabel 361"/>
    <w:uiPriority w:val="99"/>
    <w:qFormat/>
    <w:rsid w:val="00815055"/>
    <w:rPr>
      <w:rFonts w:ascii="Times New Roman" w:hAnsi="Times New Roman" w:cs="Times New Roman" w:hint="default"/>
    </w:rPr>
  </w:style>
  <w:style w:type="character" w:customStyle="1" w:styleId="ListLabel362">
    <w:name w:val="ListLabel 362"/>
    <w:uiPriority w:val="99"/>
    <w:qFormat/>
    <w:rsid w:val="00815055"/>
    <w:rPr>
      <w:rFonts w:ascii="Times New Roman" w:hAnsi="Times New Roman" w:cs="Times New Roman" w:hint="default"/>
    </w:rPr>
  </w:style>
  <w:style w:type="character" w:customStyle="1" w:styleId="ListLabel363">
    <w:name w:val="ListLabel 363"/>
    <w:uiPriority w:val="99"/>
    <w:qFormat/>
    <w:rsid w:val="00815055"/>
    <w:rPr>
      <w:rFonts w:ascii="Times New Roman" w:hAnsi="Times New Roman" w:cs="Times New Roman" w:hint="default"/>
    </w:rPr>
  </w:style>
  <w:style w:type="character" w:customStyle="1" w:styleId="ListLabel364">
    <w:name w:val="ListLabel 364"/>
    <w:uiPriority w:val="99"/>
    <w:qFormat/>
    <w:rsid w:val="00815055"/>
    <w:rPr>
      <w:rFonts w:ascii="Times New Roman" w:hAnsi="Times New Roman" w:cs="Times New Roman" w:hint="default"/>
    </w:rPr>
  </w:style>
  <w:style w:type="character" w:customStyle="1" w:styleId="ListLabel365">
    <w:name w:val="ListLabel 365"/>
    <w:uiPriority w:val="99"/>
    <w:qFormat/>
    <w:rsid w:val="00815055"/>
    <w:rPr>
      <w:rFonts w:ascii="Times New Roman" w:hAnsi="Times New Roman" w:cs="Times New Roman" w:hint="default"/>
      <w:sz w:val="23"/>
    </w:rPr>
  </w:style>
  <w:style w:type="character" w:customStyle="1" w:styleId="ListLabel366">
    <w:name w:val="ListLabel 366"/>
    <w:uiPriority w:val="99"/>
    <w:qFormat/>
    <w:rsid w:val="00815055"/>
    <w:rPr>
      <w:rFonts w:ascii="Times New Roman" w:hAnsi="Times New Roman" w:cs="Times New Roman" w:hint="default"/>
    </w:rPr>
  </w:style>
  <w:style w:type="character" w:customStyle="1" w:styleId="ListLabel367">
    <w:name w:val="ListLabel 367"/>
    <w:uiPriority w:val="99"/>
    <w:qFormat/>
    <w:rsid w:val="00815055"/>
    <w:rPr>
      <w:rFonts w:ascii="Times New Roman" w:hAnsi="Times New Roman" w:cs="Times New Roman" w:hint="default"/>
    </w:rPr>
  </w:style>
  <w:style w:type="character" w:customStyle="1" w:styleId="ListLabel368">
    <w:name w:val="ListLabel 368"/>
    <w:uiPriority w:val="99"/>
    <w:qFormat/>
    <w:rsid w:val="00815055"/>
    <w:rPr>
      <w:rFonts w:ascii="Times New Roman" w:hAnsi="Times New Roman" w:cs="Times New Roman" w:hint="default"/>
    </w:rPr>
  </w:style>
  <w:style w:type="character" w:customStyle="1" w:styleId="ListLabel369">
    <w:name w:val="ListLabel 369"/>
    <w:uiPriority w:val="99"/>
    <w:qFormat/>
    <w:rsid w:val="00815055"/>
    <w:rPr>
      <w:rFonts w:ascii="Times New Roman" w:hAnsi="Times New Roman" w:cs="Times New Roman" w:hint="default"/>
    </w:rPr>
  </w:style>
  <w:style w:type="character" w:customStyle="1" w:styleId="ListLabel370">
    <w:name w:val="ListLabel 370"/>
    <w:uiPriority w:val="99"/>
    <w:qFormat/>
    <w:rsid w:val="00815055"/>
    <w:rPr>
      <w:rFonts w:ascii="Times New Roman" w:hAnsi="Times New Roman" w:cs="Times New Roman" w:hint="default"/>
    </w:rPr>
  </w:style>
  <w:style w:type="character" w:customStyle="1" w:styleId="ListLabel371">
    <w:name w:val="ListLabel 371"/>
    <w:uiPriority w:val="99"/>
    <w:qFormat/>
    <w:rsid w:val="00815055"/>
    <w:rPr>
      <w:rFonts w:ascii="Times New Roman" w:hAnsi="Times New Roman" w:cs="Times New Roman" w:hint="default"/>
    </w:rPr>
  </w:style>
  <w:style w:type="character" w:customStyle="1" w:styleId="ListLabel372">
    <w:name w:val="ListLabel 372"/>
    <w:uiPriority w:val="99"/>
    <w:qFormat/>
    <w:rsid w:val="00815055"/>
    <w:rPr>
      <w:rFonts w:ascii="Times New Roman" w:hAnsi="Times New Roman" w:cs="Times New Roman" w:hint="default"/>
    </w:rPr>
  </w:style>
  <w:style w:type="character" w:customStyle="1" w:styleId="ListLabel373">
    <w:name w:val="ListLabel 373"/>
    <w:uiPriority w:val="99"/>
    <w:qFormat/>
    <w:rsid w:val="00815055"/>
    <w:rPr>
      <w:rFonts w:ascii="Times New Roman" w:hAnsi="Times New Roman" w:cs="Times New Roman" w:hint="default"/>
    </w:rPr>
  </w:style>
  <w:style w:type="character" w:customStyle="1" w:styleId="ListLabel374">
    <w:name w:val="ListLabel 374"/>
    <w:uiPriority w:val="99"/>
    <w:qFormat/>
    <w:rsid w:val="00815055"/>
    <w:rPr>
      <w:rFonts w:ascii="Webdings" w:hAnsi="Webdings" w:cs="Webdings" w:hint="default"/>
      <w:b/>
      <w:bCs w:val="0"/>
      <w:sz w:val="23"/>
    </w:rPr>
  </w:style>
  <w:style w:type="character" w:customStyle="1" w:styleId="ListLabel375">
    <w:name w:val="ListLabel 375"/>
    <w:uiPriority w:val="99"/>
    <w:qFormat/>
    <w:rsid w:val="00815055"/>
    <w:rPr>
      <w:rFonts w:ascii="Courier New" w:hAnsi="Courier New" w:cs="Courier New" w:hint="default"/>
    </w:rPr>
  </w:style>
  <w:style w:type="character" w:customStyle="1" w:styleId="ListLabel376">
    <w:name w:val="ListLabel 376"/>
    <w:uiPriority w:val="99"/>
    <w:qFormat/>
    <w:rsid w:val="00815055"/>
    <w:rPr>
      <w:rFonts w:ascii="Wingdings" w:hAnsi="Wingdings" w:cs="Wingdings" w:hint="default"/>
    </w:rPr>
  </w:style>
  <w:style w:type="character" w:customStyle="1" w:styleId="ListLabel377">
    <w:name w:val="ListLabel 377"/>
    <w:uiPriority w:val="99"/>
    <w:qFormat/>
    <w:rsid w:val="00815055"/>
    <w:rPr>
      <w:rFonts w:ascii="Symbol" w:hAnsi="Symbol" w:cs="Symbol" w:hint="default"/>
    </w:rPr>
  </w:style>
  <w:style w:type="character" w:customStyle="1" w:styleId="ListLabel378">
    <w:name w:val="ListLabel 378"/>
    <w:uiPriority w:val="99"/>
    <w:qFormat/>
    <w:rsid w:val="00815055"/>
    <w:rPr>
      <w:rFonts w:ascii="Courier New" w:hAnsi="Courier New" w:cs="Courier New" w:hint="default"/>
    </w:rPr>
  </w:style>
  <w:style w:type="character" w:customStyle="1" w:styleId="ListLabel379">
    <w:name w:val="ListLabel 379"/>
    <w:uiPriority w:val="99"/>
    <w:qFormat/>
    <w:rsid w:val="00815055"/>
    <w:rPr>
      <w:rFonts w:ascii="Wingdings" w:hAnsi="Wingdings" w:cs="Wingdings" w:hint="default"/>
    </w:rPr>
  </w:style>
  <w:style w:type="character" w:customStyle="1" w:styleId="ListLabel380">
    <w:name w:val="ListLabel 380"/>
    <w:uiPriority w:val="99"/>
    <w:qFormat/>
    <w:rsid w:val="00815055"/>
    <w:rPr>
      <w:rFonts w:ascii="Symbol" w:hAnsi="Symbol" w:cs="Symbol" w:hint="default"/>
    </w:rPr>
  </w:style>
  <w:style w:type="character" w:customStyle="1" w:styleId="ListLabel381">
    <w:name w:val="ListLabel 381"/>
    <w:uiPriority w:val="99"/>
    <w:qFormat/>
    <w:rsid w:val="00815055"/>
    <w:rPr>
      <w:rFonts w:ascii="Courier New" w:hAnsi="Courier New" w:cs="Courier New" w:hint="default"/>
    </w:rPr>
  </w:style>
  <w:style w:type="character" w:customStyle="1" w:styleId="ListLabel382">
    <w:name w:val="ListLabel 382"/>
    <w:uiPriority w:val="99"/>
    <w:qFormat/>
    <w:rsid w:val="00815055"/>
    <w:rPr>
      <w:rFonts w:ascii="Wingdings" w:hAnsi="Wingdings" w:cs="Wingdings" w:hint="default"/>
    </w:rPr>
  </w:style>
  <w:style w:type="character" w:customStyle="1" w:styleId="ListLabel383">
    <w:name w:val="ListLabel 383"/>
    <w:uiPriority w:val="99"/>
    <w:qFormat/>
    <w:rsid w:val="00815055"/>
    <w:rPr>
      <w:rFonts w:ascii="Arial" w:hAnsi="Arial" w:cs="Arial" w:hint="default"/>
      <w:sz w:val="23"/>
    </w:rPr>
  </w:style>
  <w:style w:type="character" w:customStyle="1" w:styleId="ListLabel384">
    <w:name w:val="ListLabel 384"/>
    <w:uiPriority w:val="99"/>
    <w:qFormat/>
    <w:rsid w:val="00815055"/>
    <w:rPr>
      <w:rFonts w:ascii="Webdings" w:hAnsi="Webdings" w:cs="Webdings" w:hint="default"/>
      <w:b/>
      <w:bCs w:val="0"/>
      <w:sz w:val="23"/>
      <w:u w:val="single"/>
    </w:rPr>
  </w:style>
  <w:style w:type="character" w:customStyle="1" w:styleId="ListLabel385">
    <w:name w:val="ListLabel 385"/>
    <w:uiPriority w:val="99"/>
    <w:qFormat/>
    <w:rsid w:val="00815055"/>
    <w:rPr>
      <w:rFonts w:ascii="Courier New" w:hAnsi="Courier New" w:cs="Courier New" w:hint="default"/>
    </w:rPr>
  </w:style>
  <w:style w:type="character" w:customStyle="1" w:styleId="ListLabel386">
    <w:name w:val="ListLabel 386"/>
    <w:uiPriority w:val="99"/>
    <w:qFormat/>
    <w:rsid w:val="00815055"/>
    <w:rPr>
      <w:rFonts w:ascii="Wingdings" w:hAnsi="Wingdings" w:cs="Wingdings" w:hint="default"/>
    </w:rPr>
  </w:style>
  <w:style w:type="character" w:customStyle="1" w:styleId="ListLabel387">
    <w:name w:val="ListLabel 387"/>
    <w:uiPriority w:val="99"/>
    <w:qFormat/>
    <w:rsid w:val="00815055"/>
    <w:rPr>
      <w:rFonts w:ascii="Symbol" w:hAnsi="Symbol" w:cs="Symbol" w:hint="default"/>
    </w:rPr>
  </w:style>
  <w:style w:type="character" w:customStyle="1" w:styleId="ListLabel388">
    <w:name w:val="ListLabel 388"/>
    <w:uiPriority w:val="99"/>
    <w:qFormat/>
    <w:rsid w:val="00815055"/>
    <w:rPr>
      <w:rFonts w:ascii="Courier New" w:hAnsi="Courier New" w:cs="Courier New" w:hint="default"/>
    </w:rPr>
  </w:style>
  <w:style w:type="character" w:customStyle="1" w:styleId="ListLabel389">
    <w:name w:val="ListLabel 389"/>
    <w:uiPriority w:val="99"/>
    <w:qFormat/>
    <w:rsid w:val="00815055"/>
    <w:rPr>
      <w:rFonts w:ascii="Wingdings" w:hAnsi="Wingdings" w:cs="Wingdings" w:hint="default"/>
    </w:rPr>
  </w:style>
  <w:style w:type="character" w:customStyle="1" w:styleId="ListLabel390">
    <w:name w:val="ListLabel 390"/>
    <w:uiPriority w:val="99"/>
    <w:qFormat/>
    <w:rsid w:val="00815055"/>
    <w:rPr>
      <w:rFonts w:ascii="Symbol" w:hAnsi="Symbol" w:cs="Symbol" w:hint="default"/>
    </w:rPr>
  </w:style>
  <w:style w:type="character" w:customStyle="1" w:styleId="ListLabel391">
    <w:name w:val="ListLabel 391"/>
    <w:uiPriority w:val="99"/>
    <w:qFormat/>
    <w:rsid w:val="00815055"/>
    <w:rPr>
      <w:rFonts w:ascii="Courier New" w:hAnsi="Courier New" w:cs="Courier New" w:hint="default"/>
    </w:rPr>
  </w:style>
  <w:style w:type="character" w:customStyle="1" w:styleId="ListLabel392">
    <w:name w:val="ListLabel 392"/>
    <w:uiPriority w:val="99"/>
    <w:qFormat/>
    <w:rsid w:val="00815055"/>
    <w:rPr>
      <w:rFonts w:ascii="Wingdings" w:hAnsi="Wingdings" w:cs="Wingdings" w:hint="default"/>
    </w:rPr>
  </w:style>
  <w:style w:type="character" w:customStyle="1" w:styleId="ListLabel393">
    <w:name w:val="ListLabel 393"/>
    <w:uiPriority w:val="99"/>
    <w:qFormat/>
    <w:rsid w:val="00815055"/>
    <w:rPr>
      <w:rFonts w:ascii="Arial" w:hAnsi="Arial" w:cs="Arial" w:hint="default"/>
      <w:b/>
      <w:bCs w:val="0"/>
      <w:color w:val="00000A"/>
      <w:sz w:val="23"/>
      <w:szCs w:val="24"/>
    </w:rPr>
  </w:style>
  <w:style w:type="character" w:customStyle="1" w:styleId="ListLabel394">
    <w:name w:val="ListLabel 394"/>
    <w:uiPriority w:val="99"/>
    <w:qFormat/>
    <w:rsid w:val="00815055"/>
    <w:rPr>
      <w:rFonts w:ascii="Times New Roman" w:hAnsi="Times New Roman" w:cs="Times New Roman" w:hint="default"/>
    </w:rPr>
  </w:style>
  <w:style w:type="character" w:customStyle="1" w:styleId="ListLabel395">
    <w:name w:val="ListLabel 395"/>
    <w:uiPriority w:val="99"/>
    <w:qFormat/>
    <w:rsid w:val="00815055"/>
    <w:rPr>
      <w:rFonts w:ascii="Times New Roman" w:hAnsi="Times New Roman" w:cs="Times New Roman" w:hint="default"/>
      <w:sz w:val="20"/>
    </w:rPr>
  </w:style>
  <w:style w:type="character" w:customStyle="1" w:styleId="ListLabel396">
    <w:name w:val="ListLabel 396"/>
    <w:uiPriority w:val="99"/>
    <w:qFormat/>
    <w:rsid w:val="00815055"/>
    <w:rPr>
      <w:rFonts w:ascii="Times New Roman" w:hAnsi="Times New Roman" w:cs="Times New Roman" w:hint="default"/>
    </w:rPr>
  </w:style>
  <w:style w:type="character" w:customStyle="1" w:styleId="ListLabel397">
    <w:name w:val="ListLabel 397"/>
    <w:uiPriority w:val="99"/>
    <w:qFormat/>
    <w:rsid w:val="00815055"/>
    <w:rPr>
      <w:rFonts w:ascii="Times New Roman" w:hAnsi="Times New Roman" w:cs="Times New Roman" w:hint="default"/>
    </w:rPr>
  </w:style>
  <w:style w:type="character" w:customStyle="1" w:styleId="ListLabel398">
    <w:name w:val="ListLabel 398"/>
    <w:uiPriority w:val="99"/>
    <w:qFormat/>
    <w:rsid w:val="00815055"/>
    <w:rPr>
      <w:rFonts w:ascii="Times New Roman" w:hAnsi="Times New Roman" w:cs="Times New Roman" w:hint="default"/>
    </w:rPr>
  </w:style>
  <w:style w:type="character" w:customStyle="1" w:styleId="ListLabel399">
    <w:name w:val="ListLabel 399"/>
    <w:uiPriority w:val="99"/>
    <w:qFormat/>
    <w:rsid w:val="00815055"/>
    <w:rPr>
      <w:rFonts w:ascii="Times New Roman" w:hAnsi="Times New Roman" w:cs="Times New Roman" w:hint="default"/>
    </w:rPr>
  </w:style>
  <w:style w:type="character" w:customStyle="1" w:styleId="ListLabel400">
    <w:name w:val="ListLabel 400"/>
    <w:uiPriority w:val="99"/>
    <w:qFormat/>
    <w:rsid w:val="00815055"/>
    <w:rPr>
      <w:rFonts w:ascii="Times New Roman" w:hAnsi="Times New Roman" w:cs="Times New Roman" w:hint="default"/>
    </w:rPr>
  </w:style>
  <w:style w:type="character" w:customStyle="1" w:styleId="ListLabel401">
    <w:name w:val="ListLabel 401"/>
    <w:uiPriority w:val="99"/>
    <w:qFormat/>
    <w:rsid w:val="00815055"/>
    <w:rPr>
      <w:rFonts w:ascii="Times New Roman" w:hAnsi="Times New Roman" w:cs="Times New Roman" w:hint="default"/>
    </w:rPr>
  </w:style>
  <w:style w:type="character" w:customStyle="1" w:styleId="ListLabel402">
    <w:name w:val="ListLabel 402"/>
    <w:uiPriority w:val="99"/>
    <w:qFormat/>
    <w:rsid w:val="00815055"/>
    <w:rPr>
      <w:rFonts w:ascii="Times New Roman" w:hAnsi="Times New Roman" w:cs="Times New Roman" w:hint="default"/>
      <w:b/>
      <w:bCs w:val="0"/>
      <w:color w:val="00000A"/>
      <w:sz w:val="23"/>
      <w:szCs w:val="22"/>
    </w:rPr>
  </w:style>
  <w:style w:type="character" w:customStyle="1" w:styleId="ListLabel403">
    <w:name w:val="ListLabel 403"/>
    <w:uiPriority w:val="99"/>
    <w:qFormat/>
    <w:rsid w:val="00815055"/>
    <w:rPr>
      <w:rFonts w:ascii="Times New Roman" w:hAnsi="Times New Roman" w:cs="Times New Roman" w:hint="default"/>
    </w:rPr>
  </w:style>
  <w:style w:type="character" w:customStyle="1" w:styleId="ListLabel404">
    <w:name w:val="ListLabel 404"/>
    <w:uiPriority w:val="99"/>
    <w:qFormat/>
    <w:rsid w:val="00815055"/>
    <w:rPr>
      <w:rFonts w:ascii="Times New Roman" w:hAnsi="Times New Roman" w:cs="Times New Roman" w:hint="default"/>
    </w:rPr>
  </w:style>
  <w:style w:type="character" w:customStyle="1" w:styleId="ListLabel405">
    <w:name w:val="ListLabel 405"/>
    <w:uiPriority w:val="99"/>
    <w:qFormat/>
    <w:rsid w:val="00815055"/>
    <w:rPr>
      <w:rFonts w:ascii="Times New Roman" w:hAnsi="Times New Roman" w:cs="Times New Roman" w:hint="default"/>
    </w:rPr>
  </w:style>
  <w:style w:type="character" w:customStyle="1" w:styleId="ListLabel406">
    <w:name w:val="ListLabel 406"/>
    <w:uiPriority w:val="99"/>
    <w:qFormat/>
    <w:rsid w:val="00815055"/>
    <w:rPr>
      <w:rFonts w:ascii="Times New Roman" w:hAnsi="Times New Roman" w:cs="Times New Roman" w:hint="default"/>
    </w:rPr>
  </w:style>
  <w:style w:type="character" w:customStyle="1" w:styleId="ListLabel407">
    <w:name w:val="ListLabel 407"/>
    <w:uiPriority w:val="99"/>
    <w:qFormat/>
    <w:rsid w:val="00815055"/>
    <w:rPr>
      <w:rFonts w:ascii="Times New Roman" w:hAnsi="Times New Roman" w:cs="Times New Roman" w:hint="default"/>
    </w:rPr>
  </w:style>
  <w:style w:type="character" w:customStyle="1" w:styleId="ListLabel408">
    <w:name w:val="ListLabel 408"/>
    <w:uiPriority w:val="99"/>
    <w:qFormat/>
    <w:rsid w:val="00815055"/>
    <w:rPr>
      <w:rFonts w:ascii="Times New Roman" w:hAnsi="Times New Roman" w:cs="Times New Roman" w:hint="default"/>
    </w:rPr>
  </w:style>
  <w:style w:type="character" w:customStyle="1" w:styleId="ListLabel409">
    <w:name w:val="ListLabel 409"/>
    <w:uiPriority w:val="99"/>
    <w:qFormat/>
    <w:rsid w:val="00815055"/>
    <w:rPr>
      <w:rFonts w:ascii="Times New Roman" w:hAnsi="Times New Roman" w:cs="Times New Roman" w:hint="default"/>
    </w:rPr>
  </w:style>
  <w:style w:type="character" w:customStyle="1" w:styleId="ListLabel410">
    <w:name w:val="ListLabel 410"/>
    <w:uiPriority w:val="99"/>
    <w:qFormat/>
    <w:rsid w:val="00815055"/>
    <w:rPr>
      <w:rFonts w:ascii="Times New Roman" w:hAnsi="Times New Roman" w:cs="Times New Roman" w:hint="default"/>
    </w:rPr>
  </w:style>
  <w:style w:type="character" w:customStyle="1" w:styleId="ListLabel411">
    <w:name w:val="ListLabel 411"/>
    <w:uiPriority w:val="99"/>
    <w:qFormat/>
    <w:rsid w:val="00815055"/>
    <w:rPr>
      <w:rFonts w:ascii="Webdings" w:hAnsi="Webdings" w:cs="Webdings" w:hint="default"/>
      <w:b/>
      <w:bCs w:val="0"/>
      <w:sz w:val="23"/>
    </w:rPr>
  </w:style>
  <w:style w:type="character" w:customStyle="1" w:styleId="ListLabel412">
    <w:name w:val="ListLabel 412"/>
    <w:uiPriority w:val="99"/>
    <w:qFormat/>
    <w:rsid w:val="00815055"/>
    <w:rPr>
      <w:rFonts w:ascii="Courier New" w:hAnsi="Courier New" w:cs="Courier New" w:hint="default"/>
    </w:rPr>
  </w:style>
  <w:style w:type="character" w:customStyle="1" w:styleId="ListLabel413">
    <w:name w:val="ListLabel 413"/>
    <w:uiPriority w:val="99"/>
    <w:qFormat/>
    <w:rsid w:val="00815055"/>
    <w:rPr>
      <w:rFonts w:ascii="Wingdings" w:hAnsi="Wingdings" w:cs="Wingdings" w:hint="default"/>
    </w:rPr>
  </w:style>
  <w:style w:type="character" w:customStyle="1" w:styleId="ListLabel414">
    <w:name w:val="ListLabel 414"/>
    <w:uiPriority w:val="99"/>
    <w:qFormat/>
    <w:rsid w:val="00815055"/>
    <w:rPr>
      <w:rFonts w:ascii="Symbol" w:hAnsi="Symbol" w:cs="Symbol" w:hint="default"/>
    </w:rPr>
  </w:style>
  <w:style w:type="character" w:customStyle="1" w:styleId="ListLabel415">
    <w:name w:val="ListLabel 415"/>
    <w:uiPriority w:val="99"/>
    <w:qFormat/>
    <w:rsid w:val="00815055"/>
    <w:rPr>
      <w:rFonts w:ascii="Courier New" w:hAnsi="Courier New" w:cs="Courier New" w:hint="default"/>
    </w:rPr>
  </w:style>
  <w:style w:type="character" w:customStyle="1" w:styleId="ListLabel416">
    <w:name w:val="ListLabel 416"/>
    <w:uiPriority w:val="99"/>
    <w:qFormat/>
    <w:rsid w:val="00815055"/>
    <w:rPr>
      <w:rFonts w:ascii="Wingdings" w:hAnsi="Wingdings" w:cs="Wingdings" w:hint="default"/>
    </w:rPr>
  </w:style>
  <w:style w:type="character" w:customStyle="1" w:styleId="ListLabel417">
    <w:name w:val="ListLabel 417"/>
    <w:uiPriority w:val="99"/>
    <w:qFormat/>
    <w:rsid w:val="00815055"/>
    <w:rPr>
      <w:rFonts w:ascii="Symbol" w:hAnsi="Symbol" w:cs="Symbol" w:hint="default"/>
    </w:rPr>
  </w:style>
  <w:style w:type="character" w:customStyle="1" w:styleId="ListLabel418">
    <w:name w:val="ListLabel 418"/>
    <w:uiPriority w:val="99"/>
    <w:qFormat/>
    <w:rsid w:val="00815055"/>
    <w:rPr>
      <w:rFonts w:ascii="Courier New" w:hAnsi="Courier New" w:cs="Courier New" w:hint="default"/>
    </w:rPr>
  </w:style>
  <w:style w:type="character" w:customStyle="1" w:styleId="ListLabel419">
    <w:name w:val="ListLabel 419"/>
    <w:uiPriority w:val="99"/>
    <w:qFormat/>
    <w:rsid w:val="00815055"/>
    <w:rPr>
      <w:rFonts w:ascii="Wingdings" w:hAnsi="Wingdings" w:cs="Wingdings" w:hint="default"/>
    </w:rPr>
  </w:style>
  <w:style w:type="character" w:customStyle="1" w:styleId="ListLabel420">
    <w:name w:val="ListLabel 420"/>
    <w:uiPriority w:val="99"/>
    <w:qFormat/>
    <w:rsid w:val="00815055"/>
    <w:rPr>
      <w:rFonts w:ascii="Webdings" w:hAnsi="Webdings" w:cs="Webdings" w:hint="default"/>
      <w:b/>
      <w:bCs w:val="0"/>
      <w:sz w:val="23"/>
      <w:u w:val="single"/>
    </w:rPr>
  </w:style>
  <w:style w:type="character" w:customStyle="1" w:styleId="ListLabel421">
    <w:name w:val="ListLabel 421"/>
    <w:uiPriority w:val="99"/>
    <w:qFormat/>
    <w:rsid w:val="00815055"/>
    <w:rPr>
      <w:rFonts w:ascii="Courier New" w:hAnsi="Courier New" w:cs="Courier New" w:hint="default"/>
    </w:rPr>
  </w:style>
  <w:style w:type="character" w:customStyle="1" w:styleId="ListLabel422">
    <w:name w:val="ListLabel 422"/>
    <w:uiPriority w:val="99"/>
    <w:qFormat/>
    <w:rsid w:val="00815055"/>
    <w:rPr>
      <w:rFonts w:ascii="Wingdings" w:hAnsi="Wingdings" w:cs="Wingdings" w:hint="default"/>
    </w:rPr>
  </w:style>
  <w:style w:type="character" w:customStyle="1" w:styleId="ListLabel423">
    <w:name w:val="ListLabel 423"/>
    <w:uiPriority w:val="99"/>
    <w:qFormat/>
    <w:rsid w:val="00815055"/>
    <w:rPr>
      <w:rFonts w:ascii="Symbol" w:hAnsi="Symbol" w:cs="Symbol" w:hint="default"/>
    </w:rPr>
  </w:style>
  <w:style w:type="character" w:customStyle="1" w:styleId="ListLabel424">
    <w:name w:val="ListLabel 424"/>
    <w:uiPriority w:val="99"/>
    <w:qFormat/>
    <w:rsid w:val="00815055"/>
    <w:rPr>
      <w:rFonts w:ascii="Courier New" w:hAnsi="Courier New" w:cs="Courier New" w:hint="default"/>
    </w:rPr>
  </w:style>
  <w:style w:type="character" w:customStyle="1" w:styleId="ListLabel425">
    <w:name w:val="ListLabel 425"/>
    <w:uiPriority w:val="99"/>
    <w:qFormat/>
    <w:rsid w:val="00815055"/>
    <w:rPr>
      <w:rFonts w:ascii="Wingdings" w:hAnsi="Wingdings" w:cs="Wingdings" w:hint="default"/>
    </w:rPr>
  </w:style>
  <w:style w:type="character" w:customStyle="1" w:styleId="ListLabel426">
    <w:name w:val="ListLabel 426"/>
    <w:uiPriority w:val="99"/>
    <w:qFormat/>
    <w:rsid w:val="00815055"/>
    <w:rPr>
      <w:rFonts w:ascii="Symbol" w:hAnsi="Symbol" w:cs="Symbol" w:hint="default"/>
    </w:rPr>
  </w:style>
  <w:style w:type="character" w:customStyle="1" w:styleId="ListLabel427">
    <w:name w:val="ListLabel 427"/>
    <w:uiPriority w:val="99"/>
    <w:qFormat/>
    <w:rsid w:val="00815055"/>
    <w:rPr>
      <w:rFonts w:ascii="Courier New" w:hAnsi="Courier New" w:cs="Courier New" w:hint="default"/>
    </w:rPr>
  </w:style>
  <w:style w:type="character" w:customStyle="1" w:styleId="ListLabel428">
    <w:name w:val="ListLabel 428"/>
    <w:uiPriority w:val="99"/>
    <w:qFormat/>
    <w:rsid w:val="00815055"/>
    <w:rPr>
      <w:rFonts w:ascii="Wingdings" w:hAnsi="Wingdings" w:cs="Wingdings" w:hint="default"/>
    </w:rPr>
  </w:style>
  <w:style w:type="character" w:customStyle="1" w:styleId="ListLabel429">
    <w:name w:val="ListLabel 429"/>
    <w:uiPriority w:val="99"/>
    <w:qFormat/>
    <w:rsid w:val="00815055"/>
    <w:rPr>
      <w:rFonts w:ascii="Wingdings" w:hAnsi="Wingdings" w:cs="Wingdings" w:hint="default"/>
      <w:color w:val="00000A"/>
      <w:sz w:val="23"/>
    </w:rPr>
  </w:style>
  <w:style w:type="character" w:customStyle="1" w:styleId="ListLabel430">
    <w:name w:val="ListLabel 430"/>
    <w:uiPriority w:val="99"/>
    <w:qFormat/>
    <w:rsid w:val="00815055"/>
    <w:rPr>
      <w:rFonts w:ascii="Courier New" w:hAnsi="Courier New" w:cs="Courier New" w:hint="default"/>
    </w:rPr>
  </w:style>
  <w:style w:type="character" w:customStyle="1" w:styleId="ListLabel431">
    <w:name w:val="ListLabel 431"/>
    <w:uiPriority w:val="99"/>
    <w:qFormat/>
    <w:rsid w:val="00815055"/>
    <w:rPr>
      <w:rFonts w:ascii="Wingdings" w:hAnsi="Wingdings" w:cs="Wingdings" w:hint="default"/>
    </w:rPr>
  </w:style>
  <w:style w:type="character" w:customStyle="1" w:styleId="ListLabel432">
    <w:name w:val="ListLabel 432"/>
    <w:uiPriority w:val="99"/>
    <w:qFormat/>
    <w:rsid w:val="00815055"/>
    <w:rPr>
      <w:rFonts w:ascii="Symbol" w:hAnsi="Symbol" w:cs="Symbol" w:hint="default"/>
    </w:rPr>
  </w:style>
  <w:style w:type="character" w:customStyle="1" w:styleId="ListLabel433">
    <w:name w:val="ListLabel 433"/>
    <w:uiPriority w:val="99"/>
    <w:qFormat/>
    <w:rsid w:val="00815055"/>
    <w:rPr>
      <w:rFonts w:ascii="Courier New" w:hAnsi="Courier New" w:cs="Courier New" w:hint="default"/>
    </w:rPr>
  </w:style>
  <w:style w:type="character" w:customStyle="1" w:styleId="ListLabel434">
    <w:name w:val="ListLabel 434"/>
    <w:uiPriority w:val="99"/>
    <w:qFormat/>
    <w:rsid w:val="00815055"/>
    <w:rPr>
      <w:rFonts w:ascii="Wingdings" w:hAnsi="Wingdings" w:cs="Wingdings" w:hint="default"/>
    </w:rPr>
  </w:style>
  <w:style w:type="character" w:customStyle="1" w:styleId="ListLabel435">
    <w:name w:val="ListLabel 435"/>
    <w:uiPriority w:val="99"/>
    <w:qFormat/>
    <w:rsid w:val="00815055"/>
    <w:rPr>
      <w:rFonts w:ascii="Symbol" w:hAnsi="Symbol" w:cs="Symbol" w:hint="default"/>
    </w:rPr>
  </w:style>
  <w:style w:type="character" w:customStyle="1" w:styleId="ListLabel436">
    <w:name w:val="ListLabel 436"/>
    <w:uiPriority w:val="99"/>
    <w:qFormat/>
    <w:rsid w:val="00815055"/>
    <w:rPr>
      <w:rFonts w:ascii="Courier New" w:hAnsi="Courier New" w:cs="Courier New" w:hint="default"/>
    </w:rPr>
  </w:style>
  <w:style w:type="character" w:customStyle="1" w:styleId="ListLabel437">
    <w:name w:val="ListLabel 437"/>
    <w:uiPriority w:val="99"/>
    <w:qFormat/>
    <w:rsid w:val="00815055"/>
    <w:rPr>
      <w:rFonts w:ascii="Wingdings" w:hAnsi="Wingdings" w:cs="Wingdings" w:hint="default"/>
    </w:rPr>
  </w:style>
  <w:style w:type="character" w:customStyle="1" w:styleId="ListLabel438">
    <w:name w:val="ListLabel 438"/>
    <w:uiPriority w:val="99"/>
    <w:qFormat/>
    <w:rsid w:val="00815055"/>
    <w:rPr>
      <w:rFonts w:ascii="Wingdings" w:hAnsi="Wingdings" w:cs="Wingdings" w:hint="default"/>
      <w:color w:val="00000A"/>
      <w:sz w:val="23"/>
    </w:rPr>
  </w:style>
  <w:style w:type="character" w:customStyle="1" w:styleId="ListLabel439">
    <w:name w:val="ListLabel 439"/>
    <w:uiPriority w:val="99"/>
    <w:qFormat/>
    <w:rsid w:val="00815055"/>
    <w:rPr>
      <w:rFonts w:ascii="Courier New" w:hAnsi="Courier New" w:cs="Courier New" w:hint="default"/>
    </w:rPr>
  </w:style>
  <w:style w:type="character" w:customStyle="1" w:styleId="ListLabel440">
    <w:name w:val="ListLabel 440"/>
    <w:uiPriority w:val="99"/>
    <w:qFormat/>
    <w:rsid w:val="00815055"/>
    <w:rPr>
      <w:rFonts w:ascii="Wingdings" w:hAnsi="Wingdings" w:cs="Wingdings" w:hint="default"/>
    </w:rPr>
  </w:style>
  <w:style w:type="character" w:customStyle="1" w:styleId="ListLabel441">
    <w:name w:val="ListLabel 441"/>
    <w:uiPriority w:val="99"/>
    <w:qFormat/>
    <w:rsid w:val="00815055"/>
    <w:rPr>
      <w:rFonts w:ascii="Symbol" w:hAnsi="Symbol" w:cs="Symbol" w:hint="default"/>
    </w:rPr>
  </w:style>
  <w:style w:type="character" w:customStyle="1" w:styleId="ListLabel442">
    <w:name w:val="ListLabel 442"/>
    <w:uiPriority w:val="99"/>
    <w:qFormat/>
    <w:rsid w:val="00815055"/>
    <w:rPr>
      <w:rFonts w:ascii="Courier New" w:hAnsi="Courier New" w:cs="Courier New" w:hint="default"/>
    </w:rPr>
  </w:style>
  <w:style w:type="character" w:customStyle="1" w:styleId="ListLabel443">
    <w:name w:val="ListLabel 443"/>
    <w:uiPriority w:val="99"/>
    <w:qFormat/>
    <w:rsid w:val="00815055"/>
    <w:rPr>
      <w:rFonts w:ascii="Wingdings" w:hAnsi="Wingdings" w:cs="Wingdings" w:hint="default"/>
    </w:rPr>
  </w:style>
  <w:style w:type="character" w:customStyle="1" w:styleId="ListLabel444">
    <w:name w:val="ListLabel 444"/>
    <w:uiPriority w:val="99"/>
    <w:qFormat/>
    <w:rsid w:val="00815055"/>
    <w:rPr>
      <w:rFonts w:ascii="Symbol" w:hAnsi="Symbol" w:cs="Symbol" w:hint="default"/>
    </w:rPr>
  </w:style>
  <w:style w:type="character" w:customStyle="1" w:styleId="ListLabel445">
    <w:name w:val="ListLabel 445"/>
    <w:uiPriority w:val="99"/>
    <w:qFormat/>
    <w:rsid w:val="00815055"/>
    <w:rPr>
      <w:rFonts w:ascii="Courier New" w:hAnsi="Courier New" w:cs="Courier New" w:hint="default"/>
    </w:rPr>
  </w:style>
  <w:style w:type="character" w:customStyle="1" w:styleId="ListLabel446">
    <w:name w:val="ListLabel 446"/>
    <w:uiPriority w:val="99"/>
    <w:qFormat/>
    <w:rsid w:val="00815055"/>
    <w:rPr>
      <w:rFonts w:ascii="Wingdings" w:hAnsi="Wingdings" w:cs="Wingdings" w:hint="default"/>
    </w:rPr>
  </w:style>
  <w:style w:type="character" w:customStyle="1" w:styleId="ListLabel447">
    <w:name w:val="ListLabel 447"/>
    <w:uiPriority w:val="99"/>
    <w:qFormat/>
    <w:rsid w:val="00815055"/>
    <w:rPr>
      <w:rFonts w:ascii="Wingdings" w:hAnsi="Wingdings" w:cs="Wingdings" w:hint="default"/>
      <w:b/>
      <w:bCs w:val="0"/>
      <w:sz w:val="23"/>
    </w:rPr>
  </w:style>
  <w:style w:type="character" w:customStyle="1" w:styleId="ListLabel448">
    <w:name w:val="ListLabel 448"/>
    <w:uiPriority w:val="99"/>
    <w:qFormat/>
    <w:rsid w:val="00815055"/>
    <w:rPr>
      <w:rFonts w:ascii="Courier New" w:hAnsi="Courier New" w:cs="Courier New" w:hint="default"/>
    </w:rPr>
  </w:style>
  <w:style w:type="character" w:customStyle="1" w:styleId="ListLabel449">
    <w:name w:val="ListLabel 449"/>
    <w:uiPriority w:val="99"/>
    <w:qFormat/>
    <w:rsid w:val="00815055"/>
    <w:rPr>
      <w:rFonts w:ascii="Wingdings" w:hAnsi="Wingdings" w:cs="Wingdings" w:hint="default"/>
    </w:rPr>
  </w:style>
  <w:style w:type="character" w:customStyle="1" w:styleId="ListLabel450">
    <w:name w:val="ListLabel 450"/>
    <w:uiPriority w:val="99"/>
    <w:qFormat/>
    <w:rsid w:val="00815055"/>
    <w:rPr>
      <w:rFonts w:ascii="Symbol" w:hAnsi="Symbol" w:cs="Symbol" w:hint="default"/>
    </w:rPr>
  </w:style>
  <w:style w:type="character" w:customStyle="1" w:styleId="ListLabel451">
    <w:name w:val="ListLabel 451"/>
    <w:uiPriority w:val="99"/>
    <w:qFormat/>
    <w:rsid w:val="00815055"/>
    <w:rPr>
      <w:rFonts w:ascii="Courier New" w:hAnsi="Courier New" w:cs="Courier New" w:hint="default"/>
    </w:rPr>
  </w:style>
  <w:style w:type="character" w:customStyle="1" w:styleId="ListLabel452">
    <w:name w:val="ListLabel 452"/>
    <w:uiPriority w:val="99"/>
    <w:qFormat/>
    <w:rsid w:val="00815055"/>
    <w:rPr>
      <w:rFonts w:ascii="Wingdings" w:hAnsi="Wingdings" w:cs="Wingdings" w:hint="default"/>
    </w:rPr>
  </w:style>
  <w:style w:type="character" w:customStyle="1" w:styleId="ListLabel453">
    <w:name w:val="ListLabel 453"/>
    <w:uiPriority w:val="99"/>
    <w:qFormat/>
    <w:rsid w:val="00815055"/>
    <w:rPr>
      <w:rFonts w:ascii="Symbol" w:hAnsi="Symbol" w:cs="Symbol" w:hint="default"/>
    </w:rPr>
  </w:style>
  <w:style w:type="character" w:customStyle="1" w:styleId="ListLabel454">
    <w:name w:val="ListLabel 454"/>
    <w:uiPriority w:val="99"/>
    <w:qFormat/>
    <w:rsid w:val="00815055"/>
    <w:rPr>
      <w:rFonts w:ascii="Courier New" w:hAnsi="Courier New" w:cs="Courier New" w:hint="default"/>
    </w:rPr>
  </w:style>
  <w:style w:type="character" w:customStyle="1" w:styleId="ListLabel455">
    <w:name w:val="ListLabel 455"/>
    <w:uiPriority w:val="99"/>
    <w:qFormat/>
    <w:rsid w:val="00815055"/>
    <w:rPr>
      <w:rFonts w:ascii="Wingdings" w:hAnsi="Wingdings" w:cs="Wingdings" w:hint="default"/>
    </w:rPr>
  </w:style>
  <w:style w:type="character" w:customStyle="1" w:styleId="ListLabel456">
    <w:name w:val="ListLabel 456"/>
    <w:uiPriority w:val="99"/>
    <w:qFormat/>
    <w:rsid w:val="00815055"/>
    <w:rPr>
      <w:rFonts w:ascii="Wingdings" w:hAnsi="Wingdings" w:cs="Wingdings" w:hint="default"/>
      <w:b/>
      <w:bCs w:val="0"/>
      <w:color w:val="00000A"/>
      <w:sz w:val="20"/>
    </w:rPr>
  </w:style>
  <w:style w:type="character" w:customStyle="1" w:styleId="ListLabel457">
    <w:name w:val="ListLabel 457"/>
    <w:uiPriority w:val="99"/>
    <w:qFormat/>
    <w:rsid w:val="00815055"/>
    <w:rPr>
      <w:rFonts w:ascii="Courier New" w:hAnsi="Courier New" w:cs="Courier New" w:hint="default"/>
    </w:rPr>
  </w:style>
  <w:style w:type="character" w:customStyle="1" w:styleId="ListLabel458">
    <w:name w:val="ListLabel 458"/>
    <w:uiPriority w:val="99"/>
    <w:qFormat/>
    <w:rsid w:val="00815055"/>
    <w:rPr>
      <w:rFonts w:ascii="Wingdings" w:hAnsi="Wingdings" w:cs="Wingdings" w:hint="default"/>
    </w:rPr>
  </w:style>
  <w:style w:type="character" w:customStyle="1" w:styleId="ListLabel459">
    <w:name w:val="ListLabel 459"/>
    <w:uiPriority w:val="99"/>
    <w:qFormat/>
    <w:rsid w:val="00815055"/>
    <w:rPr>
      <w:rFonts w:ascii="Symbol" w:hAnsi="Symbol" w:cs="Symbol" w:hint="default"/>
    </w:rPr>
  </w:style>
  <w:style w:type="character" w:customStyle="1" w:styleId="ListLabel460">
    <w:name w:val="ListLabel 460"/>
    <w:uiPriority w:val="99"/>
    <w:qFormat/>
    <w:rsid w:val="00815055"/>
    <w:rPr>
      <w:rFonts w:ascii="Courier New" w:hAnsi="Courier New" w:cs="Courier New" w:hint="default"/>
    </w:rPr>
  </w:style>
  <w:style w:type="character" w:customStyle="1" w:styleId="ListLabel461">
    <w:name w:val="ListLabel 461"/>
    <w:uiPriority w:val="99"/>
    <w:qFormat/>
    <w:rsid w:val="00815055"/>
    <w:rPr>
      <w:rFonts w:ascii="Wingdings" w:hAnsi="Wingdings" w:cs="Wingdings" w:hint="default"/>
    </w:rPr>
  </w:style>
  <w:style w:type="character" w:customStyle="1" w:styleId="ListLabel462">
    <w:name w:val="ListLabel 462"/>
    <w:uiPriority w:val="99"/>
    <w:qFormat/>
    <w:rsid w:val="00815055"/>
    <w:rPr>
      <w:rFonts w:ascii="Symbol" w:hAnsi="Symbol" w:cs="Symbol" w:hint="default"/>
    </w:rPr>
  </w:style>
  <w:style w:type="character" w:customStyle="1" w:styleId="ListLabel463">
    <w:name w:val="ListLabel 463"/>
    <w:uiPriority w:val="99"/>
    <w:qFormat/>
    <w:rsid w:val="00815055"/>
    <w:rPr>
      <w:rFonts w:ascii="Courier New" w:hAnsi="Courier New" w:cs="Courier New" w:hint="default"/>
    </w:rPr>
  </w:style>
  <w:style w:type="character" w:customStyle="1" w:styleId="ListLabel464">
    <w:name w:val="ListLabel 464"/>
    <w:uiPriority w:val="99"/>
    <w:qFormat/>
    <w:rsid w:val="00815055"/>
    <w:rPr>
      <w:rFonts w:ascii="Wingdings" w:hAnsi="Wingdings" w:cs="Wingdings" w:hint="default"/>
    </w:rPr>
  </w:style>
  <w:style w:type="character" w:customStyle="1" w:styleId="ListLabel465">
    <w:name w:val="ListLabel 465"/>
    <w:uiPriority w:val="99"/>
    <w:qFormat/>
    <w:rsid w:val="00815055"/>
    <w:rPr>
      <w:rFonts w:ascii="Wingdings" w:hAnsi="Wingdings" w:cs="Wingdings" w:hint="default"/>
      <w:color w:val="00000A"/>
      <w:sz w:val="23"/>
    </w:rPr>
  </w:style>
  <w:style w:type="character" w:customStyle="1" w:styleId="ListLabel466">
    <w:name w:val="ListLabel 466"/>
    <w:uiPriority w:val="99"/>
    <w:qFormat/>
    <w:rsid w:val="00815055"/>
    <w:rPr>
      <w:rFonts w:ascii="Courier New" w:hAnsi="Courier New" w:cs="Courier New" w:hint="default"/>
    </w:rPr>
  </w:style>
  <w:style w:type="character" w:customStyle="1" w:styleId="ListLabel467">
    <w:name w:val="ListLabel 467"/>
    <w:uiPriority w:val="99"/>
    <w:qFormat/>
    <w:rsid w:val="00815055"/>
    <w:rPr>
      <w:rFonts w:ascii="Wingdings" w:hAnsi="Wingdings" w:cs="Wingdings" w:hint="default"/>
    </w:rPr>
  </w:style>
  <w:style w:type="character" w:customStyle="1" w:styleId="ListLabel468">
    <w:name w:val="ListLabel 468"/>
    <w:uiPriority w:val="99"/>
    <w:qFormat/>
    <w:rsid w:val="00815055"/>
    <w:rPr>
      <w:rFonts w:ascii="Symbol" w:hAnsi="Symbol" w:cs="Symbol" w:hint="default"/>
    </w:rPr>
  </w:style>
  <w:style w:type="character" w:customStyle="1" w:styleId="ListLabel469">
    <w:name w:val="ListLabel 469"/>
    <w:uiPriority w:val="99"/>
    <w:qFormat/>
    <w:rsid w:val="00815055"/>
    <w:rPr>
      <w:rFonts w:ascii="Courier New" w:hAnsi="Courier New" w:cs="Courier New" w:hint="default"/>
    </w:rPr>
  </w:style>
  <w:style w:type="character" w:customStyle="1" w:styleId="ListLabel470">
    <w:name w:val="ListLabel 470"/>
    <w:uiPriority w:val="99"/>
    <w:qFormat/>
    <w:rsid w:val="00815055"/>
    <w:rPr>
      <w:rFonts w:ascii="Wingdings" w:hAnsi="Wingdings" w:cs="Wingdings" w:hint="default"/>
    </w:rPr>
  </w:style>
  <w:style w:type="character" w:customStyle="1" w:styleId="ListLabel471">
    <w:name w:val="ListLabel 471"/>
    <w:uiPriority w:val="99"/>
    <w:qFormat/>
    <w:rsid w:val="00815055"/>
    <w:rPr>
      <w:rFonts w:ascii="Symbol" w:hAnsi="Symbol" w:cs="Symbol" w:hint="default"/>
    </w:rPr>
  </w:style>
  <w:style w:type="character" w:customStyle="1" w:styleId="ListLabel472">
    <w:name w:val="ListLabel 472"/>
    <w:uiPriority w:val="99"/>
    <w:qFormat/>
    <w:rsid w:val="00815055"/>
    <w:rPr>
      <w:rFonts w:ascii="Courier New" w:hAnsi="Courier New" w:cs="Courier New" w:hint="default"/>
    </w:rPr>
  </w:style>
  <w:style w:type="character" w:customStyle="1" w:styleId="ListLabel473">
    <w:name w:val="ListLabel 473"/>
    <w:uiPriority w:val="99"/>
    <w:qFormat/>
    <w:rsid w:val="00815055"/>
    <w:rPr>
      <w:rFonts w:ascii="Wingdings" w:hAnsi="Wingdings" w:cs="Wingdings" w:hint="default"/>
    </w:rPr>
  </w:style>
  <w:style w:type="character" w:customStyle="1" w:styleId="ListLabel474">
    <w:name w:val="ListLabel 474"/>
    <w:uiPriority w:val="99"/>
    <w:qFormat/>
    <w:rsid w:val="00815055"/>
    <w:rPr>
      <w:rFonts w:ascii="Wingdings" w:hAnsi="Wingdings" w:cs="Wingdings" w:hint="default"/>
      <w:color w:val="00000A"/>
      <w:sz w:val="23"/>
    </w:rPr>
  </w:style>
  <w:style w:type="character" w:customStyle="1" w:styleId="ListLabel475">
    <w:name w:val="ListLabel 475"/>
    <w:uiPriority w:val="99"/>
    <w:qFormat/>
    <w:rsid w:val="00815055"/>
    <w:rPr>
      <w:rFonts w:ascii="Courier New" w:hAnsi="Courier New" w:cs="Courier New" w:hint="default"/>
    </w:rPr>
  </w:style>
  <w:style w:type="character" w:customStyle="1" w:styleId="ListLabel476">
    <w:name w:val="ListLabel 476"/>
    <w:uiPriority w:val="99"/>
    <w:qFormat/>
    <w:rsid w:val="00815055"/>
    <w:rPr>
      <w:rFonts w:ascii="Wingdings" w:hAnsi="Wingdings" w:cs="Wingdings" w:hint="default"/>
    </w:rPr>
  </w:style>
  <w:style w:type="character" w:customStyle="1" w:styleId="ListLabel477">
    <w:name w:val="ListLabel 477"/>
    <w:uiPriority w:val="99"/>
    <w:qFormat/>
    <w:rsid w:val="00815055"/>
    <w:rPr>
      <w:rFonts w:ascii="Symbol" w:hAnsi="Symbol" w:cs="Symbol" w:hint="default"/>
    </w:rPr>
  </w:style>
  <w:style w:type="character" w:customStyle="1" w:styleId="ListLabel478">
    <w:name w:val="ListLabel 478"/>
    <w:uiPriority w:val="99"/>
    <w:qFormat/>
    <w:rsid w:val="00815055"/>
    <w:rPr>
      <w:rFonts w:ascii="Courier New" w:hAnsi="Courier New" w:cs="Courier New" w:hint="default"/>
    </w:rPr>
  </w:style>
  <w:style w:type="character" w:customStyle="1" w:styleId="ListLabel479">
    <w:name w:val="ListLabel 479"/>
    <w:uiPriority w:val="99"/>
    <w:qFormat/>
    <w:rsid w:val="00815055"/>
    <w:rPr>
      <w:rFonts w:ascii="Wingdings" w:hAnsi="Wingdings" w:cs="Wingdings" w:hint="default"/>
    </w:rPr>
  </w:style>
  <w:style w:type="character" w:customStyle="1" w:styleId="ListLabel480">
    <w:name w:val="ListLabel 480"/>
    <w:uiPriority w:val="99"/>
    <w:qFormat/>
    <w:rsid w:val="00815055"/>
    <w:rPr>
      <w:rFonts w:ascii="Symbol" w:hAnsi="Symbol" w:cs="Symbol" w:hint="default"/>
    </w:rPr>
  </w:style>
  <w:style w:type="character" w:customStyle="1" w:styleId="ListLabel481">
    <w:name w:val="ListLabel 481"/>
    <w:uiPriority w:val="99"/>
    <w:qFormat/>
    <w:rsid w:val="00815055"/>
    <w:rPr>
      <w:rFonts w:ascii="Courier New" w:hAnsi="Courier New" w:cs="Courier New" w:hint="default"/>
    </w:rPr>
  </w:style>
  <w:style w:type="character" w:customStyle="1" w:styleId="ListLabel482">
    <w:name w:val="ListLabel 482"/>
    <w:uiPriority w:val="99"/>
    <w:qFormat/>
    <w:rsid w:val="00815055"/>
    <w:rPr>
      <w:rFonts w:ascii="Wingdings" w:hAnsi="Wingdings" w:cs="Wingdings" w:hint="default"/>
    </w:rPr>
  </w:style>
  <w:style w:type="character" w:customStyle="1" w:styleId="ListLabel483">
    <w:name w:val="ListLabel 483"/>
    <w:uiPriority w:val="99"/>
    <w:qFormat/>
    <w:rsid w:val="00815055"/>
    <w:rPr>
      <w:rFonts w:ascii="Wingdings" w:hAnsi="Wingdings" w:cs="Wingdings" w:hint="default"/>
      <w:color w:val="00000A"/>
      <w:sz w:val="23"/>
    </w:rPr>
  </w:style>
  <w:style w:type="character" w:customStyle="1" w:styleId="ListLabel484">
    <w:name w:val="ListLabel 484"/>
    <w:uiPriority w:val="99"/>
    <w:qFormat/>
    <w:rsid w:val="00815055"/>
    <w:rPr>
      <w:rFonts w:ascii="Courier New" w:hAnsi="Courier New" w:cs="Courier New" w:hint="default"/>
    </w:rPr>
  </w:style>
  <w:style w:type="character" w:customStyle="1" w:styleId="ListLabel485">
    <w:name w:val="ListLabel 485"/>
    <w:uiPriority w:val="99"/>
    <w:qFormat/>
    <w:rsid w:val="00815055"/>
    <w:rPr>
      <w:rFonts w:ascii="Wingdings" w:hAnsi="Wingdings" w:cs="Wingdings" w:hint="default"/>
    </w:rPr>
  </w:style>
  <w:style w:type="character" w:customStyle="1" w:styleId="ListLabel486">
    <w:name w:val="ListLabel 486"/>
    <w:uiPriority w:val="99"/>
    <w:qFormat/>
    <w:rsid w:val="00815055"/>
    <w:rPr>
      <w:rFonts w:ascii="Symbol" w:hAnsi="Symbol" w:cs="Symbol" w:hint="default"/>
    </w:rPr>
  </w:style>
  <w:style w:type="character" w:customStyle="1" w:styleId="ListLabel487">
    <w:name w:val="ListLabel 487"/>
    <w:uiPriority w:val="99"/>
    <w:qFormat/>
    <w:rsid w:val="00815055"/>
    <w:rPr>
      <w:rFonts w:ascii="Courier New" w:hAnsi="Courier New" w:cs="Courier New" w:hint="default"/>
    </w:rPr>
  </w:style>
  <w:style w:type="character" w:customStyle="1" w:styleId="ListLabel488">
    <w:name w:val="ListLabel 488"/>
    <w:uiPriority w:val="99"/>
    <w:qFormat/>
    <w:rsid w:val="00815055"/>
    <w:rPr>
      <w:rFonts w:ascii="Wingdings" w:hAnsi="Wingdings" w:cs="Wingdings" w:hint="default"/>
    </w:rPr>
  </w:style>
  <w:style w:type="character" w:customStyle="1" w:styleId="ListLabel489">
    <w:name w:val="ListLabel 489"/>
    <w:uiPriority w:val="99"/>
    <w:qFormat/>
    <w:rsid w:val="00815055"/>
    <w:rPr>
      <w:rFonts w:ascii="Symbol" w:hAnsi="Symbol" w:cs="Symbol" w:hint="default"/>
    </w:rPr>
  </w:style>
  <w:style w:type="character" w:customStyle="1" w:styleId="ListLabel490">
    <w:name w:val="ListLabel 490"/>
    <w:uiPriority w:val="99"/>
    <w:qFormat/>
    <w:rsid w:val="00815055"/>
    <w:rPr>
      <w:rFonts w:ascii="Courier New" w:hAnsi="Courier New" w:cs="Courier New" w:hint="default"/>
    </w:rPr>
  </w:style>
  <w:style w:type="character" w:customStyle="1" w:styleId="ListLabel491">
    <w:name w:val="ListLabel 491"/>
    <w:uiPriority w:val="99"/>
    <w:qFormat/>
    <w:rsid w:val="00815055"/>
    <w:rPr>
      <w:rFonts w:ascii="Wingdings" w:hAnsi="Wingdings" w:cs="Wingdings" w:hint="default"/>
    </w:rPr>
  </w:style>
  <w:style w:type="character" w:customStyle="1" w:styleId="ListLabel492">
    <w:name w:val="ListLabel 492"/>
    <w:uiPriority w:val="99"/>
    <w:qFormat/>
    <w:rsid w:val="00815055"/>
    <w:rPr>
      <w:rFonts w:ascii="Wingdings" w:hAnsi="Wingdings" w:cs="Wingdings" w:hint="default"/>
      <w:b/>
      <w:bCs w:val="0"/>
      <w:color w:val="00000A"/>
      <w:sz w:val="23"/>
    </w:rPr>
  </w:style>
  <w:style w:type="character" w:customStyle="1" w:styleId="ListLabel493">
    <w:name w:val="ListLabel 493"/>
    <w:uiPriority w:val="99"/>
    <w:qFormat/>
    <w:rsid w:val="00815055"/>
    <w:rPr>
      <w:rFonts w:ascii="Courier New" w:hAnsi="Courier New" w:cs="Courier New" w:hint="default"/>
    </w:rPr>
  </w:style>
  <w:style w:type="character" w:customStyle="1" w:styleId="ListLabel494">
    <w:name w:val="ListLabel 494"/>
    <w:uiPriority w:val="99"/>
    <w:qFormat/>
    <w:rsid w:val="00815055"/>
    <w:rPr>
      <w:rFonts w:ascii="Wingdings" w:hAnsi="Wingdings" w:cs="Wingdings" w:hint="default"/>
    </w:rPr>
  </w:style>
  <w:style w:type="character" w:customStyle="1" w:styleId="ListLabel495">
    <w:name w:val="ListLabel 495"/>
    <w:uiPriority w:val="99"/>
    <w:qFormat/>
    <w:rsid w:val="00815055"/>
    <w:rPr>
      <w:rFonts w:ascii="Symbol" w:hAnsi="Symbol" w:cs="Symbol" w:hint="default"/>
    </w:rPr>
  </w:style>
  <w:style w:type="character" w:customStyle="1" w:styleId="ListLabel496">
    <w:name w:val="ListLabel 496"/>
    <w:uiPriority w:val="99"/>
    <w:qFormat/>
    <w:rsid w:val="00815055"/>
    <w:rPr>
      <w:rFonts w:ascii="Courier New" w:hAnsi="Courier New" w:cs="Courier New" w:hint="default"/>
    </w:rPr>
  </w:style>
  <w:style w:type="character" w:customStyle="1" w:styleId="ListLabel497">
    <w:name w:val="ListLabel 497"/>
    <w:uiPriority w:val="99"/>
    <w:qFormat/>
    <w:rsid w:val="00815055"/>
    <w:rPr>
      <w:rFonts w:ascii="Wingdings" w:hAnsi="Wingdings" w:cs="Wingdings" w:hint="default"/>
    </w:rPr>
  </w:style>
  <w:style w:type="character" w:customStyle="1" w:styleId="ListLabel498">
    <w:name w:val="ListLabel 498"/>
    <w:uiPriority w:val="99"/>
    <w:qFormat/>
    <w:rsid w:val="00815055"/>
    <w:rPr>
      <w:rFonts w:ascii="Symbol" w:hAnsi="Symbol" w:cs="Symbol" w:hint="default"/>
    </w:rPr>
  </w:style>
  <w:style w:type="character" w:customStyle="1" w:styleId="ListLabel499">
    <w:name w:val="ListLabel 499"/>
    <w:uiPriority w:val="99"/>
    <w:qFormat/>
    <w:rsid w:val="00815055"/>
    <w:rPr>
      <w:rFonts w:ascii="Courier New" w:hAnsi="Courier New" w:cs="Courier New" w:hint="default"/>
    </w:rPr>
  </w:style>
  <w:style w:type="character" w:customStyle="1" w:styleId="ListLabel500">
    <w:name w:val="ListLabel 500"/>
    <w:uiPriority w:val="99"/>
    <w:qFormat/>
    <w:rsid w:val="00815055"/>
    <w:rPr>
      <w:rFonts w:ascii="Wingdings" w:hAnsi="Wingdings" w:cs="Wingdings" w:hint="default"/>
    </w:rPr>
  </w:style>
  <w:style w:type="character" w:customStyle="1" w:styleId="ListLabel501">
    <w:name w:val="ListLabel 501"/>
    <w:uiPriority w:val="99"/>
    <w:qFormat/>
    <w:rsid w:val="00815055"/>
    <w:rPr>
      <w:rFonts w:ascii="Wingdings" w:hAnsi="Wingdings" w:cs="Wingdings" w:hint="default"/>
      <w:color w:val="00000A"/>
      <w:sz w:val="23"/>
    </w:rPr>
  </w:style>
  <w:style w:type="character" w:customStyle="1" w:styleId="ListLabel502">
    <w:name w:val="ListLabel 502"/>
    <w:uiPriority w:val="99"/>
    <w:qFormat/>
    <w:rsid w:val="00815055"/>
    <w:rPr>
      <w:rFonts w:ascii="Arial" w:hAnsi="Arial" w:cs="Arial" w:hint="default"/>
      <w:sz w:val="23"/>
    </w:rPr>
  </w:style>
  <w:style w:type="character" w:customStyle="1" w:styleId="ListLabel503">
    <w:name w:val="ListLabel 503"/>
    <w:uiPriority w:val="99"/>
    <w:qFormat/>
    <w:rsid w:val="00815055"/>
    <w:rPr>
      <w:rFonts w:ascii="Wingdings" w:hAnsi="Wingdings" w:cs="Wingdings" w:hint="default"/>
    </w:rPr>
  </w:style>
  <w:style w:type="character" w:customStyle="1" w:styleId="ListLabel504">
    <w:name w:val="ListLabel 504"/>
    <w:uiPriority w:val="99"/>
    <w:qFormat/>
    <w:rsid w:val="00815055"/>
    <w:rPr>
      <w:rFonts w:ascii="Symbol" w:hAnsi="Symbol" w:cs="Symbol" w:hint="default"/>
    </w:rPr>
  </w:style>
  <w:style w:type="character" w:customStyle="1" w:styleId="ListLabel505">
    <w:name w:val="ListLabel 505"/>
    <w:uiPriority w:val="99"/>
    <w:qFormat/>
    <w:rsid w:val="00815055"/>
    <w:rPr>
      <w:rFonts w:ascii="Courier New" w:hAnsi="Courier New" w:cs="Courier New" w:hint="default"/>
    </w:rPr>
  </w:style>
  <w:style w:type="character" w:customStyle="1" w:styleId="ListLabel506">
    <w:name w:val="ListLabel 506"/>
    <w:uiPriority w:val="99"/>
    <w:qFormat/>
    <w:rsid w:val="00815055"/>
    <w:rPr>
      <w:rFonts w:ascii="Wingdings" w:hAnsi="Wingdings" w:cs="Wingdings" w:hint="default"/>
    </w:rPr>
  </w:style>
  <w:style w:type="character" w:customStyle="1" w:styleId="ListLabel507">
    <w:name w:val="ListLabel 507"/>
    <w:uiPriority w:val="99"/>
    <w:qFormat/>
    <w:rsid w:val="00815055"/>
    <w:rPr>
      <w:rFonts w:ascii="Symbol" w:hAnsi="Symbol" w:cs="Symbol" w:hint="default"/>
    </w:rPr>
  </w:style>
  <w:style w:type="character" w:customStyle="1" w:styleId="ListLabel508">
    <w:name w:val="ListLabel 508"/>
    <w:uiPriority w:val="99"/>
    <w:qFormat/>
    <w:rsid w:val="00815055"/>
    <w:rPr>
      <w:rFonts w:ascii="Courier New" w:hAnsi="Courier New" w:cs="Courier New" w:hint="default"/>
    </w:rPr>
  </w:style>
  <w:style w:type="character" w:customStyle="1" w:styleId="ListLabel509">
    <w:name w:val="ListLabel 509"/>
    <w:uiPriority w:val="99"/>
    <w:qFormat/>
    <w:rsid w:val="00815055"/>
    <w:rPr>
      <w:rFonts w:ascii="Wingdings" w:hAnsi="Wingdings" w:cs="Wingdings" w:hint="default"/>
    </w:rPr>
  </w:style>
  <w:style w:type="character" w:customStyle="1" w:styleId="ListLabel510">
    <w:name w:val="ListLabel 510"/>
    <w:uiPriority w:val="99"/>
    <w:qFormat/>
    <w:rsid w:val="00815055"/>
    <w:rPr>
      <w:rFonts w:ascii="Wingdings" w:hAnsi="Wingdings" w:cs="Wingdings" w:hint="default"/>
      <w:color w:val="00000A"/>
      <w:sz w:val="23"/>
    </w:rPr>
  </w:style>
  <w:style w:type="character" w:customStyle="1" w:styleId="ListLabel511">
    <w:name w:val="ListLabel 511"/>
    <w:uiPriority w:val="99"/>
    <w:qFormat/>
    <w:rsid w:val="00815055"/>
    <w:rPr>
      <w:rFonts w:ascii="Courier New" w:hAnsi="Courier New" w:cs="Courier New" w:hint="default"/>
    </w:rPr>
  </w:style>
  <w:style w:type="character" w:customStyle="1" w:styleId="ListLabel512">
    <w:name w:val="ListLabel 512"/>
    <w:uiPriority w:val="99"/>
    <w:qFormat/>
    <w:rsid w:val="00815055"/>
    <w:rPr>
      <w:rFonts w:ascii="Wingdings" w:hAnsi="Wingdings" w:cs="Wingdings" w:hint="default"/>
    </w:rPr>
  </w:style>
  <w:style w:type="character" w:customStyle="1" w:styleId="ListLabel513">
    <w:name w:val="ListLabel 513"/>
    <w:uiPriority w:val="99"/>
    <w:qFormat/>
    <w:rsid w:val="00815055"/>
    <w:rPr>
      <w:rFonts w:ascii="Symbol" w:hAnsi="Symbol" w:cs="Symbol" w:hint="default"/>
    </w:rPr>
  </w:style>
  <w:style w:type="character" w:customStyle="1" w:styleId="ListLabel514">
    <w:name w:val="ListLabel 514"/>
    <w:uiPriority w:val="99"/>
    <w:qFormat/>
    <w:rsid w:val="00815055"/>
    <w:rPr>
      <w:rFonts w:ascii="Courier New" w:hAnsi="Courier New" w:cs="Courier New" w:hint="default"/>
    </w:rPr>
  </w:style>
  <w:style w:type="character" w:customStyle="1" w:styleId="ListLabel515">
    <w:name w:val="ListLabel 515"/>
    <w:uiPriority w:val="99"/>
    <w:qFormat/>
    <w:rsid w:val="00815055"/>
    <w:rPr>
      <w:rFonts w:ascii="Wingdings" w:hAnsi="Wingdings" w:cs="Wingdings" w:hint="default"/>
    </w:rPr>
  </w:style>
  <w:style w:type="character" w:customStyle="1" w:styleId="ListLabel516">
    <w:name w:val="ListLabel 516"/>
    <w:uiPriority w:val="99"/>
    <w:qFormat/>
    <w:rsid w:val="00815055"/>
    <w:rPr>
      <w:rFonts w:ascii="Symbol" w:hAnsi="Symbol" w:cs="Symbol" w:hint="default"/>
    </w:rPr>
  </w:style>
  <w:style w:type="character" w:customStyle="1" w:styleId="ListLabel517">
    <w:name w:val="ListLabel 517"/>
    <w:uiPriority w:val="99"/>
    <w:qFormat/>
    <w:rsid w:val="00815055"/>
    <w:rPr>
      <w:rFonts w:ascii="Courier New" w:hAnsi="Courier New" w:cs="Courier New" w:hint="default"/>
    </w:rPr>
  </w:style>
  <w:style w:type="character" w:customStyle="1" w:styleId="ListLabel518">
    <w:name w:val="ListLabel 518"/>
    <w:uiPriority w:val="99"/>
    <w:qFormat/>
    <w:rsid w:val="00815055"/>
    <w:rPr>
      <w:rFonts w:ascii="Wingdings" w:hAnsi="Wingdings" w:cs="Wingdings" w:hint="default"/>
    </w:rPr>
  </w:style>
  <w:style w:type="character" w:customStyle="1" w:styleId="ListLabel519">
    <w:name w:val="ListLabel 519"/>
    <w:uiPriority w:val="99"/>
    <w:qFormat/>
    <w:rsid w:val="00815055"/>
    <w:rPr>
      <w:rFonts w:ascii="Wingdings" w:hAnsi="Wingdings" w:cs="Wingdings" w:hint="default"/>
      <w:color w:val="00000A"/>
      <w:sz w:val="23"/>
    </w:rPr>
  </w:style>
  <w:style w:type="character" w:customStyle="1" w:styleId="ListLabel520">
    <w:name w:val="ListLabel 520"/>
    <w:uiPriority w:val="99"/>
    <w:qFormat/>
    <w:rsid w:val="00815055"/>
    <w:rPr>
      <w:rFonts w:ascii="Courier New" w:hAnsi="Courier New" w:cs="Courier New" w:hint="default"/>
    </w:rPr>
  </w:style>
  <w:style w:type="character" w:customStyle="1" w:styleId="ListLabel521">
    <w:name w:val="ListLabel 521"/>
    <w:uiPriority w:val="99"/>
    <w:qFormat/>
    <w:rsid w:val="00815055"/>
    <w:rPr>
      <w:rFonts w:ascii="Wingdings" w:hAnsi="Wingdings" w:cs="Wingdings" w:hint="default"/>
    </w:rPr>
  </w:style>
  <w:style w:type="character" w:customStyle="1" w:styleId="ListLabel522">
    <w:name w:val="ListLabel 522"/>
    <w:uiPriority w:val="99"/>
    <w:qFormat/>
    <w:rsid w:val="00815055"/>
    <w:rPr>
      <w:rFonts w:ascii="Symbol" w:hAnsi="Symbol" w:cs="Symbol" w:hint="default"/>
    </w:rPr>
  </w:style>
  <w:style w:type="character" w:customStyle="1" w:styleId="ListLabel523">
    <w:name w:val="ListLabel 523"/>
    <w:uiPriority w:val="99"/>
    <w:qFormat/>
    <w:rsid w:val="00815055"/>
    <w:rPr>
      <w:rFonts w:ascii="Courier New" w:hAnsi="Courier New" w:cs="Courier New" w:hint="default"/>
    </w:rPr>
  </w:style>
  <w:style w:type="character" w:customStyle="1" w:styleId="ListLabel524">
    <w:name w:val="ListLabel 524"/>
    <w:uiPriority w:val="99"/>
    <w:qFormat/>
    <w:rsid w:val="00815055"/>
    <w:rPr>
      <w:rFonts w:ascii="Wingdings" w:hAnsi="Wingdings" w:cs="Wingdings" w:hint="default"/>
    </w:rPr>
  </w:style>
  <w:style w:type="character" w:customStyle="1" w:styleId="ListLabel525">
    <w:name w:val="ListLabel 525"/>
    <w:uiPriority w:val="99"/>
    <w:qFormat/>
    <w:rsid w:val="00815055"/>
    <w:rPr>
      <w:rFonts w:ascii="Symbol" w:hAnsi="Symbol" w:cs="Symbol" w:hint="default"/>
    </w:rPr>
  </w:style>
  <w:style w:type="character" w:customStyle="1" w:styleId="ListLabel526">
    <w:name w:val="ListLabel 526"/>
    <w:uiPriority w:val="99"/>
    <w:qFormat/>
    <w:rsid w:val="00815055"/>
    <w:rPr>
      <w:rFonts w:ascii="Courier New" w:hAnsi="Courier New" w:cs="Courier New" w:hint="default"/>
    </w:rPr>
  </w:style>
  <w:style w:type="character" w:customStyle="1" w:styleId="ListLabel527">
    <w:name w:val="ListLabel 527"/>
    <w:uiPriority w:val="99"/>
    <w:qFormat/>
    <w:rsid w:val="00815055"/>
    <w:rPr>
      <w:rFonts w:ascii="Wingdings" w:hAnsi="Wingdings" w:cs="Wingdings" w:hint="default"/>
    </w:rPr>
  </w:style>
  <w:style w:type="character" w:customStyle="1" w:styleId="ListLabel528">
    <w:name w:val="ListLabel 528"/>
    <w:uiPriority w:val="99"/>
    <w:qFormat/>
    <w:rsid w:val="00815055"/>
    <w:rPr>
      <w:rFonts w:ascii="Wingdings" w:hAnsi="Wingdings" w:cs="Wingdings" w:hint="default"/>
      <w:color w:val="00000A"/>
      <w:sz w:val="23"/>
    </w:rPr>
  </w:style>
  <w:style w:type="character" w:customStyle="1" w:styleId="ListLabel529">
    <w:name w:val="ListLabel 529"/>
    <w:uiPriority w:val="99"/>
    <w:qFormat/>
    <w:rsid w:val="00815055"/>
    <w:rPr>
      <w:rFonts w:ascii="Courier New" w:hAnsi="Courier New" w:cs="Courier New" w:hint="default"/>
    </w:rPr>
  </w:style>
  <w:style w:type="character" w:customStyle="1" w:styleId="ListLabel530">
    <w:name w:val="ListLabel 530"/>
    <w:uiPriority w:val="99"/>
    <w:qFormat/>
    <w:rsid w:val="00815055"/>
    <w:rPr>
      <w:rFonts w:ascii="Wingdings" w:hAnsi="Wingdings" w:cs="Wingdings" w:hint="default"/>
    </w:rPr>
  </w:style>
  <w:style w:type="character" w:customStyle="1" w:styleId="ListLabel531">
    <w:name w:val="ListLabel 531"/>
    <w:uiPriority w:val="99"/>
    <w:qFormat/>
    <w:rsid w:val="00815055"/>
    <w:rPr>
      <w:rFonts w:ascii="Symbol" w:hAnsi="Symbol" w:cs="Symbol" w:hint="default"/>
    </w:rPr>
  </w:style>
  <w:style w:type="character" w:customStyle="1" w:styleId="ListLabel532">
    <w:name w:val="ListLabel 532"/>
    <w:uiPriority w:val="99"/>
    <w:qFormat/>
    <w:rsid w:val="00815055"/>
    <w:rPr>
      <w:rFonts w:ascii="Courier New" w:hAnsi="Courier New" w:cs="Courier New" w:hint="default"/>
    </w:rPr>
  </w:style>
  <w:style w:type="character" w:customStyle="1" w:styleId="ListLabel533">
    <w:name w:val="ListLabel 533"/>
    <w:uiPriority w:val="99"/>
    <w:qFormat/>
    <w:rsid w:val="00815055"/>
    <w:rPr>
      <w:rFonts w:ascii="Wingdings" w:hAnsi="Wingdings" w:cs="Wingdings" w:hint="default"/>
    </w:rPr>
  </w:style>
  <w:style w:type="character" w:customStyle="1" w:styleId="ListLabel534">
    <w:name w:val="ListLabel 534"/>
    <w:uiPriority w:val="99"/>
    <w:qFormat/>
    <w:rsid w:val="00815055"/>
    <w:rPr>
      <w:rFonts w:ascii="Symbol" w:hAnsi="Symbol" w:cs="Symbol" w:hint="default"/>
    </w:rPr>
  </w:style>
  <w:style w:type="character" w:customStyle="1" w:styleId="ListLabel535">
    <w:name w:val="ListLabel 535"/>
    <w:uiPriority w:val="99"/>
    <w:qFormat/>
    <w:rsid w:val="00815055"/>
    <w:rPr>
      <w:rFonts w:ascii="Courier New" w:hAnsi="Courier New" w:cs="Courier New" w:hint="default"/>
    </w:rPr>
  </w:style>
  <w:style w:type="character" w:customStyle="1" w:styleId="ListLabel536">
    <w:name w:val="ListLabel 536"/>
    <w:uiPriority w:val="99"/>
    <w:qFormat/>
    <w:rsid w:val="00815055"/>
    <w:rPr>
      <w:rFonts w:ascii="Wingdings" w:hAnsi="Wingdings" w:cs="Wingdings" w:hint="default"/>
    </w:rPr>
  </w:style>
  <w:style w:type="character" w:customStyle="1" w:styleId="ListLabel537">
    <w:name w:val="ListLabel 537"/>
    <w:uiPriority w:val="99"/>
    <w:qFormat/>
    <w:rsid w:val="00815055"/>
    <w:rPr>
      <w:rFonts w:ascii="Wingdings" w:hAnsi="Wingdings" w:cs="Wingdings" w:hint="default"/>
      <w:color w:val="00000A"/>
      <w:sz w:val="23"/>
    </w:rPr>
  </w:style>
  <w:style w:type="character" w:customStyle="1" w:styleId="ListLabel538">
    <w:name w:val="ListLabel 538"/>
    <w:uiPriority w:val="99"/>
    <w:qFormat/>
    <w:rsid w:val="00815055"/>
    <w:rPr>
      <w:rFonts w:ascii="Courier New" w:hAnsi="Courier New" w:cs="Courier New" w:hint="default"/>
    </w:rPr>
  </w:style>
  <w:style w:type="character" w:customStyle="1" w:styleId="ListLabel539">
    <w:name w:val="ListLabel 539"/>
    <w:uiPriority w:val="99"/>
    <w:qFormat/>
    <w:rsid w:val="00815055"/>
    <w:rPr>
      <w:rFonts w:ascii="Wingdings" w:hAnsi="Wingdings" w:cs="Wingdings" w:hint="default"/>
    </w:rPr>
  </w:style>
  <w:style w:type="character" w:customStyle="1" w:styleId="ListLabel540">
    <w:name w:val="ListLabel 540"/>
    <w:uiPriority w:val="99"/>
    <w:qFormat/>
    <w:rsid w:val="00815055"/>
    <w:rPr>
      <w:rFonts w:ascii="Symbol" w:hAnsi="Symbol" w:cs="Symbol" w:hint="default"/>
    </w:rPr>
  </w:style>
  <w:style w:type="character" w:customStyle="1" w:styleId="ListLabel541">
    <w:name w:val="ListLabel 541"/>
    <w:uiPriority w:val="99"/>
    <w:qFormat/>
    <w:rsid w:val="00815055"/>
    <w:rPr>
      <w:rFonts w:ascii="Courier New" w:hAnsi="Courier New" w:cs="Courier New" w:hint="default"/>
    </w:rPr>
  </w:style>
  <w:style w:type="character" w:customStyle="1" w:styleId="ListLabel542">
    <w:name w:val="ListLabel 542"/>
    <w:uiPriority w:val="99"/>
    <w:qFormat/>
    <w:rsid w:val="00815055"/>
    <w:rPr>
      <w:rFonts w:ascii="Wingdings" w:hAnsi="Wingdings" w:cs="Wingdings" w:hint="default"/>
    </w:rPr>
  </w:style>
  <w:style w:type="character" w:customStyle="1" w:styleId="ListLabel543">
    <w:name w:val="ListLabel 543"/>
    <w:uiPriority w:val="99"/>
    <w:qFormat/>
    <w:rsid w:val="00815055"/>
    <w:rPr>
      <w:rFonts w:ascii="Symbol" w:hAnsi="Symbol" w:cs="Symbol" w:hint="default"/>
    </w:rPr>
  </w:style>
  <w:style w:type="character" w:customStyle="1" w:styleId="ListLabel544">
    <w:name w:val="ListLabel 544"/>
    <w:uiPriority w:val="99"/>
    <w:qFormat/>
    <w:rsid w:val="00815055"/>
    <w:rPr>
      <w:rFonts w:ascii="Courier New" w:hAnsi="Courier New" w:cs="Courier New" w:hint="default"/>
    </w:rPr>
  </w:style>
  <w:style w:type="character" w:customStyle="1" w:styleId="ListLabel545">
    <w:name w:val="ListLabel 545"/>
    <w:uiPriority w:val="99"/>
    <w:qFormat/>
    <w:rsid w:val="00815055"/>
    <w:rPr>
      <w:rFonts w:ascii="Wingdings" w:hAnsi="Wingdings" w:cs="Wingdings" w:hint="default"/>
    </w:rPr>
  </w:style>
  <w:style w:type="character" w:customStyle="1" w:styleId="ListLabel546">
    <w:name w:val="ListLabel 546"/>
    <w:uiPriority w:val="99"/>
    <w:qFormat/>
    <w:rsid w:val="00815055"/>
    <w:rPr>
      <w:rFonts w:ascii="Wingdings" w:hAnsi="Wingdings" w:cs="Wingdings" w:hint="default"/>
      <w:b/>
      <w:bCs w:val="0"/>
      <w:color w:val="00000A"/>
      <w:sz w:val="23"/>
    </w:rPr>
  </w:style>
  <w:style w:type="character" w:customStyle="1" w:styleId="ListLabel547">
    <w:name w:val="ListLabel 547"/>
    <w:uiPriority w:val="99"/>
    <w:qFormat/>
    <w:rsid w:val="00815055"/>
    <w:rPr>
      <w:rFonts w:ascii="Courier New" w:hAnsi="Courier New" w:cs="Courier New" w:hint="default"/>
    </w:rPr>
  </w:style>
  <w:style w:type="character" w:customStyle="1" w:styleId="ListLabel548">
    <w:name w:val="ListLabel 548"/>
    <w:uiPriority w:val="99"/>
    <w:qFormat/>
    <w:rsid w:val="00815055"/>
    <w:rPr>
      <w:rFonts w:ascii="Wingdings" w:hAnsi="Wingdings" w:cs="Wingdings" w:hint="default"/>
    </w:rPr>
  </w:style>
  <w:style w:type="character" w:customStyle="1" w:styleId="ListLabel549">
    <w:name w:val="ListLabel 549"/>
    <w:uiPriority w:val="99"/>
    <w:qFormat/>
    <w:rsid w:val="00815055"/>
    <w:rPr>
      <w:rFonts w:ascii="Symbol" w:hAnsi="Symbol" w:cs="Symbol" w:hint="default"/>
    </w:rPr>
  </w:style>
  <w:style w:type="character" w:customStyle="1" w:styleId="ListLabel550">
    <w:name w:val="ListLabel 550"/>
    <w:uiPriority w:val="99"/>
    <w:qFormat/>
    <w:rsid w:val="00815055"/>
    <w:rPr>
      <w:rFonts w:ascii="Courier New" w:hAnsi="Courier New" w:cs="Courier New" w:hint="default"/>
    </w:rPr>
  </w:style>
  <w:style w:type="character" w:customStyle="1" w:styleId="ListLabel551">
    <w:name w:val="ListLabel 551"/>
    <w:uiPriority w:val="99"/>
    <w:qFormat/>
    <w:rsid w:val="00815055"/>
    <w:rPr>
      <w:rFonts w:ascii="Wingdings" w:hAnsi="Wingdings" w:cs="Wingdings" w:hint="default"/>
    </w:rPr>
  </w:style>
  <w:style w:type="character" w:customStyle="1" w:styleId="ListLabel552">
    <w:name w:val="ListLabel 552"/>
    <w:uiPriority w:val="99"/>
    <w:qFormat/>
    <w:rsid w:val="00815055"/>
    <w:rPr>
      <w:rFonts w:ascii="Symbol" w:hAnsi="Symbol" w:cs="Symbol" w:hint="default"/>
    </w:rPr>
  </w:style>
  <w:style w:type="character" w:customStyle="1" w:styleId="ListLabel553">
    <w:name w:val="ListLabel 553"/>
    <w:uiPriority w:val="99"/>
    <w:qFormat/>
    <w:rsid w:val="00815055"/>
    <w:rPr>
      <w:rFonts w:ascii="Courier New" w:hAnsi="Courier New" w:cs="Courier New" w:hint="default"/>
    </w:rPr>
  </w:style>
  <w:style w:type="character" w:customStyle="1" w:styleId="ListLabel554">
    <w:name w:val="ListLabel 554"/>
    <w:uiPriority w:val="99"/>
    <w:qFormat/>
    <w:rsid w:val="00815055"/>
    <w:rPr>
      <w:rFonts w:ascii="Wingdings" w:hAnsi="Wingdings" w:cs="Wingdings" w:hint="default"/>
    </w:rPr>
  </w:style>
  <w:style w:type="character" w:customStyle="1" w:styleId="ListLabel555">
    <w:name w:val="ListLabel 555"/>
    <w:uiPriority w:val="99"/>
    <w:qFormat/>
    <w:rsid w:val="00815055"/>
    <w:rPr>
      <w:rFonts w:ascii="Wingdings" w:hAnsi="Wingdings" w:cs="Wingdings" w:hint="default"/>
      <w:color w:val="00000A"/>
      <w:sz w:val="23"/>
    </w:rPr>
  </w:style>
  <w:style w:type="character" w:customStyle="1" w:styleId="ListLabel556">
    <w:name w:val="ListLabel 556"/>
    <w:uiPriority w:val="99"/>
    <w:qFormat/>
    <w:rsid w:val="00815055"/>
    <w:rPr>
      <w:rFonts w:ascii="Courier New" w:hAnsi="Courier New" w:cs="Courier New" w:hint="default"/>
    </w:rPr>
  </w:style>
  <w:style w:type="character" w:customStyle="1" w:styleId="ListLabel557">
    <w:name w:val="ListLabel 557"/>
    <w:uiPriority w:val="99"/>
    <w:qFormat/>
    <w:rsid w:val="00815055"/>
    <w:rPr>
      <w:rFonts w:ascii="Wingdings" w:hAnsi="Wingdings" w:cs="Wingdings" w:hint="default"/>
    </w:rPr>
  </w:style>
  <w:style w:type="character" w:customStyle="1" w:styleId="ListLabel558">
    <w:name w:val="ListLabel 558"/>
    <w:uiPriority w:val="99"/>
    <w:qFormat/>
    <w:rsid w:val="00815055"/>
    <w:rPr>
      <w:rFonts w:ascii="Symbol" w:hAnsi="Symbol" w:cs="Symbol" w:hint="default"/>
    </w:rPr>
  </w:style>
  <w:style w:type="character" w:customStyle="1" w:styleId="ListLabel559">
    <w:name w:val="ListLabel 559"/>
    <w:uiPriority w:val="99"/>
    <w:qFormat/>
    <w:rsid w:val="00815055"/>
    <w:rPr>
      <w:rFonts w:ascii="Courier New" w:hAnsi="Courier New" w:cs="Courier New" w:hint="default"/>
    </w:rPr>
  </w:style>
  <w:style w:type="character" w:customStyle="1" w:styleId="ListLabel560">
    <w:name w:val="ListLabel 560"/>
    <w:uiPriority w:val="99"/>
    <w:qFormat/>
    <w:rsid w:val="00815055"/>
    <w:rPr>
      <w:rFonts w:ascii="Wingdings" w:hAnsi="Wingdings" w:cs="Wingdings" w:hint="default"/>
    </w:rPr>
  </w:style>
  <w:style w:type="character" w:customStyle="1" w:styleId="ListLabel561">
    <w:name w:val="ListLabel 561"/>
    <w:uiPriority w:val="99"/>
    <w:qFormat/>
    <w:rsid w:val="00815055"/>
    <w:rPr>
      <w:rFonts w:ascii="Symbol" w:hAnsi="Symbol" w:cs="Symbol" w:hint="default"/>
    </w:rPr>
  </w:style>
  <w:style w:type="character" w:customStyle="1" w:styleId="ListLabel562">
    <w:name w:val="ListLabel 562"/>
    <w:uiPriority w:val="99"/>
    <w:qFormat/>
    <w:rsid w:val="00815055"/>
    <w:rPr>
      <w:rFonts w:ascii="Courier New" w:hAnsi="Courier New" w:cs="Courier New" w:hint="default"/>
    </w:rPr>
  </w:style>
  <w:style w:type="character" w:customStyle="1" w:styleId="ListLabel563">
    <w:name w:val="ListLabel 563"/>
    <w:uiPriority w:val="99"/>
    <w:qFormat/>
    <w:rsid w:val="00815055"/>
    <w:rPr>
      <w:rFonts w:ascii="Wingdings" w:hAnsi="Wingdings" w:cs="Wingdings" w:hint="default"/>
    </w:rPr>
  </w:style>
  <w:style w:type="character" w:customStyle="1" w:styleId="ListLabel564">
    <w:name w:val="ListLabel 564"/>
    <w:uiPriority w:val="99"/>
    <w:qFormat/>
    <w:rsid w:val="00815055"/>
    <w:rPr>
      <w:rFonts w:ascii="Wingdings" w:hAnsi="Wingdings" w:cs="Wingdings" w:hint="default"/>
      <w:color w:val="00000A"/>
      <w:sz w:val="23"/>
    </w:rPr>
  </w:style>
  <w:style w:type="character" w:customStyle="1" w:styleId="ListLabel565">
    <w:name w:val="ListLabel 565"/>
    <w:uiPriority w:val="99"/>
    <w:qFormat/>
    <w:rsid w:val="00815055"/>
    <w:rPr>
      <w:rFonts w:ascii="Courier New" w:hAnsi="Courier New" w:cs="Courier New" w:hint="default"/>
    </w:rPr>
  </w:style>
  <w:style w:type="character" w:customStyle="1" w:styleId="ListLabel566">
    <w:name w:val="ListLabel 566"/>
    <w:uiPriority w:val="99"/>
    <w:qFormat/>
    <w:rsid w:val="00815055"/>
    <w:rPr>
      <w:rFonts w:ascii="Wingdings" w:hAnsi="Wingdings" w:cs="Wingdings" w:hint="default"/>
    </w:rPr>
  </w:style>
  <w:style w:type="character" w:customStyle="1" w:styleId="ListLabel567">
    <w:name w:val="ListLabel 567"/>
    <w:uiPriority w:val="99"/>
    <w:qFormat/>
    <w:rsid w:val="00815055"/>
    <w:rPr>
      <w:rFonts w:ascii="Symbol" w:hAnsi="Symbol" w:cs="Symbol" w:hint="default"/>
    </w:rPr>
  </w:style>
  <w:style w:type="character" w:customStyle="1" w:styleId="ListLabel568">
    <w:name w:val="ListLabel 568"/>
    <w:uiPriority w:val="99"/>
    <w:qFormat/>
    <w:rsid w:val="00815055"/>
    <w:rPr>
      <w:rFonts w:ascii="Courier New" w:hAnsi="Courier New" w:cs="Courier New" w:hint="default"/>
    </w:rPr>
  </w:style>
  <w:style w:type="character" w:customStyle="1" w:styleId="ListLabel569">
    <w:name w:val="ListLabel 569"/>
    <w:uiPriority w:val="99"/>
    <w:qFormat/>
    <w:rsid w:val="00815055"/>
    <w:rPr>
      <w:rFonts w:ascii="Wingdings" w:hAnsi="Wingdings" w:cs="Wingdings" w:hint="default"/>
    </w:rPr>
  </w:style>
  <w:style w:type="character" w:customStyle="1" w:styleId="ListLabel570">
    <w:name w:val="ListLabel 570"/>
    <w:uiPriority w:val="99"/>
    <w:qFormat/>
    <w:rsid w:val="00815055"/>
    <w:rPr>
      <w:rFonts w:ascii="Symbol" w:hAnsi="Symbol" w:cs="Symbol" w:hint="default"/>
    </w:rPr>
  </w:style>
  <w:style w:type="character" w:customStyle="1" w:styleId="ListLabel571">
    <w:name w:val="ListLabel 571"/>
    <w:uiPriority w:val="99"/>
    <w:qFormat/>
    <w:rsid w:val="00815055"/>
    <w:rPr>
      <w:rFonts w:ascii="Courier New" w:hAnsi="Courier New" w:cs="Courier New" w:hint="default"/>
    </w:rPr>
  </w:style>
  <w:style w:type="character" w:customStyle="1" w:styleId="ListLabel572">
    <w:name w:val="ListLabel 572"/>
    <w:uiPriority w:val="99"/>
    <w:qFormat/>
    <w:rsid w:val="00815055"/>
    <w:rPr>
      <w:rFonts w:ascii="Wingdings" w:hAnsi="Wingdings" w:cs="Wingdings" w:hint="default"/>
    </w:rPr>
  </w:style>
  <w:style w:type="character" w:customStyle="1" w:styleId="ListLabel573">
    <w:name w:val="ListLabel 573"/>
    <w:uiPriority w:val="99"/>
    <w:qFormat/>
    <w:rsid w:val="00815055"/>
    <w:rPr>
      <w:rFonts w:ascii="Wingdings" w:hAnsi="Wingdings" w:cs="Wingdings" w:hint="default"/>
      <w:color w:val="00000A"/>
      <w:sz w:val="23"/>
    </w:rPr>
  </w:style>
  <w:style w:type="character" w:customStyle="1" w:styleId="ListLabel574">
    <w:name w:val="ListLabel 574"/>
    <w:uiPriority w:val="99"/>
    <w:qFormat/>
    <w:rsid w:val="00815055"/>
    <w:rPr>
      <w:rFonts w:ascii="Courier New" w:hAnsi="Courier New" w:cs="Courier New" w:hint="default"/>
    </w:rPr>
  </w:style>
  <w:style w:type="character" w:customStyle="1" w:styleId="ListLabel575">
    <w:name w:val="ListLabel 575"/>
    <w:uiPriority w:val="99"/>
    <w:qFormat/>
    <w:rsid w:val="00815055"/>
    <w:rPr>
      <w:rFonts w:ascii="Wingdings" w:hAnsi="Wingdings" w:cs="Wingdings" w:hint="default"/>
    </w:rPr>
  </w:style>
  <w:style w:type="character" w:customStyle="1" w:styleId="ListLabel576">
    <w:name w:val="ListLabel 576"/>
    <w:uiPriority w:val="99"/>
    <w:qFormat/>
    <w:rsid w:val="00815055"/>
    <w:rPr>
      <w:rFonts w:ascii="Symbol" w:hAnsi="Symbol" w:cs="Symbol" w:hint="default"/>
    </w:rPr>
  </w:style>
  <w:style w:type="character" w:customStyle="1" w:styleId="ListLabel577">
    <w:name w:val="ListLabel 577"/>
    <w:uiPriority w:val="99"/>
    <w:qFormat/>
    <w:rsid w:val="00815055"/>
    <w:rPr>
      <w:rFonts w:ascii="Courier New" w:hAnsi="Courier New" w:cs="Courier New" w:hint="default"/>
    </w:rPr>
  </w:style>
  <w:style w:type="character" w:customStyle="1" w:styleId="ListLabel578">
    <w:name w:val="ListLabel 578"/>
    <w:uiPriority w:val="99"/>
    <w:qFormat/>
    <w:rsid w:val="00815055"/>
    <w:rPr>
      <w:rFonts w:ascii="Wingdings" w:hAnsi="Wingdings" w:cs="Wingdings" w:hint="default"/>
    </w:rPr>
  </w:style>
  <w:style w:type="character" w:customStyle="1" w:styleId="ListLabel579">
    <w:name w:val="ListLabel 579"/>
    <w:uiPriority w:val="99"/>
    <w:qFormat/>
    <w:rsid w:val="00815055"/>
    <w:rPr>
      <w:rFonts w:ascii="Symbol" w:hAnsi="Symbol" w:cs="Symbol" w:hint="default"/>
    </w:rPr>
  </w:style>
  <w:style w:type="character" w:customStyle="1" w:styleId="ListLabel580">
    <w:name w:val="ListLabel 580"/>
    <w:uiPriority w:val="99"/>
    <w:qFormat/>
    <w:rsid w:val="00815055"/>
    <w:rPr>
      <w:rFonts w:ascii="Courier New" w:hAnsi="Courier New" w:cs="Courier New" w:hint="default"/>
    </w:rPr>
  </w:style>
  <w:style w:type="character" w:customStyle="1" w:styleId="ListLabel581">
    <w:name w:val="ListLabel 581"/>
    <w:uiPriority w:val="99"/>
    <w:qFormat/>
    <w:rsid w:val="00815055"/>
    <w:rPr>
      <w:rFonts w:ascii="Wingdings" w:hAnsi="Wingdings" w:cs="Wingdings" w:hint="default"/>
    </w:rPr>
  </w:style>
  <w:style w:type="character" w:customStyle="1" w:styleId="ListLabel582">
    <w:name w:val="ListLabel 582"/>
    <w:uiPriority w:val="99"/>
    <w:qFormat/>
    <w:rsid w:val="00815055"/>
    <w:rPr>
      <w:rFonts w:ascii="Times New Roman" w:hAnsi="Times New Roman" w:cs="Times New Roman" w:hint="default"/>
      <w:sz w:val="23"/>
    </w:rPr>
  </w:style>
  <w:style w:type="character" w:customStyle="1" w:styleId="ListLabel583">
    <w:name w:val="ListLabel 583"/>
    <w:uiPriority w:val="99"/>
    <w:qFormat/>
    <w:rsid w:val="00815055"/>
    <w:rPr>
      <w:rFonts w:ascii="Times New Roman" w:hAnsi="Times New Roman" w:cs="Times New Roman" w:hint="default"/>
    </w:rPr>
  </w:style>
  <w:style w:type="character" w:customStyle="1" w:styleId="ListLabel584">
    <w:name w:val="ListLabel 584"/>
    <w:uiPriority w:val="99"/>
    <w:qFormat/>
    <w:rsid w:val="00815055"/>
    <w:rPr>
      <w:rFonts w:ascii="Times New Roman" w:hAnsi="Times New Roman" w:cs="Times New Roman" w:hint="default"/>
    </w:rPr>
  </w:style>
  <w:style w:type="character" w:customStyle="1" w:styleId="ListLabel585">
    <w:name w:val="ListLabel 585"/>
    <w:uiPriority w:val="99"/>
    <w:qFormat/>
    <w:rsid w:val="00815055"/>
    <w:rPr>
      <w:rFonts w:ascii="Times New Roman" w:hAnsi="Times New Roman" w:cs="Times New Roman" w:hint="default"/>
    </w:rPr>
  </w:style>
  <w:style w:type="character" w:customStyle="1" w:styleId="ListLabel586">
    <w:name w:val="ListLabel 586"/>
    <w:uiPriority w:val="99"/>
    <w:qFormat/>
    <w:rsid w:val="00815055"/>
    <w:rPr>
      <w:rFonts w:ascii="Times New Roman" w:hAnsi="Times New Roman" w:cs="Times New Roman" w:hint="default"/>
    </w:rPr>
  </w:style>
  <w:style w:type="character" w:customStyle="1" w:styleId="ListLabel587">
    <w:name w:val="ListLabel 587"/>
    <w:uiPriority w:val="99"/>
    <w:qFormat/>
    <w:rsid w:val="00815055"/>
    <w:rPr>
      <w:rFonts w:ascii="Times New Roman" w:hAnsi="Times New Roman" w:cs="Times New Roman" w:hint="default"/>
    </w:rPr>
  </w:style>
  <w:style w:type="character" w:customStyle="1" w:styleId="ListLabel588">
    <w:name w:val="ListLabel 588"/>
    <w:uiPriority w:val="99"/>
    <w:qFormat/>
    <w:rsid w:val="00815055"/>
    <w:rPr>
      <w:rFonts w:ascii="Times New Roman" w:hAnsi="Times New Roman" w:cs="Times New Roman" w:hint="default"/>
    </w:rPr>
  </w:style>
  <w:style w:type="character" w:customStyle="1" w:styleId="ListLabel589">
    <w:name w:val="ListLabel 589"/>
    <w:uiPriority w:val="99"/>
    <w:qFormat/>
    <w:rsid w:val="00815055"/>
    <w:rPr>
      <w:rFonts w:ascii="Times New Roman" w:hAnsi="Times New Roman" w:cs="Times New Roman" w:hint="default"/>
    </w:rPr>
  </w:style>
  <w:style w:type="character" w:customStyle="1" w:styleId="ListLabel590">
    <w:name w:val="ListLabel 590"/>
    <w:uiPriority w:val="99"/>
    <w:qFormat/>
    <w:rsid w:val="00815055"/>
    <w:rPr>
      <w:rFonts w:ascii="Times New Roman" w:hAnsi="Times New Roman" w:cs="Times New Roman" w:hint="default"/>
    </w:rPr>
  </w:style>
  <w:style w:type="character" w:customStyle="1" w:styleId="ListLabel591">
    <w:name w:val="ListLabel 591"/>
    <w:uiPriority w:val="99"/>
    <w:qFormat/>
    <w:rsid w:val="00815055"/>
    <w:rPr>
      <w:rFonts w:ascii="Times New Roman" w:hAnsi="Times New Roman" w:cs="Times New Roman" w:hint="default"/>
      <w:b/>
      <w:bCs w:val="0"/>
      <w:strike w:val="0"/>
      <w:dstrike w:val="0"/>
      <w:sz w:val="23"/>
      <w:u w:val="none"/>
      <w:effect w:val="none"/>
    </w:rPr>
  </w:style>
  <w:style w:type="character" w:customStyle="1" w:styleId="ListLabel592">
    <w:name w:val="ListLabel 592"/>
    <w:uiPriority w:val="99"/>
    <w:qFormat/>
    <w:rsid w:val="00815055"/>
    <w:rPr>
      <w:rFonts w:ascii="Times New Roman" w:hAnsi="Times New Roman" w:cs="Times New Roman" w:hint="default"/>
    </w:rPr>
  </w:style>
  <w:style w:type="character" w:customStyle="1" w:styleId="ListLabel593">
    <w:name w:val="ListLabel 593"/>
    <w:uiPriority w:val="99"/>
    <w:qFormat/>
    <w:rsid w:val="00815055"/>
    <w:rPr>
      <w:rFonts w:ascii="Times New Roman" w:hAnsi="Times New Roman" w:cs="Times New Roman" w:hint="default"/>
    </w:rPr>
  </w:style>
  <w:style w:type="character" w:customStyle="1" w:styleId="ListLabel594">
    <w:name w:val="ListLabel 594"/>
    <w:uiPriority w:val="99"/>
    <w:qFormat/>
    <w:rsid w:val="00815055"/>
    <w:rPr>
      <w:rFonts w:ascii="Times New Roman" w:hAnsi="Times New Roman" w:cs="Times New Roman" w:hint="default"/>
    </w:rPr>
  </w:style>
  <w:style w:type="character" w:customStyle="1" w:styleId="ListLabel595">
    <w:name w:val="ListLabel 595"/>
    <w:uiPriority w:val="99"/>
    <w:qFormat/>
    <w:rsid w:val="00815055"/>
    <w:rPr>
      <w:rFonts w:ascii="Times New Roman" w:hAnsi="Times New Roman" w:cs="Times New Roman" w:hint="default"/>
    </w:rPr>
  </w:style>
  <w:style w:type="character" w:customStyle="1" w:styleId="ListLabel596">
    <w:name w:val="ListLabel 596"/>
    <w:uiPriority w:val="99"/>
    <w:qFormat/>
    <w:rsid w:val="00815055"/>
    <w:rPr>
      <w:rFonts w:ascii="Times New Roman" w:hAnsi="Times New Roman" w:cs="Times New Roman" w:hint="default"/>
    </w:rPr>
  </w:style>
  <w:style w:type="character" w:customStyle="1" w:styleId="ListLabel597">
    <w:name w:val="ListLabel 597"/>
    <w:uiPriority w:val="99"/>
    <w:qFormat/>
    <w:rsid w:val="00815055"/>
    <w:rPr>
      <w:rFonts w:ascii="Times New Roman" w:hAnsi="Times New Roman" w:cs="Times New Roman" w:hint="default"/>
    </w:rPr>
  </w:style>
  <w:style w:type="character" w:customStyle="1" w:styleId="ListLabel598">
    <w:name w:val="ListLabel 598"/>
    <w:uiPriority w:val="99"/>
    <w:qFormat/>
    <w:rsid w:val="00815055"/>
    <w:rPr>
      <w:rFonts w:ascii="Times New Roman" w:hAnsi="Times New Roman" w:cs="Times New Roman" w:hint="default"/>
    </w:rPr>
  </w:style>
  <w:style w:type="character" w:customStyle="1" w:styleId="ListLabel599">
    <w:name w:val="ListLabel 599"/>
    <w:uiPriority w:val="99"/>
    <w:qFormat/>
    <w:rsid w:val="00815055"/>
    <w:rPr>
      <w:rFonts w:ascii="Times New Roman" w:hAnsi="Times New Roman" w:cs="Times New Roman" w:hint="default"/>
    </w:rPr>
  </w:style>
  <w:style w:type="character" w:customStyle="1" w:styleId="ListLabel600">
    <w:name w:val="ListLabel 600"/>
    <w:uiPriority w:val="99"/>
    <w:qFormat/>
    <w:rsid w:val="00815055"/>
    <w:rPr>
      <w:rFonts w:ascii="Times New Roman" w:hAnsi="Times New Roman" w:cs="Times New Roman" w:hint="default"/>
      <w:b/>
      <w:bCs w:val="0"/>
      <w:color w:val="00000A"/>
      <w:sz w:val="23"/>
      <w:szCs w:val="22"/>
    </w:rPr>
  </w:style>
  <w:style w:type="character" w:customStyle="1" w:styleId="ListLabel601">
    <w:name w:val="ListLabel 601"/>
    <w:uiPriority w:val="99"/>
    <w:qFormat/>
    <w:rsid w:val="00815055"/>
    <w:rPr>
      <w:rFonts w:ascii="Times New Roman" w:hAnsi="Times New Roman" w:cs="Times New Roman" w:hint="default"/>
    </w:rPr>
  </w:style>
  <w:style w:type="character" w:customStyle="1" w:styleId="ListLabel602">
    <w:name w:val="ListLabel 602"/>
    <w:uiPriority w:val="99"/>
    <w:qFormat/>
    <w:rsid w:val="00815055"/>
    <w:rPr>
      <w:rFonts w:ascii="Times New Roman" w:hAnsi="Times New Roman" w:cs="Times New Roman" w:hint="default"/>
    </w:rPr>
  </w:style>
  <w:style w:type="character" w:customStyle="1" w:styleId="ListLabel603">
    <w:name w:val="ListLabel 603"/>
    <w:uiPriority w:val="99"/>
    <w:qFormat/>
    <w:rsid w:val="00815055"/>
    <w:rPr>
      <w:rFonts w:ascii="Times New Roman" w:hAnsi="Times New Roman" w:cs="Times New Roman" w:hint="default"/>
    </w:rPr>
  </w:style>
  <w:style w:type="character" w:customStyle="1" w:styleId="ListLabel604">
    <w:name w:val="ListLabel 604"/>
    <w:uiPriority w:val="99"/>
    <w:qFormat/>
    <w:rsid w:val="00815055"/>
    <w:rPr>
      <w:rFonts w:ascii="Times New Roman" w:hAnsi="Times New Roman" w:cs="Times New Roman" w:hint="default"/>
    </w:rPr>
  </w:style>
  <w:style w:type="character" w:customStyle="1" w:styleId="ListLabel605">
    <w:name w:val="ListLabel 605"/>
    <w:uiPriority w:val="99"/>
    <w:qFormat/>
    <w:rsid w:val="00815055"/>
    <w:rPr>
      <w:rFonts w:ascii="Times New Roman" w:hAnsi="Times New Roman" w:cs="Times New Roman" w:hint="default"/>
    </w:rPr>
  </w:style>
  <w:style w:type="character" w:customStyle="1" w:styleId="ListLabel606">
    <w:name w:val="ListLabel 606"/>
    <w:uiPriority w:val="99"/>
    <w:qFormat/>
    <w:rsid w:val="00815055"/>
    <w:rPr>
      <w:rFonts w:ascii="Times New Roman" w:hAnsi="Times New Roman" w:cs="Times New Roman" w:hint="default"/>
    </w:rPr>
  </w:style>
  <w:style w:type="character" w:customStyle="1" w:styleId="ListLabel607">
    <w:name w:val="ListLabel 607"/>
    <w:uiPriority w:val="99"/>
    <w:qFormat/>
    <w:rsid w:val="00815055"/>
    <w:rPr>
      <w:rFonts w:ascii="Times New Roman" w:hAnsi="Times New Roman" w:cs="Times New Roman" w:hint="default"/>
    </w:rPr>
  </w:style>
  <w:style w:type="character" w:customStyle="1" w:styleId="ListLabel608">
    <w:name w:val="ListLabel 608"/>
    <w:uiPriority w:val="99"/>
    <w:qFormat/>
    <w:rsid w:val="00815055"/>
    <w:rPr>
      <w:rFonts w:ascii="Times New Roman" w:hAnsi="Times New Roman" w:cs="Times New Roman" w:hint="default"/>
    </w:rPr>
  </w:style>
  <w:style w:type="character" w:customStyle="1" w:styleId="ListLabel609">
    <w:name w:val="ListLabel 609"/>
    <w:uiPriority w:val="99"/>
    <w:qFormat/>
    <w:rsid w:val="00815055"/>
    <w:rPr>
      <w:rFonts w:ascii="Times New Roman" w:hAnsi="Times New Roman" w:cs="Times New Roman" w:hint="default"/>
      <w:b/>
      <w:bCs w:val="0"/>
      <w:strike w:val="0"/>
      <w:dstrike w:val="0"/>
      <w:color w:val="00000A"/>
      <w:sz w:val="23"/>
      <w:u w:val="none"/>
      <w:effect w:val="none"/>
    </w:rPr>
  </w:style>
  <w:style w:type="character" w:customStyle="1" w:styleId="ListLabel610">
    <w:name w:val="ListLabel 610"/>
    <w:uiPriority w:val="99"/>
    <w:qFormat/>
    <w:rsid w:val="00815055"/>
    <w:rPr>
      <w:rFonts w:ascii="Times New Roman" w:hAnsi="Times New Roman" w:cs="Times New Roman" w:hint="default"/>
    </w:rPr>
  </w:style>
  <w:style w:type="character" w:customStyle="1" w:styleId="ListLabel611">
    <w:name w:val="ListLabel 611"/>
    <w:uiPriority w:val="99"/>
    <w:qFormat/>
    <w:rsid w:val="00815055"/>
    <w:rPr>
      <w:rFonts w:ascii="Times New Roman" w:hAnsi="Times New Roman" w:cs="Times New Roman" w:hint="default"/>
    </w:rPr>
  </w:style>
  <w:style w:type="character" w:customStyle="1" w:styleId="ListLabel612">
    <w:name w:val="ListLabel 612"/>
    <w:uiPriority w:val="99"/>
    <w:qFormat/>
    <w:rsid w:val="00815055"/>
    <w:rPr>
      <w:rFonts w:ascii="Times New Roman" w:hAnsi="Times New Roman" w:cs="Times New Roman" w:hint="default"/>
    </w:rPr>
  </w:style>
  <w:style w:type="character" w:customStyle="1" w:styleId="ListLabel613">
    <w:name w:val="ListLabel 613"/>
    <w:uiPriority w:val="99"/>
    <w:qFormat/>
    <w:rsid w:val="00815055"/>
    <w:rPr>
      <w:rFonts w:ascii="Times New Roman" w:hAnsi="Times New Roman" w:cs="Times New Roman" w:hint="default"/>
    </w:rPr>
  </w:style>
  <w:style w:type="character" w:customStyle="1" w:styleId="ListLabel614">
    <w:name w:val="ListLabel 614"/>
    <w:uiPriority w:val="99"/>
    <w:qFormat/>
    <w:rsid w:val="00815055"/>
    <w:rPr>
      <w:rFonts w:ascii="Times New Roman" w:hAnsi="Times New Roman" w:cs="Times New Roman" w:hint="default"/>
    </w:rPr>
  </w:style>
  <w:style w:type="character" w:customStyle="1" w:styleId="ListLabel615">
    <w:name w:val="ListLabel 615"/>
    <w:uiPriority w:val="99"/>
    <w:qFormat/>
    <w:rsid w:val="00815055"/>
    <w:rPr>
      <w:rFonts w:ascii="Times New Roman" w:hAnsi="Times New Roman" w:cs="Times New Roman" w:hint="default"/>
    </w:rPr>
  </w:style>
  <w:style w:type="character" w:customStyle="1" w:styleId="ListLabel616">
    <w:name w:val="ListLabel 616"/>
    <w:uiPriority w:val="99"/>
    <w:qFormat/>
    <w:rsid w:val="00815055"/>
    <w:rPr>
      <w:rFonts w:ascii="Times New Roman" w:hAnsi="Times New Roman" w:cs="Times New Roman" w:hint="default"/>
    </w:rPr>
  </w:style>
  <w:style w:type="character" w:customStyle="1" w:styleId="ListLabel617">
    <w:name w:val="ListLabel 617"/>
    <w:uiPriority w:val="99"/>
    <w:qFormat/>
    <w:rsid w:val="00815055"/>
    <w:rPr>
      <w:rFonts w:ascii="Times New Roman" w:hAnsi="Times New Roman" w:cs="Times New Roman" w:hint="default"/>
    </w:rPr>
  </w:style>
  <w:style w:type="character" w:customStyle="1" w:styleId="ListLabel618">
    <w:name w:val="ListLabel 618"/>
    <w:uiPriority w:val="99"/>
    <w:qFormat/>
    <w:rsid w:val="00815055"/>
    <w:rPr>
      <w:rFonts w:ascii="Times New Roman" w:hAnsi="Times New Roman" w:cs="Times New Roman" w:hint="default"/>
      <w:b/>
      <w:bCs w:val="0"/>
      <w:sz w:val="23"/>
    </w:rPr>
  </w:style>
  <w:style w:type="character" w:customStyle="1" w:styleId="ListLabel619">
    <w:name w:val="ListLabel 619"/>
    <w:uiPriority w:val="99"/>
    <w:qFormat/>
    <w:rsid w:val="00815055"/>
    <w:rPr>
      <w:rFonts w:ascii="Times New Roman" w:hAnsi="Times New Roman" w:cs="Times New Roman" w:hint="default"/>
    </w:rPr>
  </w:style>
  <w:style w:type="character" w:customStyle="1" w:styleId="ListLabel620">
    <w:name w:val="ListLabel 620"/>
    <w:uiPriority w:val="99"/>
    <w:qFormat/>
    <w:rsid w:val="00815055"/>
    <w:rPr>
      <w:rFonts w:ascii="Times New Roman" w:hAnsi="Times New Roman" w:cs="Times New Roman" w:hint="default"/>
    </w:rPr>
  </w:style>
  <w:style w:type="character" w:customStyle="1" w:styleId="ListLabel621">
    <w:name w:val="ListLabel 621"/>
    <w:uiPriority w:val="99"/>
    <w:qFormat/>
    <w:rsid w:val="00815055"/>
    <w:rPr>
      <w:rFonts w:ascii="Times New Roman" w:hAnsi="Times New Roman" w:cs="Times New Roman" w:hint="default"/>
    </w:rPr>
  </w:style>
  <w:style w:type="character" w:customStyle="1" w:styleId="ListLabel622">
    <w:name w:val="ListLabel 622"/>
    <w:uiPriority w:val="99"/>
    <w:qFormat/>
    <w:rsid w:val="00815055"/>
    <w:rPr>
      <w:rFonts w:ascii="Times New Roman" w:hAnsi="Times New Roman" w:cs="Times New Roman" w:hint="default"/>
    </w:rPr>
  </w:style>
  <w:style w:type="character" w:customStyle="1" w:styleId="ListLabel623">
    <w:name w:val="ListLabel 623"/>
    <w:uiPriority w:val="99"/>
    <w:qFormat/>
    <w:rsid w:val="00815055"/>
    <w:rPr>
      <w:rFonts w:ascii="Times New Roman" w:hAnsi="Times New Roman" w:cs="Times New Roman" w:hint="default"/>
    </w:rPr>
  </w:style>
  <w:style w:type="character" w:customStyle="1" w:styleId="ListLabel624">
    <w:name w:val="ListLabel 624"/>
    <w:uiPriority w:val="99"/>
    <w:qFormat/>
    <w:rsid w:val="00815055"/>
    <w:rPr>
      <w:rFonts w:ascii="Times New Roman" w:hAnsi="Times New Roman" w:cs="Times New Roman" w:hint="default"/>
    </w:rPr>
  </w:style>
  <w:style w:type="character" w:customStyle="1" w:styleId="ListLabel625">
    <w:name w:val="ListLabel 625"/>
    <w:uiPriority w:val="99"/>
    <w:qFormat/>
    <w:rsid w:val="00815055"/>
    <w:rPr>
      <w:rFonts w:ascii="Times New Roman" w:hAnsi="Times New Roman" w:cs="Times New Roman" w:hint="default"/>
    </w:rPr>
  </w:style>
  <w:style w:type="character" w:customStyle="1" w:styleId="ListLabel626">
    <w:name w:val="ListLabel 626"/>
    <w:uiPriority w:val="99"/>
    <w:qFormat/>
    <w:rsid w:val="00815055"/>
    <w:rPr>
      <w:rFonts w:ascii="Times New Roman" w:hAnsi="Times New Roman" w:cs="Times New Roman" w:hint="default"/>
    </w:rPr>
  </w:style>
  <w:style w:type="character" w:customStyle="1" w:styleId="ListLabel627">
    <w:name w:val="ListLabel 627"/>
    <w:uiPriority w:val="99"/>
    <w:qFormat/>
    <w:rsid w:val="00815055"/>
    <w:rPr>
      <w:rFonts w:ascii="Times New Roman" w:hAnsi="Times New Roman" w:cs="Times New Roman" w:hint="default"/>
      <w:b/>
      <w:bCs w:val="0"/>
      <w:sz w:val="23"/>
    </w:rPr>
  </w:style>
  <w:style w:type="character" w:customStyle="1" w:styleId="ListLabel628">
    <w:name w:val="ListLabel 628"/>
    <w:uiPriority w:val="99"/>
    <w:qFormat/>
    <w:rsid w:val="00815055"/>
    <w:rPr>
      <w:rFonts w:ascii="Times New Roman" w:hAnsi="Times New Roman" w:cs="Times New Roman" w:hint="default"/>
    </w:rPr>
  </w:style>
  <w:style w:type="character" w:customStyle="1" w:styleId="ListLabel629">
    <w:name w:val="ListLabel 629"/>
    <w:uiPriority w:val="99"/>
    <w:qFormat/>
    <w:rsid w:val="00815055"/>
    <w:rPr>
      <w:rFonts w:ascii="Times New Roman" w:hAnsi="Times New Roman" w:cs="Times New Roman" w:hint="default"/>
    </w:rPr>
  </w:style>
  <w:style w:type="character" w:customStyle="1" w:styleId="ListLabel630">
    <w:name w:val="ListLabel 630"/>
    <w:uiPriority w:val="99"/>
    <w:qFormat/>
    <w:rsid w:val="00815055"/>
    <w:rPr>
      <w:rFonts w:ascii="Times New Roman" w:hAnsi="Times New Roman" w:cs="Times New Roman" w:hint="default"/>
    </w:rPr>
  </w:style>
  <w:style w:type="character" w:customStyle="1" w:styleId="ListLabel631">
    <w:name w:val="ListLabel 631"/>
    <w:uiPriority w:val="99"/>
    <w:qFormat/>
    <w:rsid w:val="00815055"/>
    <w:rPr>
      <w:rFonts w:ascii="Times New Roman" w:hAnsi="Times New Roman" w:cs="Times New Roman" w:hint="default"/>
    </w:rPr>
  </w:style>
  <w:style w:type="character" w:customStyle="1" w:styleId="ListLabel632">
    <w:name w:val="ListLabel 632"/>
    <w:uiPriority w:val="99"/>
    <w:qFormat/>
    <w:rsid w:val="00815055"/>
    <w:rPr>
      <w:rFonts w:ascii="Times New Roman" w:hAnsi="Times New Roman" w:cs="Times New Roman" w:hint="default"/>
    </w:rPr>
  </w:style>
  <w:style w:type="character" w:customStyle="1" w:styleId="ListLabel633">
    <w:name w:val="ListLabel 633"/>
    <w:uiPriority w:val="99"/>
    <w:qFormat/>
    <w:rsid w:val="00815055"/>
    <w:rPr>
      <w:rFonts w:ascii="Times New Roman" w:hAnsi="Times New Roman" w:cs="Times New Roman" w:hint="default"/>
    </w:rPr>
  </w:style>
  <w:style w:type="character" w:customStyle="1" w:styleId="ListLabel634">
    <w:name w:val="ListLabel 634"/>
    <w:uiPriority w:val="99"/>
    <w:qFormat/>
    <w:rsid w:val="00815055"/>
    <w:rPr>
      <w:rFonts w:ascii="Times New Roman" w:hAnsi="Times New Roman" w:cs="Times New Roman" w:hint="default"/>
    </w:rPr>
  </w:style>
  <w:style w:type="character" w:customStyle="1" w:styleId="ListLabel635">
    <w:name w:val="ListLabel 635"/>
    <w:uiPriority w:val="99"/>
    <w:qFormat/>
    <w:rsid w:val="00815055"/>
    <w:rPr>
      <w:rFonts w:ascii="Times New Roman" w:hAnsi="Times New Roman" w:cs="Times New Roman" w:hint="default"/>
    </w:rPr>
  </w:style>
  <w:style w:type="character" w:customStyle="1" w:styleId="ListLabel636">
    <w:name w:val="ListLabel 636"/>
    <w:uiPriority w:val="99"/>
    <w:qFormat/>
    <w:rsid w:val="00815055"/>
    <w:rPr>
      <w:rFonts w:ascii="Arial" w:hAnsi="Arial" w:cs="Arial" w:hint="default"/>
      <w:b/>
      <w:bCs w:val="0"/>
      <w:spacing w:val="-2"/>
      <w:sz w:val="23"/>
      <w:szCs w:val="20"/>
    </w:rPr>
  </w:style>
  <w:style w:type="character" w:customStyle="1" w:styleId="ListLabel637">
    <w:name w:val="ListLabel 637"/>
    <w:uiPriority w:val="99"/>
    <w:qFormat/>
    <w:rsid w:val="00815055"/>
    <w:rPr>
      <w:rFonts w:ascii="Times New Roman" w:hAnsi="Times New Roman" w:cs="Times New Roman" w:hint="default"/>
    </w:rPr>
  </w:style>
  <w:style w:type="character" w:customStyle="1" w:styleId="ListLabel638">
    <w:name w:val="ListLabel 638"/>
    <w:uiPriority w:val="99"/>
    <w:qFormat/>
    <w:rsid w:val="00815055"/>
    <w:rPr>
      <w:rFonts w:ascii="Times New Roman" w:hAnsi="Times New Roman" w:cs="Times New Roman" w:hint="default"/>
    </w:rPr>
  </w:style>
  <w:style w:type="character" w:customStyle="1" w:styleId="ListLabel639">
    <w:name w:val="ListLabel 639"/>
    <w:uiPriority w:val="99"/>
    <w:qFormat/>
    <w:rsid w:val="00815055"/>
    <w:rPr>
      <w:rFonts w:ascii="Times New Roman" w:hAnsi="Times New Roman" w:cs="Times New Roman" w:hint="default"/>
    </w:rPr>
  </w:style>
  <w:style w:type="character" w:customStyle="1" w:styleId="ListLabel640">
    <w:name w:val="ListLabel 640"/>
    <w:uiPriority w:val="99"/>
    <w:qFormat/>
    <w:rsid w:val="00815055"/>
    <w:rPr>
      <w:rFonts w:ascii="Times New Roman" w:hAnsi="Times New Roman" w:cs="Times New Roman" w:hint="default"/>
    </w:rPr>
  </w:style>
  <w:style w:type="character" w:customStyle="1" w:styleId="ListLabel641">
    <w:name w:val="ListLabel 641"/>
    <w:uiPriority w:val="99"/>
    <w:qFormat/>
    <w:rsid w:val="00815055"/>
    <w:rPr>
      <w:rFonts w:ascii="Times New Roman" w:hAnsi="Times New Roman" w:cs="Times New Roman" w:hint="default"/>
    </w:rPr>
  </w:style>
  <w:style w:type="character" w:customStyle="1" w:styleId="ListLabel642">
    <w:name w:val="ListLabel 642"/>
    <w:uiPriority w:val="99"/>
    <w:qFormat/>
    <w:rsid w:val="00815055"/>
    <w:rPr>
      <w:rFonts w:ascii="Times New Roman" w:hAnsi="Times New Roman" w:cs="Times New Roman" w:hint="default"/>
    </w:rPr>
  </w:style>
  <w:style w:type="character" w:customStyle="1" w:styleId="ListLabel643">
    <w:name w:val="ListLabel 643"/>
    <w:uiPriority w:val="99"/>
    <w:qFormat/>
    <w:rsid w:val="00815055"/>
    <w:rPr>
      <w:rFonts w:ascii="Times New Roman" w:hAnsi="Times New Roman" w:cs="Times New Roman" w:hint="default"/>
    </w:rPr>
  </w:style>
  <w:style w:type="character" w:customStyle="1" w:styleId="ListLabel644">
    <w:name w:val="ListLabel 644"/>
    <w:uiPriority w:val="99"/>
    <w:qFormat/>
    <w:rsid w:val="00815055"/>
    <w:rPr>
      <w:rFonts w:ascii="Times New Roman" w:hAnsi="Times New Roman" w:cs="Times New Roman" w:hint="default"/>
    </w:rPr>
  </w:style>
  <w:style w:type="character" w:customStyle="1" w:styleId="ListLabel645">
    <w:name w:val="ListLabel 645"/>
    <w:uiPriority w:val="99"/>
    <w:qFormat/>
    <w:rsid w:val="00815055"/>
    <w:rPr>
      <w:rFonts w:ascii="Times New Roman" w:hAnsi="Times New Roman" w:cs="Times New Roman" w:hint="default"/>
      <w:b/>
      <w:bCs w:val="0"/>
      <w:sz w:val="23"/>
    </w:rPr>
  </w:style>
  <w:style w:type="character" w:customStyle="1" w:styleId="ListLabel646">
    <w:name w:val="ListLabel 646"/>
    <w:uiPriority w:val="99"/>
    <w:qFormat/>
    <w:rsid w:val="00815055"/>
    <w:rPr>
      <w:rFonts w:ascii="Times New Roman" w:hAnsi="Times New Roman" w:cs="Times New Roman" w:hint="default"/>
    </w:rPr>
  </w:style>
  <w:style w:type="character" w:customStyle="1" w:styleId="ListLabel647">
    <w:name w:val="ListLabel 647"/>
    <w:uiPriority w:val="99"/>
    <w:qFormat/>
    <w:rsid w:val="00815055"/>
    <w:rPr>
      <w:rFonts w:ascii="Times New Roman" w:hAnsi="Times New Roman" w:cs="Times New Roman" w:hint="default"/>
    </w:rPr>
  </w:style>
  <w:style w:type="character" w:customStyle="1" w:styleId="ListLabel648">
    <w:name w:val="ListLabel 648"/>
    <w:uiPriority w:val="99"/>
    <w:qFormat/>
    <w:rsid w:val="00815055"/>
    <w:rPr>
      <w:rFonts w:ascii="Times New Roman" w:hAnsi="Times New Roman" w:cs="Times New Roman" w:hint="default"/>
    </w:rPr>
  </w:style>
  <w:style w:type="character" w:customStyle="1" w:styleId="ListLabel649">
    <w:name w:val="ListLabel 649"/>
    <w:uiPriority w:val="99"/>
    <w:qFormat/>
    <w:rsid w:val="00815055"/>
    <w:rPr>
      <w:rFonts w:ascii="Times New Roman" w:hAnsi="Times New Roman" w:cs="Times New Roman" w:hint="default"/>
    </w:rPr>
  </w:style>
  <w:style w:type="character" w:customStyle="1" w:styleId="ListLabel650">
    <w:name w:val="ListLabel 650"/>
    <w:uiPriority w:val="99"/>
    <w:qFormat/>
    <w:rsid w:val="00815055"/>
    <w:rPr>
      <w:rFonts w:ascii="Times New Roman" w:hAnsi="Times New Roman" w:cs="Times New Roman" w:hint="default"/>
    </w:rPr>
  </w:style>
  <w:style w:type="character" w:customStyle="1" w:styleId="ListLabel651">
    <w:name w:val="ListLabel 651"/>
    <w:uiPriority w:val="99"/>
    <w:qFormat/>
    <w:rsid w:val="00815055"/>
    <w:rPr>
      <w:rFonts w:ascii="Times New Roman" w:hAnsi="Times New Roman" w:cs="Times New Roman" w:hint="default"/>
    </w:rPr>
  </w:style>
  <w:style w:type="character" w:customStyle="1" w:styleId="ListLabel652">
    <w:name w:val="ListLabel 652"/>
    <w:uiPriority w:val="99"/>
    <w:qFormat/>
    <w:rsid w:val="00815055"/>
    <w:rPr>
      <w:rFonts w:ascii="Times New Roman" w:hAnsi="Times New Roman" w:cs="Times New Roman" w:hint="default"/>
    </w:rPr>
  </w:style>
  <w:style w:type="character" w:customStyle="1" w:styleId="ListLabel653">
    <w:name w:val="ListLabel 653"/>
    <w:uiPriority w:val="99"/>
    <w:qFormat/>
    <w:rsid w:val="00815055"/>
    <w:rPr>
      <w:rFonts w:ascii="Times New Roman" w:hAnsi="Times New Roman" w:cs="Times New Roman" w:hint="default"/>
    </w:rPr>
  </w:style>
  <w:style w:type="character" w:customStyle="1" w:styleId="ListLabel654">
    <w:name w:val="ListLabel 654"/>
    <w:uiPriority w:val="99"/>
    <w:qFormat/>
    <w:rsid w:val="00815055"/>
    <w:rPr>
      <w:rFonts w:ascii="Times New Roman" w:hAnsi="Times New Roman" w:cs="Times New Roman" w:hint="default"/>
      <w:b/>
      <w:bCs w:val="0"/>
      <w:sz w:val="23"/>
    </w:rPr>
  </w:style>
  <w:style w:type="character" w:customStyle="1" w:styleId="ListLabel655">
    <w:name w:val="ListLabel 655"/>
    <w:uiPriority w:val="99"/>
    <w:qFormat/>
    <w:rsid w:val="00815055"/>
    <w:rPr>
      <w:rFonts w:ascii="Times New Roman" w:hAnsi="Times New Roman" w:cs="Times New Roman" w:hint="default"/>
    </w:rPr>
  </w:style>
  <w:style w:type="character" w:customStyle="1" w:styleId="ListLabel656">
    <w:name w:val="ListLabel 656"/>
    <w:uiPriority w:val="99"/>
    <w:qFormat/>
    <w:rsid w:val="00815055"/>
    <w:rPr>
      <w:rFonts w:ascii="Times New Roman" w:hAnsi="Times New Roman" w:cs="Times New Roman" w:hint="default"/>
    </w:rPr>
  </w:style>
  <w:style w:type="character" w:customStyle="1" w:styleId="ListLabel657">
    <w:name w:val="ListLabel 657"/>
    <w:uiPriority w:val="99"/>
    <w:qFormat/>
    <w:rsid w:val="00815055"/>
    <w:rPr>
      <w:rFonts w:ascii="Times New Roman" w:hAnsi="Times New Roman" w:cs="Times New Roman" w:hint="default"/>
    </w:rPr>
  </w:style>
  <w:style w:type="character" w:customStyle="1" w:styleId="ListLabel658">
    <w:name w:val="ListLabel 658"/>
    <w:uiPriority w:val="99"/>
    <w:qFormat/>
    <w:rsid w:val="00815055"/>
    <w:rPr>
      <w:rFonts w:ascii="Times New Roman" w:hAnsi="Times New Roman" w:cs="Times New Roman" w:hint="default"/>
    </w:rPr>
  </w:style>
  <w:style w:type="character" w:customStyle="1" w:styleId="ListLabel659">
    <w:name w:val="ListLabel 659"/>
    <w:uiPriority w:val="99"/>
    <w:qFormat/>
    <w:rsid w:val="00815055"/>
    <w:rPr>
      <w:rFonts w:ascii="Times New Roman" w:hAnsi="Times New Roman" w:cs="Times New Roman" w:hint="default"/>
    </w:rPr>
  </w:style>
  <w:style w:type="character" w:customStyle="1" w:styleId="ListLabel660">
    <w:name w:val="ListLabel 660"/>
    <w:uiPriority w:val="99"/>
    <w:qFormat/>
    <w:rsid w:val="00815055"/>
    <w:rPr>
      <w:rFonts w:ascii="Times New Roman" w:hAnsi="Times New Roman" w:cs="Times New Roman" w:hint="default"/>
    </w:rPr>
  </w:style>
  <w:style w:type="character" w:customStyle="1" w:styleId="ListLabel661">
    <w:name w:val="ListLabel 661"/>
    <w:uiPriority w:val="99"/>
    <w:qFormat/>
    <w:rsid w:val="00815055"/>
    <w:rPr>
      <w:rFonts w:ascii="Times New Roman" w:hAnsi="Times New Roman" w:cs="Times New Roman" w:hint="default"/>
    </w:rPr>
  </w:style>
  <w:style w:type="character" w:customStyle="1" w:styleId="ListLabel662">
    <w:name w:val="ListLabel 662"/>
    <w:uiPriority w:val="99"/>
    <w:qFormat/>
    <w:rsid w:val="00815055"/>
    <w:rPr>
      <w:rFonts w:ascii="Times New Roman" w:hAnsi="Times New Roman" w:cs="Times New Roman" w:hint="default"/>
    </w:rPr>
  </w:style>
  <w:style w:type="character" w:customStyle="1" w:styleId="ListLabel663">
    <w:name w:val="ListLabel 663"/>
    <w:uiPriority w:val="99"/>
    <w:qFormat/>
    <w:rsid w:val="00815055"/>
    <w:rPr>
      <w:rFonts w:ascii="Times New Roman" w:hAnsi="Times New Roman" w:cs="Times New Roman" w:hint="default"/>
      <w:b/>
      <w:bCs w:val="0"/>
      <w:sz w:val="23"/>
    </w:rPr>
  </w:style>
  <w:style w:type="character" w:customStyle="1" w:styleId="ListLabel664">
    <w:name w:val="ListLabel 664"/>
    <w:uiPriority w:val="99"/>
    <w:qFormat/>
    <w:rsid w:val="00815055"/>
    <w:rPr>
      <w:rFonts w:ascii="Times New Roman" w:hAnsi="Times New Roman" w:cs="Times New Roman" w:hint="default"/>
    </w:rPr>
  </w:style>
  <w:style w:type="character" w:customStyle="1" w:styleId="ListLabel665">
    <w:name w:val="ListLabel 665"/>
    <w:uiPriority w:val="99"/>
    <w:qFormat/>
    <w:rsid w:val="00815055"/>
    <w:rPr>
      <w:rFonts w:ascii="Times New Roman" w:hAnsi="Times New Roman" w:cs="Times New Roman" w:hint="default"/>
    </w:rPr>
  </w:style>
  <w:style w:type="character" w:customStyle="1" w:styleId="ListLabel666">
    <w:name w:val="ListLabel 666"/>
    <w:uiPriority w:val="99"/>
    <w:qFormat/>
    <w:rsid w:val="00815055"/>
    <w:rPr>
      <w:rFonts w:ascii="Times New Roman" w:hAnsi="Times New Roman" w:cs="Times New Roman" w:hint="default"/>
    </w:rPr>
  </w:style>
  <w:style w:type="character" w:customStyle="1" w:styleId="ListLabel667">
    <w:name w:val="ListLabel 667"/>
    <w:uiPriority w:val="99"/>
    <w:qFormat/>
    <w:rsid w:val="00815055"/>
    <w:rPr>
      <w:rFonts w:ascii="Times New Roman" w:hAnsi="Times New Roman" w:cs="Times New Roman" w:hint="default"/>
    </w:rPr>
  </w:style>
  <w:style w:type="character" w:customStyle="1" w:styleId="ListLabel668">
    <w:name w:val="ListLabel 668"/>
    <w:uiPriority w:val="99"/>
    <w:qFormat/>
    <w:rsid w:val="00815055"/>
    <w:rPr>
      <w:rFonts w:ascii="Times New Roman" w:hAnsi="Times New Roman" w:cs="Times New Roman" w:hint="default"/>
    </w:rPr>
  </w:style>
  <w:style w:type="character" w:customStyle="1" w:styleId="ListLabel669">
    <w:name w:val="ListLabel 669"/>
    <w:uiPriority w:val="99"/>
    <w:qFormat/>
    <w:rsid w:val="00815055"/>
    <w:rPr>
      <w:rFonts w:ascii="Times New Roman" w:hAnsi="Times New Roman" w:cs="Times New Roman" w:hint="default"/>
    </w:rPr>
  </w:style>
  <w:style w:type="character" w:customStyle="1" w:styleId="ListLabel670">
    <w:name w:val="ListLabel 670"/>
    <w:uiPriority w:val="99"/>
    <w:qFormat/>
    <w:rsid w:val="00815055"/>
    <w:rPr>
      <w:rFonts w:ascii="Times New Roman" w:hAnsi="Times New Roman" w:cs="Times New Roman" w:hint="default"/>
    </w:rPr>
  </w:style>
  <w:style w:type="character" w:customStyle="1" w:styleId="ListLabel671">
    <w:name w:val="ListLabel 671"/>
    <w:uiPriority w:val="99"/>
    <w:qFormat/>
    <w:rsid w:val="00815055"/>
    <w:rPr>
      <w:rFonts w:ascii="Times New Roman" w:hAnsi="Times New Roman" w:cs="Times New Roman" w:hint="default"/>
    </w:rPr>
  </w:style>
  <w:style w:type="character" w:customStyle="1" w:styleId="ListLabel672">
    <w:name w:val="ListLabel 672"/>
    <w:uiPriority w:val="99"/>
    <w:qFormat/>
    <w:rsid w:val="00815055"/>
    <w:rPr>
      <w:rFonts w:ascii="Times New Roman" w:hAnsi="Times New Roman" w:cs="Times New Roman" w:hint="default"/>
      <w:b/>
      <w:bCs w:val="0"/>
      <w:sz w:val="23"/>
    </w:rPr>
  </w:style>
  <w:style w:type="character" w:customStyle="1" w:styleId="ListLabel673">
    <w:name w:val="ListLabel 673"/>
    <w:uiPriority w:val="99"/>
    <w:qFormat/>
    <w:rsid w:val="00815055"/>
    <w:rPr>
      <w:rFonts w:ascii="Times New Roman" w:hAnsi="Times New Roman" w:cs="Times New Roman" w:hint="default"/>
    </w:rPr>
  </w:style>
  <w:style w:type="character" w:customStyle="1" w:styleId="ListLabel674">
    <w:name w:val="ListLabel 674"/>
    <w:uiPriority w:val="99"/>
    <w:qFormat/>
    <w:rsid w:val="00815055"/>
    <w:rPr>
      <w:rFonts w:ascii="Times New Roman" w:hAnsi="Times New Roman" w:cs="Times New Roman" w:hint="default"/>
    </w:rPr>
  </w:style>
  <w:style w:type="character" w:customStyle="1" w:styleId="ListLabel675">
    <w:name w:val="ListLabel 675"/>
    <w:uiPriority w:val="99"/>
    <w:qFormat/>
    <w:rsid w:val="00815055"/>
    <w:rPr>
      <w:rFonts w:ascii="Times New Roman" w:hAnsi="Times New Roman" w:cs="Times New Roman" w:hint="default"/>
    </w:rPr>
  </w:style>
  <w:style w:type="character" w:customStyle="1" w:styleId="ListLabel676">
    <w:name w:val="ListLabel 676"/>
    <w:uiPriority w:val="99"/>
    <w:qFormat/>
    <w:rsid w:val="00815055"/>
    <w:rPr>
      <w:rFonts w:ascii="Times New Roman" w:hAnsi="Times New Roman" w:cs="Times New Roman" w:hint="default"/>
    </w:rPr>
  </w:style>
  <w:style w:type="character" w:customStyle="1" w:styleId="ListLabel677">
    <w:name w:val="ListLabel 677"/>
    <w:uiPriority w:val="99"/>
    <w:qFormat/>
    <w:rsid w:val="00815055"/>
    <w:rPr>
      <w:rFonts w:ascii="Times New Roman" w:hAnsi="Times New Roman" w:cs="Times New Roman" w:hint="default"/>
    </w:rPr>
  </w:style>
  <w:style w:type="character" w:customStyle="1" w:styleId="ListLabel678">
    <w:name w:val="ListLabel 678"/>
    <w:uiPriority w:val="99"/>
    <w:qFormat/>
    <w:rsid w:val="00815055"/>
    <w:rPr>
      <w:rFonts w:ascii="Times New Roman" w:hAnsi="Times New Roman" w:cs="Times New Roman" w:hint="default"/>
    </w:rPr>
  </w:style>
  <w:style w:type="character" w:customStyle="1" w:styleId="ListLabel679">
    <w:name w:val="ListLabel 679"/>
    <w:uiPriority w:val="99"/>
    <w:qFormat/>
    <w:rsid w:val="00815055"/>
    <w:rPr>
      <w:rFonts w:ascii="Times New Roman" w:hAnsi="Times New Roman" w:cs="Times New Roman" w:hint="default"/>
    </w:rPr>
  </w:style>
  <w:style w:type="character" w:customStyle="1" w:styleId="ListLabel680">
    <w:name w:val="ListLabel 680"/>
    <w:uiPriority w:val="99"/>
    <w:qFormat/>
    <w:rsid w:val="00815055"/>
    <w:rPr>
      <w:rFonts w:ascii="Times New Roman" w:hAnsi="Times New Roman" w:cs="Times New Roman" w:hint="default"/>
    </w:rPr>
  </w:style>
  <w:style w:type="character" w:customStyle="1" w:styleId="ListLabel681">
    <w:name w:val="ListLabel 681"/>
    <w:uiPriority w:val="99"/>
    <w:qFormat/>
    <w:rsid w:val="00815055"/>
    <w:rPr>
      <w:rFonts w:ascii="Times New Roman" w:hAnsi="Times New Roman" w:cs="Times New Roman" w:hint="default"/>
      <w:b/>
      <w:bCs/>
      <w:strike w:val="0"/>
      <w:dstrike w:val="0"/>
      <w:spacing w:val="2"/>
      <w:sz w:val="23"/>
      <w:szCs w:val="23"/>
      <w:u w:val="none"/>
      <w:effect w:val="none"/>
    </w:rPr>
  </w:style>
  <w:style w:type="character" w:customStyle="1" w:styleId="ListLabel682">
    <w:name w:val="ListLabel 682"/>
    <w:uiPriority w:val="99"/>
    <w:qFormat/>
    <w:rsid w:val="00815055"/>
    <w:rPr>
      <w:rFonts w:ascii="Times New Roman" w:hAnsi="Times New Roman" w:cs="Times New Roman" w:hint="default"/>
      <w:b/>
      <w:bCs w:val="0"/>
      <w:sz w:val="23"/>
    </w:rPr>
  </w:style>
  <w:style w:type="character" w:customStyle="1" w:styleId="ListLabel683">
    <w:name w:val="ListLabel 683"/>
    <w:uiPriority w:val="99"/>
    <w:qFormat/>
    <w:rsid w:val="00815055"/>
    <w:rPr>
      <w:rFonts w:ascii="Times New Roman" w:hAnsi="Times New Roman" w:cs="Times New Roman" w:hint="default"/>
    </w:rPr>
  </w:style>
  <w:style w:type="character" w:customStyle="1" w:styleId="ListLabel684">
    <w:name w:val="ListLabel 684"/>
    <w:uiPriority w:val="99"/>
    <w:qFormat/>
    <w:rsid w:val="00815055"/>
    <w:rPr>
      <w:rFonts w:ascii="Times New Roman" w:hAnsi="Times New Roman" w:cs="Times New Roman" w:hint="default"/>
    </w:rPr>
  </w:style>
  <w:style w:type="character" w:customStyle="1" w:styleId="ListLabel685">
    <w:name w:val="ListLabel 685"/>
    <w:uiPriority w:val="99"/>
    <w:qFormat/>
    <w:rsid w:val="00815055"/>
    <w:rPr>
      <w:rFonts w:ascii="Times New Roman" w:hAnsi="Times New Roman" w:cs="Times New Roman" w:hint="default"/>
    </w:rPr>
  </w:style>
  <w:style w:type="character" w:customStyle="1" w:styleId="ListLabel686">
    <w:name w:val="ListLabel 686"/>
    <w:uiPriority w:val="99"/>
    <w:qFormat/>
    <w:rsid w:val="00815055"/>
    <w:rPr>
      <w:rFonts w:ascii="Times New Roman" w:hAnsi="Times New Roman" w:cs="Times New Roman" w:hint="default"/>
    </w:rPr>
  </w:style>
  <w:style w:type="character" w:customStyle="1" w:styleId="ListLabel687">
    <w:name w:val="ListLabel 687"/>
    <w:uiPriority w:val="99"/>
    <w:qFormat/>
    <w:rsid w:val="00815055"/>
    <w:rPr>
      <w:rFonts w:ascii="Times New Roman" w:hAnsi="Times New Roman" w:cs="Times New Roman" w:hint="default"/>
    </w:rPr>
  </w:style>
  <w:style w:type="character" w:customStyle="1" w:styleId="ListLabel688">
    <w:name w:val="ListLabel 688"/>
    <w:uiPriority w:val="99"/>
    <w:qFormat/>
    <w:rsid w:val="00815055"/>
    <w:rPr>
      <w:rFonts w:ascii="Times New Roman" w:hAnsi="Times New Roman" w:cs="Times New Roman" w:hint="default"/>
    </w:rPr>
  </w:style>
  <w:style w:type="character" w:customStyle="1" w:styleId="ListLabel689">
    <w:name w:val="ListLabel 689"/>
    <w:uiPriority w:val="99"/>
    <w:qFormat/>
    <w:rsid w:val="00815055"/>
    <w:rPr>
      <w:rFonts w:ascii="Times New Roman" w:hAnsi="Times New Roman" w:cs="Times New Roman" w:hint="default"/>
    </w:rPr>
  </w:style>
  <w:style w:type="character" w:customStyle="1" w:styleId="ListLabel690">
    <w:name w:val="ListLabel 690"/>
    <w:uiPriority w:val="99"/>
    <w:qFormat/>
    <w:rsid w:val="00815055"/>
    <w:rPr>
      <w:rFonts w:ascii="Times New Roman" w:hAnsi="Times New Roman" w:cs="Times New Roman" w:hint="default"/>
      <w:spacing w:val="5"/>
      <w:sz w:val="23"/>
      <w:szCs w:val="22"/>
    </w:rPr>
  </w:style>
  <w:style w:type="character" w:customStyle="1" w:styleId="ListLabel691">
    <w:name w:val="ListLabel 691"/>
    <w:uiPriority w:val="99"/>
    <w:qFormat/>
    <w:rsid w:val="00815055"/>
    <w:rPr>
      <w:rFonts w:ascii="Times New Roman" w:hAnsi="Times New Roman" w:cs="Times New Roman" w:hint="default"/>
    </w:rPr>
  </w:style>
  <w:style w:type="character" w:customStyle="1" w:styleId="ListLabel692">
    <w:name w:val="ListLabel 692"/>
    <w:uiPriority w:val="99"/>
    <w:qFormat/>
    <w:rsid w:val="00815055"/>
    <w:rPr>
      <w:rFonts w:ascii="Times New Roman" w:hAnsi="Times New Roman" w:cs="Times New Roman" w:hint="default"/>
    </w:rPr>
  </w:style>
  <w:style w:type="character" w:customStyle="1" w:styleId="ListLabel693">
    <w:name w:val="ListLabel 693"/>
    <w:uiPriority w:val="99"/>
    <w:qFormat/>
    <w:rsid w:val="00815055"/>
    <w:rPr>
      <w:rFonts w:ascii="Times New Roman" w:hAnsi="Times New Roman" w:cs="Times New Roman" w:hint="default"/>
    </w:rPr>
  </w:style>
  <w:style w:type="character" w:customStyle="1" w:styleId="ListLabel694">
    <w:name w:val="ListLabel 694"/>
    <w:uiPriority w:val="99"/>
    <w:qFormat/>
    <w:rsid w:val="00815055"/>
    <w:rPr>
      <w:rFonts w:ascii="Times New Roman" w:hAnsi="Times New Roman" w:cs="Times New Roman" w:hint="default"/>
    </w:rPr>
  </w:style>
  <w:style w:type="character" w:customStyle="1" w:styleId="ListLabel695">
    <w:name w:val="ListLabel 695"/>
    <w:uiPriority w:val="99"/>
    <w:qFormat/>
    <w:rsid w:val="00815055"/>
    <w:rPr>
      <w:rFonts w:ascii="Times New Roman" w:hAnsi="Times New Roman" w:cs="Times New Roman" w:hint="default"/>
    </w:rPr>
  </w:style>
  <w:style w:type="character" w:customStyle="1" w:styleId="ListLabel696">
    <w:name w:val="ListLabel 696"/>
    <w:uiPriority w:val="99"/>
    <w:qFormat/>
    <w:rsid w:val="00815055"/>
    <w:rPr>
      <w:rFonts w:ascii="Times New Roman" w:hAnsi="Times New Roman" w:cs="Times New Roman" w:hint="default"/>
    </w:rPr>
  </w:style>
  <w:style w:type="character" w:customStyle="1" w:styleId="ListLabel697">
    <w:name w:val="ListLabel 697"/>
    <w:uiPriority w:val="99"/>
    <w:qFormat/>
    <w:rsid w:val="00815055"/>
    <w:rPr>
      <w:rFonts w:ascii="Times New Roman" w:hAnsi="Times New Roman" w:cs="Times New Roman" w:hint="default"/>
    </w:rPr>
  </w:style>
  <w:style w:type="character" w:customStyle="1" w:styleId="ListLabel698">
    <w:name w:val="ListLabel 698"/>
    <w:uiPriority w:val="99"/>
    <w:qFormat/>
    <w:rsid w:val="00815055"/>
    <w:rPr>
      <w:rFonts w:ascii="Times New Roman" w:hAnsi="Times New Roman" w:cs="Times New Roman" w:hint="default"/>
    </w:rPr>
  </w:style>
  <w:style w:type="character" w:customStyle="1" w:styleId="ListLabel699">
    <w:name w:val="ListLabel 699"/>
    <w:uiPriority w:val="99"/>
    <w:qFormat/>
    <w:rsid w:val="00815055"/>
    <w:rPr>
      <w:rFonts w:ascii="Arial" w:hAnsi="Arial" w:cs="Arial" w:hint="default"/>
      <w:b/>
      <w:bCs w:val="0"/>
      <w:sz w:val="23"/>
    </w:rPr>
  </w:style>
  <w:style w:type="character" w:customStyle="1" w:styleId="ListLabel700">
    <w:name w:val="ListLabel 700"/>
    <w:uiPriority w:val="99"/>
    <w:qFormat/>
    <w:rsid w:val="00815055"/>
    <w:rPr>
      <w:rFonts w:ascii="Times New Roman" w:hAnsi="Times New Roman" w:cs="Times New Roman" w:hint="default"/>
    </w:rPr>
  </w:style>
  <w:style w:type="character" w:customStyle="1" w:styleId="ListLabel701">
    <w:name w:val="ListLabel 701"/>
    <w:uiPriority w:val="99"/>
    <w:qFormat/>
    <w:rsid w:val="00815055"/>
    <w:rPr>
      <w:rFonts w:ascii="Times New Roman" w:hAnsi="Times New Roman" w:cs="Times New Roman" w:hint="default"/>
    </w:rPr>
  </w:style>
  <w:style w:type="character" w:customStyle="1" w:styleId="ListLabel702">
    <w:name w:val="ListLabel 702"/>
    <w:uiPriority w:val="99"/>
    <w:qFormat/>
    <w:rsid w:val="00815055"/>
    <w:rPr>
      <w:rFonts w:ascii="Times New Roman" w:hAnsi="Times New Roman" w:cs="Times New Roman" w:hint="default"/>
    </w:rPr>
  </w:style>
  <w:style w:type="character" w:customStyle="1" w:styleId="ListLabel703">
    <w:name w:val="ListLabel 703"/>
    <w:uiPriority w:val="99"/>
    <w:qFormat/>
    <w:rsid w:val="00815055"/>
    <w:rPr>
      <w:rFonts w:ascii="Times New Roman" w:hAnsi="Times New Roman" w:cs="Times New Roman" w:hint="default"/>
    </w:rPr>
  </w:style>
  <w:style w:type="character" w:customStyle="1" w:styleId="ListLabel704">
    <w:name w:val="ListLabel 704"/>
    <w:uiPriority w:val="99"/>
    <w:qFormat/>
    <w:rsid w:val="00815055"/>
    <w:rPr>
      <w:rFonts w:ascii="Times New Roman" w:hAnsi="Times New Roman" w:cs="Times New Roman" w:hint="default"/>
    </w:rPr>
  </w:style>
  <w:style w:type="character" w:customStyle="1" w:styleId="ListLabel705">
    <w:name w:val="ListLabel 705"/>
    <w:uiPriority w:val="99"/>
    <w:qFormat/>
    <w:rsid w:val="00815055"/>
    <w:rPr>
      <w:rFonts w:ascii="Times New Roman" w:hAnsi="Times New Roman" w:cs="Times New Roman" w:hint="default"/>
    </w:rPr>
  </w:style>
  <w:style w:type="character" w:customStyle="1" w:styleId="ListLabel706">
    <w:name w:val="ListLabel 706"/>
    <w:uiPriority w:val="99"/>
    <w:qFormat/>
    <w:rsid w:val="00815055"/>
    <w:rPr>
      <w:rFonts w:ascii="Times New Roman" w:hAnsi="Times New Roman" w:cs="Times New Roman" w:hint="default"/>
    </w:rPr>
  </w:style>
  <w:style w:type="character" w:customStyle="1" w:styleId="ListLabel707">
    <w:name w:val="ListLabel 707"/>
    <w:uiPriority w:val="99"/>
    <w:qFormat/>
    <w:rsid w:val="00815055"/>
    <w:rPr>
      <w:rFonts w:ascii="Times New Roman" w:hAnsi="Times New Roman" w:cs="Times New Roman" w:hint="default"/>
    </w:rPr>
  </w:style>
  <w:style w:type="character" w:customStyle="1" w:styleId="ListLabel708">
    <w:name w:val="ListLabel 708"/>
    <w:uiPriority w:val="99"/>
    <w:qFormat/>
    <w:rsid w:val="00815055"/>
    <w:rPr>
      <w:rFonts w:ascii="Times New Roman" w:hAnsi="Times New Roman" w:cs="Times New Roman" w:hint="default"/>
      <w:sz w:val="22"/>
    </w:rPr>
  </w:style>
  <w:style w:type="character" w:customStyle="1" w:styleId="ListLabel709">
    <w:name w:val="ListLabel 709"/>
    <w:uiPriority w:val="99"/>
    <w:qFormat/>
    <w:rsid w:val="00815055"/>
    <w:rPr>
      <w:rFonts w:ascii="Times New Roman" w:hAnsi="Times New Roman" w:cs="Times New Roman" w:hint="default"/>
    </w:rPr>
  </w:style>
  <w:style w:type="character" w:customStyle="1" w:styleId="ListLabel710">
    <w:name w:val="ListLabel 710"/>
    <w:uiPriority w:val="99"/>
    <w:qFormat/>
    <w:rsid w:val="00815055"/>
    <w:rPr>
      <w:rFonts w:ascii="Times New Roman" w:hAnsi="Times New Roman" w:cs="Times New Roman" w:hint="default"/>
    </w:rPr>
  </w:style>
  <w:style w:type="character" w:customStyle="1" w:styleId="ListLabel711">
    <w:name w:val="ListLabel 711"/>
    <w:uiPriority w:val="99"/>
    <w:qFormat/>
    <w:rsid w:val="00815055"/>
    <w:rPr>
      <w:rFonts w:ascii="Times New Roman" w:hAnsi="Times New Roman" w:cs="Times New Roman" w:hint="default"/>
    </w:rPr>
  </w:style>
  <w:style w:type="character" w:customStyle="1" w:styleId="ListLabel712">
    <w:name w:val="ListLabel 712"/>
    <w:uiPriority w:val="99"/>
    <w:qFormat/>
    <w:rsid w:val="00815055"/>
    <w:rPr>
      <w:rFonts w:ascii="Times New Roman" w:hAnsi="Times New Roman" w:cs="Times New Roman" w:hint="default"/>
    </w:rPr>
  </w:style>
  <w:style w:type="character" w:customStyle="1" w:styleId="ListLabel713">
    <w:name w:val="ListLabel 713"/>
    <w:uiPriority w:val="99"/>
    <w:qFormat/>
    <w:rsid w:val="00815055"/>
    <w:rPr>
      <w:rFonts w:ascii="Times New Roman" w:hAnsi="Times New Roman" w:cs="Times New Roman" w:hint="default"/>
    </w:rPr>
  </w:style>
  <w:style w:type="character" w:customStyle="1" w:styleId="ListLabel714">
    <w:name w:val="ListLabel 714"/>
    <w:uiPriority w:val="99"/>
    <w:qFormat/>
    <w:rsid w:val="00815055"/>
    <w:rPr>
      <w:rFonts w:ascii="Times New Roman" w:hAnsi="Times New Roman" w:cs="Times New Roman" w:hint="default"/>
    </w:rPr>
  </w:style>
  <w:style w:type="character" w:customStyle="1" w:styleId="ListLabel715">
    <w:name w:val="ListLabel 715"/>
    <w:uiPriority w:val="99"/>
    <w:qFormat/>
    <w:rsid w:val="00815055"/>
    <w:rPr>
      <w:rFonts w:ascii="Times New Roman" w:hAnsi="Times New Roman" w:cs="Times New Roman" w:hint="default"/>
    </w:rPr>
  </w:style>
  <w:style w:type="character" w:customStyle="1" w:styleId="ListLabel716">
    <w:name w:val="ListLabel 716"/>
    <w:uiPriority w:val="99"/>
    <w:qFormat/>
    <w:rsid w:val="00815055"/>
    <w:rPr>
      <w:rFonts w:ascii="Times New Roman" w:hAnsi="Times New Roman" w:cs="Times New Roman" w:hint="default"/>
    </w:rPr>
  </w:style>
  <w:style w:type="character" w:customStyle="1" w:styleId="ListLabel717">
    <w:name w:val="ListLabel 717"/>
    <w:uiPriority w:val="99"/>
    <w:qFormat/>
    <w:rsid w:val="00815055"/>
    <w:rPr>
      <w:rFonts w:ascii="Times New Roman" w:hAnsi="Times New Roman" w:cs="Times New Roman" w:hint="default"/>
      <w:b/>
      <w:bCs w:val="0"/>
      <w:sz w:val="23"/>
    </w:rPr>
  </w:style>
  <w:style w:type="character" w:customStyle="1" w:styleId="ListLabel718">
    <w:name w:val="ListLabel 718"/>
    <w:uiPriority w:val="99"/>
    <w:qFormat/>
    <w:rsid w:val="00815055"/>
    <w:rPr>
      <w:rFonts w:ascii="Times New Roman" w:hAnsi="Times New Roman" w:cs="Times New Roman" w:hint="default"/>
    </w:rPr>
  </w:style>
  <w:style w:type="character" w:customStyle="1" w:styleId="ListLabel719">
    <w:name w:val="ListLabel 719"/>
    <w:uiPriority w:val="99"/>
    <w:qFormat/>
    <w:rsid w:val="00815055"/>
    <w:rPr>
      <w:rFonts w:ascii="Times New Roman" w:hAnsi="Times New Roman" w:cs="Times New Roman" w:hint="default"/>
    </w:rPr>
  </w:style>
  <w:style w:type="character" w:customStyle="1" w:styleId="ListLabel720">
    <w:name w:val="ListLabel 720"/>
    <w:uiPriority w:val="99"/>
    <w:qFormat/>
    <w:rsid w:val="00815055"/>
    <w:rPr>
      <w:rFonts w:ascii="Times New Roman" w:hAnsi="Times New Roman" w:cs="Times New Roman" w:hint="default"/>
    </w:rPr>
  </w:style>
  <w:style w:type="character" w:customStyle="1" w:styleId="ListLabel721">
    <w:name w:val="ListLabel 721"/>
    <w:uiPriority w:val="99"/>
    <w:qFormat/>
    <w:rsid w:val="00815055"/>
    <w:rPr>
      <w:rFonts w:ascii="Times New Roman" w:hAnsi="Times New Roman" w:cs="Times New Roman" w:hint="default"/>
    </w:rPr>
  </w:style>
  <w:style w:type="character" w:customStyle="1" w:styleId="ListLabel722">
    <w:name w:val="ListLabel 722"/>
    <w:uiPriority w:val="99"/>
    <w:qFormat/>
    <w:rsid w:val="00815055"/>
    <w:rPr>
      <w:rFonts w:ascii="Times New Roman" w:hAnsi="Times New Roman" w:cs="Times New Roman" w:hint="default"/>
    </w:rPr>
  </w:style>
  <w:style w:type="character" w:customStyle="1" w:styleId="ListLabel723">
    <w:name w:val="ListLabel 723"/>
    <w:uiPriority w:val="99"/>
    <w:qFormat/>
    <w:rsid w:val="00815055"/>
    <w:rPr>
      <w:rFonts w:ascii="Times New Roman" w:hAnsi="Times New Roman" w:cs="Times New Roman" w:hint="default"/>
    </w:rPr>
  </w:style>
  <w:style w:type="character" w:customStyle="1" w:styleId="ListLabel724">
    <w:name w:val="ListLabel 724"/>
    <w:uiPriority w:val="99"/>
    <w:qFormat/>
    <w:rsid w:val="00815055"/>
    <w:rPr>
      <w:rFonts w:ascii="Times New Roman" w:hAnsi="Times New Roman" w:cs="Times New Roman" w:hint="default"/>
    </w:rPr>
  </w:style>
  <w:style w:type="character" w:customStyle="1" w:styleId="ListLabel725">
    <w:name w:val="ListLabel 725"/>
    <w:uiPriority w:val="99"/>
    <w:qFormat/>
    <w:rsid w:val="00815055"/>
    <w:rPr>
      <w:rFonts w:ascii="Times New Roman" w:hAnsi="Times New Roman" w:cs="Times New Roman" w:hint="default"/>
    </w:rPr>
  </w:style>
  <w:style w:type="character" w:customStyle="1" w:styleId="ListLabel726">
    <w:name w:val="ListLabel 726"/>
    <w:uiPriority w:val="99"/>
    <w:qFormat/>
    <w:rsid w:val="00815055"/>
    <w:rPr>
      <w:rFonts w:ascii="Times New Roman" w:hAnsi="Times New Roman" w:cs="Times New Roman" w:hint="default"/>
      <w:sz w:val="23"/>
    </w:rPr>
  </w:style>
  <w:style w:type="character" w:customStyle="1" w:styleId="ListLabel727">
    <w:name w:val="ListLabel 727"/>
    <w:uiPriority w:val="99"/>
    <w:qFormat/>
    <w:rsid w:val="00815055"/>
    <w:rPr>
      <w:rFonts w:ascii="Times New Roman" w:hAnsi="Times New Roman" w:cs="Times New Roman" w:hint="default"/>
    </w:rPr>
  </w:style>
  <w:style w:type="character" w:customStyle="1" w:styleId="ListLabel728">
    <w:name w:val="ListLabel 728"/>
    <w:uiPriority w:val="99"/>
    <w:qFormat/>
    <w:rsid w:val="00815055"/>
    <w:rPr>
      <w:rFonts w:ascii="Times New Roman" w:hAnsi="Times New Roman" w:cs="Times New Roman" w:hint="default"/>
    </w:rPr>
  </w:style>
  <w:style w:type="character" w:customStyle="1" w:styleId="ListLabel729">
    <w:name w:val="ListLabel 729"/>
    <w:uiPriority w:val="99"/>
    <w:qFormat/>
    <w:rsid w:val="00815055"/>
    <w:rPr>
      <w:rFonts w:ascii="Times New Roman" w:hAnsi="Times New Roman" w:cs="Times New Roman" w:hint="default"/>
    </w:rPr>
  </w:style>
  <w:style w:type="character" w:customStyle="1" w:styleId="ListLabel730">
    <w:name w:val="ListLabel 730"/>
    <w:uiPriority w:val="99"/>
    <w:qFormat/>
    <w:rsid w:val="00815055"/>
    <w:rPr>
      <w:rFonts w:ascii="Times New Roman" w:hAnsi="Times New Roman" w:cs="Times New Roman" w:hint="default"/>
    </w:rPr>
  </w:style>
  <w:style w:type="character" w:customStyle="1" w:styleId="ListLabel731">
    <w:name w:val="ListLabel 731"/>
    <w:uiPriority w:val="99"/>
    <w:qFormat/>
    <w:rsid w:val="00815055"/>
    <w:rPr>
      <w:rFonts w:ascii="Times New Roman" w:hAnsi="Times New Roman" w:cs="Times New Roman" w:hint="default"/>
    </w:rPr>
  </w:style>
  <w:style w:type="character" w:customStyle="1" w:styleId="ListLabel732">
    <w:name w:val="ListLabel 732"/>
    <w:uiPriority w:val="99"/>
    <w:qFormat/>
    <w:rsid w:val="00815055"/>
    <w:rPr>
      <w:rFonts w:ascii="Times New Roman" w:hAnsi="Times New Roman" w:cs="Times New Roman" w:hint="default"/>
    </w:rPr>
  </w:style>
  <w:style w:type="character" w:customStyle="1" w:styleId="ListLabel733">
    <w:name w:val="ListLabel 733"/>
    <w:uiPriority w:val="99"/>
    <w:qFormat/>
    <w:rsid w:val="00815055"/>
    <w:rPr>
      <w:rFonts w:ascii="Times New Roman" w:hAnsi="Times New Roman" w:cs="Times New Roman" w:hint="default"/>
    </w:rPr>
  </w:style>
  <w:style w:type="character" w:customStyle="1" w:styleId="ListLabel734">
    <w:name w:val="ListLabel 734"/>
    <w:uiPriority w:val="99"/>
    <w:qFormat/>
    <w:rsid w:val="00815055"/>
    <w:rPr>
      <w:rFonts w:ascii="Times New Roman" w:hAnsi="Times New Roman" w:cs="Times New Roman" w:hint="default"/>
    </w:rPr>
  </w:style>
  <w:style w:type="character" w:customStyle="1" w:styleId="ListLabel735">
    <w:name w:val="ListLabel 735"/>
    <w:uiPriority w:val="99"/>
    <w:qFormat/>
    <w:rsid w:val="00815055"/>
    <w:rPr>
      <w:rFonts w:ascii="Times New Roman" w:hAnsi="Times New Roman" w:cs="Times New Roman" w:hint="default"/>
      <w:sz w:val="23"/>
    </w:rPr>
  </w:style>
  <w:style w:type="character" w:customStyle="1" w:styleId="ListLabel736">
    <w:name w:val="ListLabel 736"/>
    <w:uiPriority w:val="99"/>
    <w:qFormat/>
    <w:rsid w:val="00815055"/>
    <w:rPr>
      <w:rFonts w:ascii="Times New Roman" w:hAnsi="Times New Roman" w:cs="Times New Roman" w:hint="default"/>
    </w:rPr>
  </w:style>
  <w:style w:type="character" w:customStyle="1" w:styleId="ListLabel737">
    <w:name w:val="ListLabel 737"/>
    <w:uiPriority w:val="99"/>
    <w:qFormat/>
    <w:rsid w:val="00815055"/>
    <w:rPr>
      <w:rFonts w:ascii="Times New Roman" w:hAnsi="Times New Roman" w:cs="Times New Roman" w:hint="default"/>
    </w:rPr>
  </w:style>
  <w:style w:type="character" w:customStyle="1" w:styleId="ListLabel738">
    <w:name w:val="ListLabel 738"/>
    <w:uiPriority w:val="99"/>
    <w:qFormat/>
    <w:rsid w:val="00815055"/>
    <w:rPr>
      <w:rFonts w:ascii="Times New Roman" w:hAnsi="Times New Roman" w:cs="Times New Roman" w:hint="default"/>
    </w:rPr>
  </w:style>
  <w:style w:type="character" w:customStyle="1" w:styleId="ListLabel739">
    <w:name w:val="ListLabel 739"/>
    <w:uiPriority w:val="99"/>
    <w:qFormat/>
    <w:rsid w:val="00815055"/>
    <w:rPr>
      <w:rFonts w:ascii="Times New Roman" w:hAnsi="Times New Roman" w:cs="Times New Roman" w:hint="default"/>
    </w:rPr>
  </w:style>
  <w:style w:type="character" w:customStyle="1" w:styleId="ListLabel740">
    <w:name w:val="ListLabel 740"/>
    <w:uiPriority w:val="99"/>
    <w:qFormat/>
    <w:rsid w:val="00815055"/>
    <w:rPr>
      <w:rFonts w:ascii="Times New Roman" w:hAnsi="Times New Roman" w:cs="Times New Roman" w:hint="default"/>
    </w:rPr>
  </w:style>
  <w:style w:type="character" w:customStyle="1" w:styleId="ListLabel741">
    <w:name w:val="ListLabel 741"/>
    <w:uiPriority w:val="99"/>
    <w:qFormat/>
    <w:rsid w:val="00815055"/>
    <w:rPr>
      <w:rFonts w:ascii="Times New Roman" w:hAnsi="Times New Roman" w:cs="Times New Roman" w:hint="default"/>
    </w:rPr>
  </w:style>
  <w:style w:type="character" w:customStyle="1" w:styleId="ListLabel742">
    <w:name w:val="ListLabel 742"/>
    <w:uiPriority w:val="99"/>
    <w:qFormat/>
    <w:rsid w:val="00815055"/>
    <w:rPr>
      <w:rFonts w:ascii="Times New Roman" w:hAnsi="Times New Roman" w:cs="Times New Roman" w:hint="default"/>
    </w:rPr>
  </w:style>
  <w:style w:type="character" w:customStyle="1" w:styleId="ListLabel743">
    <w:name w:val="ListLabel 743"/>
    <w:uiPriority w:val="99"/>
    <w:qFormat/>
    <w:rsid w:val="00815055"/>
    <w:rPr>
      <w:rFonts w:ascii="Times New Roman" w:hAnsi="Times New Roman" w:cs="Times New Roman" w:hint="default"/>
    </w:rPr>
  </w:style>
  <w:style w:type="character" w:customStyle="1" w:styleId="ListLabel744">
    <w:name w:val="ListLabel 744"/>
    <w:uiPriority w:val="99"/>
    <w:qFormat/>
    <w:rsid w:val="00815055"/>
    <w:rPr>
      <w:rFonts w:ascii="Times New Roman" w:hAnsi="Times New Roman" w:cs="Times New Roman" w:hint="default"/>
      <w:b/>
      <w:bCs/>
      <w:strike w:val="0"/>
      <w:dstrike w:val="0"/>
      <w:spacing w:val="2"/>
      <w:sz w:val="23"/>
      <w:szCs w:val="23"/>
      <w:u w:val="none"/>
      <w:effect w:val="none"/>
    </w:rPr>
  </w:style>
  <w:style w:type="character" w:customStyle="1" w:styleId="ListLabel745">
    <w:name w:val="ListLabel 745"/>
    <w:uiPriority w:val="99"/>
    <w:qFormat/>
    <w:rsid w:val="00815055"/>
    <w:rPr>
      <w:rFonts w:ascii="Times New Roman" w:hAnsi="Times New Roman" w:cs="Times New Roman" w:hint="default"/>
      <w:b w:val="0"/>
      <w:bCs w:val="0"/>
      <w:sz w:val="23"/>
    </w:rPr>
  </w:style>
  <w:style w:type="character" w:customStyle="1" w:styleId="ListLabel746">
    <w:name w:val="ListLabel 746"/>
    <w:uiPriority w:val="99"/>
    <w:qFormat/>
    <w:rsid w:val="00815055"/>
    <w:rPr>
      <w:rFonts w:ascii="Times New Roman" w:hAnsi="Times New Roman" w:cs="Times New Roman" w:hint="default"/>
    </w:rPr>
  </w:style>
  <w:style w:type="character" w:customStyle="1" w:styleId="ListLabel747">
    <w:name w:val="ListLabel 747"/>
    <w:uiPriority w:val="99"/>
    <w:qFormat/>
    <w:rsid w:val="00815055"/>
    <w:rPr>
      <w:rFonts w:ascii="Times New Roman" w:hAnsi="Times New Roman" w:cs="Times New Roman" w:hint="default"/>
    </w:rPr>
  </w:style>
  <w:style w:type="character" w:customStyle="1" w:styleId="ListLabel748">
    <w:name w:val="ListLabel 748"/>
    <w:uiPriority w:val="99"/>
    <w:qFormat/>
    <w:rsid w:val="00815055"/>
    <w:rPr>
      <w:rFonts w:ascii="Times New Roman" w:hAnsi="Times New Roman" w:cs="Times New Roman" w:hint="default"/>
    </w:rPr>
  </w:style>
  <w:style w:type="character" w:customStyle="1" w:styleId="ListLabel749">
    <w:name w:val="ListLabel 749"/>
    <w:uiPriority w:val="99"/>
    <w:qFormat/>
    <w:rsid w:val="00815055"/>
    <w:rPr>
      <w:rFonts w:ascii="Times New Roman" w:hAnsi="Times New Roman" w:cs="Times New Roman" w:hint="default"/>
    </w:rPr>
  </w:style>
  <w:style w:type="character" w:customStyle="1" w:styleId="ListLabel750">
    <w:name w:val="ListLabel 750"/>
    <w:uiPriority w:val="99"/>
    <w:qFormat/>
    <w:rsid w:val="00815055"/>
    <w:rPr>
      <w:rFonts w:ascii="Times New Roman" w:hAnsi="Times New Roman" w:cs="Times New Roman" w:hint="default"/>
    </w:rPr>
  </w:style>
  <w:style w:type="character" w:customStyle="1" w:styleId="ListLabel751">
    <w:name w:val="ListLabel 751"/>
    <w:uiPriority w:val="99"/>
    <w:qFormat/>
    <w:rsid w:val="00815055"/>
    <w:rPr>
      <w:rFonts w:ascii="Times New Roman" w:hAnsi="Times New Roman" w:cs="Times New Roman" w:hint="default"/>
    </w:rPr>
  </w:style>
  <w:style w:type="character" w:customStyle="1" w:styleId="ListLabel752">
    <w:name w:val="ListLabel 752"/>
    <w:uiPriority w:val="99"/>
    <w:qFormat/>
    <w:rsid w:val="00815055"/>
    <w:rPr>
      <w:rFonts w:ascii="Times New Roman" w:hAnsi="Times New Roman" w:cs="Times New Roman" w:hint="default"/>
    </w:rPr>
  </w:style>
  <w:style w:type="character" w:customStyle="1" w:styleId="ListLabel753">
    <w:name w:val="ListLabel 753"/>
    <w:uiPriority w:val="99"/>
    <w:qFormat/>
    <w:rsid w:val="00815055"/>
    <w:rPr>
      <w:rFonts w:ascii="Times New Roman" w:hAnsi="Times New Roman" w:cs="Times New Roman" w:hint="default"/>
      <w:sz w:val="23"/>
    </w:rPr>
  </w:style>
  <w:style w:type="character" w:customStyle="1" w:styleId="ListLabel754">
    <w:name w:val="ListLabel 754"/>
    <w:uiPriority w:val="99"/>
    <w:qFormat/>
    <w:rsid w:val="00815055"/>
    <w:rPr>
      <w:rFonts w:ascii="Times New Roman" w:hAnsi="Times New Roman" w:cs="Times New Roman" w:hint="default"/>
    </w:rPr>
  </w:style>
  <w:style w:type="character" w:customStyle="1" w:styleId="ListLabel755">
    <w:name w:val="ListLabel 755"/>
    <w:uiPriority w:val="99"/>
    <w:qFormat/>
    <w:rsid w:val="00815055"/>
    <w:rPr>
      <w:rFonts w:ascii="Times New Roman" w:hAnsi="Times New Roman" w:cs="Times New Roman" w:hint="default"/>
    </w:rPr>
  </w:style>
  <w:style w:type="character" w:customStyle="1" w:styleId="ListLabel756">
    <w:name w:val="ListLabel 756"/>
    <w:uiPriority w:val="99"/>
    <w:qFormat/>
    <w:rsid w:val="00815055"/>
    <w:rPr>
      <w:rFonts w:ascii="Times New Roman" w:hAnsi="Times New Roman" w:cs="Times New Roman" w:hint="default"/>
    </w:rPr>
  </w:style>
  <w:style w:type="character" w:customStyle="1" w:styleId="ListLabel757">
    <w:name w:val="ListLabel 757"/>
    <w:uiPriority w:val="99"/>
    <w:qFormat/>
    <w:rsid w:val="00815055"/>
    <w:rPr>
      <w:rFonts w:ascii="Times New Roman" w:hAnsi="Times New Roman" w:cs="Times New Roman" w:hint="default"/>
    </w:rPr>
  </w:style>
  <w:style w:type="character" w:customStyle="1" w:styleId="ListLabel758">
    <w:name w:val="ListLabel 758"/>
    <w:uiPriority w:val="99"/>
    <w:qFormat/>
    <w:rsid w:val="00815055"/>
    <w:rPr>
      <w:rFonts w:ascii="Times New Roman" w:hAnsi="Times New Roman" w:cs="Times New Roman" w:hint="default"/>
    </w:rPr>
  </w:style>
  <w:style w:type="character" w:customStyle="1" w:styleId="ListLabel759">
    <w:name w:val="ListLabel 759"/>
    <w:uiPriority w:val="99"/>
    <w:qFormat/>
    <w:rsid w:val="00815055"/>
    <w:rPr>
      <w:rFonts w:ascii="Times New Roman" w:hAnsi="Times New Roman" w:cs="Times New Roman" w:hint="default"/>
    </w:rPr>
  </w:style>
  <w:style w:type="character" w:customStyle="1" w:styleId="ListLabel760">
    <w:name w:val="ListLabel 760"/>
    <w:uiPriority w:val="99"/>
    <w:qFormat/>
    <w:rsid w:val="00815055"/>
    <w:rPr>
      <w:rFonts w:ascii="Times New Roman" w:hAnsi="Times New Roman" w:cs="Times New Roman" w:hint="default"/>
    </w:rPr>
  </w:style>
  <w:style w:type="character" w:customStyle="1" w:styleId="ListLabel761">
    <w:name w:val="ListLabel 761"/>
    <w:uiPriority w:val="99"/>
    <w:qFormat/>
    <w:rsid w:val="00815055"/>
    <w:rPr>
      <w:rFonts w:ascii="Times New Roman" w:hAnsi="Times New Roman" w:cs="Times New Roman" w:hint="default"/>
    </w:rPr>
  </w:style>
  <w:style w:type="character" w:customStyle="1" w:styleId="ListLabel762">
    <w:name w:val="ListLabel 762"/>
    <w:uiPriority w:val="99"/>
    <w:qFormat/>
    <w:rsid w:val="00815055"/>
    <w:rPr>
      <w:rFonts w:ascii="Wingdings" w:hAnsi="Wingdings" w:cs="Wingdings" w:hint="default"/>
      <w:b/>
      <w:bCs w:val="0"/>
      <w:sz w:val="23"/>
    </w:rPr>
  </w:style>
  <w:style w:type="character" w:customStyle="1" w:styleId="ListLabel763">
    <w:name w:val="ListLabel 763"/>
    <w:uiPriority w:val="99"/>
    <w:qFormat/>
    <w:rsid w:val="00815055"/>
    <w:rPr>
      <w:rFonts w:ascii="Courier New" w:hAnsi="Courier New" w:cs="Courier New" w:hint="default"/>
    </w:rPr>
  </w:style>
  <w:style w:type="character" w:customStyle="1" w:styleId="ListLabel764">
    <w:name w:val="ListLabel 764"/>
    <w:uiPriority w:val="99"/>
    <w:qFormat/>
    <w:rsid w:val="00815055"/>
    <w:rPr>
      <w:rFonts w:ascii="Wingdings" w:hAnsi="Wingdings" w:cs="Wingdings" w:hint="default"/>
    </w:rPr>
  </w:style>
  <w:style w:type="character" w:customStyle="1" w:styleId="ListLabel765">
    <w:name w:val="ListLabel 765"/>
    <w:uiPriority w:val="99"/>
    <w:qFormat/>
    <w:rsid w:val="00815055"/>
    <w:rPr>
      <w:rFonts w:ascii="Symbol" w:hAnsi="Symbol" w:cs="Symbol" w:hint="default"/>
    </w:rPr>
  </w:style>
  <w:style w:type="character" w:customStyle="1" w:styleId="ListLabel766">
    <w:name w:val="ListLabel 766"/>
    <w:uiPriority w:val="99"/>
    <w:qFormat/>
    <w:rsid w:val="00815055"/>
    <w:rPr>
      <w:rFonts w:ascii="Courier New" w:hAnsi="Courier New" w:cs="Courier New" w:hint="default"/>
    </w:rPr>
  </w:style>
  <w:style w:type="character" w:customStyle="1" w:styleId="ListLabel767">
    <w:name w:val="ListLabel 767"/>
    <w:uiPriority w:val="99"/>
    <w:qFormat/>
    <w:rsid w:val="00815055"/>
    <w:rPr>
      <w:rFonts w:ascii="Wingdings" w:hAnsi="Wingdings" w:cs="Wingdings" w:hint="default"/>
    </w:rPr>
  </w:style>
  <w:style w:type="character" w:customStyle="1" w:styleId="ListLabel768">
    <w:name w:val="ListLabel 768"/>
    <w:uiPriority w:val="99"/>
    <w:qFormat/>
    <w:rsid w:val="00815055"/>
    <w:rPr>
      <w:rFonts w:ascii="Symbol" w:hAnsi="Symbol" w:cs="Symbol" w:hint="default"/>
    </w:rPr>
  </w:style>
  <w:style w:type="character" w:customStyle="1" w:styleId="ListLabel769">
    <w:name w:val="ListLabel 769"/>
    <w:uiPriority w:val="99"/>
    <w:qFormat/>
    <w:rsid w:val="00815055"/>
    <w:rPr>
      <w:rFonts w:ascii="Courier New" w:hAnsi="Courier New" w:cs="Courier New" w:hint="default"/>
    </w:rPr>
  </w:style>
  <w:style w:type="character" w:customStyle="1" w:styleId="ListLabel770">
    <w:name w:val="ListLabel 770"/>
    <w:uiPriority w:val="99"/>
    <w:qFormat/>
    <w:rsid w:val="00815055"/>
    <w:rPr>
      <w:rFonts w:ascii="Wingdings" w:hAnsi="Wingdings" w:cs="Wingdings" w:hint="default"/>
    </w:rPr>
  </w:style>
  <w:style w:type="character" w:customStyle="1" w:styleId="ListLabel771">
    <w:name w:val="ListLabel 771"/>
    <w:uiPriority w:val="99"/>
    <w:qFormat/>
    <w:rsid w:val="00815055"/>
    <w:rPr>
      <w:rFonts w:ascii="Wingdings" w:hAnsi="Wingdings" w:cs="Wingdings" w:hint="default"/>
      <w:sz w:val="23"/>
    </w:rPr>
  </w:style>
  <w:style w:type="character" w:customStyle="1" w:styleId="ListLabel772">
    <w:name w:val="ListLabel 772"/>
    <w:uiPriority w:val="99"/>
    <w:qFormat/>
    <w:rsid w:val="00815055"/>
    <w:rPr>
      <w:rFonts w:ascii="Courier New" w:hAnsi="Courier New" w:cs="Courier New" w:hint="default"/>
    </w:rPr>
  </w:style>
  <w:style w:type="character" w:customStyle="1" w:styleId="ListLabel773">
    <w:name w:val="ListLabel 773"/>
    <w:uiPriority w:val="99"/>
    <w:qFormat/>
    <w:rsid w:val="00815055"/>
    <w:rPr>
      <w:rFonts w:ascii="Wingdings" w:hAnsi="Wingdings" w:cs="Wingdings" w:hint="default"/>
    </w:rPr>
  </w:style>
  <w:style w:type="character" w:customStyle="1" w:styleId="ListLabel774">
    <w:name w:val="ListLabel 774"/>
    <w:uiPriority w:val="99"/>
    <w:qFormat/>
    <w:rsid w:val="00815055"/>
    <w:rPr>
      <w:rFonts w:ascii="Symbol" w:hAnsi="Symbol" w:cs="Symbol" w:hint="default"/>
    </w:rPr>
  </w:style>
  <w:style w:type="character" w:customStyle="1" w:styleId="ListLabel775">
    <w:name w:val="ListLabel 775"/>
    <w:uiPriority w:val="99"/>
    <w:qFormat/>
    <w:rsid w:val="00815055"/>
    <w:rPr>
      <w:rFonts w:ascii="Courier New" w:hAnsi="Courier New" w:cs="Courier New" w:hint="default"/>
    </w:rPr>
  </w:style>
  <w:style w:type="character" w:customStyle="1" w:styleId="ListLabel776">
    <w:name w:val="ListLabel 776"/>
    <w:uiPriority w:val="99"/>
    <w:qFormat/>
    <w:rsid w:val="00815055"/>
    <w:rPr>
      <w:rFonts w:ascii="Wingdings" w:hAnsi="Wingdings" w:cs="Wingdings" w:hint="default"/>
    </w:rPr>
  </w:style>
  <w:style w:type="character" w:customStyle="1" w:styleId="ListLabel777">
    <w:name w:val="ListLabel 777"/>
    <w:uiPriority w:val="99"/>
    <w:qFormat/>
    <w:rsid w:val="00815055"/>
    <w:rPr>
      <w:rFonts w:ascii="Symbol" w:hAnsi="Symbol" w:cs="Symbol" w:hint="default"/>
    </w:rPr>
  </w:style>
  <w:style w:type="character" w:customStyle="1" w:styleId="ListLabel778">
    <w:name w:val="ListLabel 778"/>
    <w:uiPriority w:val="99"/>
    <w:qFormat/>
    <w:rsid w:val="00815055"/>
    <w:rPr>
      <w:rFonts w:ascii="Courier New" w:hAnsi="Courier New" w:cs="Courier New" w:hint="default"/>
    </w:rPr>
  </w:style>
  <w:style w:type="character" w:customStyle="1" w:styleId="ListLabel779">
    <w:name w:val="ListLabel 779"/>
    <w:uiPriority w:val="99"/>
    <w:qFormat/>
    <w:rsid w:val="00815055"/>
    <w:rPr>
      <w:rFonts w:ascii="Wingdings" w:hAnsi="Wingdings" w:cs="Wingdings" w:hint="default"/>
    </w:rPr>
  </w:style>
  <w:style w:type="character" w:customStyle="1" w:styleId="ListLabel780">
    <w:name w:val="ListLabel 780"/>
    <w:uiPriority w:val="99"/>
    <w:qFormat/>
    <w:rsid w:val="00815055"/>
    <w:rPr>
      <w:rFonts w:ascii="Times New Roman" w:hAnsi="Times New Roman" w:cs="Times New Roman" w:hint="default"/>
      <w:sz w:val="23"/>
    </w:rPr>
  </w:style>
  <w:style w:type="character" w:customStyle="1" w:styleId="ListLabel781">
    <w:name w:val="ListLabel 781"/>
    <w:uiPriority w:val="99"/>
    <w:qFormat/>
    <w:rsid w:val="00815055"/>
    <w:rPr>
      <w:rFonts w:ascii="Times New Roman" w:hAnsi="Times New Roman" w:cs="Times New Roman" w:hint="default"/>
    </w:rPr>
  </w:style>
  <w:style w:type="character" w:customStyle="1" w:styleId="ListLabel782">
    <w:name w:val="ListLabel 782"/>
    <w:uiPriority w:val="99"/>
    <w:qFormat/>
    <w:rsid w:val="00815055"/>
    <w:rPr>
      <w:rFonts w:ascii="Times New Roman" w:hAnsi="Times New Roman" w:cs="Times New Roman" w:hint="default"/>
    </w:rPr>
  </w:style>
  <w:style w:type="character" w:customStyle="1" w:styleId="ListLabel783">
    <w:name w:val="ListLabel 783"/>
    <w:uiPriority w:val="99"/>
    <w:qFormat/>
    <w:rsid w:val="00815055"/>
    <w:rPr>
      <w:rFonts w:ascii="Times New Roman" w:hAnsi="Times New Roman" w:cs="Times New Roman" w:hint="default"/>
    </w:rPr>
  </w:style>
  <w:style w:type="character" w:customStyle="1" w:styleId="ListLabel784">
    <w:name w:val="ListLabel 784"/>
    <w:uiPriority w:val="99"/>
    <w:qFormat/>
    <w:rsid w:val="00815055"/>
    <w:rPr>
      <w:rFonts w:ascii="Times New Roman" w:hAnsi="Times New Roman" w:cs="Times New Roman" w:hint="default"/>
    </w:rPr>
  </w:style>
  <w:style w:type="character" w:customStyle="1" w:styleId="ListLabel785">
    <w:name w:val="ListLabel 785"/>
    <w:uiPriority w:val="99"/>
    <w:qFormat/>
    <w:rsid w:val="00815055"/>
    <w:rPr>
      <w:rFonts w:ascii="Times New Roman" w:hAnsi="Times New Roman" w:cs="Times New Roman" w:hint="default"/>
    </w:rPr>
  </w:style>
  <w:style w:type="character" w:customStyle="1" w:styleId="ListLabel786">
    <w:name w:val="ListLabel 786"/>
    <w:uiPriority w:val="99"/>
    <w:qFormat/>
    <w:rsid w:val="00815055"/>
    <w:rPr>
      <w:rFonts w:ascii="Times New Roman" w:hAnsi="Times New Roman" w:cs="Times New Roman" w:hint="default"/>
    </w:rPr>
  </w:style>
  <w:style w:type="character" w:customStyle="1" w:styleId="ListLabel787">
    <w:name w:val="ListLabel 787"/>
    <w:uiPriority w:val="99"/>
    <w:qFormat/>
    <w:rsid w:val="00815055"/>
    <w:rPr>
      <w:rFonts w:ascii="Times New Roman" w:hAnsi="Times New Roman" w:cs="Times New Roman" w:hint="default"/>
    </w:rPr>
  </w:style>
  <w:style w:type="character" w:customStyle="1" w:styleId="ListLabel788">
    <w:name w:val="ListLabel 788"/>
    <w:uiPriority w:val="99"/>
    <w:qFormat/>
    <w:rsid w:val="00815055"/>
    <w:rPr>
      <w:rFonts w:ascii="Times New Roman" w:hAnsi="Times New Roman" w:cs="Times New Roman" w:hint="default"/>
    </w:rPr>
  </w:style>
  <w:style w:type="character" w:customStyle="1" w:styleId="ListLabel789">
    <w:name w:val="ListLabel 789"/>
    <w:uiPriority w:val="99"/>
    <w:qFormat/>
    <w:rsid w:val="00815055"/>
    <w:rPr>
      <w:rFonts w:ascii="Times New Roman" w:hAnsi="Times New Roman" w:cs="Times New Roman" w:hint="default"/>
      <w:sz w:val="23"/>
      <w:szCs w:val="22"/>
    </w:rPr>
  </w:style>
  <w:style w:type="character" w:customStyle="1" w:styleId="ListLabel790">
    <w:name w:val="ListLabel 790"/>
    <w:uiPriority w:val="99"/>
    <w:qFormat/>
    <w:rsid w:val="00815055"/>
    <w:rPr>
      <w:rFonts w:ascii="Times New Roman" w:hAnsi="Times New Roman" w:cs="Times New Roman" w:hint="default"/>
    </w:rPr>
  </w:style>
  <w:style w:type="character" w:customStyle="1" w:styleId="ListLabel791">
    <w:name w:val="ListLabel 791"/>
    <w:uiPriority w:val="99"/>
    <w:qFormat/>
    <w:rsid w:val="00815055"/>
    <w:rPr>
      <w:rFonts w:ascii="Times New Roman" w:hAnsi="Times New Roman" w:cs="Times New Roman" w:hint="default"/>
    </w:rPr>
  </w:style>
  <w:style w:type="character" w:customStyle="1" w:styleId="ListLabel792">
    <w:name w:val="ListLabel 792"/>
    <w:uiPriority w:val="99"/>
    <w:qFormat/>
    <w:rsid w:val="00815055"/>
    <w:rPr>
      <w:rFonts w:ascii="Times New Roman" w:hAnsi="Times New Roman" w:cs="Times New Roman" w:hint="default"/>
    </w:rPr>
  </w:style>
  <w:style w:type="character" w:customStyle="1" w:styleId="ListLabel793">
    <w:name w:val="ListLabel 793"/>
    <w:uiPriority w:val="99"/>
    <w:qFormat/>
    <w:rsid w:val="00815055"/>
    <w:rPr>
      <w:rFonts w:ascii="Times New Roman" w:hAnsi="Times New Roman" w:cs="Times New Roman" w:hint="default"/>
    </w:rPr>
  </w:style>
  <w:style w:type="character" w:customStyle="1" w:styleId="ListLabel794">
    <w:name w:val="ListLabel 794"/>
    <w:uiPriority w:val="99"/>
    <w:qFormat/>
    <w:rsid w:val="00815055"/>
    <w:rPr>
      <w:rFonts w:ascii="Times New Roman" w:hAnsi="Times New Roman" w:cs="Times New Roman" w:hint="default"/>
    </w:rPr>
  </w:style>
  <w:style w:type="character" w:customStyle="1" w:styleId="ListLabel795">
    <w:name w:val="ListLabel 795"/>
    <w:uiPriority w:val="99"/>
    <w:qFormat/>
    <w:rsid w:val="00815055"/>
    <w:rPr>
      <w:rFonts w:ascii="Times New Roman" w:hAnsi="Times New Roman" w:cs="Times New Roman" w:hint="default"/>
    </w:rPr>
  </w:style>
  <w:style w:type="character" w:customStyle="1" w:styleId="ListLabel796">
    <w:name w:val="ListLabel 796"/>
    <w:uiPriority w:val="99"/>
    <w:qFormat/>
    <w:rsid w:val="00815055"/>
    <w:rPr>
      <w:rFonts w:ascii="Times New Roman" w:hAnsi="Times New Roman" w:cs="Times New Roman" w:hint="default"/>
    </w:rPr>
  </w:style>
  <w:style w:type="character" w:customStyle="1" w:styleId="ListLabel797">
    <w:name w:val="ListLabel 797"/>
    <w:uiPriority w:val="99"/>
    <w:qFormat/>
    <w:rsid w:val="00815055"/>
    <w:rPr>
      <w:rFonts w:ascii="Times New Roman" w:hAnsi="Times New Roman" w:cs="Times New Roman" w:hint="default"/>
    </w:rPr>
  </w:style>
  <w:style w:type="character" w:customStyle="1" w:styleId="ListLabel798">
    <w:name w:val="ListLabel 798"/>
    <w:uiPriority w:val="99"/>
    <w:qFormat/>
    <w:rsid w:val="00815055"/>
    <w:rPr>
      <w:rFonts w:ascii="Times New Roman" w:hAnsi="Times New Roman" w:cs="Times New Roman" w:hint="default"/>
      <w:sz w:val="23"/>
    </w:rPr>
  </w:style>
  <w:style w:type="character" w:customStyle="1" w:styleId="ListLabel799">
    <w:name w:val="ListLabel 799"/>
    <w:uiPriority w:val="99"/>
    <w:qFormat/>
    <w:rsid w:val="00815055"/>
    <w:rPr>
      <w:rFonts w:ascii="Times New Roman" w:hAnsi="Times New Roman" w:cs="Times New Roman" w:hint="default"/>
    </w:rPr>
  </w:style>
  <w:style w:type="character" w:customStyle="1" w:styleId="ListLabel800">
    <w:name w:val="ListLabel 800"/>
    <w:uiPriority w:val="99"/>
    <w:qFormat/>
    <w:rsid w:val="00815055"/>
    <w:rPr>
      <w:rFonts w:ascii="Times New Roman" w:hAnsi="Times New Roman" w:cs="Times New Roman" w:hint="default"/>
    </w:rPr>
  </w:style>
  <w:style w:type="character" w:customStyle="1" w:styleId="ListLabel801">
    <w:name w:val="ListLabel 801"/>
    <w:uiPriority w:val="99"/>
    <w:qFormat/>
    <w:rsid w:val="00815055"/>
    <w:rPr>
      <w:rFonts w:ascii="Times New Roman" w:hAnsi="Times New Roman" w:cs="Times New Roman" w:hint="default"/>
    </w:rPr>
  </w:style>
  <w:style w:type="character" w:customStyle="1" w:styleId="ListLabel802">
    <w:name w:val="ListLabel 802"/>
    <w:uiPriority w:val="99"/>
    <w:qFormat/>
    <w:rsid w:val="00815055"/>
    <w:rPr>
      <w:rFonts w:ascii="Times New Roman" w:hAnsi="Times New Roman" w:cs="Times New Roman" w:hint="default"/>
    </w:rPr>
  </w:style>
  <w:style w:type="character" w:customStyle="1" w:styleId="ListLabel803">
    <w:name w:val="ListLabel 803"/>
    <w:uiPriority w:val="99"/>
    <w:qFormat/>
    <w:rsid w:val="00815055"/>
    <w:rPr>
      <w:rFonts w:ascii="Times New Roman" w:hAnsi="Times New Roman" w:cs="Times New Roman" w:hint="default"/>
    </w:rPr>
  </w:style>
  <w:style w:type="character" w:customStyle="1" w:styleId="ListLabel804">
    <w:name w:val="ListLabel 804"/>
    <w:uiPriority w:val="99"/>
    <w:qFormat/>
    <w:rsid w:val="00815055"/>
    <w:rPr>
      <w:rFonts w:ascii="Times New Roman" w:hAnsi="Times New Roman" w:cs="Times New Roman" w:hint="default"/>
    </w:rPr>
  </w:style>
  <w:style w:type="character" w:customStyle="1" w:styleId="ListLabel805">
    <w:name w:val="ListLabel 805"/>
    <w:uiPriority w:val="99"/>
    <w:qFormat/>
    <w:rsid w:val="00815055"/>
    <w:rPr>
      <w:rFonts w:ascii="Times New Roman" w:hAnsi="Times New Roman" w:cs="Times New Roman" w:hint="default"/>
    </w:rPr>
  </w:style>
  <w:style w:type="character" w:customStyle="1" w:styleId="ListLabel806">
    <w:name w:val="ListLabel 806"/>
    <w:uiPriority w:val="99"/>
    <w:qFormat/>
    <w:rsid w:val="00815055"/>
    <w:rPr>
      <w:rFonts w:ascii="Times New Roman" w:hAnsi="Times New Roman" w:cs="Times New Roman" w:hint="default"/>
    </w:rPr>
  </w:style>
  <w:style w:type="character" w:customStyle="1" w:styleId="ListLabel807">
    <w:name w:val="ListLabel 807"/>
    <w:uiPriority w:val="99"/>
    <w:qFormat/>
    <w:rsid w:val="00815055"/>
    <w:rPr>
      <w:rFonts w:ascii="Times New Roman" w:hAnsi="Times New Roman" w:cs="Times New Roman" w:hint="default"/>
      <w:b/>
      <w:bCs w:val="0"/>
      <w:sz w:val="23"/>
    </w:rPr>
  </w:style>
  <w:style w:type="character" w:customStyle="1" w:styleId="ListLabel808">
    <w:name w:val="ListLabel 808"/>
    <w:uiPriority w:val="99"/>
    <w:qFormat/>
    <w:rsid w:val="00815055"/>
    <w:rPr>
      <w:rFonts w:ascii="Times New Roman" w:hAnsi="Times New Roman" w:cs="Times New Roman" w:hint="default"/>
    </w:rPr>
  </w:style>
  <w:style w:type="character" w:customStyle="1" w:styleId="ListLabel809">
    <w:name w:val="ListLabel 809"/>
    <w:uiPriority w:val="99"/>
    <w:qFormat/>
    <w:rsid w:val="00815055"/>
    <w:rPr>
      <w:rFonts w:ascii="Times New Roman" w:hAnsi="Times New Roman" w:cs="Times New Roman" w:hint="default"/>
    </w:rPr>
  </w:style>
  <w:style w:type="character" w:customStyle="1" w:styleId="ListLabel810">
    <w:name w:val="ListLabel 810"/>
    <w:uiPriority w:val="99"/>
    <w:qFormat/>
    <w:rsid w:val="00815055"/>
    <w:rPr>
      <w:rFonts w:ascii="Times New Roman" w:hAnsi="Times New Roman" w:cs="Times New Roman" w:hint="default"/>
    </w:rPr>
  </w:style>
  <w:style w:type="character" w:customStyle="1" w:styleId="ListLabel811">
    <w:name w:val="ListLabel 811"/>
    <w:uiPriority w:val="99"/>
    <w:qFormat/>
    <w:rsid w:val="00815055"/>
    <w:rPr>
      <w:rFonts w:ascii="Times New Roman" w:hAnsi="Times New Roman" w:cs="Times New Roman" w:hint="default"/>
    </w:rPr>
  </w:style>
  <w:style w:type="character" w:customStyle="1" w:styleId="ListLabel812">
    <w:name w:val="ListLabel 812"/>
    <w:uiPriority w:val="99"/>
    <w:qFormat/>
    <w:rsid w:val="00815055"/>
    <w:rPr>
      <w:rFonts w:ascii="Times New Roman" w:hAnsi="Times New Roman" w:cs="Times New Roman" w:hint="default"/>
    </w:rPr>
  </w:style>
  <w:style w:type="character" w:customStyle="1" w:styleId="ListLabel813">
    <w:name w:val="ListLabel 813"/>
    <w:uiPriority w:val="99"/>
    <w:qFormat/>
    <w:rsid w:val="00815055"/>
    <w:rPr>
      <w:rFonts w:ascii="Times New Roman" w:hAnsi="Times New Roman" w:cs="Times New Roman" w:hint="default"/>
    </w:rPr>
  </w:style>
  <w:style w:type="character" w:customStyle="1" w:styleId="ListLabel814">
    <w:name w:val="ListLabel 814"/>
    <w:uiPriority w:val="99"/>
    <w:qFormat/>
    <w:rsid w:val="00815055"/>
    <w:rPr>
      <w:rFonts w:ascii="Times New Roman" w:hAnsi="Times New Roman" w:cs="Times New Roman" w:hint="default"/>
    </w:rPr>
  </w:style>
  <w:style w:type="character" w:customStyle="1" w:styleId="ListLabel815">
    <w:name w:val="ListLabel 815"/>
    <w:uiPriority w:val="99"/>
    <w:qFormat/>
    <w:rsid w:val="00815055"/>
    <w:rPr>
      <w:rFonts w:ascii="Times New Roman" w:hAnsi="Times New Roman" w:cs="Times New Roman" w:hint="default"/>
    </w:rPr>
  </w:style>
  <w:style w:type="character" w:customStyle="1" w:styleId="ListLabel816">
    <w:name w:val="ListLabel 816"/>
    <w:uiPriority w:val="99"/>
    <w:qFormat/>
    <w:rsid w:val="00815055"/>
    <w:rPr>
      <w:rFonts w:ascii="Times New Roman" w:hAnsi="Times New Roman" w:cs="Times New Roman" w:hint="default"/>
      <w:b/>
      <w:bCs w:val="0"/>
      <w:sz w:val="23"/>
    </w:rPr>
  </w:style>
  <w:style w:type="character" w:customStyle="1" w:styleId="ListLabel817">
    <w:name w:val="ListLabel 817"/>
    <w:uiPriority w:val="99"/>
    <w:qFormat/>
    <w:rsid w:val="00815055"/>
    <w:rPr>
      <w:rFonts w:ascii="Times New Roman" w:hAnsi="Times New Roman" w:cs="Times New Roman" w:hint="default"/>
    </w:rPr>
  </w:style>
  <w:style w:type="character" w:customStyle="1" w:styleId="ListLabel818">
    <w:name w:val="ListLabel 818"/>
    <w:uiPriority w:val="99"/>
    <w:qFormat/>
    <w:rsid w:val="00815055"/>
    <w:rPr>
      <w:rFonts w:ascii="Times New Roman" w:hAnsi="Times New Roman" w:cs="Times New Roman" w:hint="default"/>
    </w:rPr>
  </w:style>
  <w:style w:type="character" w:customStyle="1" w:styleId="ListLabel819">
    <w:name w:val="ListLabel 819"/>
    <w:uiPriority w:val="99"/>
    <w:qFormat/>
    <w:rsid w:val="00815055"/>
    <w:rPr>
      <w:rFonts w:ascii="Times New Roman" w:hAnsi="Times New Roman" w:cs="Times New Roman" w:hint="default"/>
    </w:rPr>
  </w:style>
  <w:style w:type="character" w:customStyle="1" w:styleId="ListLabel820">
    <w:name w:val="ListLabel 820"/>
    <w:uiPriority w:val="99"/>
    <w:qFormat/>
    <w:rsid w:val="00815055"/>
    <w:rPr>
      <w:rFonts w:ascii="Times New Roman" w:hAnsi="Times New Roman" w:cs="Times New Roman" w:hint="default"/>
    </w:rPr>
  </w:style>
  <w:style w:type="character" w:customStyle="1" w:styleId="ListLabel821">
    <w:name w:val="ListLabel 821"/>
    <w:uiPriority w:val="99"/>
    <w:qFormat/>
    <w:rsid w:val="00815055"/>
    <w:rPr>
      <w:rFonts w:ascii="Times New Roman" w:hAnsi="Times New Roman" w:cs="Times New Roman" w:hint="default"/>
    </w:rPr>
  </w:style>
  <w:style w:type="character" w:customStyle="1" w:styleId="ListLabel822">
    <w:name w:val="ListLabel 822"/>
    <w:uiPriority w:val="99"/>
    <w:qFormat/>
    <w:rsid w:val="00815055"/>
    <w:rPr>
      <w:rFonts w:ascii="Times New Roman" w:hAnsi="Times New Roman" w:cs="Times New Roman" w:hint="default"/>
    </w:rPr>
  </w:style>
  <w:style w:type="character" w:customStyle="1" w:styleId="ListLabel823">
    <w:name w:val="ListLabel 823"/>
    <w:uiPriority w:val="99"/>
    <w:qFormat/>
    <w:rsid w:val="00815055"/>
    <w:rPr>
      <w:rFonts w:ascii="Times New Roman" w:hAnsi="Times New Roman" w:cs="Times New Roman" w:hint="default"/>
    </w:rPr>
  </w:style>
  <w:style w:type="character" w:customStyle="1" w:styleId="ListLabel824">
    <w:name w:val="ListLabel 824"/>
    <w:uiPriority w:val="99"/>
    <w:qFormat/>
    <w:rsid w:val="00815055"/>
    <w:rPr>
      <w:rFonts w:ascii="Times New Roman" w:hAnsi="Times New Roman" w:cs="Times New Roman" w:hint="default"/>
    </w:rPr>
  </w:style>
  <w:style w:type="character" w:customStyle="1" w:styleId="ListLabel825">
    <w:name w:val="ListLabel 825"/>
    <w:uiPriority w:val="99"/>
    <w:qFormat/>
    <w:rsid w:val="00815055"/>
    <w:rPr>
      <w:rFonts w:ascii="Times New Roman" w:hAnsi="Times New Roman" w:cs="Times New Roman" w:hint="default"/>
    </w:rPr>
  </w:style>
  <w:style w:type="character" w:customStyle="1" w:styleId="ListLabel826">
    <w:name w:val="ListLabel 826"/>
    <w:uiPriority w:val="99"/>
    <w:qFormat/>
    <w:rsid w:val="00815055"/>
    <w:rPr>
      <w:rFonts w:ascii="Times New Roman" w:hAnsi="Times New Roman" w:cs="Times New Roman" w:hint="default"/>
      <w:sz w:val="23"/>
    </w:rPr>
  </w:style>
  <w:style w:type="character" w:customStyle="1" w:styleId="ListLabel827">
    <w:name w:val="ListLabel 827"/>
    <w:uiPriority w:val="99"/>
    <w:qFormat/>
    <w:rsid w:val="00815055"/>
    <w:rPr>
      <w:rFonts w:ascii="Times New Roman" w:hAnsi="Times New Roman" w:cs="Times New Roman" w:hint="default"/>
    </w:rPr>
  </w:style>
  <w:style w:type="character" w:customStyle="1" w:styleId="ListLabel828">
    <w:name w:val="ListLabel 828"/>
    <w:uiPriority w:val="99"/>
    <w:qFormat/>
    <w:rsid w:val="00815055"/>
    <w:rPr>
      <w:rFonts w:ascii="Times New Roman" w:hAnsi="Times New Roman" w:cs="Times New Roman" w:hint="default"/>
    </w:rPr>
  </w:style>
  <w:style w:type="character" w:customStyle="1" w:styleId="ListLabel829">
    <w:name w:val="ListLabel 829"/>
    <w:uiPriority w:val="99"/>
    <w:qFormat/>
    <w:rsid w:val="00815055"/>
    <w:rPr>
      <w:rFonts w:ascii="Times New Roman" w:hAnsi="Times New Roman" w:cs="Times New Roman" w:hint="default"/>
    </w:rPr>
  </w:style>
  <w:style w:type="character" w:customStyle="1" w:styleId="ListLabel830">
    <w:name w:val="ListLabel 830"/>
    <w:uiPriority w:val="99"/>
    <w:qFormat/>
    <w:rsid w:val="00815055"/>
    <w:rPr>
      <w:rFonts w:ascii="Times New Roman" w:hAnsi="Times New Roman" w:cs="Times New Roman" w:hint="default"/>
    </w:rPr>
  </w:style>
  <w:style w:type="character" w:customStyle="1" w:styleId="ListLabel831">
    <w:name w:val="ListLabel 831"/>
    <w:uiPriority w:val="99"/>
    <w:qFormat/>
    <w:rsid w:val="00815055"/>
    <w:rPr>
      <w:rFonts w:ascii="Times New Roman" w:hAnsi="Times New Roman" w:cs="Times New Roman" w:hint="default"/>
    </w:rPr>
  </w:style>
  <w:style w:type="character" w:customStyle="1" w:styleId="ListLabel832">
    <w:name w:val="ListLabel 832"/>
    <w:uiPriority w:val="99"/>
    <w:qFormat/>
    <w:rsid w:val="00815055"/>
    <w:rPr>
      <w:rFonts w:ascii="Times New Roman" w:hAnsi="Times New Roman" w:cs="Times New Roman" w:hint="default"/>
    </w:rPr>
  </w:style>
  <w:style w:type="character" w:customStyle="1" w:styleId="ListLabel833">
    <w:name w:val="ListLabel 833"/>
    <w:uiPriority w:val="99"/>
    <w:qFormat/>
    <w:rsid w:val="00815055"/>
    <w:rPr>
      <w:rFonts w:ascii="Times New Roman" w:hAnsi="Times New Roman" w:cs="Times New Roman" w:hint="default"/>
    </w:rPr>
  </w:style>
  <w:style w:type="character" w:customStyle="1" w:styleId="ListLabel834">
    <w:name w:val="ListLabel 834"/>
    <w:uiPriority w:val="99"/>
    <w:qFormat/>
    <w:rsid w:val="00815055"/>
    <w:rPr>
      <w:rFonts w:ascii="Times New Roman" w:hAnsi="Times New Roman" w:cs="Times New Roman" w:hint="default"/>
      <w:sz w:val="23"/>
    </w:rPr>
  </w:style>
  <w:style w:type="character" w:customStyle="1" w:styleId="ListLabel835">
    <w:name w:val="ListLabel 835"/>
    <w:uiPriority w:val="99"/>
    <w:qFormat/>
    <w:rsid w:val="00815055"/>
    <w:rPr>
      <w:rFonts w:ascii="Times New Roman" w:hAnsi="Times New Roman" w:cs="Times New Roman" w:hint="default"/>
    </w:rPr>
  </w:style>
  <w:style w:type="character" w:customStyle="1" w:styleId="ListLabel836">
    <w:name w:val="ListLabel 836"/>
    <w:uiPriority w:val="99"/>
    <w:qFormat/>
    <w:rsid w:val="00815055"/>
    <w:rPr>
      <w:rFonts w:ascii="Times New Roman" w:hAnsi="Times New Roman" w:cs="Times New Roman" w:hint="default"/>
    </w:rPr>
  </w:style>
  <w:style w:type="character" w:customStyle="1" w:styleId="ListLabel837">
    <w:name w:val="ListLabel 837"/>
    <w:uiPriority w:val="99"/>
    <w:qFormat/>
    <w:rsid w:val="00815055"/>
    <w:rPr>
      <w:rFonts w:ascii="Times New Roman" w:hAnsi="Times New Roman" w:cs="Times New Roman" w:hint="default"/>
    </w:rPr>
  </w:style>
  <w:style w:type="character" w:customStyle="1" w:styleId="ListLabel838">
    <w:name w:val="ListLabel 838"/>
    <w:uiPriority w:val="99"/>
    <w:qFormat/>
    <w:rsid w:val="00815055"/>
    <w:rPr>
      <w:rFonts w:ascii="Times New Roman" w:hAnsi="Times New Roman" w:cs="Times New Roman" w:hint="default"/>
    </w:rPr>
  </w:style>
  <w:style w:type="character" w:customStyle="1" w:styleId="ListLabel839">
    <w:name w:val="ListLabel 839"/>
    <w:uiPriority w:val="99"/>
    <w:qFormat/>
    <w:rsid w:val="00815055"/>
    <w:rPr>
      <w:rFonts w:ascii="Times New Roman" w:hAnsi="Times New Roman" w:cs="Times New Roman" w:hint="default"/>
    </w:rPr>
  </w:style>
  <w:style w:type="character" w:customStyle="1" w:styleId="ListLabel840">
    <w:name w:val="ListLabel 840"/>
    <w:uiPriority w:val="99"/>
    <w:qFormat/>
    <w:rsid w:val="00815055"/>
    <w:rPr>
      <w:rFonts w:ascii="Times New Roman" w:hAnsi="Times New Roman" w:cs="Times New Roman" w:hint="default"/>
    </w:rPr>
  </w:style>
  <w:style w:type="character" w:customStyle="1" w:styleId="ListLabel841">
    <w:name w:val="ListLabel 841"/>
    <w:uiPriority w:val="99"/>
    <w:qFormat/>
    <w:rsid w:val="00815055"/>
    <w:rPr>
      <w:rFonts w:ascii="Times New Roman" w:hAnsi="Times New Roman" w:cs="Times New Roman" w:hint="default"/>
    </w:rPr>
  </w:style>
  <w:style w:type="character" w:customStyle="1" w:styleId="ListLabel842">
    <w:name w:val="ListLabel 842"/>
    <w:uiPriority w:val="99"/>
    <w:qFormat/>
    <w:rsid w:val="00815055"/>
    <w:rPr>
      <w:rFonts w:ascii="Times New Roman" w:hAnsi="Times New Roman" w:cs="Times New Roman" w:hint="default"/>
    </w:rPr>
  </w:style>
  <w:style w:type="character" w:customStyle="1" w:styleId="ListLabel843">
    <w:name w:val="ListLabel 843"/>
    <w:uiPriority w:val="99"/>
    <w:qFormat/>
    <w:rsid w:val="00815055"/>
    <w:rPr>
      <w:rFonts w:ascii="Times New Roman" w:hAnsi="Times New Roman" w:cs="Times New Roman" w:hint="default"/>
      <w:b/>
      <w:bCs w:val="0"/>
      <w:sz w:val="23"/>
    </w:rPr>
  </w:style>
  <w:style w:type="character" w:customStyle="1" w:styleId="ListLabel844">
    <w:name w:val="ListLabel 844"/>
    <w:uiPriority w:val="99"/>
    <w:qFormat/>
    <w:rsid w:val="00815055"/>
    <w:rPr>
      <w:rFonts w:ascii="Times New Roman" w:hAnsi="Times New Roman" w:cs="Times New Roman" w:hint="default"/>
    </w:rPr>
  </w:style>
  <w:style w:type="character" w:customStyle="1" w:styleId="ListLabel845">
    <w:name w:val="ListLabel 845"/>
    <w:uiPriority w:val="99"/>
    <w:qFormat/>
    <w:rsid w:val="00815055"/>
    <w:rPr>
      <w:rFonts w:ascii="Times New Roman" w:hAnsi="Times New Roman" w:cs="Times New Roman" w:hint="default"/>
    </w:rPr>
  </w:style>
  <w:style w:type="character" w:customStyle="1" w:styleId="ListLabel846">
    <w:name w:val="ListLabel 846"/>
    <w:uiPriority w:val="99"/>
    <w:qFormat/>
    <w:rsid w:val="00815055"/>
    <w:rPr>
      <w:rFonts w:ascii="Times New Roman" w:hAnsi="Times New Roman" w:cs="Times New Roman" w:hint="default"/>
    </w:rPr>
  </w:style>
  <w:style w:type="character" w:customStyle="1" w:styleId="ListLabel847">
    <w:name w:val="ListLabel 847"/>
    <w:uiPriority w:val="99"/>
    <w:qFormat/>
    <w:rsid w:val="00815055"/>
    <w:rPr>
      <w:rFonts w:ascii="Times New Roman" w:hAnsi="Times New Roman" w:cs="Times New Roman" w:hint="default"/>
    </w:rPr>
  </w:style>
  <w:style w:type="character" w:customStyle="1" w:styleId="ListLabel848">
    <w:name w:val="ListLabel 848"/>
    <w:uiPriority w:val="99"/>
    <w:qFormat/>
    <w:rsid w:val="00815055"/>
    <w:rPr>
      <w:rFonts w:ascii="Times New Roman" w:hAnsi="Times New Roman" w:cs="Times New Roman" w:hint="default"/>
    </w:rPr>
  </w:style>
  <w:style w:type="character" w:customStyle="1" w:styleId="ListLabel849">
    <w:name w:val="ListLabel 849"/>
    <w:uiPriority w:val="99"/>
    <w:qFormat/>
    <w:rsid w:val="00815055"/>
    <w:rPr>
      <w:rFonts w:ascii="Times New Roman" w:hAnsi="Times New Roman" w:cs="Times New Roman" w:hint="default"/>
    </w:rPr>
  </w:style>
  <w:style w:type="character" w:customStyle="1" w:styleId="ListLabel850">
    <w:name w:val="ListLabel 850"/>
    <w:uiPriority w:val="99"/>
    <w:qFormat/>
    <w:rsid w:val="00815055"/>
    <w:rPr>
      <w:rFonts w:ascii="Times New Roman" w:hAnsi="Times New Roman" w:cs="Times New Roman" w:hint="default"/>
    </w:rPr>
  </w:style>
  <w:style w:type="character" w:customStyle="1" w:styleId="ListLabel851">
    <w:name w:val="ListLabel 851"/>
    <w:uiPriority w:val="99"/>
    <w:qFormat/>
    <w:rsid w:val="00815055"/>
    <w:rPr>
      <w:rFonts w:ascii="Times New Roman" w:hAnsi="Times New Roman" w:cs="Times New Roman" w:hint="default"/>
    </w:rPr>
  </w:style>
  <w:style w:type="character" w:customStyle="1" w:styleId="ListLabel852">
    <w:name w:val="ListLabel 852"/>
    <w:uiPriority w:val="99"/>
    <w:qFormat/>
    <w:rsid w:val="00815055"/>
    <w:rPr>
      <w:rFonts w:ascii="Times New Roman" w:hAnsi="Times New Roman" w:cs="Times New Roman" w:hint="default"/>
      <w:sz w:val="23"/>
    </w:rPr>
  </w:style>
  <w:style w:type="character" w:customStyle="1" w:styleId="ListLabel853">
    <w:name w:val="ListLabel 853"/>
    <w:uiPriority w:val="99"/>
    <w:qFormat/>
    <w:rsid w:val="00815055"/>
    <w:rPr>
      <w:rFonts w:ascii="Times New Roman" w:hAnsi="Times New Roman" w:cs="Times New Roman" w:hint="default"/>
    </w:rPr>
  </w:style>
  <w:style w:type="character" w:customStyle="1" w:styleId="ListLabel854">
    <w:name w:val="ListLabel 854"/>
    <w:uiPriority w:val="99"/>
    <w:qFormat/>
    <w:rsid w:val="00815055"/>
    <w:rPr>
      <w:rFonts w:ascii="Times New Roman" w:hAnsi="Times New Roman" w:cs="Times New Roman" w:hint="default"/>
    </w:rPr>
  </w:style>
  <w:style w:type="character" w:customStyle="1" w:styleId="ListLabel855">
    <w:name w:val="ListLabel 855"/>
    <w:uiPriority w:val="99"/>
    <w:qFormat/>
    <w:rsid w:val="00815055"/>
    <w:rPr>
      <w:rFonts w:ascii="Times New Roman" w:hAnsi="Times New Roman" w:cs="Times New Roman" w:hint="default"/>
    </w:rPr>
  </w:style>
  <w:style w:type="character" w:customStyle="1" w:styleId="ListLabel856">
    <w:name w:val="ListLabel 856"/>
    <w:uiPriority w:val="99"/>
    <w:qFormat/>
    <w:rsid w:val="00815055"/>
    <w:rPr>
      <w:rFonts w:ascii="Times New Roman" w:hAnsi="Times New Roman" w:cs="Times New Roman" w:hint="default"/>
    </w:rPr>
  </w:style>
  <w:style w:type="character" w:customStyle="1" w:styleId="ListLabel857">
    <w:name w:val="ListLabel 857"/>
    <w:uiPriority w:val="99"/>
    <w:qFormat/>
    <w:rsid w:val="00815055"/>
    <w:rPr>
      <w:rFonts w:ascii="Times New Roman" w:hAnsi="Times New Roman" w:cs="Times New Roman" w:hint="default"/>
    </w:rPr>
  </w:style>
  <w:style w:type="character" w:customStyle="1" w:styleId="ListLabel858">
    <w:name w:val="ListLabel 858"/>
    <w:uiPriority w:val="99"/>
    <w:qFormat/>
    <w:rsid w:val="00815055"/>
    <w:rPr>
      <w:rFonts w:ascii="Times New Roman" w:hAnsi="Times New Roman" w:cs="Times New Roman" w:hint="default"/>
    </w:rPr>
  </w:style>
  <w:style w:type="character" w:customStyle="1" w:styleId="ListLabel859">
    <w:name w:val="ListLabel 859"/>
    <w:uiPriority w:val="99"/>
    <w:qFormat/>
    <w:rsid w:val="00815055"/>
    <w:rPr>
      <w:rFonts w:ascii="Times New Roman" w:hAnsi="Times New Roman" w:cs="Times New Roman" w:hint="default"/>
    </w:rPr>
  </w:style>
  <w:style w:type="character" w:customStyle="1" w:styleId="ListLabel860">
    <w:name w:val="ListLabel 860"/>
    <w:uiPriority w:val="99"/>
    <w:qFormat/>
    <w:rsid w:val="00815055"/>
    <w:rPr>
      <w:rFonts w:ascii="Times New Roman" w:hAnsi="Times New Roman" w:cs="Times New Roman" w:hint="default"/>
    </w:rPr>
  </w:style>
  <w:style w:type="character" w:customStyle="1" w:styleId="ListLabel861">
    <w:name w:val="ListLabel 861"/>
    <w:uiPriority w:val="99"/>
    <w:qFormat/>
    <w:rsid w:val="00815055"/>
    <w:rPr>
      <w:rFonts w:ascii="Arial" w:hAnsi="Arial" w:cs="Arial" w:hint="default"/>
      <w:sz w:val="23"/>
    </w:rPr>
  </w:style>
  <w:style w:type="character" w:customStyle="1" w:styleId="ListLabel862">
    <w:name w:val="ListLabel 862"/>
    <w:uiPriority w:val="99"/>
    <w:qFormat/>
    <w:rsid w:val="00815055"/>
    <w:rPr>
      <w:rFonts w:ascii="Courier New" w:hAnsi="Courier New" w:cs="Courier New" w:hint="default"/>
    </w:rPr>
  </w:style>
  <w:style w:type="character" w:customStyle="1" w:styleId="ListLabel863">
    <w:name w:val="ListLabel 863"/>
    <w:uiPriority w:val="99"/>
    <w:qFormat/>
    <w:rsid w:val="00815055"/>
    <w:rPr>
      <w:rFonts w:ascii="Wingdings" w:hAnsi="Wingdings" w:cs="Wingdings" w:hint="default"/>
    </w:rPr>
  </w:style>
  <w:style w:type="character" w:customStyle="1" w:styleId="ListLabel864">
    <w:name w:val="ListLabel 864"/>
    <w:uiPriority w:val="99"/>
    <w:qFormat/>
    <w:rsid w:val="00815055"/>
    <w:rPr>
      <w:rFonts w:ascii="Symbol" w:hAnsi="Symbol" w:cs="Symbol" w:hint="default"/>
    </w:rPr>
  </w:style>
  <w:style w:type="character" w:customStyle="1" w:styleId="ListLabel865">
    <w:name w:val="ListLabel 865"/>
    <w:uiPriority w:val="99"/>
    <w:qFormat/>
    <w:rsid w:val="00815055"/>
    <w:rPr>
      <w:rFonts w:ascii="Courier New" w:hAnsi="Courier New" w:cs="Courier New" w:hint="default"/>
    </w:rPr>
  </w:style>
  <w:style w:type="character" w:customStyle="1" w:styleId="ListLabel866">
    <w:name w:val="ListLabel 866"/>
    <w:uiPriority w:val="99"/>
    <w:qFormat/>
    <w:rsid w:val="00815055"/>
    <w:rPr>
      <w:rFonts w:ascii="Wingdings" w:hAnsi="Wingdings" w:cs="Wingdings" w:hint="default"/>
    </w:rPr>
  </w:style>
  <w:style w:type="character" w:customStyle="1" w:styleId="ListLabel867">
    <w:name w:val="ListLabel 867"/>
    <w:uiPriority w:val="99"/>
    <w:qFormat/>
    <w:rsid w:val="00815055"/>
    <w:rPr>
      <w:rFonts w:ascii="Symbol" w:hAnsi="Symbol" w:cs="Symbol" w:hint="default"/>
    </w:rPr>
  </w:style>
  <w:style w:type="character" w:customStyle="1" w:styleId="ListLabel868">
    <w:name w:val="ListLabel 868"/>
    <w:uiPriority w:val="99"/>
    <w:qFormat/>
    <w:rsid w:val="00815055"/>
    <w:rPr>
      <w:rFonts w:ascii="Courier New" w:hAnsi="Courier New" w:cs="Courier New" w:hint="default"/>
    </w:rPr>
  </w:style>
  <w:style w:type="character" w:customStyle="1" w:styleId="ListLabel869">
    <w:name w:val="ListLabel 869"/>
    <w:uiPriority w:val="99"/>
    <w:qFormat/>
    <w:rsid w:val="00815055"/>
    <w:rPr>
      <w:rFonts w:ascii="Wingdings" w:hAnsi="Wingdings" w:cs="Wingdings" w:hint="default"/>
    </w:rPr>
  </w:style>
  <w:style w:type="character" w:customStyle="1" w:styleId="ListLabel870">
    <w:name w:val="ListLabel 870"/>
    <w:uiPriority w:val="99"/>
    <w:qFormat/>
    <w:rsid w:val="00815055"/>
    <w:rPr>
      <w:rFonts w:ascii="Webdings" w:hAnsi="Webdings" w:cs="Webdings" w:hint="default"/>
      <w:b/>
      <w:bCs w:val="0"/>
      <w:sz w:val="23"/>
    </w:rPr>
  </w:style>
  <w:style w:type="character" w:customStyle="1" w:styleId="ListLabel871">
    <w:name w:val="ListLabel 871"/>
    <w:uiPriority w:val="99"/>
    <w:qFormat/>
    <w:rsid w:val="00815055"/>
    <w:rPr>
      <w:rFonts w:ascii="Courier New" w:hAnsi="Courier New" w:cs="Courier New" w:hint="default"/>
    </w:rPr>
  </w:style>
  <w:style w:type="character" w:customStyle="1" w:styleId="ListLabel872">
    <w:name w:val="ListLabel 872"/>
    <w:uiPriority w:val="99"/>
    <w:qFormat/>
    <w:rsid w:val="00815055"/>
    <w:rPr>
      <w:rFonts w:ascii="Wingdings" w:hAnsi="Wingdings" w:cs="Wingdings" w:hint="default"/>
    </w:rPr>
  </w:style>
  <w:style w:type="character" w:customStyle="1" w:styleId="ListLabel873">
    <w:name w:val="ListLabel 873"/>
    <w:uiPriority w:val="99"/>
    <w:qFormat/>
    <w:rsid w:val="00815055"/>
    <w:rPr>
      <w:rFonts w:ascii="Symbol" w:hAnsi="Symbol" w:cs="Symbol" w:hint="default"/>
    </w:rPr>
  </w:style>
  <w:style w:type="character" w:customStyle="1" w:styleId="ListLabel874">
    <w:name w:val="ListLabel 874"/>
    <w:uiPriority w:val="99"/>
    <w:qFormat/>
    <w:rsid w:val="00815055"/>
    <w:rPr>
      <w:rFonts w:ascii="Courier New" w:hAnsi="Courier New" w:cs="Courier New" w:hint="default"/>
    </w:rPr>
  </w:style>
  <w:style w:type="character" w:customStyle="1" w:styleId="ListLabel875">
    <w:name w:val="ListLabel 875"/>
    <w:uiPriority w:val="99"/>
    <w:qFormat/>
    <w:rsid w:val="00815055"/>
    <w:rPr>
      <w:rFonts w:ascii="Wingdings" w:hAnsi="Wingdings" w:cs="Wingdings" w:hint="default"/>
    </w:rPr>
  </w:style>
  <w:style w:type="character" w:customStyle="1" w:styleId="ListLabel876">
    <w:name w:val="ListLabel 876"/>
    <w:uiPriority w:val="99"/>
    <w:qFormat/>
    <w:rsid w:val="00815055"/>
    <w:rPr>
      <w:rFonts w:ascii="Symbol" w:hAnsi="Symbol" w:cs="Symbol" w:hint="default"/>
    </w:rPr>
  </w:style>
  <w:style w:type="character" w:customStyle="1" w:styleId="ListLabel877">
    <w:name w:val="ListLabel 877"/>
    <w:uiPriority w:val="99"/>
    <w:qFormat/>
    <w:rsid w:val="00815055"/>
    <w:rPr>
      <w:rFonts w:ascii="Courier New" w:hAnsi="Courier New" w:cs="Courier New" w:hint="default"/>
    </w:rPr>
  </w:style>
  <w:style w:type="character" w:customStyle="1" w:styleId="ListLabel878">
    <w:name w:val="ListLabel 878"/>
    <w:uiPriority w:val="99"/>
    <w:qFormat/>
    <w:rsid w:val="00815055"/>
    <w:rPr>
      <w:rFonts w:ascii="Wingdings" w:hAnsi="Wingdings" w:cs="Wingdings" w:hint="default"/>
    </w:rPr>
  </w:style>
  <w:style w:type="character" w:customStyle="1" w:styleId="ListLabel879">
    <w:name w:val="ListLabel 879"/>
    <w:uiPriority w:val="99"/>
    <w:qFormat/>
    <w:rsid w:val="00815055"/>
    <w:rPr>
      <w:rFonts w:ascii="Arial" w:hAnsi="Arial" w:cs="Arial" w:hint="default"/>
      <w:sz w:val="23"/>
    </w:rPr>
  </w:style>
  <w:style w:type="character" w:customStyle="1" w:styleId="ListLabel880">
    <w:name w:val="ListLabel 880"/>
    <w:uiPriority w:val="99"/>
    <w:qFormat/>
    <w:rsid w:val="00815055"/>
    <w:rPr>
      <w:rFonts w:ascii="Courier New" w:hAnsi="Courier New" w:cs="Courier New" w:hint="default"/>
    </w:rPr>
  </w:style>
  <w:style w:type="character" w:customStyle="1" w:styleId="ListLabel881">
    <w:name w:val="ListLabel 881"/>
    <w:uiPriority w:val="99"/>
    <w:qFormat/>
    <w:rsid w:val="00815055"/>
    <w:rPr>
      <w:rFonts w:ascii="Wingdings" w:hAnsi="Wingdings" w:cs="Wingdings" w:hint="default"/>
    </w:rPr>
  </w:style>
  <w:style w:type="character" w:customStyle="1" w:styleId="ListLabel882">
    <w:name w:val="ListLabel 882"/>
    <w:uiPriority w:val="99"/>
    <w:qFormat/>
    <w:rsid w:val="00815055"/>
    <w:rPr>
      <w:rFonts w:ascii="Symbol" w:hAnsi="Symbol" w:cs="Symbol" w:hint="default"/>
    </w:rPr>
  </w:style>
  <w:style w:type="character" w:customStyle="1" w:styleId="ListLabel883">
    <w:name w:val="ListLabel 883"/>
    <w:uiPriority w:val="99"/>
    <w:qFormat/>
    <w:rsid w:val="00815055"/>
    <w:rPr>
      <w:rFonts w:ascii="Courier New" w:hAnsi="Courier New" w:cs="Courier New" w:hint="default"/>
    </w:rPr>
  </w:style>
  <w:style w:type="character" w:customStyle="1" w:styleId="ListLabel884">
    <w:name w:val="ListLabel 884"/>
    <w:uiPriority w:val="99"/>
    <w:qFormat/>
    <w:rsid w:val="00815055"/>
    <w:rPr>
      <w:rFonts w:ascii="Wingdings" w:hAnsi="Wingdings" w:cs="Wingdings" w:hint="default"/>
    </w:rPr>
  </w:style>
  <w:style w:type="character" w:customStyle="1" w:styleId="ListLabel885">
    <w:name w:val="ListLabel 885"/>
    <w:uiPriority w:val="99"/>
    <w:qFormat/>
    <w:rsid w:val="00815055"/>
    <w:rPr>
      <w:rFonts w:ascii="Symbol" w:hAnsi="Symbol" w:cs="Symbol" w:hint="default"/>
    </w:rPr>
  </w:style>
  <w:style w:type="character" w:customStyle="1" w:styleId="ListLabel886">
    <w:name w:val="ListLabel 886"/>
    <w:uiPriority w:val="99"/>
    <w:qFormat/>
    <w:rsid w:val="00815055"/>
    <w:rPr>
      <w:rFonts w:ascii="Courier New" w:hAnsi="Courier New" w:cs="Courier New" w:hint="default"/>
    </w:rPr>
  </w:style>
  <w:style w:type="character" w:customStyle="1" w:styleId="ListLabel887">
    <w:name w:val="ListLabel 887"/>
    <w:uiPriority w:val="99"/>
    <w:qFormat/>
    <w:rsid w:val="00815055"/>
    <w:rPr>
      <w:rFonts w:ascii="Wingdings" w:hAnsi="Wingdings" w:cs="Wingdings" w:hint="default"/>
    </w:rPr>
  </w:style>
  <w:style w:type="character" w:customStyle="1" w:styleId="ListLabel888">
    <w:name w:val="ListLabel 888"/>
    <w:uiPriority w:val="99"/>
    <w:qFormat/>
    <w:rsid w:val="00815055"/>
    <w:rPr>
      <w:b/>
      <w:bCs/>
      <w:strike w:val="0"/>
      <w:dstrike w:val="0"/>
      <w:spacing w:val="2"/>
      <w:sz w:val="23"/>
      <w:szCs w:val="23"/>
      <w:u w:val="none"/>
      <w:effect w:val="none"/>
    </w:rPr>
  </w:style>
  <w:style w:type="character" w:customStyle="1" w:styleId="ListLabel889">
    <w:name w:val="ListLabel 889"/>
    <w:uiPriority w:val="99"/>
    <w:qFormat/>
    <w:rsid w:val="00815055"/>
    <w:rPr>
      <w:b/>
      <w:bCs/>
      <w:sz w:val="23"/>
    </w:rPr>
  </w:style>
  <w:style w:type="character" w:customStyle="1" w:styleId="ListLabel890">
    <w:name w:val="ListLabel 890"/>
    <w:uiPriority w:val="99"/>
    <w:qFormat/>
    <w:rsid w:val="00815055"/>
    <w:rPr>
      <w:rFonts w:ascii="Wingdings" w:hAnsi="Wingdings" w:cs="Wingdings" w:hint="default"/>
      <w:sz w:val="23"/>
    </w:rPr>
  </w:style>
  <w:style w:type="character" w:customStyle="1" w:styleId="ListLabel891">
    <w:name w:val="ListLabel 891"/>
    <w:uiPriority w:val="99"/>
    <w:qFormat/>
    <w:rsid w:val="00815055"/>
    <w:rPr>
      <w:rFonts w:ascii="Courier New" w:hAnsi="Courier New" w:cs="Courier New" w:hint="default"/>
    </w:rPr>
  </w:style>
  <w:style w:type="character" w:customStyle="1" w:styleId="ListLabel892">
    <w:name w:val="ListLabel 892"/>
    <w:uiPriority w:val="99"/>
    <w:qFormat/>
    <w:rsid w:val="00815055"/>
    <w:rPr>
      <w:rFonts w:ascii="Wingdings" w:hAnsi="Wingdings" w:cs="Wingdings" w:hint="default"/>
    </w:rPr>
  </w:style>
  <w:style w:type="character" w:customStyle="1" w:styleId="ListLabel893">
    <w:name w:val="ListLabel 893"/>
    <w:uiPriority w:val="99"/>
    <w:qFormat/>
    <w:rsid w:val="00815055"/>
    <w:rPr>
      <w:rFonts w:ascii="Symbol" w:hAnsi="Symbol" w:cs="Symbol" w:hint="default"/>
    </w:rPr>
  </w:style>
  <w:style w:type="character" w:customStyle="1" w:styleId="ListLabel894">
    <w:name w:val="ListLabel 894"/>
    <w:uiPriority w:val="99"/>
    <w:qFormat/>
    <w:rsid w:val="00815055"/>
    <w:rPr>
      <w:rFonts w:ascii="Courier New" w:hAnsi="Courier New" w:cs="Courier New" w:hint="default"/>
    </w:rPr>
  </w:style>
  <w:style w:type="character" w:customStyle="1" w:styleId="ListLabel895">
    <w:name w:val="ListLabel 895"/>
    <w:uiPriority w:val="99"/>
    <w:qFormat/>
    <w:rsid w:val="00815055"/>
    <w:rPr>
      <w:rFonts w:ascii="Wingdings" w:hAnsi="Wingdings" w:cs="Wingdings" w:hint="default"/>
    </w:rPr>
  </w:style>
  <w:style w:type="character" w:customStyle="1" w:styleId="ListLabel896">
    <w:name w:val="ListLabel 896"/>
    <w:uiPriority w:val="99"/>
    <w:qFormat/>
    <w:rsid w:val="00815055"/>
    <w:rPr>
      <w:rFonts w:ascii="Symbol" w:hAnsi="Symbol" w:cs="Symbol" w:hint="default"/>
    </w:rPr>
  </w:style>
  <w:style w:type="character" w:customStyle="1" w:styleId="ListLabel897">
    <w:name w:val="ListLabel 897"/>
    <w:uiPriority w:val="99"/>
    <w:qFormat/>
    <w:rsid w:val="00815055"/>
    <w:rPr>
      <w:rFonts w:ascii="Courier New" w:hAnsi="Courier New" w:cs="Courier New" w:hint="default"/>
    </w:rPr>
  </w:style>
  <w:style w:type="character" w:customStyle="1" w:styleId="ListLabel898">
    <w:name w:val="ListLabel 898"/>
    <w:uiPriority w:val="99"/>
    <w:qFormat/>
    <w:rsid w:val="00815055"/>
    <w:rPr>
      <w:rFonts w:ascii="Wingdings" w:hAnsi="Wingdings" w:cs="Wingdings" w:hint="default"/>
    </w:rPr>
  </w:style>
  <w:style w:type="character" w:customStyle="1" w:styleId="ListLabel899">
    <w:name w:val="ListLabel 899"/>
    <w:uiPriority w:val="99"/>
    <w:qFormat/>
    <w:rsid w:val="00815055"/>
    <w:rPr>
      <w:b/>
      <w:bCs/>
      <w:sz w:val="23"/>
    </w:rPr>
  </w:style>
  <w:style w:type="character" w:customStyle="1" w:styleId="Vietas">
    <w:name w:val="Viñetas"/>
    <w:uiPriority w:val="99"/>
    <w:qFormat/>
    <w:rsid w:val="00815055"/>
    <w:rPr>
      <w:rFonts w:ascii="OpenSymbol" w:eastAsia="OpenSymbol" w:hAnsi="OpenSymbol" w:cs="OpenSymbol" w:hint="default"/>
    </w:rPr>
  </w:style>
  <w:style w:type="character" w:customStyle="1" w:styleId="acronym">
    <w:name w:val="acronym"/>
    <w:uiPriority w:val="99"/>
    <w:qFormat/>
    <w:rsid w:val="00815055"/>
  </w:style>
  <w:style w:type="character" w:customStyle="1" w:styleId="ListLabel900">
    <w:name w:val="ListLabel 900"/>
    <w:uiPriority w:val="99"/>
    <w:qFormat/>
    <w:rsid w:val="00815055"/>
    <w:rPr>
      <w:rFonts w:ascii="Times New Roman" w:hAnsi="Times New Roman" w:cs="Times New Roman" w:hint="default"/>
      <w:sz w:val="23"/>
    </w:rPr>
  </w:style>
  <w:style w:type="character" w:customStyle="1" w:styleId="ListLabel901">
    <w:name w:val="ListLabel 901"/>
    <w:uiPriority w:val="99"/>
    <w:qFormat/>
    <w:rsid w:val="00815055"/>
    <w:rPr>
      <w:rFonts w:ascii="Arial" w:hAnsi="Arial" w:cs="Arial" w:hint="default"/>
      <w:spacing w:val="1"/>
      <w:sz w:val="23"/>
      <w:szCs w:val="20"/>
    </w:rPr>
  </w:style>
  <w:style w:type="character" w:customStyle="1" w:styleId="ListLabel902">
    <w:name w:val="ListLabel 902"/>
    <w:uiPriority w:val="99"/>
    <w:qFormat/>
    <w:rsid w:val="00815055"/>
    <w:rPr>
      <w:rFonts w:ascii="Arial" w:hAnsi="Arial" w:cs="Arial" w:hint="default"/>
      <w:spacing w:val="1"/>
      <w:sz w:val="23"/>
      <w:szCs w:val="20"/>
    </w:rPr>
  </w:style>
  <w:style w:type="character" w:customStyle="1" w:styleId="ListLabel903">
    <w:name w:val="ListLabel 903"/>
    <w:uiPriority w:val="99"/>
    <w:qFormat/>
    <w:rsid w:val="00815055"/>
    <w:rPr>
      <w:rFonts w:ascii="Times New Roman" w:hAnsi="Times New Roman" w:cs="Times New Roman" w:hint="default"/>
      <w:sz w:val="23"/>
    </w:rPr>
  </w:style>
  <w:style w:type="character" w:customStyle="1" w:styleId="ListLabel904">
    <w:name w:val="ListLabel 904"/>
    <w:uiPriority w:val="99"/>
    <w:qFormat/>
    <w:rsid w:val="00815055"/>
    <w:rPr>
      <w:rFonts w:ascii="Times New Roman" w:hAnsi="Times New Roman" w:cs="Times New Roman" w:hint="default"/>
    </w:rPr>
  </w:style>
  <w:style w:type="character" w:customStyle="1" w:styleId="ListLabel905">
    <w:name w:val="ListLabel 905"/>
    <w:uiPriority w:val="99"/>
    <w:qFormat/>
    <w:rsid w:val="00815055"/>
    <w:rPr>
      <w:rFonts w:ascii="Times New Roman" w:hAnsi="Times New Roman" w:cs="Times New Roman" w:hint="default"/>
    </w:rPr>
  </w:style>
  <w:style w:type="character" w:customStyle="1" w:styleId="ListLabel906">
    <w:name w:val="ListLabel 906"/>
    <w:uiPriority w:val="99"/>
    <w:qFormat/>
    <w:rsid w:val="00815055"/>
    <w:rPr>
      <w:rFonts w:ascii="Times New Roman" w:hAnsi="Times New Roman" w:cs="Times New Roman" w:hint="default"/>
    </w:rPr>
  </w:style>
  <w:style w:type="character" w:customStyle="1" w:styleId="ListLabel907">
    <w:name w:val="ListLabel 907"/>
    <w:uiPriority w:val="99"/>
    <w:qFormat/>
    <w:rsid w:val="00815055"/>
    <w:rPr>
      <w:rFonts w:ascii="Times New Roman" w:hAnsi="Times New Roman" w:cs="Times New Roman" w:hint="default"/>
    </w:rPr>
  </w:style>
  <w:style w:type="character" w:customStyle="1" w:styleId="ListLabel908">
    <w:name w:val="ListLabel 908"/>
    <w:uiPriority w:val="99"/>
    <w:qFormat/>
    <w:rsid w:val="00815055"/>
    <w:rPr>
      <w:rFonts w:ascii="Times New Roman" w:hAnsi="Times New Roman" w:cs="Times New Roman" w:hint="default"/>
    </w:rPr>
  </w:style>
  <w:style w:type="character" w:customStyle="1" w:styleId="ListLabel909">
    <w:name w:val="ListLabel 909"/>
    <w:uiPriority w:val="99"/>
    <w:qFormat/>
    <w:rsid w:val="00815055"/>
    <w:rPr>
      <w:rFonts w:ascii="Times New Roman" w:hAnsi="Times New Roman" w:cs="Times New Roman" w:hint="default"/>
    </w:rPr>
  </w:style>
  <w:style w:type="character" w:customStyle="1" w:styleId="ListLabel910">
    <w:name w:val="ListLabel 910"/>
    <w:uiPriority w:val="99"/>
    <w:qFormat/>
    <w:rsid w:val="00815055"/>
    <w:rPr>
      <w:rFonts w:ascii="Times New Roman" w:hAnsi="Times New Roman" w:cs="Times New Roman" w:hint="default"/>
    </w:rPr>
  </w:style>
  <w:style w:type="character" w:customStyle="1" w:styleId="ListLabel911">
    <w:name w:val="ListLabel 911"/>
    <w:uiPriority w:val="99"/>
    <w:qFormat/>
    <w:rsid w:val="00815055"/>
    <w:rPr>
      <w:rFonts w:ascii="Times New Roman" w:hAnsi="Times New Roman" w:cs="Times New Roman" w:hint="default"/>
    </w:rPr>
  </w:style>
  <w:style w:type="character" w:customStyle="1" w:styleId="ListLabel912">
    <w:name w:val="ListLabel 912"/>
    <w:uiPriority w:val="99"/>
    <w:qFormat/>
    <w:rsid w:val="00815055"/>
    <w:rPr>
      <w:rFonts w:ascii="Times New Roman" w:hAnsi="Times New Roman" w:cs="Times New Roman" w:hint="default"/>
      <w:strike w:val="0"/>
      <w:dstrike w:val="0"/>
      <w:color w:val="00000A"/>
      <w:sz w:val="23"/>
      <w:u w:val="none"/>
      <w:effect w:val="none"/>
    </w:rPr>
  </w:style>
  <w:style w:type="character" w:customStyle="1" w:styleId="ListLabel913">
    <w:name w:val="ListLabel 913"/>
    <w:uiPriority w:val="99"/>
    <w:qFormat/>
    <w:rsid w:val="00815055"/>
    <w:rPr>
      <w:rFonts w:ascii="Times New Roman" w:hAnsi="Times New Roman" w:cs="Times New Roman" w:hint="default"/>
    </w:rPr>
  </w:style>
  <w:style w:type="character" w:customStyle="1" w:styleId="ListLabel914">
    <w:name w:val="ListLabel 914"/>
    <w:uiPriority w:val="99"/>
    <w:qFormat/>
    <w:rsid w:val="00815055"/>
    <w:rPr>
      <w:rFonts w:ascii="Times New Roman" w:hAnsi="Times New Roman" w:cs="Times New Roman" w:hint="default"/>
    </w:rPr>
  </w:style>
  <w:style w:type="character" w:customStyle="1" w:styleId="ListLabel915">
    <w:name w:val="ListLabel 915"/>
    <w:uiPriority w:val="99"/>
    <w:qFormat/>
    <w:rsid w:val="00815055"/>
    <w:rPr>
      <w:rFonts w:ascii="Times New Roman" w:hAnsi="Times New Roman" w:cs="Times New Roman" w:hint="default"/>
    </w:rPr>
  </w:style>
  <w:style w:type="character" w:customStyle="1" w:styleId="ListLabel916">
    <w:name w:val="ListLabel 916"/>
    <w:uiPriority w:val="99"/>
    <w:qFormat/>
    <w:rsid w:val="00815055"/>
    <w:rPr>
      <w:rFonts w:ascii="Times New Roman" w:hAnsi="Times New Roman" w:cs="Times New Roman" w:hint="default"/>
    </w:rPr>
  </w:style>
  <w:style w:type="character" w:customStyle="1" w:styleId="ListLabel917">
    <w:name w:val="ListLabel 917"/>
    <w:uiPriority w:val="99"/>
    <w:qFormat/>
    <w:rsid w:val="00815055"/>
    <w:rPr>
      <w:rFonts w:ascii="Times New Roman" w:hAnsi="Times New Roman" w:cs="Times New Roman" w:hint="default"/>
    </w:rPr>
  </w:style>
  <w:style w:type="character" w:customStyle="1" w:styleId="ListLabel918">
    <w:name w:val="ListLabel 918"/>
    <w:uiPriority w:val="99"/>
    <w:qFormat/>
    <w:rsid w:val="00815055"/>
    <w:rPr>
      <w:rFonts w:ascii="Times New Roman" w:hAnsi="Times New Roman" w:cs="Times New Roman" w:hint="default"/>
    </w:rPr>
  </w:style>
  <w:style w:type="character" w:customStyle="1" w:styleId="ListLabel919">
    <w:name w:val="ListLabel 919"/>
    <w:uiPriority w:val="99"/>
    <w:qFormat/>
    <w:rsid w:val="00815055"/>
    <w:rPr>
      <w:rFonts w:ascii="Times New Roman" w:hAnsi="Times New Roman" w:cs="Times New Roman" w:hint="default"/>
    </w:rPr>
  </w:style>
  <w:style w:type="character" w:customStyle="1" w:styleId="ListLabel920">
    <w:name w:val="ListLabel 920"/>
    <w:uiPriority w:val="99"/>
    <w:qFormat/>
    <w:rsid w:val="00815055"/>
    <w:rPr>
      <w:rFonts w:ascii="Times New Roman" w:hAnsi="Times New Roman" w:cs="Times New Roman" w:hint="default"/>
    </w:rPr>
  </w:style>
  <w:style w:type="character" w:customStyle="1" w:styleId="ListLabel921">
    <w:name w:val="ListLabel 921"/>
    <w:uiPriority w:val="99"/>
    <w:qFormat/>
    <w:rsid w:val="00815055"/>
    <w:rPr>
      <w:rFonts w:ascii="Times New Roman" w:hAnsi="Times New Roman" w:cs="Times New Roman" w:hint="default"/>
      <w:sz w:val="23"/>
    </w:rPr>
  </w:style>
  <w:style w:type="character" w:customStyle="1" w:styleId="ListLabel922">
    <w:name w:val="ListLabel 922"/>
    <w:uiPriority w:val="99"/>
    <w:qFormat/>
    <w:rsid w:val="00815055"/>
    <w:rPr>
      <w:rFonts w:ascii="Times New Roman" w:hAnsi="Times New Roman" w:cs="Times New Roman" w:hint="default"/>
    </w:rPr>
  </w:style>
  <w:style w:type="character" w:customStyle="1" w:styleId="ListLabel923">
    <w:name w:val="ListLabel 923"/>
    <w:uiPriority w:val="99"/>
    <w:qFormat/>
    <w:rsid w:val="00815055"/>
    <w:rPr>
      <w:rFonts w:ascii="Times New Roman" w:hAnsi="Times New Roman" w:cs="Times New Roman" w:hint="default"/>
    </w:rPr>
  </w:style>
  <w:style w:type="character" w:customStyle="1" w:styleId="ListLabel924">
    <w:name w:val="ListLabel 924"/>
    <w:uiPriority w:val="99"/>
    <w:qFormat/>
    <w:rsid w:val="00815055"/>
    <w:rPr>
      <w:rFonts w:ascii="Times New Roman" w:hAnsi="Times New Roman" w:cs="Times New Roman" w:hint="default"/>
    </w:rPr>
  </w:style>
  <w:style w:type="character" w:customStyle="1" w:styleId="ListLabel925">
    <w:name w:val="ListLabel 925"/>
    <w:uiPriority w:val="99"/>
    <w:qFormat/>
    <w:rsid w:val="00815055"/>
    <w:rPr>
      <w:rFonts w:ascii="Times New Roman" w:hAnsi="Times New Roman" w:cs="Times New Roman" w:hint="default"/>
    </w:rPr>
  </w:style>
  <w:style w:type="character" w:customStyle="1" w:styleId="ListLabel926">
    <w:name w:val="ListLabel 926"/>
    <w:uiPriority w:val="99"/>
    <w:qFormat/>
    <w:rsid w:val="00815055"/>
    <w:rPr>
      <w:rFonts w:ascii="Times New Roman" w:hAnsi="Times New Roman" w:cs="Times New Roman" w:hint="default"/>
    </w:rPr>
  </w:style>
  <w:style w:type="character" w:customStyle="1" w:styleId="ListLabel927">
    <w:name w:val="ListLabel 927"/>
    <w:uiPriority w:val="99"/>
    <w:qFormat/>
    <w:rsid w:val="00815055"/>
    <w:rPr>
      <w:rFonts w:ascii="Times New Roman" w:hAnsi="Times New Roman" w:cs="Times New Roman" w:hint="default"/>
    </w:rPr>
  </w:style>
  <w:style w:type="character" w:customStyle="1" w:styleId="ListLabel928">
    <w:name w:val="ListLabel 928"/>
    <w:uiPriority w:val="99"/>
    <w:qFormat/>
    <w:rsid w:val="00815055"/>
    <w:rPr>
      <w:rFonts w:ascii="Times New Roman" w:hAnsi="Times New Roman" w:cs="Times New Roman" w:hint="default"/>
    </w:rPr>
  </w:style>
  <w:style w:type="character" w:customStyle="1" w:styleId="ListLabel929">
    <w:name w:val="ListLabel 929"/>
    <w:uiPriority w:val="99"/>
    <w:qFormat/>
    <w:rsid w:val="00815055"/>
    <w:rPr>
      <w:rFonts w:ascii="Times New Roman" w:hAnsi="Times New Roman" w:cs="Times New Roman" w:hint="default"/>
    </w:rPr>
  </w:style>
  <w:style w:type="character" w:customStyle="1" w:styleId="ListLabel930">
    <w:name w:val="ListLabel 930"/>
    <w:uiPriority w:val="99"/>
    <w:qFormat/>
    <w:rsid w:val="00815055"/>
    <w:rPr>
      <w:rFonts w:ascii="Webdings" w:hAnsi="Webdings" w:cs="Webdings" w:hint="default"/>
      <w:b/>
      <w:bCs w:val="0"/>
      <w:sz w:val="23"/>
    </w:rPr>
  </w:style>
  <w:style w:type="character" w:customStyle="1" w:styleId="ListLabel931">
    <w:name w:val="ListLabel 931"/>
    <w:uiPriority w:val="99"/>
    <w:qFormat/>
    <w:rsid w:val="00815055"/>
    <w:rPr>
      <w:rFonts w:ascii="Courier New" w:hAnsi="Courier New" w:cs="Courier New" w:hint="default"/>
    </w:rPr>
  </w:style>
  <w:style w:type="character" w:customStyle="1" w:styleId="ListLabel932">
    <w:name w:val="ListLabel 932"/>
    <w:uiPriority w:val="99"/>
    <w:qFormat/>
    <w:rsid w:val="00815055"/>
    <w:rPr>
      <w:rFonts w:ascii="Wingdings" w:hAnsi="Wingdings" w:cs="Wingdings" w:hint="default"/>
    </w:rPr>
  </w:style>
  <w:style w:type="character" w:customStyle="1" w:styleId="ListLabel933">
    <w:name w:val="ListLabel 933"/>
    <w:uiPriority w:val="99"/>
    <w:qFormat/>
    <w:rsid w:val="00815055"/>
    <w:rPr>
      <w:rFonts w:ascii="Symbol" w:hAnsi="Symbol" w:cs="Symbol" w:hint="default"/>
    </w:rPr>
  </w:style>
  <w:style w:type="character" w:customStyle="1" w:styleId="ListLabel934">
    <w:name w:val="ListLabel 934"/>
    <w:uiPriority w:val="99"/>
    <w:qFormat/>
    <w:rsid w:val="00815055"/>
    <w:rPr>
      <w:rFonts w:ascii="Courier New" w:hAnsi="Courier New" w:cs="Courier New" w:hint="default"/>
    </w:rPr>
  </w:style>
  <w:style w:type="character" w:customStyle="1" w:styleId="ListLabel935">
    <w:name w:val="ListLabel 935"/>
    <w:uiPriority w:val="99"/>
    <w:qFormat/>
    <w:rsid w:val="00815055"/>
    <w:rPr>
      <w:rFonts w:ascii="Wingdings" w:hAnsi="Wingdings" w:cs="Wingdings" w:hint="default"/>
    </w:rPr>
  </w:style>
  <w:style w:type="character" w:customStyle="1" w:styleId="ListLabel936">
    <w:name w:val="ListLabel 936"/>
    <w:uiPriority w:val="99"/>
    <w:qFormat/>
    <w:rsid w:val="00815055"/>
    <w:rPr>
      <w:rFonts w:ascii="Symbol" w:hAnsi="Symbol" w:cs="Symbol" w:hint="default"/>
    </w:rPr>
  </w:style>
  <w:style w:type="character" w:customStyle="1" w:styleId="ListLabel937">
    <w:name w:val="ListLabel 937"/>
    <w:uiPriority w:val="99"/>
    <w:qFormat/>
    <w:rsid w:val="00815055"/>
    <w:rPr>
      <w:rFonts w:ascii="Courier New" w:hAnsi="Courier New" w:cs="Courier New" w:hint="default"/>
    </w:rPr>
  </w:style>
  <w:style w:type="character" w:customStyle="1" w:styleId="ListLabel938">
    <w:name w:val="ListLabel 938"/>
    <w:uiPriority w:val="99"/>
    <w:qFormat/>
    <w:rsid w:val="00815055"/>
    <w:rPr>
      <w:rFonts w:ascii="Wingdings" w:hAnsi="Wingdings" w:cs="Wingdings" w:hint="default"/>
    </w:rPr>
  </w:style>
  <w:style w:type="character" w:customStyle="1" w:styleId="ListLabel939">
    <w:name w:val="ListLabel 939"/>
    <w:uiPriority w:val="99"/>
    <w:qFormat/>
    <w:rsid w:val="00815055"/>
    <w:rPr>
      <w:rFonts w:ascii="Arial" w:hAnsi="Arial" w:cs="Arial" w:hint="default"/>
      <w:sz w:val="23"/>
    </w:rPr>
  </w:style>
  <w:style w:type="character" w:customStyle="1" w:styleId="ListLabel940">
    <w:name w:val="ListLabel 940"/>
    <w:uiPriority w:val="99"/>
    <w:qFormat/>
    <w:rsid w:val="00815055"/>
    <w:rPr>
      <w:rFonts w:ascii="Webdings" w:hAnsi="Webdings" w:cs="Webdings" w:hint="default"/>
      <w:b/>
      <w:bCs w:val="0"/>
      <w:sz w:val="23"/>
      <w:u w:val="single"/>
    </w:rPr>
  </w:style>
  <w:style w:type="character" w:customStyle="1" w:styleId="ListLabel941">
    <w:name w:val="ListLabel 941"/>
    <w:uiPriority w:val="99"/>
    <w:qFormat/>
    <w:rsid w:val="00815055"/>
    <w:rPr>
      <w:rFonts w:ascii="Courier New" w:hAnsi="Courier New" w:cs="Courier New" w:hint="default"/>
    </w:rPr>
  </w:style>
  <w:style w:type="character" w:customStyle="1" w:styleId="ListLabel942">
    <w:name w:val="ListLabel 942"/>
    <w:uiPriority w:val="99"/>
    <w:qFormat/>
    <w:rsid w:val="00815055"/>
    <w:rPr>
      <w:rFonts w:ascii="Wingdings" w:hAnsi="Wingdings" w:cs="Wingdings" w:hint="default"/>
    </w:rPr>
  </w:style>
  <w:style w:type="character" w:customStyle="1" w:styleId="ListLabel943">
    <w:name w:val="ListLabel 943"/>
    <w:uiPriority w:val="99"/>
    <w:qFormat/>
    <w:rsid w:val="00815055"/>
    <w:rPr>
      <w:rFonts w:ascii="Symbol" w:hAnsi="Symbol" w:cs="Symbol" w:hint="default"/>
    </w:rPr>
  </w:style>
  <w:style w:type="character" w:customStyle="1" w:styleId="ListLabel944">
    <w:name w:val="ListLabel 944"/>
    <w:uiPriority w:val="99"/>
    <w:qFormat/>
    <w:rsid w:val="00815055"/>
    <w:rPr>
      <w:rFonts w:ascii="Courier New" w:hAnsi="Courier New" w:cs="Courier New" w:hint="default"/>
    </w:rPr>
  </w:style>
  <w:style w:type="character" w:customStyle="1" w:styleId="ListLabel945">
    <w:name w:val="ListLabel 945"/>
    <w:uiPriority w:val="99"/>
    <w:qFormat/>
    <w:rsid w:val="00815055"/>
    <w:rPr>
      <w:rFonts w:ascii="Wingdings" w:hAnsi="Wingdings" w:cs="Wingdings" w:hint="default"/>
    </w:rPr>
  </w:style>
  <w:style w:type="character" w:customStyle="1" w:styleId="ListLabel946">
    <w:name w:val="ListLabel 946"/>
    <w:uiPriority w:val="99"/>
    <w:qFormat/>
    <w:rsid w:val="00815055"/>
    <w:rPr>
      <w:rFonts w:ascii="Symbol" w:hAnsi="Symbol" w:cs="Symbol" w:hint="default"/>
    </w:rPr>
  </w:style>
  <w:style w:type="character" w:customStyle="1" w:styleId="ListLabel947">
    <w:name w:val="ListLabel 947"/>
    <w:uiPriority w:val="99"/>
    <w:qFormat/>
    <w:rsid w:val="00815055"/>
    <w:rPr>
      <w:rFonts w:ascii="Courier New" w:hAnsi="Courier New" w:cs="Courier New" w:hint="default"/>
    </w:rPr>
  </w:style>
  <w:style w:type="character" w:customStyle="1" w:styleId="ListLabel948">
    <w:name w:val="ListLabel 948"/>
    <w:uiPriority w:val="99"/>
    <w:qFormat/>
    <w:rsid w:val="00815055"/>
    <w:rPr>
      <w:rFonts w:ascii="Wingdings" w:hAnsi="Wingdings" w:cs="Wingdings" w:hint="default"/>
    </w:rPr>
  </w:style>
  <w:style w:type="character" w:customStyle="1" w:styleId="ListLabel949">
    <w:name w:val="ListLabel 949"/>
    <w:uiPriority w:val="99"/>
    <w:qFormat/>
    <w:rsid w:val="00815055"/>
    <w:rPr>
      <w:rFonts w:ascii="Arial" w:hAnsi="Arial" w:cs="Arial" w:hint="default"/>
      <w:b/>
      <w:bCs w:val="0"/>
      <w:color w:val="00000A"/>
      <w:sz w:val="23"/>
      <w:szCs w:val="24"/>
    </w:rPr>
  </w:style>
  <w:style w:type="character" w:customStyle="1" w:styleId="ListLabel950">
    <w:name w:val="ListLabel 950"/>
    <w:uiPriority w:val="99"/>
    <w:qFormat/>
    <w:rsid w:val="00815055"/>
    <w:rPr>
      <w:rFonts w:ascii="Times New Roman" w:hAnsi="Times New Roman" w:cs="Times New Roman" w:hint="default"/>
    </w:rPr>
  </w:style>
  <w:style w:type="character" w:customStyle="1" w:styleId="ListLabel951">
    <w:name w:val="ListLabel 951"/>
    <w:uiPriority w:val="99"/>
    <w:qFormat/>
    <w:rsid w:val="00815055"/>
    <w:rPr>
      <w:rFonts w:ascii="Times New Roman" w:hAnsi="Times New Roman" w:cs="Times New Roman" w:hint="default"/>
      <w:sz w:val="20"/>
    </w:rPr>
  </w:style>
  <w:style w:type="character" w:customStyle="1" w:styleId="ListLabel952">
    <w:name w:val="ListLabel 952"/>
    <w:uiPriority w:val="99"/>
    <w:qFormat/>
    <w:rsid w:val="00815055"/>
    <w:rPr>
      <w:rFonts w:ascii="Times New Roman" w:hAnsi="Times New Roman" w:cs="Times New Roman" w:hint="default"/>
    </w:rPr>
  </w:style>
  <w:style w:type="character" w:customStyle="1" w:styleId="ListLabel953">
    <w:name w:val="ListLabel 953"/>
    <w:uiPriority w:val="99"/>
    <w:qFormat/>
    <w:rsid w:val="00815055"/>
    <w:rPr>
      <w:rFonts w:ascii="Times New Roman" w:hAnsi="Times New Roman" w:cs="Times New Roman" w:hint="default"/>
    </w:rPr>
  </w:style>
  <w:style w:type="character" w:customStyle="1" w:styleId="ListLabel954">
    <w:name w:val="ListLabel 954"/>
    <w:uiPriority w:val="99"/>
    <w:qFormat/>
    <w:rsid w:val="00815055"/>
    <w:rPr>
      <w:rFonts w:ascii="Times New Roman" w:hAnsi="Times New Roman" w:cs="Times New Roman" w:hint="default"/>
    </w:rPr>
  </w:style>
  <w:style w:type="character" w:customStyle="1" w:styleId="ListLabel955">
    <w:name w:val="ListLabel 955"/>
    <w:uiPriority w:val="99"/>
    <w:qFormat/>
    <w:rsid w:val="00815055"/>
    <w:rPr>
      <w:rFonts w:ascii="Times New Roman" w:hAnsi="Times New Roman" w:cs="Times New Roman" w:hint="default"/>
    </w:rPr>
  </w:style>
  <w:style w:type="character" w:customStyle="1" w:styleId="ListLabel956">
    <w:name w:val="ListLabel 956"/>
    <w:uiPriority w:val="99"/>
    <w:qFormat/>
    <w:rsid w:val="00815055"/>
    <w:rPr>
      <w:rFonts w:ascii="Times New Roman" w:hAnsi="Times New Roman" w:cs="Times New Roman" w:hint="default"/>
    </w:rPr>
  </w:style>
  <w:style w:type="character" w:customStyle="1" w:styleId="ListLabel957">
    <w:name w:val="ListLabel 957"/>
    <w:uiPriority w:val="99"/>
    <w:qFormat/>
    <w:rsid w:val="00815055"/>
    <w:rPr>
      <w:rFonts w:ascii="Times New Roman" w:hAnsi="Times New Roman" w:cs="Times New Roman" w:hint="default"/>
    </w:rPr>
  </w:style>
  <w:style w:type="character" w:customStyle="1" w:styleId="ListLabel958">
    <w:name w:val="ListLabel 958"/>
    <w:uiPriority w:val="99"/>
    <w:qFormat/>
    <w:rsid w:val="00815055"/>
    <w:rPr>
      <w:rFonts w:ascii="Times New Roman" w:hAnsi="Times New Roman" w:cs="Times New Roman" w:hint="default"/>
      <w:b/>
      <w:bCs w:val="0"/>
      <w:color w:val="00000A"/>
      <w:sz w:val="23"/>
      <w:szCs w:val="22"/>
    </w:rPr>
  </w:style>
  <w:style w:type="character" w:customStyle="1" w:styleId="ListLabel959">
    <w:name w:val="ListLabel 959"/>
    <w:uiPriority w:val="99"/>
    <w:qFormat/>
    <w:rsid w:val="00815055"/>
    <w:rPr>
      <w:rFonts w:ascii="Times New Roman" w:hAnsi="Times New Roman" w:cs="Times New Roman" w:hint="default"/>
    </w:rPr>
  </w:style>
  <w:style w:type="character" w:customStyle="1" w:styleId="ListLabel960">
    <w:name w:val="ListLabel 960"/>
    <w:uiPriority w:val="99"/>
    <w:qFormat/>
    <w:rsid w:val="00815055"/>
    <w:rPr>
      <w:rFonts w:ascii="Times New Roman" w:hAnsi="Times New Roman" w:cs="Times New Roman" w:hint="default"/>
    </w:rPr>
  </w:style>
  <w:style w:type="character" w:customStyle="1" w:styleId="ListLabel961">
    <w:name w:val="ListLabel 961"/>
    <w:uiPriority w:val="99"/>
    <w:qFormat/>
    <w:rsid w:val="00815055"/>
    <w:rPr>
      <w:rFonts w:ascii="Times New Roman" w:hAnsi="Times New Roman" w:cs="Times New Roman" w:hint="default"/>
    </w:rPr>
  </w:style>
  <w:style w:type="character" w:customStyle="1" w:styleId="ListLabel962">
    <w:name w:val="ListLabel 962"/>
    <w:uiPriority w:val="99"/>
    <w:qFormat/>
    <w:rsid w:val="00815055"/>
    <w:rPr>
      <w:rFonts w:ascii="Times New Roman" w:hAnsi="Times New Roman" w:cs="Times New Roman" w:hint="default"/>
    </w:rPr>
  </w:style>
  <w:style w:type="character" w:customStyle="1" w:styleId="ListLabel963">
    <w:name w:val="ListLabel 963"/>
    <w:uiPriority w:val="99"/>
    <w:qFormat/>
    <w:rsid w:val="00815055"/>
    <w:rPr>
      <w:rFonts w:ascii="Times New Roman" w:hAnsi="Times New Roman" w:cs="Times New Roman" w:hint="default"/>
    </w:rPr>
  </w:style>
  <w:style w:type="character" w:customStyle="1" w:styleId="ListLabel964">
    <w:name w:val="ListLabel 964"/>
    <w:uiPriority w:val="99"/>
    <w:qFormat/>
    <w:rsid w:val="00815055"/>
    <w:rPr>
      <w:rFonts w:ascii="Times New Roman" w:hAnsi="Times New Roman" w:cs="Times New Roman" w:hint="default"/>
    </w:rPr>
  </w:style>
  <w:style w:type="character" w:customStyle="1" w:styleId="ListLabel965">
    <w:name w:val="ListLabel 965"/>
    <w:uiPriority w:val="99"/>
    <w:qFormat/>
    <w:rsid w:val="00815055"/>
    <w:rPr>
      <w:rFonts w:ascii="Times New Roman" w:hAnsi="Times New Roman" w:cs="Times New Roman" w:hint="default"/>
    </w:rPr>
  </w:style>
  <w:style w:type="character" w:customStyle="1" w:styleId="ListLabel966">
    <w:name w:val="ListLabel 966"/>
    <w:uiPriority w:val="99"/>
    <w:qFormat/>
    <w:rsid w:val="00815055"/>
    <w:rPr>
      <w:rFonts w:ascii="Times New Roman" w:hAnsi="Times New Roman" w:cs="Times New Roman" w:hint="default"/>
    </w:rPr>
  </w:style>
  <w:style w:type="character" w:customStyle="1" w:styleId="ListLabel967">
    <w:name w:val="ListLabel 967"/>
    <w:uiPriority w:val="99"/>
    <w:qFormat/>
    <w:rsid w:val="00815055"/>
    <w:rPr>
      <w:rFonts w:ascii="Webdings" w:hAnsi="Webdings" w:cs="Webdings" w:hint="default"/>
      <w:b/>
      <w:bCs w:val="0"/>
      <w:sz w:val="23"/>
    </w:rPr>
  </w:style>
  <w:style w:type="character" w:customStyle="1" w:styleId="ListLabel968">
    <w:name w:val="ListLabel 968"/>
    <w:uiPriority w:val="99"/>
    <w:qFormat/>
    <w:rsid w:val="00815055"/>
    <w:rPr>
      <w:rFonts w:ascii="Courier New" w:hAnsi="Courier New" w:cs="Courier New" w:hint="default"/>
    </w:rPr>
  </w:style>
  <w:style w:type="character" w:customStyle="1" w:styleId="ListLabel969">
    <w:name w:val="ListLabel 969"/>
    <w:uiPriority w:val="99"/>
    <w:qFormat/>
    <w:rsid w:val="00815055"/>
    <w:rPr>
      <w:rFonts w:ascii="Wingdings" w:hAnsi="Wingdings" w:cs="Wingdings" w:hint="default"/>
    </w:rPr>
  </w:style>
  <w:style w:type="character" w:customStyle="1" w:styleId="ListLabel970">
    <w:name w:val="ListLabel 970"/>
    <w:uiPriority w:val="99"/>
    <w:qFormat/>
    <w:rsid w:val="00815055"/>
    <w:rPr>
      <w:rFonts w:ascii="Symbol" w:hAnsi="Symbol" w:cs="Symbol" w:hint="default"/>
    </w:rPr>
  </w:style>
  <w:style w:type="character" w:customStyle="1" w:styleId="ListLabel971">
    <w:name w:val="ListLabel 971"/>
    <w:uiPriority w:val="99"/>
    <w:qFormat/>
    <w:rsid w:val="00815055"/>
    <w:rPr>
      <w:rFonts w:ascii="Courier New" w:hAnsi="Courier New" w:cs="Courier New" w:hint="default"/>
    </w:rPr>
  </w:style>
  <w:style w:type="character" w:customStyle="1" w:styleId="ListLabel972">
    <w:name w:val="ListLabel 972"/>
    <w:uiPriority w:val="99"/>
    <w:qFormat/>
    <w:rsid w:val="00815055"/>
    <w:rPr>
      <w:rFonts w:ascii="Wingdings" w:hAnsi="Wingdings" w:cs="Wingdings" w:hint="default"/>
    </w:rPr>
  </w:style>
  <w:style w:type="character" w:customStyle="1" w:styleId="ListLabel973">
    <w:name w:val="ListLabel 973"/>
    <w:uiPriority w:val="99"/>
    <w:qFormat/>
    <w:rsid w:val="00815055"/>
    <w:rPr>
      <w:rFonts w:ascii="Symbol" w:hAnsi="Symbol" w:cs="Symbol" w:hint="default"/>
    </w:rPr>
  </w:style>
  <w:style w:type="character" w:customStyle="1" w:styleId="ListLabel974">
    <w:name w:val="ListLabel 974"/>
    <w:uiPriority w:val="99"/>
    <w:qFormat/>
    <w:rsid w:val="00815055"/>
    <w:rPr>
      <w:rFonts w:ascii="Courier New" w:hAnsi="Courier New" w:cs="Courier New" w:hint="default"/>
    </w:rPr>
  </w:style>
  <w:style w:type="character" w:customStyle="1" w:styleId="ListLabel975">
    <w:name w:val="ListLabel 975"/>
    <w:uiPriority w:val="99"/>
    <w:qFormat/>
    <w:rsid w:val="00815055"/>
    <w:rPr>
      <w:rFonts w:ascii="Wingdings" w:hAnsi="Wingdings" w:cs="Wingdings" w:hint="default"/>
    </w:rPr>
  </w:style>
  <w:style w:type="character" w:customStyle="1" w:styleId="ListLabel976">
    <w:name w:val="ListLabel 976"/>
    <w:uiPriority w:val="99"/>
    <w:qFormat/>
    <w:rsid w:val="00815055"/>
    <w:rPr>
      <w:rFonts w:ascii="Webdings" w:hAnsi="Webdings" w:cs="Webdings" w:hint="default"/>
      <w:b/>
      <w:bCs w:val="0"/>
      <w:sz w:val="23"/>
      <w:u w:val="single"/>
    </w:rPr>
  </w:style>
  <w:style w:type="character" w:customStyle="1" w:styleId="ListLabel977">
    <w:name w:val="ListLabel 977"/>
    <w:uiPriority w:val="99"/>
    <w:qFormat/>
    <w:rsid w:val="00815055"/>
    <w:rPr>
      <w:rFonts w:ascii="Courier New" w:hAnsi="Courier New" w:cs="Courier New" w:hint="default"/>
    </w:rPr>
  </w:style>
  <w:style w:type="character" w:customStyle="1" w:styleId="ListLabel978">
    <w:name w:val="ListLabel 978"/>
    <w:uiPriority w:val="99"/>
    <w:qFormat/>
    <w:rsid w:val="00815055"/>
    <w:rPr>
      <w:rFonts w:ascii="Wingdings" w:hAnsi="Wingdings" w:cs="Wingdings" w:hint="default"/>
    </w:rPr>
  </w:style>
  <w:style w:type="character" w:customStyle="1" w:styleId="ListLabel979">
    <w:name w:val="ListLabel 979"/>
    <w:uiPriority w:val="99"/>
    <w:qFormat/>
    <w:rsid w:val="00815055"/>
    <w:rPr>
      <w:rFonts w:ascii="Symbol" w:hAnsi="Symbol" w:cs="Symbol" w:hint="default"/>
    </w:rPr>
  </w:style>
  <w:style w:type="character" w:customStyle="1" w:styleId="ListLabel980">
    <w:name w:val="ListLabel 980"/>
    <w:uiPriority w:val="99"/>
    <w:qFormat/>
    <w:rsid w:val="00815055"/>
    <w:rPr>
      <w:rFonts w:ascii="Courier New" w:hAnsi="Courier New" w:cs="Courier New" w:hint="default"/>
    </w:rPr>
  </w:style>
  <w:style w:type="character" w:customStyle="1" w:styleId="ListLabel981">
    <w:name w:val="ListLabel 981"/>
    <w:uiPriority w:val="99"/>
    <w:qFormat/>
    <w:rsid w:val="00815055"/>
    <w:rPr>
      <w:rFonts w:ascii="Wingdings" w:hAnsi="Wingdings" w:cs="Wingdings" w:hint="default"/>
    </w:rPr>
  </w:style>
  <w:style w:type="character" w:customStyle="1" w:styleId="ListLabel982">
    <w:name w:val="ListLabel 982"/>
    <w:uiPriority w:val="99"/>
    <w:qFormat/>
    <w:rsid w:val="00815055"/>
    <w:rPr>
      <w:rFonts w:ascii="Symbol" w:hAnsi="Symbol" w:cs="Symbol" w:hint="default"/>
    </w:rPr>
  </w:style>
  <w:style w:type="character" w:customStyle="1" w:styleId="ListLabel983">
    <w:name w:val="ListLabel 983"/>
    <w:uiPriority w:val="99"/>
    <w:qFormat/>
    <w:rsid w:val="00815055"/>
    <w:rPr>
      <w:rFonts w:ascii="Courier New" w:hAnsi="Courier New" w:cs="Courier New" w:hint="default"/>
    </w:rPr>
  </w:style>
  <w:style w:type="character" w:customStyle="1" w:styleId="ListLabel984">
    <w:name w:val="ListLabel 984"/>
    <w:uiPriority w:val="99"/>
    <w:qFormat/>
    <w:rsid w:val="00815055"/>
    <w:rPr>
      <w:rFonts w:ascii="Wingdings" w:hAnsi="Wingdings" w:cs="Wingdings" w:hint="default"/>
    </w:rPr>
  </w:style>
  <w:style w:type="character" w:customStyle="1" w:styleId="ListLabel985">
    <w:name w:val="ListLabel 985"/>
    <w:uiPriority w:val="99"/>
    <w:qFormat/>
    <w:rsid w:val="00815055"/>
    <w:rPr>
      <w:rFonts w:ascii="Wingdings" w:hAnsi="Wingdings" w:cs="Wingdings" w:hint="default"/>
      <w:color w:val="00000A"/>
      <w:sz w:val="23"/>
    </w:rPr>
  </w:style>
  <w:style w:type="character" w:customStyle="1" w:styleId="ListLabel986">
    <w:name w:val="ListLabel 986"/>
    <w:uiPriority w:val="99"/>
    <w:qFormat/>
    <w:rsid w:val="00815055"/>
    <w:rPr>
      <w:rFonts w:ascii="Courier New" w:hAnsi="Courier New" w:cs="Courier New" w:hint="default"/>
    </w:rPr>
  </w:style>
  <w:style w:type="character" w:customStyle="1" w:styleId="ListLabel987">
    <w:name w:val="ListLabel 987"/>
    <w:uiPriority w:val="99"/>
    <w:qFormat/>
    <w:rsid w:val="00815055"/>
    <w:rPr>
      <w:rFonts w:ascii="Wingdings" w:hAnsi="Wingdings" w:cs="Wingdings" w:hint="default"/>
    </w:rPr>
  </w:style>
  <w:style w:type="character" w:customStyle="1" w:styleId="ListLabel988">
    <w:name w:val="ListLabel 988"/>
    <w:uiPriority w:val="99"/>
    <w:qFormat/>
    <w:rsid w:val="00815055"/>
    <w:rPr>
      <w:rFonts w:ascii="Symbol" w:hAnsi="Symbol" w:cs="Symbol" w:hint="default"/>
    </w:rPr>
  </w:style>
  <w:style w:type="character" w:customStyle="1" w:styleId="ListLabel989">
    <w:name w:val="ListLabel 989"/>
    <w:uiPriority w:val="99"/>
    <w:qFormat/>
    <w:rsid w:val="00815055"/>
    <w:rPr>
      <w:rFonts w:ascii="Courier New" w:hAnsi="Courier New" w:cs="Courier New" w:hint="default"/>
    </w:rPr>
  </w:style>
  <w:style w:type="character" w:customStyle="1" w:styleId="ListLabel990">
    <w:name w:val="ListLabel 990"/>
    <w:uiPriority w:val="99"/>
    <w:qFormat/>
    <w:rsid w:val="00815055"/>
    <w:rPr>
      <w:rFonts w:ascii="Wingdings" w:hAnsi="Wingdings" w:cs="Wingdings" w:hint="default"/>
    </w:rPr>
  </w:style>
  <w:style w:type="character" w:customStyle="1" w:styleId="ListLabel991">
    <w:name w:val="ListLabel 991"/>
    <w:uiPriority w:val="99"/>
    <w:qFormat/>
    <w:rsid w:val="00815055"/>
    <w:rPr>
      <w:rFonts w:ascii="Symbol" w:hAnsi="Symbol" w:cs="Symbol" w:hint="default"/>
    </w:rPr>
  </w:style>
  <w:style w:type="character" w:customStyle="1" w:styleId="ListLabel992">
    <w:name w:val="ListLabel 992"/>
    <w:uiPriority w:val="99"/>
    <w:qFormat/>
    <w:rsid w:val="00815055"/>
    <w:rPr>
      <w:rFonts w:ascii="Courier New" w:hAnsi="Courier New" w:cs="Courier New" w:hint="default"/>
    </w:rPr>
  </w:style>
  <w:style w:type="character" w:customStyle="1" w:styleId="ListLabel993">
    <w:name w:val="ListLabel 993"/>
    <w:uiPriority w:val="99"/>
    <w:qFormat/>
    <w:rsid w:val="00815055"/>
    <w:rPr>
      <w:rFonts w:ascii="Wingdings" w:hAnsi="Wingdings" w:cs="Wingdings" w:hint="default"/>
    </w:rPr>
  </w:style>
  <w:style w:type="character" w:customStyle="1" w:styleId="ListLabel994">
    <w:name w:val="ListLabel 994"/>
    <w:uiPriority w:val="99"/>
    <w:qFormat/>
    <w:rsid w:val="00815055"/>
    <w:rPr>
      <w:rFonts w:ascii="Wingdings" w:hAnsi="Wingdings" w:cs="Wingdings" w:hint="default"/>
      <w:color w:val="00000A"/>
      <w:sz w:val="23"/>
    </w:rPr>
  </w:style>
  <w:style w:type="character" w:customStyle="1" w:styleId="ListLabel995">
    <w:name w:val="ListLabel 995"/>
    <w:uiPriority w:val="99"/>
    <w:qFormat/>
    <w:rsid w:val="00815055"/>
    <w:rPr>
      <w:rFonts w:ascii="Courier New" w:hAnsi="Courier New" w:cs="Courier New" w:hint="default"/>
    </w:rPr>
  </w:style>
  <w:style w:type="character" w:customStyle="1" w:styleId="ListLabel996">
    <w:name w:val="ListLabel 996"/>
    <w:uiPriority w:val="99"/>
    <w:qFormat/>
    <w:rsid w:val="00815055"/>
    <w:rPr>
      <w:rFonts w:ascii="Wingdings" w:hAnsi="Wingdings" w:cs="Wingdings" w:hint="default"/>
    </w:rPr>
  </w:style>
  <w:style w:type="character" w:customStyle="1" w:styleId="ListLabel997">
    <w:name w:val="ListLabel 997"/>
    <w:uiPriority w:val="99"/>
    <w:qFormat/>
    <w:rsid w:val="00815055"/>
    <w:rPr>
      <w:rFonts w:ascii="Symbol" w:hAnsi="Symbol" w:cs="Symbol" w:hint="default"/>
    </w:rPr>
  </w:style>
  <w:style w:type="character" w:customStyle="1" w:styleId="ListLabel998">
    <w:name w:val="ListLabel 998"/>
    <w:uiPriority w:val="99"/>
    <w:qFormat/>
    <w:rsid w:val="00815055"/>
    <w:rPr>
      <w:rFonts w:ascii="Courier New" w:hAnsi="Courier New" w:cs="Courier New" w:hint="default"/>
    </w:rPr>
  </w:style>
  <w:style w:type="character" w:customStyle="1" w:styleId="ListLabel999">
    <w:name w:val="ListLabel 999"/>
    <w:uiPriority w:val="99"/>
    <w:qFormat/>
    <w:rsid w:val="00815055"/>
    <w:rPr>
      <w:rFonts w:ascii="Wingdings" w:hAnsi="Wingdings" w:cs="Wingdings" w:hint="default"/>
    </w:rPr>
  </w:style>
  <w:style w:type="character" w:customStyle="1" w:styleId="ListLabel1000">
    <w:name w:val="ListLabel 1000"/>
    <w:uiPriority w:val="99"/>
    <w:qFormat/>
    <w:rsid w:val="00815055"/>
    <w:rPr>
      <w:rFonts w:ascii="Symbol" w:hAnsi="Symbol" w:cs="Symbol" w:hint="default"/>
    </w:rPr>
  </w:style>
  <w:style w:type="character" w:customStyle="1" w:styleId="ListLabel1001">
    <w:name w:val="ListLabel 1001"/>
    <w:uiPriority w:val="99"/>
    <w:qFormat/>
    <w:rsid w:val="00815055"/>
    <w:rPr>
      <w:rFonts w:ascii="Courier New" w:hAnsi="Courier New" w:cs="Courier New" w:hint="default"/>
    </w:rPr>
  </w:style>
  <w:style w:type="character" w:customStyle="1" w:styleId="ListLabel1002">
    <w:name w:val="ListLabel 1002"/>
    <w:uiPriority w:val="99"/>
    <w:qFormat/>
    <w:rsid w:val="00815055"/>
    <w:rPr>
      <w:rFonts w:ascii="Wingdings" w:hAnsi="Wingdings" w:cs="Wingdings" w:hint="default"/>
    </w:rPr>
  </w:style>
  <w:style w:type="character" w:customStyle="1" w:styleId="ListLabel1003">
    <w:name w:val="ListLabel 1003"/>
    <w:uiPriority w:val="99"/>
    <w:qFormat/>
    <w:rsid w:val="00815055"/>
    <w:rPr>
      <w:rFonts w:ascii="Wingdings" w:hAnsi="Wingdings" w:cs="Wingdings" w:hint="default"/>
      <w:b/>
      <w:bCs w:val="0"/>
      <w:sz w:val="23"/>
    </w:rPr>
  </w:style>
  <w:style w:type="character" w:customStyle="1" w:styleId="ListLabel1004">
    <w:name w:val="ListLabel 1004"/>
    <w:uiPriority w:val="99"/>
    <w:qFormat/>
    <w:rsid w:val="00815055"/>
    <w:rPr>
      <w:rFonts w:ascii="Courier New" w:hAnsi="Courier New" w:cs="Courier New" w:hint="default"/>
    </w:rPr>
  </w:style>
  <w:style w:type="character" w:customStyle="1" w:styleId="ListLabel1005">
    <w:name w:val="ListLabel 1005"/>
    <w:uiPriority w:val="99"/>
    <w:qFormat/>
    <w:rsid w:val="00815055"/>
    <w:rPr>
      <w:rFonts w:ascii="Wingdings" w:hAnsi="Wingdings" w:cs="Wingdings" w:hint="default"/>
    </w:rPr>
  </w:style>
  <w:style w:type="character" w:customStyle="1" w:styleId="ListLabel1006">
    <w:name w:val="ListLabel 1006"/>
    <w:uiPriority w:val="99"/>
    <w:qFormat/>
    <w:rsid w:val="00815055"/>
    <w:rPr>
      <w:rFonts w:ascii="Symbol" w:hAnsi="Symbol" w:cs="Symbol" w:hint="default"/>
    </w:rPr>
  </w:style>
  <w:style w:type="character" w:customStyle="1" w:styleId="ListLabel1007">
    <w:name w:val="ListLabel 1007"/>
    <w:uiPriority w:val="99"/>
    <w:qFormat/>
    <w:rsid w:val="00815055"/>
    <w:rPr>
      <w:rFonts w:ascii="Courier New" w:hAnsi="Courier New" w:cs="Courier New" w:hint="default"/>
    </w:rPr>
  </w:style>
  <w:style w:type="character" w:customStyle="1" w:styleId="ListLabel1008">
    <w:name w:val="ListLabel 1008"/>
    <w:uiPriority w:val="99"/>
    <w:qFormat/>
    <w:rsid w:val="00815055"/>
    <w:rPr>
      <w:rFonts w:ascii="Wingdings" w:hAnsi="Wingdings" w:cs="Wingdings" w:hint="default"/>
    </w:rPr>
  </w:style>
  <w:style w:type="character" w:customStyle="1" w:styleId="ListLabel1009">
    <w:name w:val="ListLabel 1009"/>
    <w:uiPriority w:val="99"/>
    <w:qFormat/>
    <w:rsid w:val="00815055"/>
    <w:rPr>
      <w:rFonts w:ascii="Symbol" w:hAnsi="Symbol" w:cs="Symbol" w:hint="default"/>
    </w:rPr>
  </w:style>
  <w:style w:type="character" w:customStyle="1" w:styleId="ListLabel1010">
    <w:name w:val="ListLabel 1010"/>
    <w:uiPriority w:val="99"/>
    <w:qFormat/>
    <w:rsid w:val="00815055"/>
    <w:rPr>
      <w:rFonts w:ascii="Courier New" w:hAnsi="Courier New" w:cs="Courier New" w:hint="default"/>
    </w:rPr>
  </w:style>
  <w:style w:type="character" w:customStyle="1" w:styleId="ListLabel1011">
    <w:name w:val="ListLabel 1011"/>
    <w:uiPriority w:val="99"/>
    <w:qFormat/>
    <w:rsid w:val="00815055"/>
    <w:rPr>
      <w:rFonts w:ascii="Wingdings" w:hAnsi="Wingdings" w:cs="Wingdings" w:hint="default"/>
    </w:rPr>
  </w:style>
  <w:style w:type="character" w:customStyle="1" w:styleId="ListLabel1012">
    <w:name w:val="ListLabel 1012"/>
    <w:uiPriority w:val="99"/>
    <w:qFormat/>
    <w:rsid w:val="00815055"/>
    <w:rPr>
      <w:rFonts w:ascii="Wingdings" w:hAnsi="Wingdings" w:cs="Wingdings" w:hint="default"/>
      <w:b/>
      <w:bCs w:val="0"/>
      <w:color w:val="00000A"/>
      <w:sz w:val="20"/>
    </w:rPr>
  </w:style>
  <w:style w:type="character" w:customStyle="1" w:styleId="ListLabel1013">
    <w:name w:val="ListLabel 1013"/>
    <w:uiPriority w:val="99"/>
    <w:qFormat/>
    <w:rsid w:val="00815055"/>
    <w:rPr>
      <w:rFonts w:ascii="Courier New" w:hAnsi="Courier New" w:cs="Courier New" w:hint="default"/>
    </w:rPr>
  </w:style>
  <w:style w:type="character" w:customStyle="1" w:styleId="ListLabel1014">
    <w:name w:val="ListLabel 1014"/>
    <w:uiPriority w:val="99"/>
    <w:qFormat/>
    <w:rsid w:val="00815055"/>
    <w:rPr>
      <w:rFonts w:ascii="Wingdings" w:hAnsi="Wingdings" w:cs="Wingdings" w:hint="default"/>
    </w:rPr>
  </w:style>
  <w:style w:type="character" w:customStyle="1" w:styleId="ListLabel1015">
    <w:name w:val="ListLabel 1015"/>
    <w:uiPriority w:val="99"/>
    <w:qFormat/>
    <w:rsid w:val="00815055"/>
    <w:rPr>
      <w:rFonts w:ascii="Symbol" w:hAnsi="Symbol" w:cs="Symbol" w:hint="default"/>
    </w:rPr>
  </w:style>
  <w:style w:type="character" w:customStyle="1" w:styleId="ListLabel1016">
    <w:name w:val="ListLabel 1016"/>
    <w:uiPriority w:val="99"/>
    <w:qFormat/>
    <w:rsid w:val="00815055"/>
    <w:rPr>
      <w:rFonts w:ascii="Courier New" w:hAnsi="Courier New" w:cs="Courier New" w:hint="default"/>
    </w:rPr>
  </w:style>
  <w:style w:type="character" w:customStyle="1" w:styleId="ListLabel1017">
    <w:name w:val="ListLabel 1017"/>
    <w:uiPriority w:val="99"/>
    <w:qFormat/>
    <w:rsid w:val="00815055"/>
    <w:rPr>
      <w:rFonts w:ascii="Wingdings" w:hAnsi="Wingdings" w:cs="Wingdings" w:hint="default"/>
    </w:rPr>
  </w:style>
  <w:style w:type="character" w:customStyle="1" w:styleId="ListLabel1018">
    <w:name w:val="ListLabel 1018"/>
    <w:uiPriority w:val="99"/>
    <w:qFormat/>
    <w:rsid w:val="00815055"/>
    <w:rPr>
      <w:rFonts w:ascii="Symbol" w:hAnsi="Symbol" w:cs="Symbol" w:hint="default"/>
    </w:rPr>
  </w:style>
  <w:style w:type="character" w:customStyle="1" w:styleId="ListLabel1019">
    <w:name w:val="ListLabel 1019"/>
    <w:uiPriority w:val="99"/>
    <w:qFormat/>
    <w:rsid w:val="00815055"/>
    <w:rPr>
      <w:rFonts w:ascii="Courier New" w:hAnsi="Courier New" w:cs="Courier New" w:hint="default"/>
    </w:rPr>
  </w:style>
  <w:style w:type="character" w:customStyle="1" w:styleId="ListLabel1020">
    <w:name w:val="ListLabel 1020"/>
    <w:uiPriority w:val="99"/>
    <w:qFormat/>
    <w:rsid w:val="00815055"/>
    <w:rPr>
      <w:rFonts w:ascii="Wingdings" w:hAnsi="Wingdings" w:cs="Wingdings" w:hint="default"/>
    </w:rPr>
  </w:style>
  <w:style w:type="character" w:customStyle="1" w:styleId="ListLabel1021">
    <w:name w:val="ListLabel 1021"/>
    <w:uiPriority w:val="99"/>
    <w:qFormat/>
    <w:rsid w:val="00815055"/>
    <w:rPr>
      <w:rFonts w:ascii="Wingdings" w:hAnsi="Wingdings" w:cs="Wingdings" w:hint="default"/>
      <w:color w:val="00000A"/>
      <w:sz w:val="23"/>
    </w:rPr>
  </w:style>
  <w:style w:type="character" w:customStyle="1" w:styleId="ListLabel1022">
    <w:name w:val="ListLabel 1022"/>
    <w:uiPriority w:val="99"/>
    <w:qFormat/>
    <w:rsid w:val="00815055"/>
    <w:rPr>
      <w:rFonts w:ascii="Courier New" w:hAnsi="Courier New" w:cs="Courier New" w:hint="default"/>
    </w:rPr>
  </w:style>
  <w:style w:type="character" w:customStyle="1" w:styleId="ListLabel1023">
    <w:name w:val="ListLabel 1023"/>
    <w:uiPriority w:val="99"/>
    <w:qFormat/>
    <w:rsid w:val="00815055"/>
    <w:rPr>
      <w:rFonts w:ascii="Wingdings" w:hAnsi="Wingdings" w:cs="Wingdings" w:hint="default"/>
    </w:rPr>
  </w:style>
  <w:style w:type="character" w:customStyle="1" w:styleId="ListLabel1024">
    <w:name w:val="ListLabel 1024"/>
    <w:uiPriority w:val="99"/>
    <w:qFormat/>
    <w:rsid w:val="00815055"/>
    <w:rPr>
      <w:rFonts w:ascii="Symbol" w:hAnsi="Symbol" w:cs="Symbol" w:hint="default"/>
    </w:rPr>
  </w:style>
  <w:style w:type="character" w:customStyle="1" w:styleId="ListLabel1025">
    <w:name w:val="ListLabel 1025"/>
    <w:uiPriority w:val="99"/>
    <w:qFormat/>
    <w:rsid w:val="00815055"/>
    <w:rPr>
      <w:rFonts w:ascii="Courier New" w:hAnsi="Courier New" w:cs="Courier New" w:hint="default"/>
    </w:rPr>
  </w:style>
  <w:style w:type="character" w:customStyle="1" w:styleId="ListLabel1026">
    <w:name w:val="ListLabel 1026"/>
    <w:uiPriority w:val="99"/>
    <w:qFormat/>
    <w:rsid w:val="00815055"/>
    <w:rPr>
      <w:rFonts w:ascii="Wingdings" w:hAnsi="Wingdings" w:cs="Wingdings" w:hint="default"/>
    </w:rPr>
  </w:style>
  <w:style w:type="character" w:customStyle="1" w:styleId="ListLabel1027">
    <w:name w:val="ListLabel 1027"/>
    <w:uiPriority w:val="99"/>
    <w:qFormat/>
    <w:rsid w:val="00815055"/>
    <w:rPr>
      <w:rFonts w:ascii="Symbol" w:hAnsi="Symbol" w:cs="Symbol" w:hint="default"/>
    </w:rPr>
  </w:style>
  <w:style w:type="character" w:customStyle="1" w:styleId="ListLabel1028">
    <w:name w:val="ListLabel 1028"/>
    <w:uiPriority w:val="99"/>
    <w:qFormat/>
    <w:rsid w:val="00815055"/>
    <w:rPr>
      <w:rFonts w:ascii="Courier New" w:hAnsi="Courier New" w:cs="Courier New" w:hint="default"/>
    </w:rPr>
  </w:style>
  <w:style w:type="character" w:customStyle="1" w:styleId="ListLabel1029">
    <w:name w:val="ListLabel 1029"/>
    <w:uiPriority w:val="99"/>
    <w:qFormat/>
    <w:rsid w:val="00815055"/>
    <w:rPr>
      <w:rFonts w:ascii="Wingdings" w:hAnsi="Wingdings" w:cs="Wingdings" w:hint="default"/>
    </w:rPr>
  </w:style>
  <w:style w:type="character" w:customStyle="1" w:styleId="ListLabel1030">
    <w:name w:val="ListLabel 1030"/>
    <w:uiPriority w:val="99"/>
    <w:qFormat/>
    <w:rsid w:val="00815055"/>
    <w:rPr>
      <w:rFonts w:ascii="Wingdings" w:hAnsi="Wingdings" w:cs="Wingdings" w:hint="default"/>
      <w:color w:val="00000A"/>
      <w:sz w:val="23"/>
    </w:rPr>
  </w:style>
  <w:style w:type="character" w:customStyle="1" w:styleId="ListLabel1031">
    <w:name w:val="ListLabel 1031"/>
    <w:uiPriority w:val="99"/>
    <w:qFormat/>
    <w:rsid w:val="00815055"/>
    <w:rPr>
      <w:rFonts w:ascii="Courier New" w:hAnsi="Courier New" w:cs="Courier New" w:hint="default"/>
    </w:rPr>
  </w:style>
  <w:style w:type="character" w:customStyle="1" w:styleId="ListLabel1032">
    <w:name w:val="ListLabel 1032"/>
    <w:uiPriority w:val="99"/>
    <w:qFormat/>
    <w:rsid w:val="00815055"/>
    <w:rPr>
      <w:rFonts w:ascii="Wingdings" w:hAnsi="Wingdings" w:cs="Wingdings" w:hint="default"/>
    </w:rPr>
  </w:style>
  <w:style w:type="character" w:customStyle="1" w:styleId="ListLabel1033">
    <w:name w:val="ListLabel 1033"/>
    <w:uiPriority w:val="99"/>
    <w:qFormat/>
    <w:rsid w:val="00815055"/>
    <w:rPr>
      <w:rFonts w:ascii="Symbol" w:hAnsi="Symbol" w:cs="Symbol" w:hint="default"/>
    </w:rPr>
  </w:style>
  <w:style w:type="character" w:customStyle="1" w:styleId="ListLabel1034">
    <w:name w:val="ListLabel 1034"/>
    <w:uiPriority w:val="99"/>
    <w:qFormat/>
    <w:rsid w:val="00815055"/>
    <w:rPr>
      <w:rFonts w:ascii="Courier New" w:hAnsi="Courier New" w:cs="Courier New" w:hint="default"/>
    </w:rPr>
  </w:style>
  <w:style w:type="character" w:customStyle="1" w:styleId="ListLabel1035">
    <w:name w:val="ListLabel 1035"/>
    <w:uiPriority w:val="99"/>
    <w:qFormat/>
    <w:rsid w:val="00815055"/>
    <w:rPr>
      <w:rFonts w:ascii="Wingdings" w:hAnsi="Wingdings" w:cs="Wingdings" w:hint="default"/>
    </w:rPr>
  </w:style>
  <w:style w:type="character" w:customStyle="1" w:styleId="ListLabel1036">
    <w:name w:val="ListLabel 1036"/>
    <w:uiPriority w:val="99"/>
    <w:qFormat/>
    <w:rsid w:val="00815055"/>
    <w:rPr>
      <w:rFonts w:ascii="Symbol" w:hAnsi="Symbol" w:cs="Symbol" w:hint="default"/>
    </w:rPr>
  </w:style>
  <w:style w:type="character" w:customStyle="1" w:styleId="ListLabel1037">
    <w:name w:val="ListLabel 1037"/>
    <w:uiPriority w:val="99"/>
    <w:qFormat/>
    <w:rsid w:val="00815055"/>
    <w:rPr>
      <w:rFonts w:ascii="Courier New" w:hAnsi="Courier New" w:cs="Courier New" w:hint="default"/>
    </w:rPr>
  </w:style>
  <w:style w:type="character" w:customStyle="1" w:styleId="ListLabel1038">
    <w:name w:val="ListLabel 1038"/>
    <w:uiPriority w:val="99"/>
    <w:qFormat/>
    <w:rsid w:val="00815055"/>
    <w:rPr>
      <w:rFonts w:ascii="Wingdings" w:hAnsi="Wingdings" w:cs="Wingdings" w:hint="default"/>
    </w:rPr>
  </w:style>
  <w:style w:type="character" w:customStyle="1" w:styleId="ListLabel1039">
    <w:name w:val="ListLabel 1039"/>
    <w:uiPriority w:val="99"/>
    <w:qFormat/>
    <w:rsid w:val="00815055"/>
    <w:rPr>
      <w:rFonts w:ascii="Wingdings" w:hAnsi="Wingdings" w:cs="Wingdings" w:hint="default"/>
      <w:color w:val="00000A"/>
      <w:sz w:val="23"/>
    </w:rPr>
  </w:style>
  <w:style w:type="character" w:customStyle="1" w:styleId="ListLabel1040">
    <w:name w:val="ListLabel 1040"/>
    <w:uiPriority w:val="99"/>
    <w:qFormat/>
    <w:rsid w:val="00815055"/>
    <w:rPr>
      <w:rFonts w:ascii="Courier New" w:hAnsi="Courier New" w:cs="Courier New" w:hint="default"/>
    </w:rPr>
  </w:style>
  <w:style w:type="character" w:customStyle="1" w:styleId="ListLabel1041">
    <w:name w:val="ListLabel 1041"/>
    <w:uiPriority w:val="99"/>
    <w:qFormat/>
    <w:rsid w:val="00815055"/>
    <w:rPr>
      <w:rFonts w:ascii="Wingdings" w:hAnsi="Wingdings" w:cs="Wingdings" w:hint="default"/>
    </w:rPr>
  </w:style>
  <w:style w:type="character" w:customStyle="1" w:styleId="ListLabel1042">
    <w:name w:val="ListLabel 1042"/>
    <w:uiPriority w:val="99"/>
    <w:qFormat/>
    <w:rsid w:val="00815055"/>
    <w:rPr>
      <w:rFonts w:ascii="Symbol" w:hAnsi="Symbol" w:cs="Symbol" w:hint="default"/>
    </w:rPr>
  </w:style>
  <w:style w:type="character" w:customStyle="1" w:styleId="ListLabel1043">
    <w:name w:val="ListLabel 1043"/>
    <w:uiPriority w:val="99"/>
    <w:qFormat/>
    <w:rsid w:val="00815055"/>
    <w:rPr>
      <w:rFonts w:ascii="Courier New" w:hAnsi="Courier New" w:cs="Courier New" w:hint="default"/>
    </w:rPr>
  </w:style>
  <w:style w:type="character" w:customStyle="1" w:styleId="ListLabel1044">
    <w:name w:val="ListLabel 1044"/>
    <w:uiPriority w:val="99"/>
    <w:qFormat/>
    <w:rsid w:val="00815055"/>
    <w:rPr>
      <w:rFonts w:ascii="Wingdings" w:hAnsi="Wingdings" w:cs="Wingdings" w:hint="default"/>
    </w:rPr>
  </w:style>
  <w:style w:type="character" w:customStyle="1" w:styleId="ListLabel1045">
    <w:name w:val="ListLabel 1045"/>
    <w:uiPriority w:val="99"/>
    <w:qFormat/>
    <w:rsid w:val="00815055"/>
    <w:rPr>
      <w:rFonts w:ascii="Symbol" w:hAnsi="Symbol" w:cs="Symbol" w:hint="default"/>
    </w:rPr>
  </w:style>
  <w:style w:type="character" w:customStyle="1" w:styleId="ListLabel1046">
    <w:name w:val="ListLabel 1046"/>
    <w:uiPriority w:val="99"/>
    <w:qFormat/>
    <w:rsid w:val="00815055"/>
    <w:rPr>
      <w:rFonts w:ascii="Courier New" w:hAnsi="Courier New" w:cs="Courier New" w:hint="default"/>
    </w:rPr>
  </w:style>
  <w:style w:type="character" w:customStyle="1" w:styleId="ListLabel1047">
    <w:name w:val="ListLabel 1047"/>
    <w:uiPriority w:val="99"/>
    <w:qFormat/>
    <w:rsid w:val="00815055"/>
    <w:rPr>
      <w:rFonts w:ascii="Wingdings" w:hAnsi="Wingdings" w:cs="Wingdings" w:hint="default"/>
    </w:rPr>
  </w:style>
  <w:style w:type="character" w:customStyle="1" w:styleId="ListLabel1048">
    <w:name w:val="ListLabel 1048"/>
    <w:uiPriority w:val="99"/>
    <w:qFormat/>
    <w:rsid w:val="00815055"/>
    <w:rPr>
      <w:rFonts w:ascii="Wingdings" w:hAnsi="Wingdings" w:cs="Wingdings" w:hint="default"/>
      <w:b/>
      <w:bCs w:val="0"/>
      <w:color w:val="00000A"/>
      <w:sz w:val="23"/>
    </w:rPr>
  </w:style>
  <w:style w:type="character" w:customStyle="1" w:styleId="ListLabel1049">
    <w:name w:val="ListLabel 1049"/>
    <w:uiPriority w:val="99"/>
    <w:qFormat/>
    <w:rsid w:val="00815055"/>
    <w:rPr>
      <w:rFonts w:ascii="Courier New" w:hAnsi="Courier New" w:cs="Courier New" w:hint="default"/>
    </w:rPr>
  </w:style>
  <w:style w:type="character" w:customStyle="1" w:styleId="ListLabel1050">
    <w:name w:val="ListLabel 1050"/>
    <w:uiPriority w:val="99"/>
    <w:qFormat/>
    <w:rsid w:val="00815055"/>
    <w:rPr>
      <w:rFonts w:ascii="Wingdings" w:hAnsi="Wingdings" w:cs="Wingdings" w:hint="default"/>
    </w:rPr>
  </w:style>
  <w:style w:type="character" w:customStyle="1" w:styleId="ListLabel1051">
    <w:name w:val="ListLabel 1051"/>
    <w:uiPriority w:val="99"/>
    <w:qFormat/>
    <w:rsid w:val="00815055"/>
    <w:rPr>
      <w:rFonts w:ascii="Symbol" w:hAnsi="Symbol" w:cs="Symbol" w:hint="default"/>
    </w:rPr>
  </w:style>
  <w:style w:type="character" w:customStyle="1" w:styleId="ListLabel1052">
    <w:name w:val="ListLabel 1052"/>
    <w:uiPriority w:val="99"/>
    <w:qFormat/>
    <w:rsid w:val="00815055"/>
    <w:rPr>
      <w:rFonts w:ascii="Courier New" w:hAnsi="Courier New" w:cs="Courier New" w:hint="default"/>
    </w:rPr>
  </w:style>
  <w:style w:type="character" w:customStyle="1" w:styleId="ListLabel1053">
    <w:name w:val="ListLabel 1053"/>
    <w:uiPriority w:val="99"/>
    <w:qFormat/>
    <w:rsid w:val="00815055"/>
    <w:rPr>
      <w:rFonts w:ascii="Wingdings" w:hAnsi="Wingdings" w:cs="Wingdings" w:hint="default"/>
    </w:rPr>
  </w:style>
  <w:style w:type="character" w:customStyle="1" w:styleId="ListLabel1054">
    <w:name w:val="ListLabel 1054"/>
    <w:uiPriority w:val="99"/>
    <w:qFormat/>
    <w:rsid w:val="00815055"/>
    <w:rPr>
      <w:rFonts w:ascii="Symbol" w:hAnsi="Symbol" w:cs="Symbol" w:hint="default"/>
    </w:rPr>
  </w:style>
  <w:style w:type="character" w:customStyle="1" w:styleId="ListLabel1055">
    <w:name w:val="ListLabel 1055"/>
    <w:uiPriority w:val="99"/>
    <w:qFormat/>
    <w:rsid w:val="00815055"/>
    <w:rPr>
      <w:rFonts w:ascii="Courier New" w:hAnsi="Courier New" w:cs="Courier New" w:hint="default"/>
    </w:rPr>
  </w:style>
  <w:style w:type="character" w:customStyle="1" w:styleId="ListLabel1056">
    <w:name w:val="ListLabel 1056"/>
    <w:uiPriority w:val="99"/>
    <w:qFormat/>
    <w:rsid w:val="00815055"/>
    <w:rPr>
      <w:rFonts w:ascii="Wingdings" w:hAnsi="Wingdings" w:cs="Wingdings" w:hint="default"/>
    </w:rPr>
  </w:style>
  <w:style w:type="character" w:customStyle="1" w:styleId="ListLabel1057">
    <w:name w:val="ListLabel 1057"/>
    <w:uiPriority w:val="99"/>
    <w:qFormat/>
    <w:rsid w:val="00815055"/>
    <w:rPr>
      <w:rFonts w:ascii="Wingdings" w:hAnsi="Wingdings" w:cs="Wingdings" w:hint="default"/>
      <w:color w:val="00000A"/>
      <w:sz w:val="23"/>
    </w:rPr>
  </w:style>
  <w:style w:type="character" w:customStyle="1" w:styleId="ListLabel1058">
    <w:name w:val="ListLabel 1058"/>
    <w:uiPriority w:val="99"/>
    <w:qFormat/>
    <w:rsid w:val="00815055"/>
    <w:rPr>
      <w:rFonts w:ascii="Arial" w:hAnsi="Arial" w:cs="Arial" w:hint="default"/>
      <w:sz w:val="23"/>
    </w:rPr>
  </w:style>
  <w:style w:type="character" w:customStyle="1" w:styleId="ListLabel1059">
    <w:name w:val="ListLabel 1059"/>
    <w:uiPriority w:val="99"/>
    <w:qFormat/>
    <w:rsid w:val="00815055"/>
    <w:rPr>
      <w:rFonts w:ascii="Wingdings" w:hAnsi="Wingdings" w:cs="Wingdings" w:hint="default"/>
    </w:rPr>
  </w:style>
  <w:style w:type="character" w:customStyle="1" w:styleId="ListLabel1060">
    <w:name w:val="ListLabel 1060"/>
    <w:uiPriority w:val="99"/>
    <w:qFormat/>
    <w:rsid w:val="00815055"/>
    <w:rPr>
      <w:rFonts w:ascii="Symbol" w:hAnsi="Symbol" w:cs="Symbol" w:hint="default"/>
    </w:rPr>
  </w:style>
  <w:style w:type="character" w:customStyle="1" w:styleId="ListLabel1061">
    <w:name w:val="ListLabel 1061"/>
    <w:uiPriority w:val="99"/>
    <w:qFormat/>
    <w:rsid w:val="00815055"/>
    <w:rPr>
      <w:rFonts w:ascii="Courier New" w:hAnsi="Courier New" w:cs="Courier New" w:hint="default"/>
    </w:rPr>
  </w:style>
  <w:style w:type="character" w:customStyle="1" w:styleId="ListLabel1062">
    <w:name w:val="ListLabel 1062"/>
    <w:uiPriority w:val="99"/>
    <w:qFormat/>
    <w:rsid w:val="00815055"/>
    <w:rPr>
      <w:rFonts w:ascii="Wingdings" w:hAnsi="Wingdings" w:cs="Wingdings" w:hint="default"/>
    </w:rPr>
  </w:style>
  <w:style w:type="character" w:customStyle="1" w:styleId="ListLabel1063">
    <w:name w:val="ListLabel 1063"/>
    <w:uiPriority w:val="99"/>
    <w:qFormat/>
    <w:rsid w:val="00815055"/>
    <w:rPr>
      <w:rFonts w:ascii="Symbol" w:hAnsi="Symbol" w:cs="Symbol" w:hint="default"/>
    </w:rPr>
  </w:style>
  <w:style w:type="character" w:customStyle="1" w:styleId="ListLabel1064">
    <w:name w:val="ListLabel 1064"/>
    <w:uiPriority w:val="99"/>
    <w:qFormat/>
    <w:rsid w:val="00815055"/>
    <w:rPr>
      <w:rFonts w:ascii="Courier New" w:hAnsi="Courier New" w:cs="Courier New" w:hint="default"/>
    </w:rPr>
  </w:style>
  <w:style w:type="character" w:customStyle="1" w:styleId="ListLabel1065">
    <w:name w:val="ListLabel 1065"/>
    <w:uiPriority w:val="99"/>
    <w:qFormat/>
    <w:rsid w:val="00815055"/>
    <w:rPr>
      <w:rFonts w:ascii="Wingdings" w:hAnsi="Wingdings" w:cs="Wingdings" w:hint="default"/>
    </w:rPr>
  </w:style>
  <w:style w:type="character" w:customStyle="1" w:styleId="ListLabel1066">
    <w:name w:val="ListLabel 1066"/>
    <w:uiPriority w:val="99"/>
    <w:qFormat/>
    <w:rsid w:val="00815055"/>
    <w:rPr>
      <w:rFonts w:ascii="Wingdings" w:hAnsi="Wingdings" w:cs="Wingdings" w:hint="default"/>
      <w:color w:val="00000A"/>
      <w:sz w:val="23"/>
    </w:rPr>
  </w:style>
  <w:style w:type="character" w:customStyle="1" w:styleId="ListLabel1067">
    <w:name w:val="ListLabel 1067"/>
    <w:uiPriority w:val="99"/>
    <w:qFormat/>
    <w:rsid w:val="00815055"/>
    <w:rPr>
      <w:rFonts w:ascii="Courier New" w:hAnsi="Courier New" w:cs="Courier New" w:hint="default"/>
    </w:rPr>
  </w:style>
  <w:style w:type="character" w:customStyle="1" w:styleId="ListLabel1068">
    <w:name w:val="ListLabel 1068"/>
    <w:uiPriority w:val="99"/>
    <w:qFormat/>
    <w:rsid w:val="00815055"/>
    <w:rPr>
      <w:rFonts w:ascii="Wingdings" w:hAnsi="Wingdings" w:cs="Wingdings" w:hint="default"/>
    </w:rPr>
  </w:style>
  <w:style w:type="character" w:customStyle="1" w:styleId="ListLabel1069">
    <w:name w:val="ListLabel 1069"/>
    <w:uiPriority w:val="99"/>
    <w:qFormat/>
    <w:rsid w:val="00815055"/>
    <w:rPr>
      <w:rFonts w:ascii="Symbol" w:hAnsi="Symbol" w:cs="Symbol" w:hint="default"/>
    </w:rPr>
  </w:style>
  <w:style w:type="character" w:customStyle="1" w:styleId="ListLabel1070">
    <w:name w:val="ListLabel 1070"/>
    <w:uiPriority w:val="99"/>
    <w:qFormat/>
    <w:rsid w:val="00815055"/>
    <w:rPr>
      <w:rFonts w:ascii="Courier New" w:hAnsi="Courier New" w:cs="Courier New" w:hint="default"/>
    </w:rPr>
  </w:style>
  <w:style w:type="character" w:customStyle="1" w:styleId="ListLabel1071">
    <w:name w:val="ListLabel 1071"/>
    <w:uiPriority w:val="99"/>
    <w:qFormat/>
    <w:rsid w:val="00815055"/>
    <w:rPr>
      <w:rFonts w:ascii="Wingdings" w:hAnsi="Wingdings" w:cs="Wingdings" w:hint="default"/>
    </w:rPr>
  </w:style>
  <w:style w:type="character" w:customStyle="1" w:styleId="ListLabel1072">
    <w:name w:val="ListLabel 1072"/>
    <w:uiPriority w:val="99"/>
    <w:qFormat/>
    <w:rsid w:val="00815055"/>
    <w:rPr>
      <w:rFonts w:ascii="Symbol" w:hAnsi="Symbol" w:cs="Symbol" w:hint="default"/>
    </w:rPr>
  </w:style>
  <w:style w:type="character" w:customStyle="1" w:styleId="ListLabel1073">
    <w:name w:val="ListLabel 1073"/>
    <w:uiPriority w:val="99"/>
    <w:qFormat/>
    <w:rsid w:val="00815055"/>
    <w:rPr>
      <w:rFonts w:ascii="Courier New" w:hAnsi="Courier New" w:cs="Courier New" w:hint="default"/>
    </w:rPr>
  </w:style>
  <w:style w:type="character" w:customStyle="1" w:styleId="ListLabel1074">
    <w:name w:val="ListLabel 1074"/>
    <w:uiPriority w:val="99"/>
    <w:qFormat/>
    <w:rsid w:val="00815055"/>
    <w:rPr>
      <w:rFonts w:ascii="Wingdings" w:hAnsi="Wingdings" w:cs="Wingdings" w:hint="default"/>
    </w:rPr>
  </w:style>
  <w:style w:type="character" w:customStyle="1" w:styleId="ListLabel1075">
    <w:name w:val="ListLabel 1075"/>
    <w:uiPriority w:val="99"/>
    <w:qFormat/>
    <w:rsid w:val="00815055"/>
    <w:rPr>
      <w:rFonts w:ascii="Wingdings" w:hAnsi="Wingdings" w:cs="Wingdings" w:hint="default"/>
      <w:color w:val="00000A"/>
      <w:sz w:val="23"/>
    </w:rPr>
  </w:style>
  <w:style w:type="character" w:customStyle="1" w:styleId="ListLabel1076">
    <w:name w:val="ListLabel 1076"/>
    <w:uiPriority w:val="99"/>
    <w:qFormat/>
    <w:rsid w:val="00815055"/>
    <w:rPr>
      <w:rFonts w:ascii="Courier New" w:hAnsi="Courier New" w:cs="Courier New" w:hint="default"/>
    </w:rPr>
  </w:style>
  <w:style w:type="character" w:customStyle="1" w:styleId="ListLabel1077">
    <w:name w:val="ListLabel 1077"/>
    <w:uiPriority w:val="99"/>
    <w:qFormat/>
    <w:rsid w:val="00815055"/>
    <w:rPr>
      <w:rFonts w:ascii="Wingdings" w:hAnsi="Wingdings" w:cs="Wingdings" w:hint="default"/>
    </w:rPr>
  </w:style>
  <w:style w:type="character" w:customStyle="1" w:styleId="ListLabel1078">
    <w:name w:val="ListLabel 1078"/>
    <w:uiPriority w:val="99"/>
    <w:qFormat/>
    <w:rsid w:val="00815055"/>
    <w:rPr>
      <w:rFonts w:ascii="Symbol" w:hAnsi="Symbol" w:cs="Symbol" w:hint="default"/>
    </w:rPr>
  </w:style>
  <w:style w:type="character" w:customStyle="1" w:styleId="ListLabel1079">
    <w:name w:val="ListLabel 1079"/>
    <w:uiPriority w:val="99"/>
    <w:qFormat/>
    <w:rsid w:val="00815055"/>
    <w:rPr>
      <w:rFonts w:ascii="Courier New" w:hAnsi="Courier New" w:cs="Courier New" w:hint="default"/>
    </w:rPr>
  </w:style>
  <w:style w:type="character" w:customStyle="1" w:styleId="ListLabel1080">
    <w:name w:val="ListLabel 1080"/>
    <w:uiPriority w:val="99"/>
    <w:qFormat/>
    <w:rsid w:val="00815055"/>
    <w:rPr>
      <w:rFonts w:ascii="Wingdings" w:hAnsi="Wingdings" w:cs="Wingdings" w:hint="default"/>
    </w:rPr>
  </w:style>
  <w:style w:type="character" w:customStyle="1" w:styleId="ListLabel1081">
    <w:name w:val="ListLabel 1081"/>
    <w:uiPriority w:val="99"/>
    <w:qFormat/>
    <w:rsid w:val="00815055"/>
    <w:rPr>
      <w:rFonts w:ascii="Symbol" w:hAnsi="Symbol" w:cs="Symbol" w:hint="default"/>
    </w:rPr>
  </w:style>
  <w:style w:type="character" w:customStyle="1" w:styleId="ListLabel1082">
    <w:name w:val="ListLabel 1082"/>
    <w:uiPriority w:val="99"/>
    <w:qFormat/>
    <w:rsid w:val="00815055"/>
    <w:rPr>
      <w:rFonts w:ascii="Courier New" w:hAnsi="Courier New" w:cs="Courier New" w:hint="default"/>
    </w:rPr>
  </w:style>
  <w:style w:type="character" w:customStyle="1" w:styleId="ListLabel1083">
    <w:name w:val="ListLabel 1083"/>
    <w:uiPriority w:val="99"/>
    <w:qFormat/>
    <w:rsid w:val="00815055"/>
    <w:rPr>
      <w:rFonts w:ascii="Wingdings" w:hAnsi="Wingdings" w:cs="Wingdings" w:hint="default"/>
    </w:rPr>
  </w:style>
  <w:style w:type="character" w:customStyle="1" w:styleId="ListLabel1084">
    <w:name w:val="ListLabel 1084"/>
    <w:uiPriority w:val="99"/>
    <w:qFormat/>
    <w:rsid w:val="00815055"/>
    <w:rPr>
      <w:rFonts w:ascii="Wingdings" w:hAnsi="Wingdings" w:cs="Wingdings" w:hint="default"/>
      <w:color w:val="00000A"/>
      <w:sz w:val="23"/>
    </w:rPr>
  </w:style>
  <w:style w:type="character" w:customStyle="1" w:styleId="ListLabel1085">
    <w:name w:val="ListLabel 1085"/>
    <w:uiPriority w:val="99"/>
    <w:qFormat/>
    <w:rsid w:val="00815055"/>
    <w:rPr>
      <w:rFonts w:ascii="Courier New" w:hAnsi="Courier New" w:cs="Courier New" w:hint="default"/>
    </w:rPr>
  </w:style>
  <w:style w:type="character" w:customStyle="1" w:styleId="ListLabel1086">
    <w:name w:val="ListLabel 1086"/>
    <w:uiPriority w:val="99"/>
    <w:qFormat/>
    <w:rsid w:val="00815055"/>
    <w:rPr>
      <w:rFonts w:ascii="Wingdings" w:hAnsi="Wingdings" w:cs="Wingdings" w:hint="default"/>
    </w:rPr>
  </w:style>
  <w:style w:type="character" w:customStyle="1" w:styleId="ListLabel1087">
    <w:name w:val="ListLabel 1087"/>
    <w:uiPriority w:val="99"/>
    <w:qFormat/>
    <w:rsid w:val="00815055"/>
    <w:rPr>
      <w:rFonts w:ascii="Symbol" w:hAnsi="Symbol" w:cs="Symbol" w:hint="default"/>
    </w:rPr>
  </w:style>
  <w:style w:type="character" w:customStyle="1" w:styleId="ListLabel1088">
    <w:name w:val="ListLabel 1088"/>
    <w:uiPriority w:val="99"/>
    <w:qFormat/>
    <w:rsid w:val="00815055"/>
    <w:rPr>
      <w:rFonts w:ascii="Courier New" w:hAnsi="Courier New" w:cs="Courier New" w:hint="default"/>
    </w:rPr>
  </w:style>
  <w:style w:type="character" w:customStyle="1" w:styleId="ListLabel1089">
    <w:name w:val="ListLabel 1089"/>
    <w:uiPriority w:val="99"/>
    <w:qFormat/>
    <w:rsid w:val="00815055"/>
    <w:rPr>
      <w:rFonts w:ascii="Wingdings" w:hAnsi="Wingdings" w:cs="Wingdings" w:hint="default"/>
    </w:rPr>
  </w:style>
  <w:style w:type="character" w:customStyle="1" w:styleId="ListLabel1090">
    <w:name w:val="ListLabel 1090"/>
    <w:uiPriority w:val="99"/>
    <w:qFormat/>
    <w:rsid w:val="00815055"/>
    <w:rPr>
      <w:rFonts w:ascii="Symbol" w:hAnsi="Symbol" w:cs="Symbol" w:hint="default"/>
    </w:rPr>
  </w:style>
  <w:style w:type="character" w:customStyle="1" w:styleId="ListLabel1091">
    <w:name w:val="ListLabel 1091"/>
    <w:uiPriority w:val="99"/>
    <w:qFormat/>
    <w:rsid w:val="00815055"/>
    <w:rPr>
      <w:rFonts w:ascii="Courier New" w:hAnsi="Courier New" w:cs="Courier New" w:hint="default"/>
    </w:rPr>
  </w:style>
  <w:style w:type="character" w:customStyle="1" w:styleId="ListLabel1092">
    <w:name w:val="ListLabel 1092"/>
    <w:uiPriority w:val="99"/>
    <w:qFormat/>
    <w:rsid w:val="00815055"/>
    <w:rPr>
      <w:rFonts w:ascii="Wingdings" w:hAnsi="Wingdings" w:cs="Wingdings" w:hint="default"/>
    </w:rPr>
  </w:style>
  <w:style w:type="character" w:customStyle="1" w:styleId="ListLabel1093">
    <w:name w:val="ListLabel 1093"/>
    <w:uiPriority w:val="99"/>
    <w:qFormat/>
    <w:rsid w:val="00815055"/>
    <w:rPr>
      <w:rFonts w:ascii="Wingdings" w:hAnsi="Wingdings" w:cs="Wingdings" w:hint="default"/>
      <w:color w:val="00000A"/>
      <w:sz w:val="23"/>
    </w:rPr>
  </w:style>
  <w:style w:type="character" w:customStyle="1" w:styleId="ListLabel1094">
    <w:name w:val="ListLabel 1094"/>
    <w:uiPriority w:val="99"/>
    <w:qFormat/>
    <w:rsid w:val="00815055"/>
    <w:rPr>
      <w:rFonts w:ascii="Courier New" w:hAnsi="Courier New" w:cs="Courier New" w:hint="default"/>
    </w:rPr>
  </w:style>
  <w:style w:type="character" w:customStyle="1" w:styleId="ListLabel1095">
    <w:name w:val="ListLabel 1095"/>
    <w:uiPriority w:val="99"/>
    <w:qFormat/>
    <w:rsid w:val="00815055"/>
    <w:rPr>
      <w:rFonts w:ascii="Wingdings" w:hAnsi="Wingdings" w:cs="Wingdings" w:hint="default"/>
    </w:rPr>
  </w:style>
  <w:style w:type="character" w:customStyle="1" w:styleId="ListLabel1096">
    <w:name w:val="ListLabel 1096"/>
    <w:uiPriority w:val="99"/>
    <w:qFormat/>
    <w:rsid w:val="00815055"/>
    <w:rPr>
      <w:rFonts w:ascii="Symbol" w:hAnsi="Symbol" w:cs="Symbol" w:hint="default"/>
    </w:rPr>
  </w:style>
  <w:style w:type="character" w:customStyle="1" w:styleId="ListLabel1097">
    <w:name w:val="ListLabel 1097"/>
    <w:uiPriority w:val="99"/>
    <w:qFormat/>
    <w:rsid w:val="00815055"/>
    <w:rPr>
      <w:rFonts w:ascii="Courier New" w:hAnsi="Courier New" w:cs="Courier New" w:hint="default"/>
    </w:rPr>
  </w:style>
  <w:style w:type="character" w:customStyle="1" w:styleId="ListLabel1098">
    <w:name w:val="ListLabel 1098"/>
    <w:uiPriority w:val="99"/>
    <w:qFormat/>
    <w:rsid w:val="00815055"/>
    <w:rPr>
      <w:rFonts w:ascii="Wingdings" w:hAnsi="Wingdings" w:cs="Wingdings" w:hint="default"/>
    </w:rPr>
  </w:style>
  <w:style w:type="character" w:customStyle="1" w:styleId="ListLabel1099">
    <w:name w:val="ListLabel 1099"/>
    <w:uiPriority w:val="99"/>
    <w:qFormat/>
    <w:rsid w:val="00815055"/>
    <w:rPr>
      <w:rFonts w:ascii="Symbol" w:hAnsi="Symbol" w:cs="Symbol" w:hint="default"/>
    </w:rPr>
  </w:style>
  <w:style w:type="character" w:customStyle="1" w:styleId="ListLabel1100">
    <w:name w:val="ListLabel 1100"/>
    <w:uiPriority w:val="99"/>
    <w:qFormat/>
    <w:rsid w:val="00815055"/>
    <w:rPr>
      <w:rFonts w:ascii="Courier New" w:hAnsi="Courier New" w:cs="Courier New" w:hint="default"/>
    </w:rPr>
  </w:style>
  <w:style w:type="character" w:customStyle="1" w:styleId="ListLabel1101">
    <w:name w:val="ListLabel 1101"/>
    <w:uiPriority w:val="99"/>
    <w:qFormat/>
    <w:rsid w:val="00815055"/>
    <w:rPr>
      <w:rFonts w:ascii="Wingdings" w:hAnsi="Wingdings" w:cs="Wingdings" w:hint="default"/>
    </w:rPr>
  </w:style>
  <w:style w:type="character" w:customStyle="1" w:styleId="ListLabel1102">
    <w:name w:val="ListLabel 1102"/>
    <w:uiPriority w:val="99"/>
    <w:qFormat/>
    <w:rsid w:val="00815055"/>
    <w:rPr>
      <w:rFonts w:ascii="Wingdings" w:hAnsi="Wingdings" w:cs="Wingdings" w:hint="default"/>
      <w:b/>
      <w:bCs w:val="0"/>
      <w:color w:val="00000A"/>
      <w:sz w:val="23"/>
    </w:rPr>
  </w:style>
  <w:style w:type="character" w:customStyle="1" w:styleId="ListLabel1103">
    <w:name w:val="ListLabel 1103"/>
    <w:uiPriority w:val="99"/>
    <w:qFormat/>
    <w:rsid w:val="00815055"/>
    <w:rPr>
      <w:rFonts w:ascii="Courier New" w:hAnsi="Courier New" w:cs="Courier New" w:hint="default"/>
    </w:rPr>
  </w:style>
  <w:style w:type="character" w:customStyle="1" w:styleId="ListLabel1104">
    <w:name w:val="ListLabel 1104"/>
    <w:uiPriority w:val="99"/>
    <w:qFormat/>
    <w:rsid w:val="00815055"/>
    <w:rPr>
      <w:rFonts w:ascii="Wingdings" w:hAnsi="Wingdings" w:cs="Wingdings" w:hint="default"/>
    </w:rPr>
  </w:style>
  <w:style w:type="character" w:customStyle="1" w:styleId="ListLabel1105">
    <w:name w:val="ListLabel 1105"/>
    <w:uiPriority w:val="99"/>
    <w:qFormat/>
    <w:rsid w:val="00815055"/>
    <w:rPr>
      <w:rFonts w:ascii="Symbol" w:hAnsi="Symbol" w:cs="Symbol" w:hint="default"/>
    </w:rPr>
  </w:style>
  <w:style w:type="character" w:customStyle="1" w:styleId="ListLabel1106">
    <w:name w:val="ListLabel 1106"/>
    <w:uiPriority w:val="99"/>
    <w:qFormat/>
    <w:rsid w:val="00815055"/>
    <w:rPr>
      <w:rFonts w:ascii="Courier New" w:hAnsi="Courier New" w:cs="Courier New" w:hint="default"/>
    </w:rPr>
  </w:style>
  <w:style w:type="character" w:customStyle="1" w:styleId="ListLabel1107">
    <w:name w:val="ListLabel 1107"/>
    <w:uiPriority w:val="99"/>
    <w:qFormat/>
    <w:rsid w:val="00815055"/>
    <w:rPr>
      <w:rFonts w:ascii="Wingdings" w:hAnsi="Wingdings" w:cs="Wingdings" w:hint="default"/>
    </w:rPr>
  </w:style>
  <w:style w:type="character" w:customStyle="1" w:styleId="ListLabel1108">
    <w:name w:val="ListLabel 1108"/>
    <w:uiPriority w:val="99"/>
    <w:qFormat/>
    <w:rsid w:val="00815055"/>
    <w:rPr>
      <w:rFonts w:ascii="Symbol" w:hAnsi="Symbol" w:cs="Symbol" w:hint="default"/>
    </w:rPr>
  </w:style>
  <w:style w:type="character" w:customStyle="1" w:styleId="ListLabel1109">
    <w:name w:val="ListLabel 1109"/>
    <w:uiPriority w:val="99"/>
    <w:qFormat/>
    <w:rsid w:val="00815055"/>
    <w:rPr>
      <w:rFonts w:ascii="Courier New" w:hAnsi="Courier New" w:cs="Courier New" w:hint="default"/>
    </w:rPr>
  </w:style>
  <w:style w:type="character" w:customStyle="1" w:styleId="ListLabel1110">
    <w:name w:val="ListLabel 1110"/>
    <w:uiPriority w:val="99"/>
    <w:qFormat/>
    <w:rsid w:val="00815055"/>
    <w:rPr>
      <w:rFonts w:ascii="Wingdings" w:hAnsi="Wingdings" w:cs="Wingdings" w:hint="default"/>
    </w:rPr>
  </w:style>
  <w:style w:type="character" w:customStyle="1" w:styleId="ListLabel1111">
    <w:name w:val="ListLabel 1111"/>
    <w:uiPriority w:val="99"/>
    <w:qFormat/>
    <w:rsid w:val="00815055"/>
    <w:rPr>
      <w:rFonts w:ascii="Wingdings" w:hAnsi="Wingdings" w:cs="Wingdings" w:hint="default"/>
      <w:color w:val="00000A"/>
      <w:sz w:val="23"/>
    </w:rPr>
  </w:style>
  <w:style w:type="character" w:customStyle="1" w:styleId="ListLabel1112">
    <w:name w:val="ListLabel 1112"/>
    <w:uiPriority w:val="99"/>
    <w:qFormat/>
    <w:rsid w:val="00815055"/>
    <w:rPr>
      <w:rFonts w:ascii="Courier New" w:hAnsi="Courier New" w:cs="Courier New" w:hint="default"/>
    </w:rPr>
  </w:style>
  <w:style w:type="character" w:customStyle="1" w:styleId="ListLabel1113">
    <w:name w:val="ListLabel 1113"/>
    <w:uiPriority w:val="99"/>
    <w:qFormat/>
    <w:rsid w:val="00815055"/>
    <w:rPr>
      <w:rFonts w:ascii="Wingdings" w:hAnsi="Wingdings" w:cs="Wingdings" w:hint="default"/>
    </w:rPr>
  </w:style>
  <w:style w:type="character" w:customStyle="1" w:styleId="ListLabel1114">
    <w:name w:val="ListLabel 1114"/>
    <w:uiPriority w:val="99"/>
    <w:qFormat/>
    <w:rsid w:val="00815055"/>
    <w:rPr>
      <w:rFonts w:ascii="Symbol" w:hAnsi="Symbol" w:cs="Symbol" w:hint="default"/>
    </w:rPr>
  </w:style>
  <w:style w:type="character" w:customStyle="1" w:styleId="ListLabel1115">
    <w:name w:val="ListLabel 1115"/>
    <w:uiPriority w:val="99"/>
    <w:qFormat/>
    <w:rsid w:val="00815055"/>
    <w:rPr>
      <w:rFonts w:ascii="Courier New" w:hAnsi="Courier New" w:cs="Courier New" w:hint="default"/>
    </w:rPr>
  </w:style>
  <w:style w:type="character" w:customStyle="1" w:styleId="ListLabel1116">
    <w:name w:val="ListLabel 1116"/>
    <w:uiPriority w:val="99"/>
    <w:qFormat/>
    <w:rsid w:val="00815055"/>
    <w:rPr>
      <w:rFonts w:ascii="Wingdings" w:hAnsi="Wingdings" w:cs="Wingdings" w:hint="default"/>
    </w:rPr>
  </w:style>
  <w:style w:type="character" w:customStyle="1" w:styleId="ListLabel1117">
    <w:name w:val="ListLabel 1117"/>
    <w:uiPriority w:val="99"/>
    <w:qFormat/>
    <w:rsid w:val="00815055"/>
    <w:rPr>
      <w:rFonts w:ascii="Symbol" w:hAnsi="Symbol" w:cs="Symbol" w:hint="default"/>
    </w:rPr>
  </w:style>
  <w:style w:type="character" w:customStyle="1" w:styleId="ListLabel1118">
    <w:name w:val="ListLabel 1118"/>
    <w:uiPriority w:val="99"/>
    <w:qFormat/>
    <w:rsid w:val="00815055"/>
    <w:rPr>
      <w:rFonts w:ascii="Courier New" w:hAnsi="Courier New" w:cs="Courier New" w:hint="default"/>
    </w:rPr>
  </w:style>
  <w:style w:type="character" w:customStyle="1" w:styleId="ListLabel1119">
    <w:name w:val="ListLabel 1119"/>
    <w:uiPriority w:val="99"/>
    <w:qFormat/>
    <w:rsid w:val="00815055"/>
    <w:rPr>
      <w:rFonts w:ascii="Wingdings" w:hAnsi="Wingdings" w:cs="Wingdings" w:hint="default"/>
    </w:rPr>
  </w:style>
  <w:style w:type="character" w:customStyle="1" w:styleId="ListLabel1120">
    <w:name w:val="ListLabel 1120"/>
    <w:uiPriority w:val="99"/>
    <w:qFormat/>
    <w:rsid w:val="00815055"/>
    <w:rPr>
      <w:rFonts w:ascii="Wingdings" w:hAnsi="Wingdings" w:cs="Wingdings" w:hint="default"/>
      <w:color w:val="00000A"/>
      <w:sz w:val="23"/>
    </w:rPr>
  </w:style>
  <w:style w:type="character" w:customStyle="1" w:styleId="ListLabel1121">
    <w:name w:val="ListLabel 1121"/>
    <w:uiPriority w:val="99"/>
    <w:qFormat/>
    <w:rsid w:val="00815055"/>
    <w:rPr>
      <w:rFonts w:ascii="Courier New" w:hAnsi="Courier New" w:cs="Courier New" w:hint="default"/>
    </w:rPr>
  </w:style>
  <w:style w:type="character" w:customStyle="1" w:styleId="ListLabel1122">
    <w:name w:val="ListLabel 1122"/>
    <w:uiPriority w:val="99"/>
    <w:qFormat/>
    <w:rsid w:val="00815055"/>
    <w:rPr>
      <w:rFonts w:ascii="Wingdings" w:hAnsi="Wingdings" w:cs="Wingdings" w:hint="default"/>
    </w:rPr>
  </w:style>
  <w:style w:type="character" w:customStyle="1" w:styleId="ListLabel1123">
    <w:name w:val="ListLabel 1123"/>
    <w:uiPriority w:val="99"/>
    <w:qFormat/>
    <w:rsid w:val="00815055"/>
    <w:rPr>
      <w:rFonts w:ascii="Symbol" w:hAnsi="Symbol" w:cs="Symbol" w:hint="default"/>
    </w:rPr>
  </w:style>
  <w:style w:type="character" w:customStyle="1" w:styleId="ListLabel1124">
    <w:name w:val="ListLabel 1124"/>
    <w:uiPriority w:val="99"/>
    <w:qFormat/>
    <w:rsid w:val="00815055"/>
    <w:rPr>
      <w:rFonts w:ascii="Courier New" w:hAnsi="Courier New" w:cs="Courier New" w:hint="default"/>
    </w:rPr>
  </w:style>
  <w:style w:type="character" w:customStyle="1" w:styleId="ListLabel1125">
    <w:name w:val="ListLabel 1125"/>
    <w:uiPriority w:val="99"/>
    <w:qFormat/>
    <w:rsid w:val="00815055"/>
    <w:rPr>
      <w:rFonts w:ascii="Wingdings" w:hAnsi="Wingdings" w:cs="Wingdings" w:hint="default"/>
    </w:rPr>
  </w:style>
  <w:style w:type="character" w:customStyle="1" w:styleId="ListLabel1126">
    <w:name w:val="ListLabel 1126"/>
    <w:uiPriority w:val="99"/>
    <w:qFormat/>
    <w:rsid w:val="00815055"/>
    <w:rPr>
      <w:rFonts w:ascii="Symbol" w:hAnsi="Symbol" w:cs="Symbol" w:hint="default"/>
    </w:rPr>
  </w:style>
  <w:style w:type="character" w:customStyle="1" w:styleId="ListLabel1127">
    <w:name w:val="ListLabel 1127"/>
    <w:uiPriority w:val="99"/>
    <w:qFormat/>
    <w:rsid w:val="00815055"/>
    <w:rPr>
      <w:rFonts w:ascii="Courier New" w:hAnsi="Courier New" w:cs="Courier New" w:hint="default"/>
    </w:rPr>
  </w:style>
  <w:style w:type="character" w:customStyle="1" w:styleId="ListLabel1128">
    <w:name w:val="ListLabel 1128"/>
    <w:uiPriority w:val="99"/>
    <w:qFormat/>
    <w:rsid w:val="00815055"/>
    <w:rPr>
      <w:rFonts w:ascii="Wingdings" w:hAnsi="Wingdings" w:cs="Wingdings" w:hint="default"/>
    </w:rPr>
  </w:style>
  <w:style w:type="character" w:customStyle="1" w:styleId="ListLabel1129">
    <w:name w:val="ListLabel 1129"/>
    <w:uiPriority w:val="99"/>
    <w:qFormat/>
    <w:rsid w:val="00815055"/>
    <w:rPr>
      <w:rFonts w:ascii="Wingdings" w:hAnsi="Wingdings" w:cs="Wingdings" w:hint="default"/>
      <w:color w:val="00000A"/>
      <w:sz w:val="23"/>
    </w:rPr>
  </w:style>
  <w:style w:type="character" w:customStyle="1" w:styleId="ListLabel1130">
    <w:name w:val="ListLabel 1130"/>
    <w:uiPriority w:val="99"/>
    <w:qFormat/>
    <w:rsid w:val="00815055"/>
    <w:rPr>
      <w:rFonts w:ascii="Courier New" w:hAnsi="Courier New" w:cs="Courier New" w:hint="default"/>
    </w:rPr>
  </w:style>
  <w:style w:type="character" w:customStyle="1" w:styleId="ListLabel1131">
    <w:name w:val="ListLabel 1131"/>
    <w:uiPriority w:val="99"/>
    <w:qFormat/>
    <w:rsid w:val="00815055"/>
    <w:rPr>
      <w:rFonts w:ascii="Wingdings" w:hAnsi="Wingdings" w:cs="Wingdings" w:hint="default"/>
    </w:rPr>
  </w:style>
  <w:style w:type="character" w:customStyle="1" w:styleId="ListLabel1132">
    <w:name w:val="ListLabel 1132"/>
    <w:uiPriority w:val="99"/>
    <w:qFormat/>
    <w:rsid w:val="00815055"/>
    <w:rPr>
      <w:rFonts w:ascii="Symbol" w:hAnsi="Symbol" w:cs="Symbol" w:hint="default"/>
    </w:rPr>
  </w:style>
  <w:style w:type="character" w:customStyle="1" w:styleId="ListLabel1133">
    <w:name w:val="ListLabel 1133"/>
    <w:uiPriority w:val="99"/>
    <w:qFormat/>
    <w:rsid w:val="00815055"/>
    <w:rPr>
      <w:rFonts w:ascii="Courier New" w:hAnsi="Courier New" w:cs="Courier New" w:hint="default"/>
    </w:rPr>
  </w:style>
  <w:style w:type="character" w:customStyle="1" w:styleId="ListLabel1134">
    <w:name w:val="ListLabel 1134"/>
    <w:uiPriority w:val="99"/>
    <w:qFormat/>
    <w:rsid w:val="00815055"/>
    <w:rPr>
      <w:rFonts w:ascii="Wingdings" w:hAnsi="Wingdings" w:cs="Wingdings" w:hint="default"/>
    </w:rPr>
  </w:style>
  <w:style w:type="character" w:customStyle="1" w:styleId="ListLabel1135">
    <w:name w:val="ListLabel 1135"/>
    <w:uiPriority w:val="99"/>
    <w:qFormat/>
    <w:rsid w:val="00815055"/>
    <w:rPr>
      <w:rFonts w:ascii="Symbol" w:hAnsi="Symbol" w:cs="Symbol" w:hint="default"/>
    </w:rPr>
  </w:style>
  <w:style w:type="character" w:customStyle="1" w:styleId="ListLabel1136">
    <w:name w:val="ListLabel 1136"/>
    <w:uiPriority w:val="99"/>
    <w:qFormat/>
    <w:rsid w:val="00815055"/>
    <w:rPr>
      <w:rFonts w:ascii="Courier New" w:hAnsi="Courier New" w:cs="Courier New" w:hint="default"/>
    </w:rPr>
  </w:style>
  <w:style w:type="character" w:customStyle="1" w:styleId="ListLabel1137">
    <w:name w:val="ListLabel 1137"/>
    <w:uiPriority w:val="99"/>
    <w:qFormat/>
    <w:rsid w:val="00815055"/>
    <w:rPr>
      <w:rFonts w:ascii="Wingdings" w:hAnsi="Wingdings" w:cs="Wingdings" w:hint="default"/>
    </w:rPr>
  </w:style>
  <w:style w:type="character" w:customStyle="1" w:styleId="ListLabel1138">
    <w:name w:val="ListLabel 1138"/>
    <w:uiPriority w:val="99"/>
    <w:qFormat/>
    <w:rsid w:val="00815055"/>
    <w:rPr>
      <w:rFonts w:ascii="Times New Roman" w:hAnsi="Times New Roman" w:cs="Times New Roman" w:hint="default"/>
      <w:sz w:val="23"/>
    </w:rPr>
  </w:style>
  <w:style w:type="character" w:customStyle="1" w:styleId="ListLabel1139">
    <w:name w:val="ListLabel 1139"/>
    <w:uiPriority w:val="99"/>
    <w:qFormat/>
    <w:rsid w:val="00815055"/>
    <w:rPr>
      <w:rFonts w:ascii="Times New Roman" w:hAnsi="Times New Roman" w:cs="Times New Roman" w:hint="default"/>
    </w:rPr>
  </w:style>
  <w:style w:type="character" w:customStyle="1" w:styleId="ListLabel1140">
    <w:name w:val="ListLabel 1140"/>
    <w:uiPriority w:val="99"/>
    <w:qFormat/>
    <w:rsid w:val="00815055"/>
    <w:rPr>
      <w:rFonts w:ascii="Times New Roman" w:hAnsi="Times New Roman" w:cs="Times New Roman" w:hint="default"/>
    </w:rPr>
  </w:style>
  <w:style w:type="character" w:customStyle="1" w:styleId="ListLabel1141">
    <w:name w:val="ListLabel 1141"/>
    <w:uiPriority w:val="99"/>
    <w:qFormat/>
    <w:rsid w:val="00815055"/>
    <w:rPr>
      <w:rFonts w:ascii="Times New Roman" w:hAnsi="Times New Roman" w:cs="Times New Roman" w:hint="default"/>
    </w:rPr>
  </w:style>
  <w:style w:type="character" w:customStyle="1" w:styleId="ListLabel1142">
    <w:name w:val="ListLabel 1142"/>
    <w:uiPriority w:val="99"/>
    <w:qFormat/>
    <w:rsid w:val="00815055"/>
    <w:rPr>
      <w:rFonts w:ascii="Times New Roman" w:hAnsi="Times New Roman" w:cs="Times New Roman" w:hint="default"/>
    </w:rPr>
  </w:style>
  <w:style w:type="character" w:customStyle="1" w:styleId="ListLabel1143">
    <w:name w:val="ListLabel 1143"/>
    <w:uiPriority w:val="99"/>
    <w:qFormat/>
    <w:rsid w:val="00815055"/>
    <w:rPr>
      <w:rFonts w:ascii="Times New Roman" w:hAnsi="Times New Roman" w:cs="Times New Roman" w:hint="default"/>
    </w:rPr>
  </w:style>
  <w:style w:type="character" w:customStyle="1" w:styleId="ListLabel1144">
    <w:name w:val="ListLabel 1144"/>
    <w:uiPriority w:val="99"/>
    <w:qFormat/>
    <w:rsid w:val="00815055"/>
    <w:rPr>
      <w:rFonts w:ascii="Times New Roman" w:hAnsi="Times New Roman" w:cs="Times New Roman" w:hint="default"/>
    </w:rPr>
  </w:style>
  <w:style w:type="character" w:customStyle="1" w:styleId="ListLabel1145">
    <w:name w:val="ListLabel 1145"/>
    <w:uiPriority w:val="99"/>
    <w:qFormat/>
    <w:rsid w:val="00815055"/>
    <w:rPr>
      <w:rFonts w:ascii="Times New Roman" w:hAnsi="Times New Roman" w:cs="Times New Roman" w:hint="default"/>
    </w:rPr>
  </w:style>
  <w:style w:type="character" w:customStyle="1" w:styleId="ListLabel1146">
    <w:name w:val="ListLabel 1146"/>
    <w:uiPriority w:val="99"/>
    <w:qFormat/>
    <w:rsid w:val="00815055"/>
    <w:rPr>
      <w:rFonts w:ascii="Times New Roman" w:hAnsi="Times New Roman" w:cs="Times New Roman" w:hint="default"/>
    </w:rPr>
  </w:style>
  <w:style w:type="character" w:customStyle="1" w:styleId="ListLabel1147">
    <w:name w:val="ListLabel 1147"/>
    <w:uiPriority w:val="99"/>
    <w:qFormat/>
    <w:rsid w:val="00815055"/>
    <w:rPr>
      <w:rFonts w:ascii="Times New Roman" w:hAnsi="Times New Roman" w:cs="Times New Roman" w:hint="default"/>
      <w:b/>
      <w:bCs w:val="0"/>
      <w:strike w:val="0"/>
      <w:dstrike w:val="0"/>
      <w:sz w:val="23"/>
      <w:u w:val="none"/>
      <w:effect w:val="none"/>
    </w:rPr>
  </w:style>
  <w:style w:type="character" w:customStyle="1" w:styleId="ListLabel1148">
    <w:name w:val="ListLabel 1148"/>
    <w:uiPriority w:val="99"/>
    <w:qFormat/>
    <w:rsid w:val="00815055"/>
    <w:rPr>
      <w:rFonts w:ascii="Times New Roman" w:hAnsi="Times New Roman" w:cs="Times New Roman" w:hint="default"/>
    </w:rPr>
  </w:style>
  <w:style w:type="character" w:customStyle="1" w:styleId="ListLabel1149">
    <w:name w:val="ListLabel 1149"/>
    <w:uiPriority w:val="99"/>
    <w:qFormat/>
    <w:rsid w:val="00815055"/>
    <w:rPr>
      <w:rFonts w:ascii="Times New Roman" w:hAnsi="Times New Roman" w:cs="Times New Roman" w:hint="default"/>
    </w:rPr>
  </w:style>
  <w:style w:type="character" w:customStyle="1" w:styleId="ListLabel1150">
    <w:name w:val="ListLabel 1150"/>
    <w:uiPriority w:val="99"/>
    <w:qFormat/>
    <w:rsid w:val="00815055"/>
    <w:rPr>
      <w:rFonts w:ascii="Times New Roman" w:hAnsi="Times New Roman" w:cs="Times New Roman" w:hint="default"/>
    </w:rPr>
  </w:style>
  <w:style w:type="character" w:customStyle="1" w:styleId="ListLabel1151">
    <w:name w:val="ListLabel 1151"/>
    <w:uiPriority w:val="99"/>
    <w:qFormat/>
    <w:rsid w:val="00815055"/>
    <w:rPr>
      <w:rFonts w:ascii="Times New Roman" w:hAnsi="Times New Roman" w:cs="Times New Roman" w:hint="default"/>
    </w:rPr>
  </w:style>
  <w:style w:type="character" w:customStyle="1" w:styleId="ListLabel1152">
    <w:name w:val="ListLabel 1152"/>
    <w:uiPriority w:val="99"/>
    <w:qFormat/>
    <w:rsid w:val="00815055"/>
    <w:rPr>
      <w:rFonts w:ascii="Times New Roman" w:hAnsi="Times New Roman" w:cs="Times New Roman" w:hint="default"/>
    </w:rPr>
  </w:style>
  <w:style w:type="character" w:customStyle="1" w:styleId="ListLabel1153">
    <w:name w:val="ListLabel 1153"/>
    <w:uiPriority w:val="99"/>
    <w:qFormat/>
    <w:rsid w:val="00815055"/>
    <w:rPr>
      <w:rFonts w:ascii="Times New Roman" w:hAnsi="Times New Roman" w:cs="Times New Roman" w:hint="default"/>
    </w:rPr>
  </w:style>
  <w:style w:type="character" w:customStyle="1" w:styleId="ListLabel1154">
    <w:name w:val="ListLabel 1154"/>
    <w:uiPriority w:val="99"/>
    <w:qFormat/>
    <w:rsid w:val="00815055"/>
    <w:rPr>
      <w:rFonts w:ascii="Times New Roman" w:hAnsi="Times New Roman" w:cs="Times New Roman" w:hint="default"/>
    </w:rPr>
  </w:style>
  <w:style w:type="character" w:customStyle="1" w:styleId="ListLabel1155">
    <w:name w:val="ListLabel 1155"/>
    <w:uiPriority w:val="99"/>
    <w:qFormat/>
    <w:rsid w:val="00815055"/>
    <w:rPr>
      <w:rFonts w:ascii="Times New Roman" w:hAnsi="Times New Roman" w:cs="Times New Roman" w:hint="default"/>
    </w:rPr>
  </w:style>
  <w:style w:type="character" w:customStyle="1" w:styleId="ListLabel1156">
    <w:name w:val="ListLabel 1156"/>
    <w:uiPriority w:val="99"/>
    <w:qFormat/>
    <w:rsid w:val="00815055"/>
    <w:rPr>
      <w:rFonts w:ascii="Times New Roman" w:hAnsi="Times New Roman" w:cs="Times New Roman" w:hint="default"/>
      <w:b/>
      <w:bCs w:val="0"/>
      <w:color w:val="00000A"/>
      <w:sz w:val="23"/>
      <w:szCs w:val="22"/>
    </w:rPr>
  </w:style>
  <w:style w:type="character" w:customStyle="1" w:styleId="ListLabel1157">
    <w:name w:val="ListLabel 1157"/>
    <w:uiPriority w:val="99"/>
    <w:qFormat/>
    <w:rsid w:val="00815055"/>
    <w:rPr>
      <w:rFonts w:ascii="Times New Roman" w:hAnsi="Times New Roman" w:cs="Times New Roman" w:hint="default"/>
    </w:rPr>
  </w:style>
  <w:style w:type="character" w:customStyle="1" w:styleId="ListLabel1158">
    <w:name w:val="ListLabel 1158"/>
    <w:uiPriority w:val="99"/>
    <w:qFormat/>
    <w:rsid w:val="00815055"/>
    <w:rPr>
      <w:rFonts w:ascii="Times New Roman" w:hAnsi="Times New Roman" w:cs="Times New Roman" w:hint="default"/>
    </w:rPr>
  </w:style>
  <w:style w:type="character" w:customStyle="1" w:styleId="ListLabel1159">
    <w:name w:val="ListLabel 1159"/>
    <w:uiPriority w:val="99"/>
    <w:qFormat/>
    <w:rsid w:val="00815055"/>
    <w:rPr>
      <w:rFonts w:ascii="Times New Roman" w:hAnsi="Times New Roman" w:cs="Times New Roman" w:hint="default"/>
    </w:rPr>
  </w:style>
  <w:style w:type="character" w:customStyle="1" w:styleId="ListLabel1160">
    <w:name w:val="ListLabel 1160"/>
    <w:uiPriority w:val="99"/>
    <w:qFormat/>
    <w:rsid w:val="00815055"/>
    <w:rPr>
      <w:rFonts w:ascii="Times New Roman" w:hAnsi="Times New Roman" w:cs="Times New Roman" w:hint="default"/>
    </w:rPr>
  </w:style>
  <w:style w:type="character" w:customStyle="1" w:styleId="ListLabel1161">
    <w:name w:val="ListLabel 1161"/>
    <w:uiPriority w:val="99"/>
    <w:qFormat/>
    <w:rsid w:val="00815055"/>
    <w:rPr>
      <w:rFonts w:ascii="Times New Roman" w:hAnsi="Times New Roman" w:cs="Times New Roman" w:hint="default"/>
    </w:rPr>
  </w:style>
  <w:style w:type="character" w:customStyle="1" w:styleId="ListLabel1162">
    <w:name w:val="ListLabel 1162"/>
    <w:uiPriority w:val="99"/>
    <w:qFormat/>
    <w:rsid w:val="00815055"/>
    <w:rPr>
      <w:rFonts w:ascii="Times New Roman" w:hAnsi="Times New Roman" w:cs="Times New Roman" w:hint="default"/>
    </w:rPr>
  </w:style>
  <w:style w:type="character" w:customStyle="1" w:styleId="ListLabel1163">
    <w:name w:val="ListLabel 1163"/>
    <w:uiPriority w:val="99"/>
    <w:qFormat/>
    <w:rsid w:val="00815055"/>
    <w:rPr>
      <w:rFonts w:ascii="Times New Roman" w:hAnsi="Times New Roman" w:cs="Times New Roman" w:hint="default"/>
    </w:rPr>
  </w:style>
  <w:style w:type="character" w:customStyle="1" w:styleId="ListLabel1164">
    <w:name w:val="ListLabel 1164"/>
    <w:uiPriority w:val="99"/>
    <w:qFormat/>
    <w:rsid w:val="00815055"/>
    <w:rPr>
      <w:rFonts w:ascii="Times New Roman" w:hAnsi="Times New Roman" w:cs="Times New Roman" w:hint="default"/>
    </w:rPr>
  </w:style>
  <w:style w:type="character" w:customStyle="1" w:styleId="ListLabel1165">
    <w:name w:val="ListLabel 1165"/>
    <w:uiPriority w:val="99"/>
    <w:qFormat/>
    <w:rsid w:val="00815055"/>
    <w:rPr>
      <w:rFonts w:ascii="Times New Roman" w:hAnsi="Times New Roman" w:cs="Times New Roman" w:hint="default"/>
      <w:b/>
      <w:bCs w:val="0"/>
      <w:strike w:val="0"/>
      <w:dstrike w:val="0"/>
      <w:color w:val="00000A"/>
      <w:sz w:val="23"/>
      <w:u w:val="none"/>
      <w:effect w:val="none"/>
    </w:rPr>
  </w:style>
  <w:style w:type="character" w:customStyle="1" w:styleId="ListLabel1166">
    <w:name w:val="ListLabel 1166"/>
    <w:uiPriority w:val="99"/>
    <w:qFormat/>
    <w:rsid w:val="00815055"/>
    <w:rPr>
      <w:rFonts w:ascii="Times New Roman" w:hAnsi="Times New Roman" w:cs="Times New Roman" w:hint="default"/>
    </w:rPr>
  </w:style>
  <w:style w:type="character" w:customStyle="1" w:styleId="ListLabel1167">
    <w:name w:val="ListLabel 1167"/>
    <w:uiPriority w:val="99"/>
    <w:qFormat/>
    <w:rsid w:val="00815055"/>
    <w:rPr>
      <w:rFonts w:ascii="Times New Roman" w:hAnsi="Times New Roman" w:cs="Times New Roman" w:hint="default"/>
    </w:rPr>
  </w:style>
  <w:style w:type="character" w:customStyle="1" w:styleId="ListLabel1168">
    <w:name w:val="ListLabel 1168"/>
    <w:uiPriority w:val="99"/>
    <w:qFormat/>
    <w:rsid w:val="00815055"/>
    <w:rPr>
      <w:rFonts w:ascii="Times New Roman" w:hAnsi="Times New Roman" w:cs="Times New Roman" w:hint="default"/>
    </w:rPr>
  </w:style>
  <w:style w:type="character" w:customStyle="1" w:styleId="ListLabel1169">
    <w:name w:val="ListLabel 1169"/>
    <w:uiPriority w:val="99"/>
    <w:qFormat/>
    <w:rsid w:val="00815055"/>
    <w:rPr>
      <w:rFonts w:ascii="Times New Roman" w:hAnsi="Times New Roman" w:cs="Times New Roman" w:hint="default"/>
    </w:rPr>
  </w:style>
  <w:style w:type="character" w:customStyle="1" w:styleId="ListLabel1170">
    <w:name w:val="ListLabel 1170"/>
    <w:uiPriority w:val="99"/>
    <w:qFormat/>
    <w:rsid w:val="00815055"/>
    <w:rPr>
      <w:rFonts w:ascii="Times New Roman" w:hAnsi="Times New Roman" w:cs="Times New Roman" w:hint="default"/>
    </w:rPr>
  </w:style>
  <w:style w:type="character" w:customStyle="1" w:styleId="ListLabel1171">
    <w:name w:val="ListLabel 1171"/>
    <w:uiPriority w:val="99"/>
    <w:qFormat/>
    <w:rsid w:val="00815055"/>
    <w:rPr>
      <w:rFonts w:ascii="Times New Roman" w:hAnsi="Times New Roman" w:cs="Times New Roman" w:hint="default"/>
    </w:rPr>
  </w:style>
  <w:style w:type="character" w:customStyle="1" w:styleId="ListLabel1172">
    <w:name w:val="ListLabel 1172"/>
    <w:uiPriority w:val="99"/>
    <w:qFormat/>
    <w:rsid w:val="00815055"/>
    <w:rPr>
      <w:rFonts w:ascii="Times New Roman" w:hAnsi="Times New Roman" w:cs="Times New Roman" w:hint="default"/>
    </w:rPr>
  </w:style>
  <w:style w:type="character" w:customStyle="1" w:styleId="ListLabel1173">
    <w:name w:val="ListLabel 1173"/>
    <w:uiPriority w:val="99"/>
    <w:qFormat/>
    <w:rsid w:val="00815055"/>
    <w:rPr>
      <w:rFonts w:ascii="Times New Roman" w:hAnsi="Times New Roman" w:cs="Times New Roman" w:hint="default"/>
    </w:rPr>
  </w:style>
  <w:style w:type="character" w:customStyle="1" w:styleId="ListLabel1174">
    <w:name w:val="ListLabel 1174"/>
    <w:uiPriority w:val="99"/>
    <w:qFormat/>
    <w:rsid w:val="00815055"/>
    <w:rPr>
      <w:rFonts w:ascii="Times New Roman" w:hAnsi="Times New Roman" w:cs="Times New Roman" w:hint="default"/>
      <w:b/>
      <w:bCs w:val="0"/>
      <w:sz w:val="23"/>
    </w:rPr>
  </w:style>
  <w:style w:type="character" w:customStyle="1" w:styleId="ListLabel1175">
    <w:name w:val="ListLabel 1175"/>
    <w:uiPriority w:val="99"/>
    <w:qFormat/>
    <w:rsid w:val="00815055"/>
    <w:rPr>
      <w:rFonts w:ascii="Times New Roman" w:hAnsi="Times New Roman" w:cs="Times New Roman" w:hint="default"/>
    </w:rPr>
  </w:style>
  <w:style w:type="character" w:customStyle="1" w:styleId="ListLabel1176">
    <w:name w:val="ListLabel 1176"/>
    <w:uiPriority w:val="99"/>
    <w:qFormat/>
    <w:rsid w:val="00815055"/>
    <w:rPr>
      <w:rFonts w:ascii="Times New Roman" w:hAnsi="Times New Roman" w:cs="Times New Roman" w:hint="default"/>
    </w:rPr>
  </w:style>
  <w:style w:type="character" w:customStyle="1" w:styleId="ListLabel1177">
    <w:name w:val="ListLabel 1177"/>
    <w:uiPriority w:val="99"/>
    <w:qFormat/>
    <w:rsid w:val="00815055"/>
    <w:rPr>
      <w:rFonts w:ascii="Times New Roman" w:hAnsi="Times New Roman" w:cs="Times New Roman" w:hint="default"/>
    </w:rPr>
  </w:style>
  <w:style w:type="character" w:customStyle="1" w:styleId="ListLabel1178">
    <w:name w:val="ListLabel 1178"/>
    <w:uiPriority w:val="99"/>
    <w:qFormat/>
    <w:rsid w:val="00815055"/>
    <w:rPr>
      <w:rFonts w:ascii="Times New Roman" w:hAnsi="Times New Roman" w:cs="Times New Roman" w:hint="default"/>
    </w:rPr>
  </w:style>
  <w:style w:type="character" w:customStyle="1" w:styleId="ListLabel1179">
    <w:name w:val="ListLabel 1179"/>
    <w:uiPriority w:val="99"/>
    <w:qFormat/>
    <w:rsid w:val="00815055"/>
    <w:rPr>
      <w:rFonts w:ascii="Times New Roman" w:hAnsi="Times New Roman" w:cs="Times New Roman" w:hint="default"/>
    </w:rPr>
  </w:style>
  <w:style w:type="character" w:customStyle="1" w:styleId="ListLabel1180">
    <w:name w:val="ListLabel 1180"/>
    <w:uiPriority w:val="99"/>
    <w:qFormat/>
    <w:rsid w:val="00815055"/>
    <w:rPr>
      <w:rFonts w:ascii="Times New Roman" w:hAnsi="Times New Roman" w:cs="Times New Roman" w:hint="default"/>
    </w:rPr>
  </w:style>
  <w:style w:type="character" w:customStyle="1" w:styleId="ListLabel1181">
    <w:name w:val="ListLabel 1181"/>
    <w:uiPriority w:val="99"/>
    <w:qFormat/>
    <w:rsid w:val="00815055"/>
    <w:rPr>
      <w:rFonts w:ascii="Times New Roman" w:hAnsi="Times New Roman" w:cs="Times New Roman" w:hint="default"/>
    </w:rPr>
  </w:style>
  <w:style w:type="character" w:customStyle="1" w:styleId="ListLabel1182">
    <w:name w:val="ListLabel 1182"/>
    <w:uiPriority w:val="99"/>
    <w:qFormat/>
    <w:rsid w:val="00815055"/>
    <w:rPr>
      <w:rFonts w:ascii="Times New Roman" w:hAnsi="Times New Roman" w:cs="Times New Roman" w:hint="default"/>
    </w:rPr>
  </w:style>
  <w:style w:type="character" w:customStyle="1" w:styleId="ListLabel1183">
    <w:name w:val="ListLabel 1183"/>
    <w:uiPriority w:val="99"/>
    <w:qFormat/>
    <w:rsid w:val="00815055"/>
    <w:rPr>
      <w:rFonts w:ascii="Times New Roman" w:hAnsi="Times New Roman" w:cs="Times New Roman" w:hint="default"/>
      <w:b/>
      <w:bCs w:val="0"/>
      <w:sz w:val="23"/>
    </w:rPr>
  </w:style>
  <w:style w:type="character" w:customStyle="1" w:styleId="ListLabel1184">
    <w:name w:val="ListLabel 1184"/>
    <w:uiPriority w:val="99"/>
    <w:qFormat/>
    <w:rsid w:val="00815055"/>
    <w:rPr>
      <w:rFonts w:ascii="Times New Roman" w:hAnsi="Times New Roman" w:cs="Times New Roman" w:hint="default"/>
    </w:rPr>
  </w:style>
  <w:style w:type="character" w:customStyle="1" w:styleId="ListLabel1185">
    <w:name w:val="ListLabel 1185"/>
    <w:uiPriority w:val="99"/>
    <w:qFormat/>
    <w:rsid w:val="00815055"/>
    <w:rPr>
      <w:rFonts w:ascii="Times New Roman" w:hAnsi="Times New Roman" w:cs="Times New Roman" w:hint="default"/>
    </w:rPr>
  </w:style>
  <w:style w:type="character" w:customStyle="1" w:styleId="ListLabel1186">
    <w:name w:val="ListLabel 1186"/>
    <w:uiPriority w:val="99"/>
    <w:qFormat/>
    <w:rsid w:val="00815055"/>
    <w:rPr>
      <w:rFonts w:ascii="Times New Roman" w:hAnsi="Times New Roman" w:cs="Times New Roman" w:hint="default"/>
    </w:rPr>
  </w:style>
  <w:style w:type="character" w:customStyle="1" w:styleId="ListLabel1187">
    <w:name w:val="ListLabel 1187"/>
    <w:uiPriority w:val="99"/>
    <w:qFormat/>
    <w:rsid w:val="00815055"/>
    <w:rPr>
      <w:rFonts w:ascii="Times New Roman" w:hAnsi="Times New Roman" w:cs="Times New Roman" w:hint="default"/>
    </w:rPr>
  </w:style>
  <w:style w:type="character" w:customStyle="1" w:styleId="ListLabel1188">
    <w:name w:val="ListLabel 1188"/>
    <w:uiPriority w:val="99"/>
    <w:qFormat/>
    <w:rsid w:val="00815055"/>
    <w:rPr>
      <w:rFonts w:ascii="Times New Roman" w:hAnsi="Times New Roman" w:cs="Times New Roman" w:hint="default"/>
    </w:rPr>
  </w:style>
  <w:style w:type="character" w:customStyle="1" w:styleId="ListLabel1189">
    <w:name w:val="ListLabel 1189"/>
    <w:uiPriority w:val="99"/>
    <w:qFormat/>
    <w:rsid w:val="00815055"/>
    <w:rPr>
      <w:rFonts w:ascii="Times New Roman" w:hAnsi="Times New Roman" w:cs="Times New Roman" w:hint="default"/>
    </w:rPr>
  </w:style>
  <w:style w:type="character" w:customStyle="1" w:styleId="ListLabel1190">
    <w:name w:val="ListLabel 1190"/>
    <w:uiPriority w:val="99"/>
    <w:qFormat/>
    <w:rsid w:val="00815055"/>
    <w:rPr>
      <w:rFonts w:ascii="Times New Roman" w:hAnsi="Times New Roman" w:cs="Times New Roman" w:hint="default"/>
    </w:rPr>
  </w:style>
  <w:style w:type="character" w:customStyle="1" w:styleId="ListLabel1191">
    <w:name w:val="ListLabel 1191"/>
    <w:uiPriority w:val="99"/>
    <w:qFormat/>
    <w:rsid w:val="00815055"/>
    <w:rPr>
      <w:rFonts w:ascii="Times New Roman" w:hAnsi="Times New Roman" w:cs="Times New Roman" w:hint="default"/>
    </w:rPr>
  </w:style>
  <w:style w:type="character" w:customStyle="1" w:styleId="ListLabel1192">
    <w:name w:val="ListLabel 1192"/>
    <w:uiPriority w:val="99"/>
    <w:qFormat/>
    <w:rsid w:val="00815055"/>
    <w:rPr>
      <w:rFonts w:ascii="Arial" w:hAnsi="Arial" w:cs="Arial" w:hint="default"/>
      <w:b/>
      <w:bCs w:val="0"/>
      <w:spacing w:val="-2"/>
      <w:sz w:val="23"/>
      <w:szCs w:val="20"/>
    </w:rPr>
  </w:style>
  <w:style w:type="character" w:customStyle="1" w:styleId="ListLabel1193">
    <w:name w:val="ListLabel 1193"/>
    <w:uiPriority w:val="99"/>
    <w:qFormat/>
    <w:rsid w:val="00815055"/>
    <w:rPr>
      <w:rFonts w:ascii="Times New Roman" w:hAnsi="Times New Roman" w:cs="Times New Roman" w:hint="default"/>
    </w:rPr>
  </w:style>
  <w:style w:type="character" w:customStyle="1" w:styleId="ListLabel1194">
    <w:name w:val="ListLabel 1194"/>
    <w:uiPriority w:val="99"/>
    <w:qFormat/>
    <w:rsid w:val="00815055"/>
    <w:rPr>
      <w:rFonts w:ascii="Times New Roman" w:hAnsi="Times New Roman" w:cs="Times New Roman" w:hint="default"/>
    </w:rPr>
  </w:style>
  <w:style w:type="character" w:customStyle="1" w:styleId="ListLabel1195">
    <w:name w:val="ListLabel 1195"/>
    <w:uiPriority w:val="99"/>
    <w:qFormat/>
    <w:rsid w:val="00815055"/>
    <w:rPr>
      <w:rFonts w:ascii="Times New Roman" w:hAnsi="Times New Roman" w:cs="Times New Roman" w:hint="default"/>
    </w:rPr>
  </w:style>
  <w:style w:type="character" w:customStyle="1" w:styleId="ListLabel1196">
    <w:name w:val="ListLabel 1196"/>
    <w:uiPriority w:val="99"/>
    <w:qFormat/>
    <w:rsid w:val="00815055"/>
    <w:rPr>
      <w:rFonts w:ascii="Times New Roman" w:hAnsi="Times New Roman" w:cs="Times New Roman" w:hint="default"/>
    </w:rPr>
  </w:style>
  <w:style w:type="character" w:customStyle="1" w:styleId="ListLabel1197">
    <w:name w:val="ListLabel 1197"/>
    <w:uiPriority w:val="99"/>
    <w:qFormat/>
    <w:rsid w:val="00815055"/>
    <w:rPr>
      <w:rFonts w:ascii="Times New Roman" w:hAnsi="Times New Roman" w:cs="Times New Roman" w:hint="default"/>
    </w:rPr>
  </w:style>
  <w:style w:type="character" w:customStyle="1" w:styleId="ListLabel1198">
    <w:name w:val="ListLabel 1198"/>
    <w:uiPriority w:val="99"/>
    <w:qFormat/>
    <w:rsid w:val="00815055"/>
    <w:rPr>
      <w:rFonts w:ascii="Times New Roman" w:hAnsi="Times New Roman" w:cs="Times New Roman" w:hint="default"/>
    </w:rPr>
  </w:style>
  <w:style w:type="character" w:customStyle="1" w:styleId="ListLabel1199">
    <w:name w:val="ListLabel 1199"/>
    <w:uiPriority w:val="99"/>
    <w:qFormat/>
    <w:rsid w:val="00815055"/>
    <w:rPr>
      <w:rFonts w:ascii="Times New Roman" w:hAnsi="Times New Roman" w:cs="Times New Roman" w:hint="default"/>
    </w:rPr>
  </w:style>
  <w:style w:type="character" w:customStyle="1" w:styleId="ListLabel1200">
    <w:name w:val="ListLabel 1200"/>
    <w:uiPriority w:val="99"/>
    <w:qFormat/>
    <w:rsid w:val="00815055"/>
    <w:rPr>
      <w:rFonts w:ascii="Times New Roman" w:hAnsi="Times New Roman" w:cs="Times New Roman" w:hint="default"/>
    </w:rPr>
  </w:style>
  <w:style w:type="character" w:customStyle="1" w:styleId="ListLabel1201">
    <w:name w:val="ListLabel 1201"/>
    <w:uiPriority w:val="99"/>
    <w:qFormat/>
    <w:rsid w:val="00815055"/>
    <w:rPr>
      <w:rFonts w:ascii="Times New Roman" w:hAnsi="Times New Roman" w:cs="Times New Roman" w:hint="default"/>
      <w:b/>
      <w:bCs w:val="0"/>
      <w:sz w:val="23"/>
    </w:rPr>
  </w:style>
  <w:style w:type="character" w:customStyle="1" w:styleId="ListLabel1202">
    <w:name w:val="ListLabel 1202"/>
    <w:uiPriority w:val="99"/>
    <w:qFormat/>
    <w:rsid w:val="00815055"/>
    <w:rPr>
      <w:rFonts w:ascii="Times New Roman" w:hAnsi="Times New Roman" w:cs="Times New Roman" w:hint="default"/>
    </w:rPr>
  </w:style>
  <w:style w:type="character" w:customStyle="1" w:styleId="ListLabel1203">
    <w:name w:val="ListLabel 1203"/>
    <w:uiPriority w:val="99"/>
    <w:qFormat/>
    <w:rsid w:val="00815055"/>
    <w:rPr>
      <w:rFonts w:ascii="Times New Roman" w:hAnsi="Times New Roman" w:cs="Times New Roman" w:hint="default"/>
    </w:rPr>
  </w:style>
  <w:style w:type="character" w:customStyle="1" w:styleId="ListLabel1204">
    <w:name w:val="ListLabel 1204"/>
    <w:uiPriority w:val="99"/>
    <w:qFormat/>
    <w:rsid w:val="00815055"/>
    <w:rPr>
      <w:rFonts w:ascii="Times New Roman" w:hAnsi="Times New Roman" w:cs="Times New Roman" w:hint="default"/>
    </w:rPr>
  </w:style>
  <w:style w:type="character" w:customStyle="1" w:styleId="ListLabel1205">
    <w:name w:val="ListLabel 1205"/>
    <w:uiPriority w:val="99"/>
    <w:qFormat/>
    <w:rsid w:val="00815055"/>
    <w:rPr>
      <w:rFonts w:ascii="Times New Roman" w:hAnsi="Times New Roman" w:cs="Times New Roman" w:hint="default"/>
    </w:rPr>
  </w:style>
  <w:style w:type="character" w:customStyle="1" w:styleId="ListLabel1206">
    <w:name w:val="ListLabel 1206"/>
    <w:uiPriority w:val="99"/>
    <w:qFormat/>
    <w:rsid w:val="00815055"/>
    <w:rPr>
      <w:rFonts w:ascii="Times New Roman" w:hAnsi="Times New Roman" w:cs="Times New Roman" w:hint="default"/>
    </w:rPr>
  </w:style>
  <w:style w:type="character" w:customStyle="1" w:styleId="ListLabel1207">
    <w:name w:val="ListLabel 1207"/>
    <w:uiPriority w:val="99"/>
    <w:qFormat/>
    <w:rsid w:val="00815055"/>
    <w:rPr>
      <w:rFonts w:ascii="Times New Roman" w:hAnsi="Times New Roman" w:cs="Times New Roman" w:hint="default"/>
    </w:rPr>
  </w:style>
  <w:style w:type="character" w:customStyle="1" w:styleId="ListLabel1208">
    <w:name w:val="ListLabel 1208"/>
    <w:uiPriority w:val="99"/>
    <w:qFormat/>
    <w:rsid w:val="00815055"/>
    <w:rPr>
      <w:rFonts w:ascii="Times New Roman" w:hAnsi="Times New Roman" w:cs="Times New Roman" w:hint="default"/>
    </w:rPr>
  </w:style>
  <w:style w:type="character" w:customStyle="1" w:styleId="ListLabel1209">
    <w:name w:val="ListLabel 1209"/>
    <w:uiPriority w:val="99"/>
    <w:qFormat/>
    <w:rsid w:val="00815055"/>
    <w:rPr>
      <w:rFonts w:ascii="Times New Roman" w:hAnsi="Times New Roman" w:cs="Times New Roman" w:hint="default"/>
    </w:rPr>
  </w:style>
  <w:style w:type="character" w:customStyle="1" w:styleId="ListLabel1210">
    <w:name w:val="ListLabel 1210"/>
    <w:uiPriority w:val="99"/>
    <w:qFormat/>
    <w:rsid w:val="00815055"/>
    <w:rPr>
      <w:rFonts w:ascii="Times New Roman" w:hAnsi="Times New Roman" w:cs="Times New Roman" w:hint="default"/>
      <w:b/>
      <w:bCs w:val="0"/>
      <w:sz w:val="23"/>
    </w:rPr>
  </w:style>
  <w:style w:type="character" w:customStyle="1" w:styleId="ListLabel1211">
    <w:name w:val="ListLabel 1211"/>
    <w:uiPriority w:val="99"/>
    <w:qFormat/>
    <w:rsid w:val="00815055"/>
    <w:rPr>
      <w:rFonts w:ascii="Times New Roman" w:hAnsi="Times New Roman" w:cs="Times New Roman" w:hint="default"/>
    </w:rPr>
  </w:style>
  <w:style w:type="character" w:customStyle="1" w:styleId="ListLabel1212">
    <w:name w:val="ListLabel 1212"/>
    <w:uiPriority w:val="99"/>
    <w:qFormat/>
    <w:rsid w:val="00815055"/>
    <w:rPr>
      <w:rFonts w:ascii="Times New Roman" w:hAnsi="Times New Roman" w:cs="Times New Roman" w:hint="default"/>
    </w:rPr>
  </w:style>
  <w:style w:type="character" w:customStyle="1" w:styleId="ListLabel1213">
    <w:name w:val="ListLabel 1213"/>
    <w:uiPriority w:val="99"/>
    <w:qFormat/>
    <w:rsid w:val="00815055"/>
    <w:rPr>
      <w:rFonts w:ascii="Times New Roman" w:hAnsi="Times New Roman" w:cs="Times New Roman" w:hint="default"/>
    </w:rPr>
  </w:style>
  <w:style w:type="character" w:customStyle="1" w:styleId="ListLabel1214">
    <w:name w:val="ListLabel 1214"/>
    <w:uiPriority w:val="99"/>
    <w:qFormat/>
    <w:rsid w:val="00815055"/>
    <w:rPr>
      <w:rFonts w:ascii="Times New Roman" w:hAnsi="Times New Roman" w:cs="Times New Roman" w:hint="default"/>
    </w:rPr>
  </w:style>
  <w:style w:type="character" w:customStyle="1" w:styleId="ListLabel1215">
    <w:name w:val="ListLabel 1215"/>
    <w:uiPriority w:val="99"/>
    <w:qFormat/>
    <w:rsid w:val="00815055"/>
    <w:rPr>
      <w:rFonts w:ascii="Times New Roman" w:hAnsi="Times New Roman" w:cs="Times New Roman" w:hint="default"/>
    </w:rPr>
  </w:style>
  <w:style w:type="character" w:customStyle="1" w:styleId="ListLabel1216">
    <w:name w:val="ListLabel 1216"/>
    <w:uiPriority w:val="99"/>
    <w:qFormat/>
    <w:rsid w:val="00815055"/>
    <w:rPr>
      <w:rFonts w:ascii="Times New Roman" w:hAnsi="Times New Roman" w:cs="Times New Roman" w:hint="default"/>
    </w:rPr>
  </w:style>
  <w:style w:type="character" w:customStyle="1" w:styleId="ListLabel1217">
    <w:name w:val="ListLabel 1217"/>
    <w:uiPriority w:val="99"/>
    <w:qFormat/>
    <w:rsid w:val="00815055"/>
    <w:rPr>
      <w:rFonts w:ascii="Times New Roman" w:hAnsi="Times New Roman" w:cs="Times New Roman" w:hint="default"/>
    </w:rPr>
  </w:style>
  <w:style w:type="character" w:customStyle="1" w:styleId="ListLabel1218">
    <w:name w:val="ListLabel 1218"/>
    <w:uiPriority w:val="99"/>
    <w:qFormat/>
    <w:rsid w:val="00815055"/>
    <w:rPr>
      <w:rFonts w:ascii="Times New Roman" w:hAnsi="Times New Roman" w:cs="Times New Roman" w:hint="default"/>
    </w:rPr>
  </w:style>
  <w:style w:type="character" w:customStyle="1" w:styleId="ListLabel1219">
    <w:name w:val="ListLabel 1219"/>
    <w:uiPriority w:val="99"/>
    <w:qFormat/>
    <w:rsid w:val="00815055"/>
    <w:rPr>
      <w:rFonts w:ascii="Times New Roman" w:hAnsi="Times New Roman" w:cs="Times New Roman" w:hint="default"/>
      <w:b/>
      <w:bCs w:val="0"/>
      <w:sz w:val="23"/>
    </w:rPr>
  </w:style>
  <w:style w:type="character" w:customStyle="1" w:styleId="ListLabel1220">
    <w:name w:val="ListLabel 1220"/>
    <w:uiPriority w:val="99"/>
    <w:qFormat/>
    <w:rsid w:val="00815055"/>
    <w:rPr>
      <w:rFonts w:ascii="Times New Roman" w:hAnsi="Times New Roman" w:cs="Times New Roman" w:hint="default"/>
    </w:rPr>
  </w:style>
  <w:style w:type="character" w:customStyle="1" w:styleId="ListLabel1221">
    <w:name w:val="ListLabel 1221"/>
    <w:uiPriority w:val="99"/>
    <w:qFormat/>
    <w:rsid w:val="00815055"/>
    <w:rPr>
      <w:rFonts w:ascii="Times New Roman" w:hAnsi="Times New Roman" w:cs="Times New Roman" w:hint="default"/>
    </w:rPr>
  </w:style>
  <w:style w:type="character" w:customStyle="1" w:styleId="ListLabel1222">
    <w:name w:val="ListLabel 1222"/>
    <w:uiPriority w:val="99"/>
    <w:qFormat/>
    <w:rsid w:val="00815055"/>
    <w:rPr>
      <w:rFonts w:ascii="Times New Roman" w:hAnsi="Times New Roman" w:cs="Times New Roman" w:hint="default"/>
    </w:rPr>
  </w:style>
  <w:style w:type="character" w:customStyle="1" w:styleId="ListLabel1223">
    <w:name w:val="ListLabel 1223"/>
    <w:uiPriority w:val="99"/>
    <w:qFormat/>
    <w:rsid w:val="00815055"/>
    <w:rPr>
      <w:rFonts w:ascii="Times New Roman" w:hAnsi="Times New Roman" w:cs="Times New Roman" w:hint="default"/>
    </w:rPr>
  </w:style>
  <w:style w:type="character" w:customStyle="1" w:styleId="ListLabel1224">
    <w:name w:val="ListLabel 1224"/>
    <w:uiPriority w:val="99"/>
    <w:qFormat/>
    <w:rsid w:val="00815055"/>
    <w:rPr>
      <w:rFonts w:ascii="Times New Roman" w:hAnsi="Times New Roman" w:cs="Times New Roman" w:hint="default"/>
    </w:rPr>
  </w:style>
  <w:style w:type="character" w:customStyle="1" w:styleId="ListLabel1225">
    <w:name w:val="ListLabel 1225"/>
    <w:uiPriority w:val="99"/>
    <w:qFormat/>
    <w:rsid w:val="00815055"/>
    <w:rPr>
      <w:rFonts w:ascii="Times New Roman" w:hAnsi="Times New Roman" w:cs="Times New Roman" w:hint="default"/>
    </w:rPr>
  </w:style>
  <w:style w:type="character" w:customStyle="1" w:styleId="ListLabel1226">
    <w:name w:val="ListLabel 1226"/>
    <w:uiPriority w:val="99"/>
    <w:qFormat/>
    <w:rsid w:val="00815055"/>
    <w:rPr>
      <w:rFonts w:ascii="Times New Roman" w:hAnsi="Times New Roman" w:cs="Times New Roman" w:hint="default"/>
    </w:rPr>
  </w:style>
  <w:style w:type="character" w:customStyle="1" w:styleId="ListLabel1227">
    <w:name w:val="ListLabel 1227"/>
    <w:uiPriority w:val="99"/>
    <w:qFormat/>
    <w:rsid w:val="00815055"/>
    <w:rPr>
      <w:rFonts w:ascii="Times New Roman" w:hAnsi="Times New Roman" w:cs="Times New Roman" w:hint="default"/>
    </w:rPr>
  </w:style>
  <w:style w:type="character" w:customStyle="1" w:styleId="ListLabel1228">
    <w:name w:val="ListLabel 1228"/>
    <w:uiPriority w:val="99"/>
    <w:qFormat/>
    <w:rsid w:val="00815055"/>
    <w:rPr>
      <w:rFonts w:ascii="Times New Roman" w:hAnsi="Times New Roman" w:cs="Times New Roman" w:hint="default"/>
      <w:b/>
      <w:bCs w:val="0"/>
      <w:sz w:val="23"/>
    </w:rPr>
  </w:style>
  <w:style w:type="character" w:customStyle="1" w:styleId="ListLabel1229">
    <w:name w:val="ListLabel 1229"/>
    <w:uiPriority w:val="99"/>
    <w:qFormat/>
    <w:rsid w:val="00815055"/>
    <w:rPr>
      <w:rFonts w:ascii="Times New Roman" w:hAnsi="Times New Roman" w:cs="Times New Roman" w:hint="default"/>
    </w:rPr>
  </w:style>
  <w:style w:type="character" w:customStyle="1" w:styleId="ListLabel1230">
    <w:name w:val="ListLabel 1230"/>
    <w:uiPriority w:val="99"/>
    <w:qFormat/>
    <w:rsid w:val="00815055"/>
    <w:rPr>
      <w:rFonts w:ascii="Times New Roman" w:hAnsi="Times New Roman" w:cs="Times New Roman" w:hint="default"/>
    </w:rPr>
  </w:style>
  <w:style w:type="character" w:customStyle="1" w:styleId="ListLabel1231">
    <w:name w:val="ListLabel 1231"/>
    <w:uiPriority w:val="99"/>
    <w:qFormat/>
    <w:rsid w:val="00815055"/>
    <w:rPr>
      <w:rFonts w:ascii="Times New Roman" w:hAnsi="Times New Roman" w:cs="Times New Roman" w:hint="default"/>
    </w:rPr>
  </w:style>
  <w:style w:type="character" w:customStyle="1" w:styleId="ListLabel1232">
    <w:name w:val="ListLabel 1232"/>
    <w:uiPriority w:val="99"/>
    <w:qFormat/>
    <w:rsid w:val="00815055"/>
    <w:rPr>
      <w:rFonts w:ascii="Times New Roman" w:hAnsi="Times New Roman" w:cs="Times New Roman" w:hint="default"/>
    </w:rPr>
  </w:style>
  <w:style w:type="character" w:customStyle="1" w:styleId="ListLabel1233">
    <w:name w:val="ListLabel 1233"/>
    <w:uiPriority w:val="99"/>
    <w:qFormat/>
    <w:rsid w:val="00815055"/>
    <w:rPr>
      <w:rFonts w:ascii="Times New Roman" w:hAnsi="Times New Roman" w:cs="Times New Roman" w:hint="default"/>
    </w:rPr>
  </w:style>
  <w:style w:type="character" w:customStyle="1" w:styleId="ListLabel1234">
    <w:name w:val="ListLabel 1234"/>
    <w:uiPriority w:val="99"/>
    <w:qFormat/>
    <w:rsid w:val="00815055"/>
    <w:rPr>
      <w:rFonts w:ascii="Times New Roman" w:hAnsi="Times New Roman" w:cs="Times New Roman" w:hint="default"/>
    </w:rPr>
  </w:style>
  <w:style w:type="character" w:customStyle="1" w:styleId="ListLabel1235">
    <w:name w:val="ListLabel 1235"/>
    <w:uiPriority w:val="99"/>
    <w:qFormat/>
    <w:rsid w:val="00815055"/>
    <w:rPr>
      <w:rFonts w:ascii="Times New Roman" w:hAnsi="Times New Roman" w:cs="Times New Roman" w:hint="default"/>
    </w:rPr>
  </w:style>
  <w:style w:type="character" w:customStyle="1" w:styleId="ListLabel1236">
    <w:name w:val="ListLabel 1236"/>
    <w:uiPriority w:val="99"/>
    <w:qFormat/>
    <w:rsid w:val="00815055"/>
    <w:rPr>
      <w:rFonts w:ascii="Times New Roman" w:hAnsi="Times New Roman" w:cs="Times New Roman" w:hint="default"/>
    </w:rPr>
  </w:style>
  <w:style w:type="character" w:customStyle="1" w:styleId="ListLabel1237">
    <w:name w:val="ListLabel 1237"/>
    <w:uiPriority w:val="99"/>
    <w:qFormat/>
    <w:rsid w:val="00815055"/>
    <w:rPr>
      <w:rFonts w:ascii="Times New Roman" w:hAnsi="Times New Roman" w:cs="Times New Roman" w:hint="default"/>
      <w:b/>
      <w:bCs/>
      <w:strike w:val="0"/>
      <w:dstrike w:val="0"/>
      <w:spacing w:val="2"/>
      <w:sz w:val="23"/>
      <w:szCs w:val="23"/>
      <w:u w:val="none"/>
      <w:effect w:val="none"/>
    </w:rPr>
  </w:style>
  <w:style w:type="character" w:customStyle="1" w:styleId="ListLabel1238">
    <w:name w:val="ListLabel 1238"/>
    <w:uiPriority w:val="99"/>
    <w:qFormat/>
    <w:rsid w:val="00815055"/>
    <w:rPr>
      <w:rFonts w:ascii="Times New Roman" w:hAnsi="Times New Roman" w:cs="Times New Roman" w:hint="default"/>
      <w:b/>
      <w:bCs w:val="0"/>
      <w:sz w:val="23"/>
    </w:rPr>
  </w:style>
  <w:style w:type="character" w:customStyle="1" w:styleId="ListLabel1239">
    <w:name w:val="ListLabel 1239"/>
    <w:uiPriority w:val="99"/>
    <w:qFormat/>
    <w:rsid w:val="00815055"/>
    <w:rPr>
      <w:rFonts w:ascii="Times New Roman" w:hAnsi="Times New Roman" w:cs="Times New Roman" w:hint="default"/>
    </w:rPr>
  </w:style>
  <w:style w:type="character" w:customStyle="1" w:styleId="ListLabel1240">
    <w:name w:val="ListLabel 1240"/>
    <w:uiPriority w:val="99"/>
    <w:qFormat/>
    <w:rsid w:val="00815055"/>
    <w:rPr>
      <w:rFonts w:ascii="Times New Roman" w:hAnsi="Times New Roman" w:cs="Times New Roman" w:hint="default"/>
    </w:rPr>
  </w:style>
  <w:style w:type="character" w:customStyle="1" w:styleId="ListLabel1241">
    <w:name w:val="ListLabel 1241"/>
    <w:uiPriority w:val="99"/>
    <w:qFormat/>
    <w:rsid w:val="00815055"/>
    <w:rPr>
      <w:rFonts w:ascii="Times New Roman" w:hAnsi="Times New Roman" w:cs="Times New Roman" w:hint="default"/>
    </w:rPr>
  </w:style>
  <w:style w:type="character" w:customStyle="1" w:styleId="ListLabel1242">
    <w:name w:val="ListLabel 1242"/>
    <w:uiPriority w:val="99"/>
    <w:qFormat/>
    <w:rsid w:val="00815055"/>
    <w:rPr>
      <w:rFonts w:ascii="Times New Roman" w:hAnsi="Times New Roman" w:cs="Times New Roman" w:hint="default"/>
    </w:rPr>
  </w:style>
  <w:style w:type="character" w:customStyle="1" w:styleId="ListLabel1243">
    <w:name w:val="ListLabel 1243"/>
    <w:uiPriority w:val="99"/>
    <w:qFormat/>
    <w:rsid w:val="00815055"/>
    <w:rPr>
      <w:rFonts w:ascii="Times New Roman" w:hAnsi="Times New Roman" w:cs="Times New Roman" w:hint="default"/>
    </w:rPr>
  </w:style>
  <w:style w:type="character" w:customStyle="1" w:styleId="ListLabel1244">
    <w:name w:val="ListLabel 1244"/>
    <w:uiPriority w:val="99"/>
    <w:qFormat/>
    <w:rsid w:val="00815055"/>
    <w:rPr>
      <w:rFonts w:ascii="Times New Roman" w:hAnsi="Times New Roman" w:cs="Times New Roman" w:hint="default"/>
    </w:rPr>
  </w:style>
  <w:style w:type="character" w:customStyle="1" w:styleId="ListLabel1245">
    <w:name w:val="ListLabel 1245"/>
    <w:uiPriority w:val="99"/>
    <w:qFormat/>
    <w:rsid w:val="00815055"/>
    <w:rPr>
      <w:rFonts w:ascii="Times New Roman" w:hAnsi="Times New Roman" w:cs="Times New Roman" w:hint="default"/>
    </w:rPr>
  </w:style>
  <w:style w:type="character" w:customStyle="1" w:styleId="ListLabel1246">
    <w:name w:val="ListLabel 1246"/>
    <w:uiPriority w:val="99"/>
    <w:qFormat/>
    <w:rsid w:val="00815055"/>
    <w:rPr>
      <w:rFonts w:ascii="Times New Roman" w:hAnsi="Times New Roman" w:cs="Times New Roman" w:hint="default"/>
      <w:spacing w:val="5"/>
      <w:sz w:val="23"/>
      <w:szCs w:val="22"/>
    </w:rPr>
  </w:style>
  <w:style w:type="character" w:customStyle="1" w:styleId="ListLabel1247">
    <w:name w:val="ListLabel 1247"/>
    <w:uiPriority w:val="99"/>
    <w:qFormat/>
    <w:rsid w:val="00815055"/>
    <w:rPr>
      <w:rFonts w:ascii="Times New Roman" w:hAnsi="Times New Roman" w:cs="Times New Roman" w:hint="default"/>
    </w:rPr>
  </w:style>
  <w:style w:type="character" w:customStyle="1" w:styleId="ListLabel1248">
    <w:name w:val="ListLabel 1248"/>
    <w:uiPriority w:val="99"/>
    <w:qFormat/>
    <w:rsid w:val="00815055"/>
    <w:rPr>
      <w:rFonts w:ascii="Times New Roman" w:hAnsi="Times New Roman" w:cs="Times New Roman" w:hint="default"/>
    </w:rPr>
  </w:style>
  <w:style w:type="character" w:customStyle="1" w:styleId="ListLabel1249">
    <w:name w:val="ListLabel 1249"/>
    <w:uiPriority w:val="99"/>
    <w:qFormat/>
    <w:rsid w:val="00815055"/>
    <w:rPr>
      <w:rFonts w:ascii="Times New Roman" w:hAnsi="Times New Roman" w:cs="Times New Roman" w:hint="default"/>
    </w:rPr>
  </w:style>
  <w:style w:type="character" w:customStyle="1" w:styleId="ListLabel1250">
    <w:name w:val="ListLabel 1250"/>
    <w:uiPriority w:val="99"/>
    <w:qFormat/>
    <w:rsid w:val="00815055"/>
    <w:rPr>
      <w:rFonts w:ascii="Times New Roman" w:hAnsi="Times New Roman" w:cs="Times New Roman" w:hint="default"/>
    </w:rPr>
  </w:style>
  <w:style w:type="character" w:customStyle="1" w:styleId="ListLabel1251">
    <w:name w:val="ListLabel 1251"/>
    <w:uiPriority w:val="99"/>
    <w:qFormat/>
    <w:rsid w:val="00815055"/>
    <w:rPr>
      <w:rFonts w:ascii="Times New Roman" w:hAnsi="Times New Roman" w:cs="Times New Roman" w:hint="default"/>
    </w:rPr>
  </w:style>
  <w:style w:type="character" w:customStyle="1" w:styleId="ListLabel1252">
    <w:name w:val="ListLabel 1252"/>
    <w:uiPriority w:val="99"/>
    <w:qFormat/>
    <w:rsid w:val="00815055"/>
    <w:rPr>
      <w:rFonts w:ascii="Times New Roman" w:hAnsi="Times New Roman" w:cs="Times New Roman" w:hint="default"/>
    </w:rPr>
  </w:style>
  <w:style w:type="character" w:customStyle="1" w:styleId="ListLabel1253">
    <w:name w:val="ListLabel 1253"/>
    <w:uiPriority w:val="99"/>
    <w:qFormat/>
    <w:rsid w:val="00815055"/>
    <w:rPr>
      <w:rFonts w:ascii="Times New Roman" w:hAnsi="Times New Roman" w:cs="Times New Roman" w:hint="default"/>
    </w:rPr>
  </w:style>
  <w:style w:type="character" w:customStyle="1" w:styleId="ListLabel1254">
    <w:name w:val="ListLabel 1254"/>
    <w:uiPriority w:val="99"/>
    <w:qFormat/>
    <w:rsid w:val="00815055"/>
    <w:rPr>
      <w:rFonts w:ascii="Times New Roman" w:hAnsi="Times New Roman" w:cs="Times New Roman" w:hint="default"/>
    </w:rPr>
  </w:style>
  <w:style w:type="character" w:customStyle="1" w:styleId="ListLabel1255">
    <w:name w:val="ListLabel 1255"/>
    <w:uiPriority w:val="99"/>
    <w:qFormat/>
    <w:rsid w:val="00815055"/>
    <w:rPr>
      <w:rFonts w:ascii="Arial" w:hAnsi="Arial" w:cs="Arial" w:hint="default"/>
      <w:b/>
      <w:bCs w:val="0"/>
      <w:sz w:val="23"/>
    </w:rPr>
  </w:style>
  <w:style w:type="character" w:customStyle="1" w:styleId="ListLabel1256">
    <w:name w:val="ListLabel 1256"/>
    <w:uiPriority w:val="99"/>
    <w:qFormat/>
    <w:rsid w:val="00815055"/>
    <w:rPr>
      <w:rFonts w:ascii="Times New Roman" w:hAnsi="Times New Roman" w:cs="Times New Roman" w:hint="default"/>
    </w:rPr>
  </w:style>
  <w:style w:type="character" w:customStyle="1" w:styleId="ListLabel1257">
    <w:name w:val="ListLabel 1257"/>
    <w:uiPriority w:val="99"/>
    <w:qFormat/>
    <w:rsid w:val="00815055"/>
    <w:rPr>
      <w:rFonts w:ascii="Times New Roman" w:hAnsi="Times New Roman" w:cs="Times New Roman" w:hint="default"/>
    </w:rPr>
  </w:style>
  <w:style w:type="character" w:customStyle="1" w:styleId="ListLabel1258">
    <w:name w:val="ListLabel 1258"/>
    <w:uiPriority w:val="99"/>
    <w:qFormat/>
    <w:rsid w:val="00815055"/>
    <w:rPr>
      <w:rFonts w:ascii="Times New Roman" w:hAnsi="Times New Roman" w:cs="Times New Roman" w:hint="default"/>
    </w:rPr>
  </w:style>
  <w:style w:type="character" w:customStyle="1" w:styleId="ListLabel1259">
    <w:name w:val="ListLabel 1259"/>
    <w:uiPriority w:val="99"/>
    <w:qFormat/>
    <w:rsid w:val="00815055"/>
    <w:rPr>
      <w:rFonts w:ascii="Times New Roman" w:hAnsi="Times New Roman" w:cs="Times New Roman" w:hint="default"/>
    </w:rPr>
  </w:style>
  <w:style w:type="character" w:customStyle="1" w:styleId="ListLabel1260">
    <w:name w:val="ListLabel 1260"/>
    <w:uiPriority w:val="99"/>
    <w:qFormat/>
    <w:rsid w:val="00815055"/>
    <w:rPr>
      <w:rFonts w:ascii="Times New Roman" w:hAnsi="Times New Roman" w:cs="Times New Roman" w:hint="default"/>
    </w:rPr>
  </w:style>
  <w:style w:type="character" w:customStyle="1" w:styleId="ListLabel1261">
    <w:name w:val="ListLabel 1261"/>
    <w:uiPriority w:val="99"/>
    <w:qFormat/>
    <w:rsid w:val="00815055"/>
    <w:rPr>
      <w:rFonts w:ascii="Times New Roman" w:hAnsi="Times New Roman" w:cs="Times New Roman" w:hint="default"/>
    </w:rPr>
  </w:style>
  <w:style w:type="character" w:customStyle="1" w:styleId="ListLabel1262">
    <w:name w:val="ListLabel 1262"/>
    <w:uiPriority w:val="99"/>
    <w:qFormat/>
    <w:rsid w:val="00815055"/>
    <w:rPr>
      <w:rFonts w:ascii="Times New Roman" w:hAnsi="Times New Roman" w:cs="Times New Roman" w:hint="default"/>
    </w:rPr>
  </w:style>
  <w:style w:type="character" w:customStyle="1" w:styleId="ListLabel1263">
    <w:name w:val="ListLabel 1263"/>
    <w:uiPriority w:val="99"/>
    <w:qFormat/>
    <w:rsid w:val="00815055"/>
    <w:rPr>
      <w:rFonts w:ascii="Times New Roman" w:hAnsi="Times New Roman" w:cs="Times New Roman" w:hint="default"/>
    </w:rPr>
  </w:style>
  <w:style w:type="character" w:customStyle="1" w:styleId="ListLabel1264">
    <w:name w:val="ListLabel 1264"/>
    <w:uiPriority w:val="99"/>
    <w:qFormat/>
    <w:rsid w:val="00815055"/>
    <w:rPr>
      <w:rFonts w:ascii="Times New Roman" w:hAnsi="Times New Roman" w:cs="Times New Roman" w:hint="default"/>
      <w:sz w:val="22"/>
    </w:rPr>
  </w:style>
  <w:style w:type="character" w:customStyle="1" w:styleId="ListLabel1265">
    <w:name w:val="ListLabel 1265"/>
    <w:uiPriority w:val="99"/>
    <w:qFormat/>
    <w:rsid w:val="00815055"/>
    <w:rPr>
      <w:rFonts w:ascii="Times New Roman" w:hAnsi="Times New Roman" w:cs="Times New Roman" w:hint="default"/>
    </w:rPr>
  </w:style>
  <w:style w:type="character" w:customStyle="1" w:styleId="ListLabel1266">
    <w:name w:val="ListLabel 1266"/>
    <w:uiPriority w:val="99"/>
    <w:qFormat/>
    <w:rsid w:val="00815055"/>
    <w:rPr>
      <w:rFonts w:ascii="Times New Roman" w:hAnsi="Times New Roman" w:cs="Times New Roman" w:hint="default"/>
    </w:rPr>
  </w:style>
  <w:style w:type="character" w:customStyle="1" w:styleId="ListLabel1267">
    <w:name w:val="ListLabel 1267"/>
    <w:uiPriority w:val="99"/>
    <w:qFormat/>
    <w:rsid w:val="00815055"/>
    <w:rPr>
      <w:rFonts w:ascii="Times New Roman" w:hAnsi="Times New Roman" w:cs="Times New Roman" w:hint="default"/>
    </w:rPr>
  </w:style>
  <w:style w:type="character" w:customStyle="1" w:styleId="ListLabel1268">
    <w:name w:val="ListLabel 1268"/>
    <w:uiPriority w:val="99"/>
    <w:qFormat/>
    <w:rsid w:val="00815055"/>
    <w:rPr>
      <w:rFonts w:ascii="Times New Roman" w:hAnsi="Times New Roman" w:cs="Times New Roman" w:hint="default"/>
    </w:rPr>
  </w:style>
  <w:style w:type="character" w:customStyle="1" w:styleId="ListLabel1269">
    <w:name w:val="ListLabel 1269"/>
    <w:uiPriority w:val="99"/>
    <w:qFormat/>
    <w:rsid w:val="00815055"/>
    <w:rPr>
      <w:rFonts w:ascii="Times New Roman" w:hAnsi="Times New Roman" w:cs="Times New Roman" w:hint="default"/>
    </w:rPr>
  </w:style>
  <w:style w:type="character" w:customStyle="1" w:styleId="ListLabel1270">
    <w:name w:val="ListLabel 1270"/>
    <w:uiPriority w:val="99"/>
    <w:qFormat/>
    <w:rsid w:val="00815055"/>
    <w:rPr>
      <w:rFonts w:ascii="Times New Roman" w:hAnsi="Times New Roman" w:cs="Times New Roman" w:hint="default"/>
    </w:rPr>
  </w:style>
  <w:style w:type="character" w:customStyle="1" w:styleId="ListLabel1271">
    <w:name w:val="ListLabel 1271"/>
    <w:uiPriority w:val="99"/>
    <w:qFormat/>
    <w:rsid w:val="00815055"/>
    <w:rPr>
      <w:rFonts w:ascii="Times New Roman" w:hAnsi="Times New Roman" w:cs="Times New Roman" w:hint="default"/>
    </w:rPr>
  </w:style>
  <w:style w:type="character" w:customStyle="1" w:styleId="ListLabel1272">
    <w:name w:val="ListLabel 1272"/>
    <w:uiPriority w:val="99"/>
    <w:qFormat/>
    <w:rsid w:val="00815055"/>
    <w:rPr>
      <w:rFonts w:ascii="Times New Roman" w:hAnsi="Times New Roman" w:cs="Times New Roman" w:hint="default"/>
    </w:rPr>
  </w:style>
  <w:style w:type="character" w:customStyle="1" w:styleId="ListLabel1273">
    <w:name w:val="ListLabel 1273"/>
    <w:uiPriority w:val="99"/>
    <w:qFormat/>
    <w:rsid w:val="00815055"/>
    <w:rPr>
      <w:rFonts w:ascii="Times New Roman" w:hAnsi="Times New Roman" w:cs="Times New Roman" w:hint="default"/>
      <w:b/>
      <w:bCs w:val="0"/>
      <w:sz w:val="23"/>
    </w:rPr>
  </w:style>
  <w:style w:type="character" w:customStyle="1" w:styleId="ListLabel1274">
    <w:name w:val="ListLabel 1274"/>
    <w:uiPriority w:val="99"/>
    <w:qFormat/>
    <w:rsid w:val="00815055"/>
    <w:rPr>
      <w:rFonts w:ascii="Times New Roman" w:hAnsi="Times New Roman" w:cs="Times New Roman" w:hint="default"/>
    </w:rPr>
  </w:style>
  <w:style w:type="character" w:customStyle="1" w:styleId="ListLabel1275">
    <w:name w:val="ListLabel 1275"/>
    <w:uiPriority w:val="99"/>
    <w:qFormat/>
    <w:rsid w:val="00815055"/>
    <w:rPr>
      <w:rFonts w:ascii="Times New Roman" w:hAnsi="Times New Roman" w:cs="Times New Roman" w:hint="default"/>
    </w:rPr>
  </w:style>
  <w:style w:type="character" w:customStyle="1" w:styleId="ListLabel1276">
    <w:name w:val="ListLabel 1276"/>
    <w:uiPriority w:val="99"/>
    <w:qFormat/>
    <w:rsid w:val="00815055"/>
    <w:rPr>
      <w:rFonts w:ascii="Times New Roman" w:hAnsi="Times New Roman" w:cs="Times New Roman" w:hint="default"/>
    </w:rPr>
  </w:style>
  <w:style w:type="character" w:customStyle="1" w:styleId="ListLabel1277">
    <w:name w:val="ListLabel 1277"/>
    <w:uiPriority w:val="99"/>
    <w:qFormat/>
    <w:rsid w:val="00815055"/>
    <w:rPr>
      <w:rFonts w:ascii="Times New Roman" w:hAnsi="Times New Roman" w:cs="Times New Roman" w:hint="default"/>
    </w:rPr>
  </w:style>
  <w:style w:type="character" w:customStyle="1" w:styleId="ListLabel1278">
    <w:name w:val="ListLabel 1278"/>
    <w:uiPriority w:val="99"/>
    <w:qFormat/>
    <w:rsid w:val="00815055"/>
    <w:rPr>
      <w:rFonts w:ascii="Times New Roman" w:hAnsi="Times New Roman" w:cs="Times New Roman" w:hint="default"/>
    </w:rPr>
  </w:style>
  <w:style w:type="character" w:customStyle="1" w:styleId="ListLabel1279">
    <w:name w:val="ListLabel 1279"/>
    <w:uiPriority w:val="99"/>
    <w:qFormat/>
    <w:rsid w:val="00815055"/>
    <w:rPr>
      <w:rFonts w:ascii="Times New Roman" w:hAnsi="Times New Roman" w:cs="Times New Roman" w:hint="default"/>
    </w:rPr>
  </w:style>
  <w:style w:type="character" w:customStyle="1" w:styleId="ListLabel1280">
    <w:name w:val="ListLabel 1280"/>
    <w:uiPriority w:val="99"/>
    <w:qFormat/>
    <w:rsid w:val="00815055"/>
    <w:rPr>
      <w:rFonts w:ascii="Times New Roman" w:hAnsi="Times New Roman" w:cs="Times New Roman" w:hint="default"/>
    </w:rPr>
  </w:style>
  <w:style w:type="character" w:customStyle="1" w:styleId="ListLabel1281">
    <w:name w:val="ListLabel 1281"/>
    <w:uiPriority w:val="99"/>
    <w:qFormat/>
    <w:rsid w:val="00815055"/>
    <w:rPr>
      <w:rFonts w:ascii="Times New Roman" w:hAnsi="Times New Roman" w:cs="Times New Roman" w:hint="default"/>
    </w:rPr>
  </w:style>
  <w:style w:type="character" w:customStyle="1" w:styleId="ListLabel1282">
    <w:name w:val="ListLabel 1282"/>
    <w:uiPriority w:val="99"/>
    <w:qFormat/>
    <w:rsid w:val="00815055"/>
    <w:rPr>
      <w:rFonts w:ascii="Times New Roman" w:hAnsi="Times New Roman" w:cs="Times New Roman" w:hint="default"/>
      <w:sz w:val="23"/>
    </w:rPr>
  </w:style>
  <w:style w:type="character" w:customStyle="1" w:styleId="ListLabel1283">
    <w:name w:val="ListLabel 1283"/>
    <w:uiPriority w:val="99"/>
    <w:qFormat/>
    <w:rsid w:val="00815055"/>
    <w:rPr>
      <w:rFonts w:ascii="Times New Roman" w:hAnsi="Times New Roman" w:cs="Times New Roman" w:hint="default"/>
    </w:rPr>
  </w:style>
  <w:style w:type="character" w:customStyle="1" w:styleId="ListLabel1284">
    <w:name w:val="ListLabel 1284"/>
    <w:uiPriority w:val="99"/>
    <w:qFormat/>
    <w:rsid w:val="00815055"/>
    <w:rPr>
      <w:rFonts w:ascii="Times New Roman" w:hAnsi="Times New Roman" w:cs="Times New Roman" w:hint="default"/>
    </w:rPr>
  </w:style>
  <w:style w:type="character" w:customStyle="1" w:styleId="ListLabel1285">
    <w:name w:val="ListLabel 1285"/>
    <w:uiPriority w:val="99"/>
    <w:qFormat/>
    <w:rsid w:val="00815055"/>
    <w:rPr>
      <w:rFonts w:ascii="Times New Roman" w:hAnsi="Times New Roman" w:cs="Times New Roman" w:hint="default"/>
    </w:rPr>
  </w:style>
  <w:style w:type="character" w:customStyle="1" w:styleId="ListLabel1286">
    <w:name w:val="ListLabel 1286"/>
    <w:uiPriority w:val="99"/>
    <w:qFormat/>
    <w:rsid w:val="00815055"/>
    <w:rPr>
      <w:rFonts w:ascii="Times New Roman" w:hAnsi="Times New Roman" w:cs="Times New Roman" w:hint="default"/>
    </w:rPr>
  </w:style>
  <w:style w:type="character" w:customStyle="1" w:styleId="ListLabel1287">
    <w:name w:val="ListLabel 1287"/>
    <w:uiPriority w:val="99"/>
    <w:qFormat/>
    <w:rsid w:val="00815055"/>
    <w:rPr>
      <w:rFonts w:ascii="Times New Roman" w:hAnsi="Times New Roman" w:cs="Times New Roman" w:hint="default"/>
    </w:rPr>
  </w:style>
  <w:style w:type="character" w:customStyle="1" w:styleId="ListLabel1288">
    <w:name w:val="ListLabel 1288"/>
    <w:uiPriority w:val="99"/>
    <w:qFormat/>
    <w:rsid w:val="00815055"/>
    <w:rPr>
      <w:rFonts w:ascii="Times New Roman" w:hAnsi="Times New Roman" w:cs="Times New Roman" w:hint="default"/>
    </w:rPr>
  </w:style>
  <w:style w:type="character" w:customStyle="1" w:styleId="ListLabel1289">
    <w:name w:val="ListLabel 1289"/>
    <w:uiPriority w:val="99"/>
    <w:qFormat/>
    <w:rsid w:val="00815055"/>
    <w:rPr>
      <w:rFonts w:ascii="Times New Roman" w:hAnsi="Times New Roman" w:cs="Times New Roman" w:hint="default"/>
    </w:rPr>
  </w:style>
  <w:style w:type="character" w:customStyle="1" w:styleId="ListLabel1290">
    <w:name w:val="ListLabel 1290"/>
    <w:uiPriority w:val="99"/>
    <w:qFormat/>
    <w:rsid w:val="00815055"/>
    <w:rPr>
      <w:rFonts w:ascii="Times New Roman" w:hAnsi="Times New Roman" w:cs="Times New Roman" w:hint="default"/>
    </w:rPr>
  </w:style>
  <w:style w:type="character" w:customStyle="1" w:styleId="ListLabel1291">
    <w:name w:val="ListLabel 1291"/>
    <w:uiPriority w:val="99"/>
    <w:qFormat/>
    <w:rsid w:val="00815055"/>
    <w:rPr>
      <w:rFonts w:ascii="Times New Roman" w:hAnsi="Times New Roman" w:cs="Times New Roman" w:hint="default"/>
      <w:sz w:val="23"/>
    </w:rPr>
  </w:style>
  <w:style w:type="character" w:customStyle="1" w:styleId="ListLabel1292">
    <w:name w:val="ListLabel 1292"/>
    <w:uiPriority w:val="99"/>
    <w:qFormat/>
    <w:rsid w:val="00815055"/>
    <w:rPr>
      <w:rFonts w:ascii="Times New Roman" w:hAnsi="Times New Roman" w:cs="Times New Roman" w:hint="default"/>
    </w:rPr>
  </w:style>
  <w:style w:type="character" w:customStyle="1" w:styleId="ListLabel1293">
    <w:name w:val="ListLabel 1293"/>
    <w:uiPriority w:val="99"/>
    <w:qFormat/>
    <w:rsid w:val="00815055"/>
    <w:rPr>
      <w:rFonts w:ascii="Times New Roman" w:hAnsi="Times New Roman" w:cs="Times New Roman" w:hint="default"/>
    </w:rPr>
  </w:style>
  <w:style w:type="character" w:customStyle="1" w:styleId="ListLabel1294">
    <w:name w:val="ListLabel 1294"/>
    <w:uiPriority w:val="99"/>
    <w:qFormat/>
    <w:rsid w:val="00815055"/>
    <w:rPr>
      <w:rFonts w:ascii="Times New Roman" w:hAnsi="Times New Roman" w:cs="Times New Roman" w:hint="default"/>
    </w:rPr>
  </w:style>
  <w:style w:type="character" w:customStyle="1" w:styleId="ListLabel1295">
    <w:name w:val="ListLabel 1295"/>
    <w:uiPriority w:val="99"/>
    <w:qFormat/>
    <w:rsid w:val="00815055"/>
    <w:rPr>
      <w:rFonts w:ascii="Times New Roman" w:hAnsi="Times New Roman" w:cs="Times New Roman" w:hint="default"/>
    </w:rPr>
  </w:style>
  <w:style w:type="character" w:customStyle="1" w:styleId="ListLabel1296">
    <w:name w:val="ListLabel 1296"/>
    <w:uiPriority w:val="99"/>
    <w:qFormat/>
    <w:rsid w:val="00815055"/>
    <w:rPr>
      <w:rFonts w:ascii="Times New Roman" w:hAnsi="Times New Roman" w:cs="Times New Roman" w:hint="default"/>
    </w:rPr>
  </w:style>
  <w:style w:type="character" w:customStyle="1" w:styleId="ListLabel1297">
    <w:name w:val="ListLabel 1297"/>
    <w:uiPriority w:val="99"/>
    <w:qFormat/>
    <w:rsid w:val="00815055"/>
    <w:rPr>
      <w:rFonts w:ascii="Times New Roman" w:hAnsi="Times New Roman" w:cs="Times New Roman" w:hint="default"/>
    </w:rPr>
  </w:style>
  <w:style w:type="character" w:customStyle="1" w:styleId="ListLabel1298">
    <w:name w:val="ListLabel 1298"/>
    <w:uiPriority w:val="99"/>
    <w:qFormat/>
    <w:rsid w:val="00815055"/>
    <w:rPr>
      <w:rFonts w:ascii="Times New Roman" w:hAnsi="Times New Roman" w:cs="Times New Roman" w:hint="default"/>
    </w:rPr>
  </w:style>
  <w:style w:type="character" w:customStyle="1" w:styleId="ListLabel1299">
    <w:name w:val="ListLabel 1299"/>
    <w:uiPriority w:val="99"/>
    <w:qFormat/>
    <w:rsid w:val="00815055"/>
    <w:rPr>
      <w:rFonts w:ascii="Times New Roman" w:hAnsi="Times New Roman" w:cs="Times New Roman" w:hint="default"/>
    </w:rPr>
  </w:style>
  <w:style w:type="character" w:customStyle="1" w:styleId="ListLabel1300">
    <w:name w:val="ListLabel 1300"/>
    <w:uiPriority w:val="99"/>
    <w:qFormat/>
    <w:rsid w:val="00815055"/>
    <w:rPr>
      <w:rFonts w:ascii="Times New Roman" w:hAnsi="Times New Roman" w:cs="Times New Roman" w:hint="default"/>
      <w:b/>
      <w:bCs/>
      <w:strike w:val="0"/>
      <w:dstrike w:val="0"/>
      <w:spacing w:val="2"/>
      <w:sz w:val="23"/>
      <w:szCs w:val="23"/>
      <w:u w:val="none"/>
      <w:effect w:val="none"/>
    </w:rPr>
  </w:style>
  <w:style w:type="character" w:customStyle="1" w:styleId="ListLabel1301">
    <w:name w:val="ListLabel 1301"/>
    <w:uiPriority w:val="99"/>
    <w:qFormat/>
    <w:rsid w:val="00815055"/>
    <w:rPr>
      <w:rFonts w:ascii="Times New Roman" w:hAnsi="Times New Roman" w:cs="Times New Roman" w:hint="default"/>
      <w:b w:val="0"/>
      <w:bCs w:val="0"/>
      <w:sz w:val="23"/>
    </w:rPr>
  </w:style>
  <w:style w:type="character" w:customStyle="1" w:styleId="ListLabel1302">
    <w:name w:val="ListLabel 1302"/>
    <w:uiPriority w:val="99"/>
    <w:qFormat/>
    <w:rsid w:val="00815055"/>
    <w:rPr>
      <w:rFonts w:ascii="Times New Roman" w:hAnsi="Times New Roman" w:cs="Times New Roman" w:hint="default"/>
    </w:rPr>
  </w:style>
  <w:style w:type="character" w:customStyle="1" w:styleId="ListLabel1303">
    <w:name w:val="ListLabel 1303"/>
    <w:uiPriority w:val="99"/>
    <w:qFormat/>
    <w:rsid w:val="00815055"/>
    <w:rPr>
      <w:rFonts w:ascii="Times New Roman" w:hAnsi="Times New Roman" w:cs="Times New Roman" w:hint="default"/>
    </w:rPr>
  </w:style>
  <w:style w:type="character" w:customStyle="1" w:styleId="ListLabel1304">
    <w:name w:val="ListLabel 1304"/>
    <w:uiPriority w:val="99"/>
    <w:qFormat/>
    <w:rsid w:val="00815055"/>
    <w:rPr>
      <w:rFonts w:ascii="Times New Roman" w:hAnsi="Times New Roman" w:cs="Times New Roman" w:hint="default"/>
    </w:rPr>
  </w:style>
  <w:style w:type="character" w:customStyle="1" w:styleId="ListLabel1305">
    <w:name w:val="ListLabel 1305"/>
    <w:uiPriority w:val="99"/>
    <w:qFormat/>
    <w:rsid w:val="00815055"/>
    <w:rPr>
      <w:rFonts w:ascii="Times New Roman" w:hAnsi="Times New Roman" w:cs="Times New Roman" w:hint="default"/>
    </w:rPr>
  </w:style>
  <w:style w:type="character" w:customStyle="1" w:styleId="ListLabel1306">
    <w:name w:val="ListLabel 1306"/>
    <w:uiPriority w:val="99"/>
    <w:qFormat/>
    <w:rsid w:val="00815055"/>
    <w:rPr>
      <w:rFonts w:ascii="Times New Roman" w:hAnsi="Times New Roman" w:cs="Times New Roman" w:hint="default"/>
    </w:rPr>
  </w:style>
  <w:style w:type="character" w:customStyle="1" w:styleId="ListLabel1307">
    <w:name w:val="ListLabel 1307"/>
    <w:uiPriority w:val="99"/>
    <w:qFormat/>
    <w:rsid w:val="00815055"/>
    <w:rPr>
      <w:rFonts w:ascii="Times New Roman" w:hAnsi="Times New Roman" w:cs="Times New Roman" w:hint="default"/>
    </w:rPr>
  </w:style>
  <w:style w:type="character" w:customStyle="1" w:styleId="ListLabel1308">
    <w:name w:val="ListLabel 1308"/>
    <w:uiPriority w:val="99"/>
    <w:qFormat/>
    <w:rsid w:val="00815055"/>
    <w:rPr>
      <w:rFonts w:ascii="Times New Roman" w:hAnsi="Times New Roman" w:cs="Times New Roman" w:hint="default"/>
    </w:rPr>
  </w:style>
  <w:style w:type="character" w:customStyle="1" w:styleId="ListLabel1309">
    <w:name w:val="ListLabel 1309"/>
    <w:uiPriority w:val="99"/>
    <w:qFormat/>
    <w:rsid w:val="00815055"/>
    <w:rPr>
      <w:rFonts w:ascii="Times New Roman" w:hAnsi="Times New Roman" w:cs="Times New Roman" w:hint="default"/>
      <w:sz w:val="23"/>
    </w:rPr>
  </w:style>
  <w:style w:type="character" w:customStyle="1" w:styleId="ListLabel1310">
    <w:name w:val="ListLabel 1310"/>
    <w:uiPriority w:val="99"/>
    <w:qFormat/>
    <w:rsid w:val="00815055"/>
    <w:rPr>
      <w:rFonts w:ascii="Times New Roman" w:hAnsi="Times New Roman" w:cs="Times New Roman" w:hint="default"/>
    </w:rPr>
  </w:style>
  <w:style w:type="character" w:customStyle="1" w:styleId="ListLabel1311">
    <w:name w:val="ListLabel 1311"/>
    <w:uiPriority w:val="99"/>
    <w:qFormat/>
    <w:rsid w:val="00815055"/>
    <w:rPr>
      <w:rFonts w:ascii="Times New Roman" w:hAnsi="Times New Roman" w:cs="Times New Roman" w:hint="default"/>
    </w:rPr>
  </w:style>
  <w:style w:type="character" w:customStyle="1" w:styleId="ListLabel1312">
    <w:name w:val="ListLabel 1312"/>
    <w:uiPriority w:val="99"/>
    <w:qFormat/>
    <w:rsid w:val="00815055"/>
    <w:rPr>
      <w:rFonts w:ascii="Times New Roman" w:hAnsi="Times New Roman" w:cs="Times New Roman" w:hint="default"/>
    </w:rPr>
  </w:style>
  <w:style w:type="character" w:customStyle="1" w:styleId="ListLabel1313">
    <w:name w:val="ListLabel 1313"/>
    <w:uiPriority w:val="99"/>
    <w:qFormat/>
    <w:rsid w:val="00815055"/>
    <w:rPr>
      <w:rFonts w:ascii="Times New Roman" w:hAnsi="Times New Roman" w:cs="Times New Roman" w:hint="default"/>
    </w:rPr>
  </w:style>
  <w:style w:type="character" w:customStyle="1" w:styleId="ListLabel1314">
    <w:name w:val="ListLabel 1314"/>
    <w:uiPriority w:val="99"/>
    <w:qFormat/>
    <w:rsid w:val="00815055"/>
    <w:rPr>
      <w:rFonts w:ascii="Times New Roman" w:hAnsi="Times New Roman" w:cs="Times New Roman" w:hint="default"/>
    </w:rPr>
  </w:style>
  <w:style w:type="character" w:customStyle="1" w:styleId="ListLabel1315">
    <w:name w:val="ListLabel 1315"/>
    <w:uiPriority w:val="99"/>
    <w:qFormat/>
    <w:rsid w:val="00815055"/>
    <w:rPr>
      <w:rFonts w:ascii="Times New Roman" w:hAnsi="Times New Roman" w:cs="Times New Roman" w:hint="default"/>
    </w:rPr>
  </w:style>
  <w:style w:type="character" w:customStyle="1" w:styleId="ListLabel1316">
    <w:name w:val="ListLabel 1316"/>
    <w:uiPriority w:val="99"/>
    <w:qFormat/>
    <w:rsid w:val="00815055"/>
    <w:rPr>
      <w:rFonts w:ascii="Times New Roman" w:hAnsi="Times New Roman" w:cs="Times New Roman" w:hint="default"/>
    </w:rPr>
  </w:style>
  <w:style w:type="character" w:customStyle="1" w:styleId="ListLabel1317">
    <w:name w:val="ListLabel 1317"/>
    <w:uiPriority w:val="99"/>
    <w:qFormat/>
    <w:rsid w:val="00815055"/>
    <w:rPr>
      <w:rFonts w:ascii="Times New Roman" w:hAnsi="Times New Roman" w:cs="Times New Roman" w:hint="default"/>
    </w:rPr>
  </w:style>
  <w:style w:type="character" w:customStyle="1" w:styleId="ListLabel1318">
    <w:name w:val="ListLabel 1318"/>
    <w:uiPriority w:val="99"/>
    <w:qFormat/>
    <w:rsid w:val="00815055"/>
    <w:rPr>
      <w:rFonts w:ascii="Wingdings" w:hAnsi="Wingdings" w:cs="Wingdings" w:hint="default"/>
      <w:b/>
      <w:bCs w:val="0"/>
      <w:sz w:val="23"/>
    </w:rPr>
  </w:style>
  <w:style w:type="character" w:customStyle="1" w:styleId="ListLabel1319">
    <w:name w:val="ListLabel 1319"/>
    <w:uiPriority w:val="99"/>
    <w:qFormat/>
    <w:rsid w:val="00815055"/>
    <w:rPr>
      <w:rFonts w:ascii="Courier New" w:hAnsi="Courier New" w:cs="Courier New" w:hint="default"/>
    </w:rPr>
  </w:style>
  <w:style w:type="character" w:customStyle="1" w:styleId="ListLabel1320">
    <w:name w:val="ListLabel 1320"/>
    <w:uiPriority w:val="99"/>
    <w:qFormat/>
    <w:rsid w:val="00815055"/>
    <w:rPr>
      <w:rFonts w:ascii="Wingdings" w:hAnsi="Wingdings" w:cs="Wingdings" w:hint="default"/>
    </w:rPr>
  </w:style>
  <w:style w:type="character" w:customStyle="1" w:styleId="ListLabel1321">
    <w:name w:val="ListLabel 1321"/>
    <w:uiPriority w:val="99"/>
    <w:qFormat/>
    <w:rsid w:val="00815055"/>
    <w:rPr>
      <w:rFonts w:ascii="Symbol" w:hAnsi="Symbol" w:cs="Symbol" w:hint="default"/>
    </w:rPr>
  </w:style>
  <w:style w:type="character" w:customStyle="1" w:styleId="ListLabel1322">
    <w:name w:val="ListLabel 1322"/>
    <w:uiPriority w:val="99"/>
    <w:qFormat/>
    <w:rsid w:val="00815055"/>
    <w:rPr>
      <w:rFonts w:ascii="Courier New" w:hAnsi="Courier New" w:cs="Courier New" w:hint="default"/>
    </w:rPr>
  </w:style>
  <w:style w:type="character" w:customStyle="1" w:styleId="ListLabel1323">
    <w:name w:val="ListLabel 1323"/>
    <w:uiPriority w:val="99"/>
    <w:qFormat/>
    <w:rsid w:val="00815055"/>
    <w:rPr>
      <w:rFonts w:ascii="Wingdings" w:hAnsi="Wingdings" w:cs="Wingdings" w:hint="default"/>
    </w:rPr>
  </w:style>
  <w:style w:type="character" w:customStyle="1" w:styleId="ListLabel1324">
    <w:name w:val="ListLabel 1324"/>
    <w:uiPriority w:val="99"/>
    <w:qFormat/>
    <w:rsid w:val="00815055"/>
    <w:rPr>
      <w:rFonts w:ascii="Symbol" w:hAnsi="Symbol" w:cs="Symbol" w:hint="default"/>
    </w:rPr>
  </w:style>
  <w:style w:type="character" w:customStyle="1" w:styleId="ListLabel1325">
    <w:name w:val="ListLabel 1325"/>
    <w:uiPriority w:val="99"/>
    <w:qFormat/>
    <w:rsid w:val="00815055"/>
    <w:rPr>
      <w:rFonts w:ascii="Courier New" w:hAnsi="Courier New" w:cs="Courier New" w:hint="default"/>
    </w:rPr>
  </w:style>
  <w:style w:type="character" w:customStyle="1" w:styleId="ListLabel1326">
    <w:name w:val="ListLabel 1326"/>
    <w:uiPriority w:val="99"/>
    <w:qFormat/>
    <w:rsid w:val="00815055"/>
    <w:rPr>
      <w:rFonts w:ascii="Wingdings" w:hAnsi="Wingdings" w:cs="Wingdings" w:hint="default"/>
    </w:rPr>
  </w:style>
  <w:style w:type="character" w:customStyle="1" w:styleId="ListLabel1327">
    <w:name w:val="ListLabel 1327"/>
    <w:uiPriority w:val="99"/>
    <w:qFormat/>
    <w:rsid w:val="00815055"/>
    <w:rPr>
      <w:rFonts w:ascii="Wingdings" w:hAnsi="Wingdings" w:cs="Wingdings" w:hint="default"/>
      <w:sz w:val="23"/>
    </w:rPr>
  </w:style>
  <w:style w:type="character" w:customStyle="1" w:styleId="ListLabel1328">
    <w:name w:val="ListLabel 1328"/>
    <w:uiPriority w:val="99"/>
    <w:qFormat/>
    <w:rsid w:val="00815055"/>
    <w:rPr>
      <w:rFonts w:ascii="Courier New" w:hAnsi="Courier New" w:cs="Courier New" w:hint="default"/>
    </w:rPr>
  </w:style>
  <w:style w:type="character" w:customStyle="1" w:styleId="ListLabel1329">
    <w:name w:val="ListLabel 1329"/>
    <w:uiPriority w:val="99"/>
    <w:qFormat/>
    <w:rsid w:val="00815055"/>
    <w:rPr>
      <w:rFonts w:ascii="Wingdings" w:hAnsi="Wingdings" w:cs="Wingdings" w:hint="default"/>
    </w:rPr>
  </w:style>
  <w:style w:type="character" w:customStyle="1" w:styleId="ListLabel1330">
    <w:name w:val="ListLabel 1330"/>
    <w:uiPriority w:val="99"/>
    <w:qFormat/>
    <w:rsid w:val="00815055"/>
    <w:rPr>
      <w:rFonts w:ascii="Symbol" w:hAnsi="Symbol" w:cs="Symbol" w:hint="default"/>
    </w:rPr>
  </w:style>
  <w:style w:type="character" w:customStyle="1" w:styleId="ListLabel1331">
    <w:name w:val="ListLabel 1331"/>
    <w:uiPriority w:val="99"/>
    <w:qFormat/>
    <w:rsid w:val="00815055"/>
    <w:rPr>
      <w:rFonts w:ascii="Courier New" w:hAnsi="Courier New" w:cs="Courier New" w:hint="default"/>
    </w:rPr>
  </w:style>
  <w:style w:type="character" w:customStyle="1" w:styleId="ListLabel1332">
    <w:name w:val="ListLabel 1332"/>
    <w:uiPriority w:val="99"/>
    <w:qFormat/>
    <w:rsid w:val="00815055"/>
    <w:rPr>
      <w:rFonts w:ascii="Wingdings" w:hAnsi="Wingdings" w:cs="Wingdings" w:hint="default"/>
    </w:rPr>
  </w:style>
  <w:style w:type="character" w:customStyle="1" w:styleId="ListLabel1333">
    <w:name w:val="ListLabel 1333"/>
    <w:uiPriority w:val="99"/>
    <w:qFormat/>
    <w:rsid w:val="00815055"/>
    <w:rPr>
      <w:rFonts w:ascii="Symbol" w:hAnsi="Symbol" w:cs="Symbol" w:hint="default"/>
    </w:rPr>
  </w:style>
  <w:style w:type="character" w:customStyle="1" w:styleId="ListLabel1334">
    <w:name w:val="ListLabel 1334"/>
    <w:uiPriority w:val="99"/>
    <w:qFormat/>
    <w:rsid w:val="00815055"/>
    <w:rPr>
      <w:rFonts w:ascii="Courier New" w:hAnsi="Courier New" w:cs="Courier New" w:hint="default"/>
    </w:rPr>
  </w:style>
  <w:style w:type="character" w:customStyle="1" w:styleId="ListLabel1335">
    <w:name w:val="ListLabel 1335"/>
    <w:uiPriority w:val="99"/>
    <w:qFormat/>
    <w:rsid w:val="00815055"/>
    <w:rPr>
      <w:rFonts w:ascii="Wingdings" w:hAnsi="Wingdings" w:cs="Wingdings" w:hint="default"/>
    </w:rPr>
  </w:style>
  <w:style w:type="character" w:customStyle="1" w:styleId="ListLabel1336">
    <w:name w:val="ListLabel 1336"/>
    <w:uiPriority w:val="99"/>
    <w:qFormat/>
    <w:rsid w:val="00815055"/>
    <w:rPr>
      <w:rFonts w:ascii="Times New Roman" w:hAnsi="Times New Roman" w:cs="Times New Roman" w:hint="default"/>
      <w:sz w:val="23"/>
    </w:rPr>
  </w:style>
  <w:style w:type="character" w:customStyle="1" w:styleId="ListLabel1337">
    <w:name w:val="ListLabel 1337"/>
    <w:uiPriority w:val="99"/>
    <w:qFormat/>
    <w:rsid w:val="00815055"/>
    <w:rPr>
      <w:rFonts w:ascii="Times New Roman" w:hAnsi="Times New Roman" w:cs="Times New Roman" w:hint="default"/>
    </w:rPr>
  </w:style>
  <w:style w:type="character" w:customStyle="1" w:styleId="ListLabel1338">
    <w:name w:val="ListLabel 1338"/>
    <w:uiPriority w:val="99"/>
    <w:qFormat/>
    <w:rsid w:val="00815055"/>
    <w:rPr>
      <w:rFonts w:ascii="Times New Roman" w:hAnsi="Times New Roman" w:cs="Times New Roman" w:hint="default"/>
    </w:rPr>
  </w:style>
  <w:style w:type="character" w:customStyle="1" w:styleId="ListLabel1339">
    <w:name w:val="ListLabel 1339"/>
    <w:uiPriority w:val="99"/>
    <w:qFormat/>
    <w:rsid w:val="00815055"/>
    <w:rPr>
      <w:rFonts w:ascii="Times New Roman" w:hAnsi="Times New Roman" w:cs="Times New Roman" w:hint="default"/>
    </w:rPr>
  </w:style>
  <w:style w:type="character" w:customStyle="1" w:styleId="ListLabel1340">
    <w:name w:val="ListLabel 1340"/>
    <w:uiPriority w:val="99"/>
    <w:qFormat/>
    <w:rsid w:val="00815055"/>
    <w:rPr>
      <w:rFonts w:ascii="Times New Roman" w:hAnsi="Times New Roman" w:cs="Times New Roman" w:hint="default"/>
    </w:rPr>
  </w:style>
  <w:style w:type="character" w:customStyle="1" w:styleId="ListLabel1341">
    <w:name w:val="ListLabel 1341"/>
    <w:uiPriority w:val="99"/>
    <w:qFormat/>
    <w:rsid w:val="00815055"/>
    <w:rPr>
      <w:rFonts w:ascii="Times New Roman" w:hAnsi="Times New Roman" w:cs="Times New Roman" w:hint="default"/>
    </w:rPr>
  </w:style>
  <w:style w:type="character" w:customStyle="1" w:styleId="ListLabel1342">
    <w:name w:val="ListLabel 1342"/>
    <w:uiPriority w:val="99"/>
    <w:qFormat/>
    <w:rsid w:val="00815055"/>
    <w:rPr>
      <w:rFonts w:ascii="Times New Roman" w:hAnsi="Times New Roman" w:cs="Times New Roman" w:hint="default"/>
    </w:rPr>
  </w:style>
  <w:style w:type="character" w:customStyle="1" w:styleId="ListLabel1343">
    <w:name w:val="ListLabel 1343"/>
    <w:uiPriority w:val="99"/>
    <w:qFormat/>
    <w:rsid w:val="00815055"/>
    <w:rPr>
      <w:rFonts w:ascii="Times New Roman" w:hAnsi="Times New Roman" w:cs="Times New Roman" w:hint="default"/>
    </w:rPr>
  </w:style>
  <w:style w:type="character" w:customStyle="1" w:styleId="ListLabel1344">
    <w:name w:val="ListLabel 1344"/>
    <w:uiPriority w:val="99"/>
    <w:qFormat/>
    <w:rsid w:val="00815055"/>
    <w:rPr>
      <w:rFonts w:ascii="Times New Roman" w:hAnsi="Times New Roman" w:cs="Times New Roman" w:hint="default"/>
    </w:rPr>
  </w:style>
  <w:style w:type="character" w:customStyle="1" w:styleId="ListLabel1345">
    <w:name w:val="ListLabel 1345"/>
    <w:uiPriority w:val="99"/>
    <w:qFormat/>
    <w:rsid w:val="00815055"/>
    <w:rPr>
      <w:rFonts w:ascii="Times New Roman" w:hAnsi="Times New Roman" w:cs="Times New Roman" w:hint="default"/>
      <w:sz w:val="23"/>
      <w:szCs w:val="22"/>
    </w:rPr>
  </w:style>
  <w:style w:type="character" w:customStyle="1" w:styleId="ListLabel1346">
    <w:name w:val="ListLabel 1346"/>
    <w:uiPriority w:val="99"/>
    <w:qFormat/>
    <w:rsid w:val="00815055"/>
    <w:rPr>
      <w:rFonts w:ascii="Times New Roman" w:hAnsi="Times New Roman" w:cs="Times New Roman" w:hint="default"/>
    </w:rPr>
  </w:style>
  <w:style w:type="character" w:customStyle="1" w:styleId="ListLabel1347">
    <w:name w:val="ListLabel 1347"/>
    <w:uiPriority w:val="99"/>
    <w:qFormat/>
    <w:rsid w:val="00815055"/>
    <w:rPr>
      <w:rFonts w:ascii="Times New Roman" w:hAnsi="Times New Roman" w:cs="Times New Roman" w:hint="default"/>
    </w:rPr>
  </w:style>
  <w:style w:type="character" w:customStyle="1" w:styleId="ListLabel1348">
    <w:name w:val="ListLabel 1348"/>
    <w:uiPriority w:val="99"/>
    <w:qFormat/>
    <w:rsid w:val="00815055"/>
    <w:rPr>
      <w:rFonts w:ascii="Times New Roman" w:hAnsi="Times New Roman" w:cs="Times New Roman" w:hint="default"/>
    </w:rPr>
  </w:style>
  <w:style w:type="character" w:customStyle="1" w:styleId="ListLabel1349">
    <w:name w:val="ListLabel 1349"/>
    <w:uiPriority w:val="99"/>
    <w:qFormat/>
    <w:rsid w:val="00815055"/>
    <w:rPr>
      <w:rFonts w:ascii="Times New Roman" w:hAnsi="Times New Roman" w:cs="Times New Roman" w:hint="default"/>
    </w:rPr>
  </w:style>
  <w:style w:type="character" w:customStyle="1" w:styleId="ListLabel1350">
    <w:name w:val="ListLabel 1350"/>
    <w:uiPriority w:val="99"/>
    <w:qFormat/>
    <w:rsid w:val="00815055"/>
    <w:rPr>
      <w:rFonts w:ascii="Times New Roman" w:hAnsi="Times New Roman" w:cs="Times New Roman" w:hint="default"/>
    </w:rPr>
  </w:style>
  <w:style w:type="character" w:customStyle="1" w:styleId="ListLabel1351">
    <w:name w:val="ListLabel 1351"/>
    <w:uiPriority w:val="99"/>
    <w:qFormat/>
    <w:rsid w:val="00815055"/>
    <w:rPr>
      <w:rFonts w:ascii="Times New Roman" w:hAnsi="Times New Roman" w:cs="Times New Roman" w:hint="default"/>
    </w:rPr>
  </w:style>
  <w:style w:type="character" w:customStyle="1" w:styleId="ListLabel1352">
    <w:name w:val="ListLabel 1352"/>
    <w:uiPriority w:val="99"/>
    <w:qFormat/>
    <w:rsid w:val="00815055"/>
    <w:rPr>
      <w:rFonts w:ascii="Times New Roman" w:hAnsi="Times New Roman" w:cs="Times New Roman" w:hint="default"/>
    </w:rPr>
  </w:style>
  <w:style w:type="character" w:customStyle="1" w:styleId="ListLabel1353">
    <w:name w:val="ListLabel 1353"/>
    <w:uiPriority w:val="99"/>
    <w:qFormat/>
    <w:rsid w:val="00815055"/>
    <w:rPr>
      <w:rFonts w:ascii="Times New Roman" w:hAnsi="Times New Roman" w:cs="Times New Roman" w:hint="default"/>
    </w:rPr>
  </w:style>
  <w:style w:type="character" w:customStyle="1" w:styleId="ListLabel1354">
    <w:name w:val="ListLabel 1354"/>
    <w:uiPriority w:val="99"/>
    <w:qFormat/>
    <w:rsid w:val="00815055"/>
    <w:rPr>
      <w:rFonts w:ascii="Times New Roman" w:hAnsi="Times New Roman" w:cs="Times New Roman" w:hint="default"/>
      <w:sz w:val="23"/>
    </w:rPr>
  </w:style>
  <w:style w:type="character" w:customStyle="1" w:styleId="ListLabel1355">
    <w:name w:val="ListLabel 1355"/>
    <w:uiPriority w:val="99"/>
    <w:qFormat/>
    <w:rsid w:val="00815055"/>
    <w:rPr>
      <w:rFonts w:ascii="Times New Roman" w:hAnsi="Times New Roman" w:cs="Times New Roman" w:hint="default"/>
    </w:rPr>
  </w:style>
  <w:style w:type="character" w:customStyle="1" w:styleId="ListLabel1356">
    <w:name w:val="ListLabel 1356"/>
    <w:uiPriority w:val="99"/>
    <w:qFormat/>
    <w:rsid w:val="00815055"/>
    <w:rPr>
      <w:rFonts w:ascii="Times New Roman" w:hAnsi="Times New Roman" w:cs="Times New Roman" w:hint="default"/>
    </w:rPr>
  </w:style>
  <w:style w:type="character" w:customStyle="1" w:styleId="ListLabel1357">
    <w:name w:val="ListLabel 1357"/>
    <w:uiPriority w:val="99"/>
    <w:qFormat/>
    <w:rsid w:val="00815055"/>
    <w:rPr>
      <w:rFonts w:ascii="Times New Roman" w:hAnsi="Times New Roman" w:cs="Times New Roman" w:hint="default"/>
    </w:rPr>
  </w:style>
  <w:style w:type="character" w:customStyle="1" w:styleId="ListLabel1358">
    <w:name w:val="ListLabel 1358"/>
    <w:uiPriority w:val="99"/>
    <w:qFormat/>
    <w:rsid w:val="00815055"/>
    <w:rPr>
      <w:rFonts w:ascii="Times New Roman" w:hAnsi="Times New Roman" w:cs="Times New Roman" w:hint="default"/>
    </w:rPr>
  </w:style>
  <w:style w:type="character" w:customStyle="1" w:styleId="ListLabel1359">
    <w:name w:val="ListLabel 1359"/>
    <w:uiPriority w:val="99"/>
    <w:qFormat/>
    <w:rsid w:val="00815055"/>
    <w:rPr>
      <w:rFonts w:ascii="Times New Roman" w:hAnsi="Times New Roman" w:cs="Times New Roman" w:hint="default"/>
    </w:rPr>
  </w:style>
  <w:style w:type="character" w:customStyle="1" w:styleId="ListLabel1360">
    <w:name w:val="ListLabel 1360"/>
    <w:uiPriority w:val="99"/>
    <w:qFormat/>
    <w:rsid w:val="00815055"/>
    <w:rPr>
      <w:rFonts w:ascii="Times New Roman" w:hAnsi="Times New Roman" w:cs="Times New Roman" w:hint="default"/>
    </w:rPr>
  </w:style>
  <w:style w:type="character" w:customStyle="1" w:styleId="ListLabel1361">
    <w:name w:val="ListLabel 1361"/>
    <w:uiPriority w:val="99"/>
    <w:qFormat/>
    <w:rsid w:val="00815055"/>
    <w:rPr>
      <w:rFonts w:ascii="Times New Roman" w:hAnsi="Times New Roman" w:cs="Times New Roman" w:hint="default"/>
    </w:rPr>
  </w:style>
  <w:style w:type="character" w:customStyle="1" w:styleId="ListLabel1362">
    <w:name w:val="ListLabel 1362"/>
    <w:uiPriority w:val="99"/>
    <w:qFormat/>
    <w:rsid w:val="00815055"/>
    <w:rPr>
      <w:rFonts w:ascii="Times New Roman" w:hAnsi="Times New Roman" w:cs="Times New Roman" w:hint="default"/>
    </w:rPr>
  </w:style>
  <w:style w:type="character" w:customStyle="1" w:styleId="ListLabel1363">
    <w:name w:val="ListLabel 1363"/>
    <w:uiPriority w:val="99"/>
    <w:qFormat/>
    <w:rsid w:val="00815055"/>
    <w:rPr>
      <w:rFonts w:ascii="Times New Roman" w:hAnsi="Times New Roman" w:cs="Times New Roman" w:hint="default"/>
      <w:b/>
      <w:bCs w:val="0"/>
      <w:sz w:val="23"/>
    </w:rPr>
  </w:style>
  <w:style w:type="character" w:customStyle="1" w:styleId="ListLabel1364">
    <w:name w:val="ListLabel 1364"/>
    <w:uiPriority w:val="99"/>
    <w:qFormat/>
    <w:rsid w:val="00815055"/>
    <w:rPr>
      <w:rFonts w:ascii="Times New Roman" w:hAnsi="Times New Roman" w:cs="Times New Roman" w:hint="default"/>
    </w:rPr>
  </w:style>
  <w:style w:type="character" w:customStyle="1" w:styleId="ListLabel1365">
    <w:name w:val="ListLabel 1365"/>
    <w:uiPriority w:val="99"/>
    <w:qFormat/>
    <w:rsid w:val="00815055"/>
    <w:rPr>
      <w:rFonts w:ascii="Times New Roman" w:hAnsi="Times New Roman" w:cs="Times New Roman" w:hint="default"/>
    </w:rPr>
  </w:style>
  <w:style w:type="character" w:customStyle="1" w:styleId="ListLabel1366">
    <w:name w:val="ListLabel 1366"/>
    <w:uiPriority w:val="99"/>
    <w:qFormat/>
    <w:rsid w:val="00815055"/>
    <w:rPr>
      <w:rFonts w:ascii="Times New Roman" w:hAnsi="Times New Roman" w:cs="Times New Roman" w:hint="default"/>
    </w:rPr>
  </w:style>
  <w:style w:type="character" w:customStyle="1" w:styleId="ListLabel1367">
    <w:name w:val="ListLabel 1367"/>
    <w:uiPriority w:val="99"/>
    <w:qFormat/>
    <w:rsid w:val="00815055"/>
    <w:rPr>
      <w:rFonts w:ascii="Times New Roman" w:hAnsi="Times New Roman" w:cs="Times New Roman" w:hint="default"/>
    </w:rPr>
  </w:style>
  <w:style w:type="character" w:customStyle="1" w:styleId="ListLabel1368">
    <w:name w:val="ListLabel 1368"/>
    <w:uiPriority w:val="99"/>
    <w:qFormat/>
    <w:rsid w:val="00815055"/>
    <w:rPr>
      <w:rFonts w:ascii="Times New Roman" w:hAnsi="Times New Roman" w:cs="Times New Roman" w:hint="default"/>
    </w:rPr>
  </w:style>
  <w:style w:type="character" w:customStyle="1" w:styleId="ListLabel1369">
    <w:name w:val="ListLabel 1369"/>
    <w:uiPriority w:val="99"/>
    <w:qFormat/>
    <w:rsid w:val="00815055"/>
    <w:rPr>
      <w:rFonts w:ascii="Times New Roman" w:hAnsi="Times New Roman" w:cs="Times New Roman" w:hint="default"/>
    </w:rPr>
  </w:style>
  <w:style w:type="character" w:customStyle="1" w:styleId="ListLabel1370">
    <w:name w:val="ListLabel 1370"/>
    <w:uiPriority w:val="99"/>
    <w:qFormat/>
    <w:rsid w:val="00815055"/>
    <w:rPr>
      <w:rFonts w:ascii="Times New Roman" w:hAnsi="Times New Roman" w:cs="Times New Roman" w:hint="default"/>
    </w:rPr>
  </w:style>
  <w:style w:type="character" w:customStyle="1" w:styleId="ListLabel1371">
    <w:name w:val="ListLabel 1371"/>
    <w:uiPriority w:val="99"/>
    <w:qFormat/>
    <w:rsid w:val="00815055"/>
    <w:rPr>
      <w:rFonts w:ascii="Times New Roman" w:hAnsi="Times New Roman" w:cs="Times New Roman" w:hint="default"/>
    </w:rPr>
  </w:style>
  <w:style w:type="character" w:customStyle="1" w:styleId="ListLabel1372">
    <w:name w:val="ListLabel 1372"/>
    <w:uiPriority w:val="99"/>
    <w:qFormat/>
    <w:rsid w:val="00815055"/>
    <w:rPr>
      <w:rFonts w:ascii="Times New Roman" w:hAnsi="Times New Roman" w:cs="Times New Roman" w:hint="default"/>
      <w:b/>
      <w:bCs w:val="0"/>
      <w:sz w:val="23"/>
    </w:rPr>
  </w:style>
  <w:style w:type="character" w:customStyle="1" w:styleId="ListLabel1373">
    <w:name w:val="ListLabel 1373"/>
    <w:uiPriority w:val="99"/>
    <w:qFormat/>
    <w:rsid w:val="00815055"/>
    <w:rPr>
      <w:rFonts w:ascii="Times New Roman" w:hAnsi="Times New Roman" w:cs="Times New Roman" w:hint="default"/>
    </w:rPr>
  </w:style>
  <w:style w:type="character" w:customStyle="1" w:styleId="ListLabel1374">
    <w:name w:val="ListLabel 1374"/>
    <w:uiPriority w:val="99"/>
    <w:qFormat/>
    <w:rsid w:val="00815055"/>
    <w:rPr>
      <w:rFonts w:ascii="Times New Roman" w:hAnsi="Times New Roman" w:cs="Times New Roman" w:hint="default"/>
    </w:rPr>
  </w:style>
  <w:style w:type="character" w:customStyle="1" w:styleId="ListLabel1375">
    <w:name w:val="ListLabel 1375"/>
    <w:uiPriority w:val="99"/>
    <w:qFormat/>
    <w:rsid w:val="00815055"/>
    <w:rPr>
      <w:rFonts w:ascii="Times New Roman" w:hAnsi="Times New Roman" w:cs="Times New Roman" w:hint="default"/>
    </w:rPr>
  </w:style>
  <w:style w:type="character" w:customStyle="1" w:styleId="ListLabel1376">
    <w:name w:val="ListLabel 1376"/>
    <w:uiPriority w:val="99"/>
    <w:qFormat/>
    <w:rsid w:val="00815055"/>
    <w:rPr>
      <w:rFonts w:ascii="Times New Roman" w:hAnsi="Times New Roman" w:cs="Times New Roman" w:hint="default"/>
    </w:rPr>
  </w:style>
  <w:style w:type="character" w:customStyle="1" w:styleId="ListLabel1377">
    <w:name w:val="ListLabel 1377"/>
    <w:uiPriority w:val="99"/>
    <w:qFormat/>
    <w:rsid w:val="00815055"/>
    <w:rPr>
      <w:rFonts w:ascii="Times New Roman" w:hAnsi="Times New Roman" w:cs="Times New Roman" w:hint="default"/>
    </w:rPr>
  </w:style>
  <w:style w:type="character" w:customStyle="1" w:styleId="ListLabel1378">
    <w:name w:val="ListLabel 1378"/>
    <w:uiPriority w:val="99"/>
    <w:qFormat/>
    <w:rsid w:val="00815055"/>
    <w:rPr>
      <w:rFonts w:ascii="Times New Roman" w:hAnsi="Times New Roman" w:cs="Times New Roman" w:hint="default"/>
    </w:rPr>
  </w:style>
  <w:style w:type="character" w:customStyle="1" w:styleId="ListLabel1379">
    <w:name w:val="ListLabel 1379"/>
    <w:uiPriority w:val="99"/>
    <w:qFormat/>
    <w:rsid w:val="00815055"/>
    <w:rPr>
      <w:rFonts w:ascii="Times New Roman" w:hAnsi="Times New Roman" w:cs="Times New Roman" w:hint="default"/>
    </w:rPr>
  </w:style>
  <w:style w:type="character" w:customStyle="1" w:styleId="ListLabel1380">
    <w:name w:val="ListLabel 1380"/>
    <w:uiPriority w:val="99"/>
    <w:qFormat/>
    <w:rsid w:val="00815055"/>
    <w:rPr>
      <w:rFonts w:ascii="Times New Roman" w:hAnsi="Times New Roman" w:cs="Times New Roman" w:hint="default"/>
    </w:rPr>
  </w:style>
  <w:style w:type="character" w:customStyle="1" w:styleId="ListLabel1381">
    <w:name w:val="ListLabel 1381"/>
    <w:uiPriority w:val="99"/>
    <w:qFormat/>
    <w:rsid w:val="00815055"/>
    <w:rPr>
      <w:rFonts w:ascii="Times New Roman" w:hAnsi="Times New Roman" w:cs="Times New Roman" w:hint="default"/>
    </w:rPr>
  </w:style>
  <w:style w:type="character" w:customStyle="1" w:styleId="ListLabel1382">
    <w:name w:val="ListLabel 1382"/>
    <w:uiPriority w:val="99"/>
    <w:qFormat/>
    <w:rsid w:val="00815055"/>
    <w:rPr>
      <w:rFonts w:ascii="Times New Roman" w:hAnsi="Times New Roman" w:cs="Times New Roman" w:hint="default"/>
      <w:sz w:val="23"/>
    </w:rPr>
  </w:style>
  <w:style w:type="character" w:customStyle="1" w:styleId="ListLabel1383">
    <w:name w:val="ListLabel 1383"/>
    <w:uiPriority w:val="99"/>
    <w:qFormat/>
    <w:rsid w:val="00815055"/>
    <w:rPr>
      <w:rFonts w:ascii="Times New Roman" w:hAnsi="Times New Roman" w:cs="Times New Roman" w:hint="default"/>
    </w:rPr>
  </w:style>
  <w:style w:type="character" w:customStyle="1" w:styleId="ListLabel1384">
    <w:name w:val="ListLabel 1384"/>
    <w:uiPriority w:val="99"/>
    <w:qFormat/>
    <w:rsid w:val="00815055"/>
    <w:rPr>
      <w:rFonts w:ascii="Times New Roman" w:hAnsi="Times New Roman" w:cs="Times New Roman" w:hint="default"/>
    </w:rPr>
  </w:style>
  <w:style w:type="character" w:customStyle="1" w:styleId="ListLabel1385">
    <w:name w:val="ListLabel 1385"/>
    <w:uiPriority w:val="99"/>
    <w:qFormat/>
    <w:rsid w:val="00815055"/>
    <w:rPr>
      <w:rFonts w:ascii="Times New Roman" w:hAnsi="Times New Roman" w:cs="Times New Roman" w:hint="default"/>
    </w:rPr>
  </w:style>
  <w:style w:type="character" w:customStyle="1" w:styleId="ListLabel1386">
    <w:name w:val="ListLabel 1386"/>
    <w:uiPriority w:val="99"/>
    <w:qFormat/>
    <w:rsid w:val="00815055"/>
    <w:rPr>
      <w:rFonts w:ascii="Times New Roman" w:hAnsi="Times New Roman" w:cs="Times New Roman" w:hint="default"/>
    </w:rPr>
  </w:style>
  <w:style w:type="character" w:customStyle="1" w:styleId="ListLabel1387">
    <w:name w:val="ListLabel 1387"/>
    <w:uiPriority w:val="99"/>
    <w:qFormat/>
    <w:rsid w:val="00815055"/>
    <w:rPr>
      <w:rFonts w:ascii="Times New Roman" w:hAnsi="Times New Roman" w:cs="Times New Roman" w:hint="default"/>
    </w:rPr>
  </w:style>
  <w:style w:type="character" w:customStyle="1" w:styleId="ListLabel1388">
    <w:name w:val="ListLabel 1388"/>
    <w:uiPriority w:val="99"/>
    <w:qFormat/>
    <w:rsid w:val="00815055"/>
    <w:rPr>
      <w:rFonts w:ascii="Times New Roman" w:hAnsi="Times New Roman" w:cs="Times New Roman" w:hint="default"/>
    </w:rPr>
  </w:style>
  <w:style w:type="character" w:customStyle="1" w:styleId="ListLabel1389">
    <w:name w:val="ListLabel 1389"/>
    <w:uiPriority w:val="99"/>
    <w:qFormat/>
    <w:rsid w:val="00815055"/>
    <w:rPr>
      <w:rFonts w:ascii="Times New Roman" w:hAnsi="Times New Roman" w:cs="Times New Roman" w:hint="default"/>
    </w:rPr>
  </w:style>
  <w:style w:type="character" w:customStyle="1" w:styleId="ListLabel1390">
    <w:name w:val="ListLabel 1390"/>
    <w:uiPriority w:val="99"/>
    <w:qFormat/>
    <w:rsid w:val="00815055"/>
    <w:rPr>
      <w:rFonts w:ascii="Times New Roman" w:hAnsi="Times New Roman" w:cs="Times New Roman" w:hint="default"/>
      <w:sz w:val="23"/>
    </w:rPr>
  </w:style>
  <w:style w:type="character" w:customStyle="1" w:styleId="ListLabel1391">
    <w:name w:val="ListLabel 1391"/>
    <w:uiPriority w:val="99"/>
    <w:qFormat/>
    <w:rsid w:val="00815055"/>
    <w:rPr>
      <w:rFonts w:ascii="Times New Roman" w:hAnsi="Times New Roman" w:cs="Times New Roman" w:hint="default"/>
    </w:rPr>
  </w:style>
  <w:style w:type="character" w:customStyle="1" w:styleId="ListLabel1392">
    <w:name w:val="ListLabel 1392"/>
    <w:uiPriority w:val="99"/>
    <w:qFormat/>
    <w:rsid w:val="00815055"/>
    <w:rPr>
      <w:rFonts w:ascii="Times New Roman" w:hAnsi="Times New Roman" w:cs="Times New Roman" w:hint="default"/>
    </w:rPr>
  </w:style>
  <w:style w:type="character" w:customStyle="1" w:styleId="ListLabel1393">
    <w:name w:val="ListLabel 1393"/>
    <w:uiPriority w:val="99"/>
    <w:qFormat/>
    <w:rsid w:val="00815055"/>
    <w:rPr>
      <w:rFonts w:ascii="Times New Roman" w:hAnsi="Times New Roman" w:cs="Times New Roman" w:hint="default"/>
    </w:rPr>
  </w:style>
  <w:style w:type="character" w:customStyle="1" w:styleId="ListLabel1394">
    <w:name w:val="ListLabel 1394"/>
    <w:uiPriority w:val="99"/>
    <w:qFormat/>
    <w:rsid w:val="00815055"/>
    <w:rPr>
      <w:rFonts w:ascii="Times New Roman" w:hAnsi="Times New Roman" w:cs="Times New Roman" w:hint="default"/>
    </w:rPr>
  </w:style>
  <w:style w:type="character" w:customStyle="1" w:styleId="ListLabel1395">
    <w:name w:val="ListLabel 1395"/>
    <w:uiPriority w:val="99"/>
    <w:qFormat/>
    <w:rsid w:val="00815055"/>
    <w:rPr>
      <w:rFonts w:ascii="Times New Roman" w:hAnsi="Times New Roman" w:cs="Times New Roman" w:hint="default"/>
    </w:rPr>
  </w:style>
  <w:style w:type="character" w:customStyle="1" w:styleId="ListLabel1396">
    <w:name w:val="ListLabel 1396"/>
    <w:uiPriority w:val="99"/>
    <w:qFormat/>
    <w:rsid w:val="00815055"/>
    <w:rPr>
      <w:rFonts w:ascii="Times New Roman" w:hAnsi="Times New Roman" w:cs="Times New Roman" w:hint="default"/>
    </w:rPr>
  </w:style>
  <w:style w:type="character" w:customStyle="1" w:styleId="ListLabel1397">
    <w:name w:val="ListLabel 1397"/>
    <w:uiPriority w:val="99"/>
    <w:qFormat/>
    <w:rsid w:val="00815055"/>
    <w:rPr>
      <w:rFonts w:ascii="Times New Roman" w:hAnsi="Times New Roman" w:cs="Times New Roman" w:hint="default"/>
    </w:rPr>
  </w:style>
  <w:style w:type="character" w:customStyle="1" w:styleId="ListLabel1398">
    <w:name w:val="ListLabel 1398"/>
    <w:uiPriority w:val="99"/>
    <w:qFormat/>
    <w:rsid w:val="00815055"/>
    <w:rPr>
      <w:rFonts w:ascii="Times New Roman" w:hAnsi="Times New Roman" w:cs="Times New Roman" w:hint="default"/>
    </w:rPr>
  </w:style>
  <w:style w:type="character" w:customStyle="1" w:styleId="ListLabel1399">
    <w:name w:val="ListLabel 1399"/>
    <w:uiPriority w:val="99"/>
    <w:qFormat/>
    <w:rsid w:val="00815055"/>
    <w:rPr>
      <w:rFonts w:ascii="Times New Roman" w:hAnsi="Times New Roman" w:cs="Times New Roman" w:hint="default"/>
      <w:b/>
      <w:bCs w:val="0"/>
      <w:sz w:val="23"/>
    </w:rPr>
  </w:style>
  <w:style w:type="character" w:customStyle="1" w:styleId="ListLabel1400">
    <w:name w:val="ListLabel 1400"/>
    <w:uiPriority w:val="99"/>
    <w:qFormat/>
    <w:rsid w:val="00815055"/>
    <w:rPr>
      <w:rFonts w:ascii="Times New Roman" w:hAnsi="Times New Roman" w:cs="Times New Roman" w:hint="default"/>
    </w:rPr>
  </w:style>
  <w:style w:type="character" w:customStyle="1" w:styleId="ListLabel1401">
    <w:name w:val="ListLabel 1401"/>
    <w:uiPriority w:val="99"/>
    <w:qFormat/>
    <w:rsid w:val="00815055"/>
    <w:rPr>
      <w:rFonts w:ascii="Times New Roman" w:hAnsi="Times New Roman" w:cs="Times New Roman" w:hint="default"/>
    </w:rPr>
  </w:style>
  <w:style w:type="character" w:customStyle="1" w:styleId="ListLabel1402">
    <w:name w:val="ListLabel 1402"/>
    <w:uiPriority w:val="99"/>
    <w:qFormat/>
    <w:rsid w:val="00815055"/>
    <w:rPr>
      <w:rFonts w:ascii="Times New Roman" w:hAnsi="Times New Roman" w:cs="Times New Roman" w:hint="default"/>
    </w:rPr>
  </w:style>
  <w:style w:type="character" w:customStyle="1" w:styleId="ListLabel1403">
    <w:name w:val="ListLabel 1403"/>
    <w:uiPriority w:val="99"/>
    <w:qFormat/>
    <w:rsid w:val="00815055"/>
    <w:rPr>
      <w:rFonts w:ascii="Times New Roman" w:hAnsi="Times New Roman" w:cs="Times New Roman" w:hint="default"/>
    </w:rPr>
  </w:style>
  <w:style w:type="character" w:customStyle="1" w:styleId="ListLabel1404">
    <w:name w:val="ListLabel 1404"/>
    <w:uiPriority w:val="99"/>
    <w:qFormat/>
    <w:rsid w:val="00815055"/>
    <w:rPr>
      <w:rFonts w:ascii="Times New Roman" w:hAnsi="Times New Roman" w:cs="Times New Roman" w:hint="default"/>
    </w:rPr>
  </w:style>
  <w:style w:type="character" w:customStyle="1" w:styleId="ListLabel1405">
    <w:name w:val="ListLabel 1405"/>
    <w:uiPriority w:val="99"/>
    <w:qFormat/>
    <w:rsid w:val="00815055"/>
    <w:rPr>
      <w:rFonts w:ascii="Times New Roman" w:hAnsi="Times New Roman" w:cs="Times New Roman" w:hint="default"/>
    </w:rPr>
  </w:style>
  <w:style w:type="character" w:customStyle="1" w:styleId="ListLabel1406">
    <w:name w:val="ListLabel 1406"/>
    <w:uiPriority w:val="99"/>
    <w:qFormat/>
    <w:rsid w:val="00815055"/>
    <w:rPr>
      <w:rFonts w:ascii="Times New Roman" w:hAnsi="Times New Roman" w:cs="Times New Roman" w:hint="default"/>
    </w:rPr>
  </w:style>
  <w:style w:type="character" w:customStyle="1" w:styleId="ListLabel1407">
    <w:name w:val="ListLabel 1407"/>
    <w:uiPriority w:val="99"/>
    <w:qFormat/>
    <w:rsid w:val="00815055"/>
    <w:rPr>
      <w:rFonts w:ascii="Times New Roman" w:hAnsi="Times New Roman" w:cs="Times New Roman" w:hint="default"/>
    </w:rPr>
  </w:style>
  <w:style w:type="character" w:customStyle="1" w:styleId="ListLabel1408">
    <w:name w:val="ListLabel 1408"/>
    <w:uiPriority w:val="99"/>
    <w:qFormat/>
    <w:rsid w:val="00815055"/>
    <w:rPr>
      <w:rFonts w:ascii="Times New Roman" w:hAnsi="Times New Roman" w:cs="Times New Roman" w:hint="default"/>
      <w:sz w:val="23"/>
    </w:rPr>
  </w:style>
  <w:style w:type="character" w:customStyle="1" w:styleId="ListLabel1409">
    <w:name w:val="ListLabel 1409"/>
    <w:uiPriority w:val="99"/>
    <w:qFormat/>
    <w:rsid w:val="00815055"/>
    <w:rPr>
      <w:rFonts w:ascii="Times New Roman" w:hAnsi="Times New Roman" w:cs="Times New Roman" w:hint="default"/>
    </w:rPr>
  </w:style>
  <w:style w:type="character" w:customStyle="1" w:styleId="ListLabel1410">
    <w:name w:val="ListLabel 1410"/>
    <w:uiPriority w:val="99"/>
    <w:qFormat/>
    <w:rsid w:val="00815055"/>
    <w:rPr>
      <w:rFonts w:ascii="Times New Roman" w:hAnsi="Times New Roman" w:cs="Times New Roman" w:hint="default"/>
    </w:rPr>
  </w:style>
  <w:style w:type="character" w:customStyle="1" w:styleId="ListLabel1411">
    <w:name w:val="ListLabel 1411"/>
    <w:uiPriority w:val="99"/>
    <w:qFormat/>
    <w:rsid w:val="00815055"/>
    <w:rPr>
      <w:rFonts w:ascii="Times New Roman" w:hAnsi="Times New Roman" w:cs="Times New Roman" w:hint="default"/>
    </w:rPr>
  </w:style>
  <w:style w:type="character" w:customStyle="1" w:styleId="ListLabel1412">
    <w:name w:val="ListLabel 1412"/>
    <w:uiPriority w:val="99"/>
    <w:qFormat/>
    <w:rsid w:val="00815055"/>
    <w:rPr>
      <w:rFonts w:ascii="Times New Roman" w:hAnsi="Times New Roman" w:cs="Times New Roman" w:hint="default"/>
    </w:rPr>
  </w:style>
  <w:style w:type="character" w:customStyle="1" w:styleId="ListLabel1413">
    <w:name w:val="ListLabel 1413"/>
    <w:uiPriority w:val="99"/>
    <w:qFormat/>
    <w:rsid w:val="00815055"/>
    <w:rPr>
      <w:rFonts w:ascii="Times New Roman" w:hAnsi="Times New Roman" w:cs="Times New Roman" w:hint="default"/>
    </w:rPr>
  </w:style>
  <w:style w:type="character" w:customStyle="1" w:styleId="ListLabel1414">
    <w:name w:val="ListLabel 1414"/>
    <w:uiPriority w:val="99"/>
    <w:qFormat/>
    <w:rsid w:val="00815055"/>
    <w:rPr>
      <w:rFonts w:ascii="Times New Roman" w:hAnsi="Times New Roman" w:cs="Times New Roman" w:hint="default"/>
    </w:rPr>
  </w:style>
  <w:style w:type="character" w:customStyle="1" w:styleId="ListLabel1415">
    <w:name w:val="ListLabel 1415"/>
    <w:uiPriority w:val="99"/>
    <w:qFormat/>
    <w:rsid w:val="00815055"/>
    <w:rPr>
      <w:rFonts w:ascii="Times New Roman" w:hAnsi="Times New Roman" w:cs="Times New Roman" w:hint="default"/>
    </w:rPr>
  </w:style>
  <w:style w:type="character" w:customStyle="1" w:styleId="ListLabel1416">
    <w:name w:val="ListLabel 1416"/>
    <w:uiPriority w:val="99"/>
    <w:qFormat/>
    <w:rsid w:val="00815055"/>
    <w:rPr>
      <w:rFonts w:ascii="Times New Roman" w:hAnsi="Times New Roman" w:cs="Times New Roman" w:hint="default"/>
    </w:rPr>
  </w:style>
  <w:style w:type="character" w:customStyle="1" w:styleId="ListLabel1417">
    <w:name w:val="ListLabel 1417"/>
    <w:uiPriority w:val="99"/>
    <w:qFormat/>
    <w:rsid w:val="00815055"/>
    <w:rPr>
      <w:rFonts w:ascii="Arial" w:hAnsi="Arial" w:cs="Arial" w:hint="default"/>
      <w:sz w:val="23"/>
    </w:rPr>
  </w:style>
  <w:style w:type="character" w:customStyle="1" w:styleId="ListLabel1418">
    <w:name w:val="ListLabel 1418"/>
    <w:uiPriority w:val="99"/>
    <w:qFormat/>
    <w:rsid w:val="00815055"/>
    <w:rPr>
      <w:rFonts w:ascii="Courier New" w:hAnsi="Courier New" w:cs="Courier New" w:hint="default"/>
    </w:rPr>
  </w:style>
  <w:style w:type="character" w:customStyle="1" w:styleId="ListLabel1419">
    <w:name w:val="ListLabel 1419"/>
    <w:uiPriority w:val="99"/>
    <w:qFormat/>
    <w:rsid w:val="00815055"/>
    <w:rPr>
      <w:rFonts w:ascii="Wingdings" w:hAnsi="Wingdings" w:cs="Wingdings" w:hint="default"/>
    </w:rPr>
  </w:style>
  <w:style w:type="character" w:customStyle="1" w:styleId="ListLabel1420">
    <w:name w:val="ListLabel 1420"/>
    <w:uiPriority w:val="99"/>
    <w:qFormat/>
    <w:rsid w:val="00815055"/>
    <w:rPr>
      <w:rFonts w:ascii="Symbol" w:hAnsi="Symbol" w:cs="Symbol" w:hint="default"/>
    </w:rPr>
  </w:style>
  <w:style w:type="character" w:customStyle="1" w:styleId="ListLabel1421">
    <w:name w:val="ListLabel 1421"/>
    <w:uiPriority w:val="99"/>
    <w:qFormat/>
    <w:rsid w:val="00815055"/>
    <w:rPr>
      <w:rFonts w:ascii="Courier New" w:hAnsi="Courier New" w:cs="Courier New" w:hint="default"/>
    </w:rPr>
  </w:style>
  <w:style w:type="character" w:customStyle="1" w:styleId="ListLabel1422">
    <w:name w:val="ListLabel 1422"/>
    <w:uiPriority w:val="99"/>
    <w:qFormat/>
    <w:rsid w:val="00815055"/>
    <w:rPr>
      <w:rFonts w:ascii="Wingdings" w:hAnsi="Wingdings" w:cs="Wingdings" w:hint="default"/>
    </w:rPr>
  </w:style>
  <w:style w:type="character" w:customStyle="1" w:styleId="ListLabel1423">
    <w:name w:val="ListLabel 1423"/>
    <w:uiPriority w:val="99"/>
    <w:qFormat/>
    <w:rsid w:val="00815055"/>
    <w:rPr>
      <w:rFonts w:ascii="Symbol" w:hAnsi="Symbol" w:cs="Symbol" w:hint="default"/>
    </w:rPr>
  </w:style>
  <w:style w:type="character" w:customStyle="1" w:styleId="ListLabel1424">
    <w:name w:val="ListLabel 1424"/>
    <w:uiPriority w:val="99"/>
    <w:qFormat/>
    <w:rsid w:val="00815055"/>
    <w:rPr>
      <w:rFonts w:ascii="Courier New" w:hAnsi="Courier New" w:cs="Courier New" w:hint="default"/>
    </w:rPr>
  </w:style>
  <w:style w:type="character" w:customStyle="1" w:styleId="ListLabel1425">
    <w:name w:val="ListLabel 1425"/>
    <w:uiPriority w:val="99"/>
    <w:qFormat/>
    <w:rsid w:val="00815055"/>
    <w:rPr>
      <w:rFonts w:ascii="Wingdings" w:hAnsi="Wingdings" w:cs="Wingdings" w:hint="default"/>
    </w:rPr>
  </w:style>
  <w:style w:type="character" w:customStyle="1" w:styleId="ListLabel1426">
    <w:name w:val="ListLabel 1426"/>
    <w:uiPriority w:val="99"/>
    <w:qFormat/>
    <w:rsid w:val="00815055"/>
    <w:rPr>
      <w:rFonts w:ascii="Webdings" w:hAnsi="Webdings" w:cs="Webdings" w:hint="default"/>
      <w:b/>
      <w:bCs w:val="0"/>
      <w:sz w:val="23"/>
    </w:rPr>
  </w:style>
  <w:style w:type="character" w:customStyle="1" w:styleId="ListLabel1427">
    <w:name w:val="ListLabel 1427"/>
    <w:uiPriority w:val="99"/>
    <w:qFormat/>
    <w:rsid w:val="00815055"/>
    <w:rPr>
      <w:rFonts w:ascii="Courier New" w:hAnsi="Courier New" w:cs="Courier New" w:hint="default"/>
    </w:rPr>
  </w:style>
  <w:style w:type="character" w:customStyle="1" w:styleId="ListLabel1428">
    <w:name w:val="ListLabel 1428"/>
    <w:uiPriority w:val="99"/>
    <w:qFormat/>
    <w:rsid w:val="00815055"/>
    <w:rPr>
      <w:rFonts w:ascii="Wingdings" w:hAnsi="Wingdings" w:cs="Wingdings" w:hint="default"/>
    </w:rPr>
  </w:style>
  <w:style w:type="character" w:customStyle="1" w:styleId="ListLabel1429">
    <w:name w:val="ListLabel 1429"/>
    <w:uiPriority w:val="99"/>
    <w:qFormat/>
    <w:rsid w:val="00815055"/>
    <w:rPr>
      <w:rFonts w:ascii="Symbol" w:hAnsi="Symbol" w:cs="Symbol" w:hint="default"/>
    </w:rPr>
  </w:style>
  <w:style w:type="character" w:customStyle="1" w:styleId="ListLabel1430">
    <w:name w:val="ListLabel 1430"/>
    <w:uiPriority w:val="99"/>
    <w:qFormat/>
    <w:rsid w:val="00815055"/>
    <w:rPr>
      <w:rFonts w:ascii="Courier New" w:hAnsi="Courier New" w:cs="Courier New" w:hint="default"/>
    </w:rPr>
  </w:style>
  <w:style w:type="character" w:customStyle="1" w:styleId="ListLabel1431">
    <w:name w:val="ListLabel 1431"/>
    <w:uiPriority w:val="99"/>
    <w:qFormat/>
    <w:rsid w:val="00815055"/>
    <w:rPr>
      <w:rFonts w:ascii="Wingdings" w:hAnsi="Wingdings" w:cs="Wingdings" w:hint="default"/>
    </w:rPr>
  </w:style>
  <w:style w:type="character" w:customStyle="1" w:styleId="ListLabel1432">
    <w:name w:val="ListLabel 1432"/>
    <w:uiPriority w:val="99"/>
    <w:qFormat/>
    <w:rsid w:val="00815055"/>
    <w:rPr>
      <w:rFonts w:ascii="Symbol" w:hAnsi="Symbol" w:cs="Symbol" w:hint="default"/>
    </w:rPr>
  </w:style>
  <w:style w:type="character" w:customStyle="1" w:styleId="ListLabel1433">
    <w:name w:val="ListLabel 1433"/>
    <w:uiPriority w:val="99"/>
    <w:qFormat/>
    <w:rsid w:val="00815055"/>
    <w:rPr>
      <w:rFonts w:ascii="Courier New" w:hAnsi="Courier New" w:cs="Courier New" w:hint="default"/>
    </w:rPr>
  </w:style>
  <w:style w:type="character" w:customStyle="1" w:styleId="ListLabel1434">
    <w:name w:val="ListLabel 1434"/>
    <w:uiPriority w:val="99"/>
    <w:qFormat/>
    <w:rsid w:val="00815055"/>
    <w:rPr>
      <w:rFonts w:ascii="Wingdings" w:hAnsi="Wingdings" w:cs="Wingdings" w:hint="default"/>
    </w:rPr>
  </w:style>
  <w:style w:type="character" w:customStyle="1" w:styleId="ListLabel1435">
    <w:name w:val="ListLabel 1435"/>
    <w:uiPriority w:val="99"/>
    <w:qFormat/>
    <w:rsid w:val="00815055"/>
    <w:rPr>
      <w:rFonts w:ascii="Arial" w:hAnsi="Arial" w:cs="Arial" w:hint="default"/>
      <w:sz w:val="23"/>
    </w:rPr>
  </w:style>
  <w:style w:type="character" w:customStyle="1" w:styleId="ListLabel1436">
    <w:name w:val="ListLabel 1436"/>
    <w:uiPriority w:val="99"/>
    <w:qFormat/>
    <w:rsid w:val="00815055"/>
    <w:rPr>
      <w:rFonts w:ascii="Courier New" w:hAnsi="Courier New" w:cs="Courier New" w:hint="default"/>
    </w:rPr>
  </w:style>
  <w:style w:type="character" w:customStyle="1" w:styleId="ListLabel1437">
    <w:name w:val="ListLabel 1437"/>
    <w:uiPriority w:val="99"/>
    <w:qFormat/>
    <w:rsid w:val="00815055"/>
    <w:rPr>
      <w:rFonts w:ascii="Wingdings" w:hAnsi="Wingdings" w:cs="Wingdings" w:hint="default"/>
    </w:rPr>
  </w:style>
  <w:style w:type="character" w:customStyle="1" w:styleId="ListLabel1438">
    <w:name w:val="ListLabel 1438"/>
    <w:uiPriority w:val="99"/>
    <w:qFormat/>
    <w:rsid w:val="00815055"/>
    <w:rPr>
      <w:rFonts w:ascii="Symbol" w:hAnsi="Symbol" w:cs="Symbol" w:hint="default"/>
    </w:rPr>
  </w:style>
  <w:style w:type="character" w:customStyle="1" w:styleId="ListLabel1439">
    <w:name w:val="ListLabel 1439"/>
    <w:uiPriority w:val="99"/>
    <w:qFormat/>
    <w:rsid w:val="00815055"/>
    <w:rPr>
      <w:rFonts w:ascii="Courier New" w:hAnsi="Courier New" w:cs="Courier New" w:hint="default"/>
    </w:rPr>
  </w:style>
  <w:style w:type="character" w:customStyle="1" w:styleId="ListLabel1440">
    <w:name w:val="ListLabel 1440"/>
    <w:uiPriority w:val="99"/>
    <w:qFormat/>
    <w:rsid w:val="00815055"/>
    <w:rPr>
      <w:rFonts w:ascii="Wingdings" w:hAnsi="Wingdings" w:cs="Wingdings" w:hint="default"/>
    </w:rPr>
  </w:style>
  <w:style w:type="character" w:customStyle="1" w:styleId="ListLabel1441">
    <w:name w:val="ListLabel 1441"/>
    <w:uiPriority w:val="99"/>
    <w:qFormat/>
    <w:rsid w:val="00815055"/>
    <w:rPr>
      <w:rFonts w:ascii="Symbol" w:hAnsi="Symbol" w:cs="Symbol" w:hint="default"/>
    </w:rPr>
  </w:style>
  <w:style w:type="character" w:customStyle="1" w:styleId="ListLabel1442">
    <w:name w:val="ListLabel 1442"/>
    <w:uiPriority w:val="99"/>
    <w:qFormat/>
    <w:rsid w:val="00815055"/>
    <w:rPr>
      <w:rFonts w:ascii="Courier New" w:hAnsi="Courier New" w:cs="Courier New" w:hint="default"/>
    </w:rPr>
  </w:style>
  <w:style w:type="character" w:customStyle="1" w:styleId="ListLabel1443">
    <w:name w:val="ListLabel 1443"/>
    <w:uiPriority w:val="99"/>
    <w:qFormat/>
    <w:rsid w:val="00815055"/>
    <w:rPr>
      <w:rFonts w:ascii="Wingdings" w:hAnsi="Wingdings" w:cs="Wingdings" w:hint="default"/>
    </w:rPr>
  </w:style>
  <w:style w:type="character" w:customStyle="1" w:styleId="ListLabel1444">
    <w:name w:val="ListLabel 1444"/>
    <w:uiPriority w:val="99"/>
    <w:qFormat/>
    <w:rsid w:val="00815055"/>
    <w:rPr>
      <w:b/>
      <w:bCs/>
      <w:strike w:val="0"/>
      <w:dstrike w:val="0"/>
      <w:spacing w:val="2"/>
      <w:sz w:val="23"/>
      <w:szCs w:val="23"/>
      <w:u w:val="none"/>
      <w:effect w:val="none"/>
    </w:rPr>
  </w:style>
  <w:style w:type="character" w:customStyle="1" w:styleId="ListLabel1445">
    <w:name w:val="ListLabel 1445"/>
    <w:uiPriority w:val="99"/>
    <w:qFormat/>
    <w:rsid w:val="00815055"/>
    <w:rPr>
      <w:b/>
      <w:bCs/>
      <w:sz w:val="23"/>
    </w:rPr>
  </w:style>
  <w:style w:type="character" w:customStyle="1" w:styleId="ListLabel1446">
    <w:name w:val="ListLabel 1446"/>
    <w:uiPriority w:val="99"/>
    <w:qFormat/>
    <w:rsid w:val="00815055"/>
    <w:rPr>
      <w:rFonts w:ascii="Wingdings" w:hAnsi="Wingdings" w:cs="Wingdings" w:hint="default"/>
      <w:sz w:val="23"/>
    </w:rPr>
  </w:style>
  <w:style w:type="character" w:customStyle="1" w:styleId="ListLabel1447">
    <w:name w:val="ListLabel 1447"/>
    <w:uiPriority w:val="99"/>
    <w:qFormat/>
    <w:rsid w:val="00815055"/>
    <w:rPr>
      <w:rFonts w:ascii="Courier New" w:hAnsi="Courier New" w:cs="Courier New" w:hint="default"/>
    </w:rPr>
  </w:style>
  <w:style w:type="character" w:customStyle="1" w:styleId="ListLabel1448">
    <w:name w:val="ListLabel 1448"/>
    <w:uiPriority w:val="99"/>
    <w:qFormat/>
    <w:rsid w:val="00815055"/>
    <w:rPr>
      <w:rFonts w:ascii="Wingdings" w:hAnsi="Wingdings" w:cs="Wingdings" w:hint="default"/>
    </w:rPr>
  </w:style>
  <w:style w:type="character" w:customStyle="1" w:styleId="ListLabel1449">
    <w:name w:val="ListLabel 1449"/>
    <w:uiPriority w:val="99"/>
    <w:qFormat/>
    <w:rsid w:val="00815055"/>
    <w:rPr>
      <w:rFonts w:ascii="Symbol" w:hAnsi="Symbol" w:cs="Symbol" w:hint="default"/>
    </w:rPr>
  </w:style>
  <w:style w:type="character" w:customStyle="1" w:styleId="ListLabel1450">
    <w:name w:val="ListLabel 1450"/>
    <w:uiPriority w:val="99"/>
    <w:qFormat/>
    <w:rsid w:val="00815055"/>
    <w:rPr>
      <w:rFonts w:ascii="Courier New" w:hAnsi="Courier New" w:cs="Courier New" w:hint="default"/>
    </w:rPr>
  </w:style>
  <w:style w:type="character" w:customStyle="1" w:styleId="ListLabel1451">
    <w:name w:val="ListLabel 1451"/>
    <w:uiPriority w:val="99"/>
    <w:qFormat/>
    <w:rsid w:val="00815055"/>
    <w:rPr>
      <w:rFonts w:ascii="Wingdings" w:hAnsi="Wingdings" w:cs="Wingdings" w:hint="default"/>
    </w:rPr>
  </w:style>
  <w:style w:type="character" w:customStyle="1" w:styleId="ListLabel1452">
    <w:name w:val="ListLabel 1452"/>
    <w:uiPriority w:val="99"/>
    <w:qFormat/>
    <w:rsid w:val="00815055"/>
    <w:rPr>
      <w:rFonts w:ascii="Symbol" w:hAnsi="Symbol" w:cs="Symbol" w:hint="default"/>
    </w:rPr>
  </w:style>
  <w:style w:type="character" w:customStyle="1" w:styleId="ListLabel1453">
    <w:name w:val="ListLabel 1453"/>
    <w:uiPriority w:val="99"/>
    <w:qFormat/>
    <w:rsid w:val="00815055"/>
    <w:rPr>
      <w:rFonts w:ascii="Courier New" w:hAnsi="Courier New" w:cs="Courier New" w:hint="default"/>
    </w:rPr>
  </w:style>
  <w:style w:type="character" w:customStyle="1" w:styleId="ListLabel1454">
    <w:name w:val="ListLabel 1454"/>
    <w:uiPriority w:val="99"/>
    <w:qFormat/>
    <w:rsid w:val="00815055"/>
    <w:rPr>
      <w:rFonts w:ascii="Wingdings" w:hAnsi="Wingdings" w:cs="Wingdings" w:hint="default"/>
    </w:rPr>
  </w:style>
  <w:style w:type="character" w:customStyle="1" w:styleId="ListLabel1455">
    <w:name w:val="ListLabel 1455"/>
    <w:uiPriority w:val="99"/>
    <w:qFormat/>
    <w:rsid w:val="00815055"/>
    <w:rPr>
      <w:b/>
      <w:bCs/>
      <w:sz w:val="23"/>
    </w:rPr>
  </w:style>
  <w:style w:type="character" w:customStyle="1" w:styleId="WW8Num3z0">
    <w:name w:val="WW8Num3z0"/>
    <w:uiPriority w:val="99"/>
    <w:rsid w:val="00815055"/>
    <w:rPr>
      <w:rFonts w:ascii="Wingdings" w:hAnsi="Wingdings" w:cs="Wingdings" w:hint="default"/>
      <w:b/>
      <w:bCs w:val="0"/>
      <w:color w:val="0000FF"/>
      <w:sz w:val="20"/>
      <w:lang w:val="es-ES_tradnl"/>
    </w:rPr>
  </w:style>
  <w:style w:type="character" w:customStyle="1" w:styleId="WW8Num4z0">
    <w:name w:val="WW8Num4z0"/>
    <w:uiPriority w:val="99"/>
    <w:rsid w:val="00815055"/>
    <w:rPr>
      <w:rFonts w:ascii="Verdana" w:hAnsi="Verdana" w:cs="Verdana" w:hint="default"/>
      <w:color w:val="0000FF"/>
      <w:sz w:val="20"/>
      <w:lang w:val="es-ES_tradnl"/>
    </w:rPr>
  </w:style>
  <w:style w:type="character" w:customStyle="1" w:styleId="WW8Num4z1">
    <w:name w:val="WW8Num4z1"/>
    <w:uiPriority w:val="99"/>
    <w:rsid w:val="00815055"/>
  </w:style>
  <w:style w:type="character" w:customStyle="1" w:styleId="WW8Num4z2">
    <w:name w:val="WW8Num4z2"/>
    <w:uiPriority w:val="99"/>
    <w:rsid w:val="00815055"/>
  </w:style>
  <w:style w:type="character" w:customStyle="1" w:styleId="WW8Num4z3">
    <w:name w:val="WW8Num4z3"/>
    <w:uiPriority w:val="99"/>
    <w:rsid w:val="00815055"/>
  </w:style>
  <w:style w:type="character" w:customStyle="1" w:styleId="WW8Num4z4">
    <w:name w:val="WW8Num4z4"/>
    <w:uiPriority w:val="99"/>
    <w:rsid w:val="00815055"/>
  </w:style>
  <w:style w:type="character" w:customStyle="1" w:styleId="WW8Num4z5">
    <w:name w:val="WW8Num4z5"/>
    <w:uiPriority w:val="99"/>
    <w:rsid w:val="00815055"/>
  </w:style>
  <w:style w:type="character" w:customStyle="1" w:styleId="WW8Num4z6">
    <w:name w:val="WW8Num4z6"/>
    <w:uiPriority w:val="99"/>
    <w:rsid w:val="00815055"/>
  </w:style>
  <w:style w:type="character" w:customStyle="1" w:styleId="WW8Num4z7">
    <w:name w:val="WW8Num4z7"/>
    <w:uiPriority w:val="99"/>
    <w:rsid w:val="00815055"/>
  </w:style>
  <w:style w:type="character" w:customStyle="1" w:styleId="WW8Num4z8">
    <w:name w:val="WW8Num4z8"/>
    <w:uiPriority w:val="99"/>
    <w:rsid w:val="00815055"/>
  </w:style>
  <w:style w:type="character" w:customStyle="1" w:styleId="WW8Num5z0">
    <w:name w:val="WW8Num5z0"/>
    <w:uiPriority w:val="99"/>
    <w:rsid w:val="00815055"/>
    <w:rPr>
      <w:rFonts w:ascii="Verdana" w:hAnsi="Verdana" w:cs="Verdana" w:hint="default"/>
      <w:b/>
      <w:bCs w:val="0"/>
      <w:color w:val="0000FF"/>
      <w:sz w:val="20"/>
      <w:lang w:val="es-ES_tradnl"/>
    </w:rPr>
  </w:style>
  <w:style w:type="character" w:customStyle="1" w:styleId="WW8Num6z0">
    <w:name w:val="WW8Num6z0"/>
    <w:uiPriority w:val="99"/>
    <w:rsid w:val="00815055"/>
    <w:rPr>
      <w:rFonts w:ascii="Symbol" w:hAnsi="Symbol" w:cs="Symbol" w:hint="default"/>
      <w:color w:val="0000FF"/>
      <w:sz w:val="20"/>
    </w:rPr>
  </w:style>
  <w:style w:type="character" w:customStyle="1" w:styleId="WW8Num6z1">
    <w:name w:val="WW8Num6z1"/>
    <w:uiPriority w:val="99"/>
    <w:rsid w:val="00815055"/>
    <w:rPr>
      <w:rFonts w:ascii="Courier New" w:hAnsi="Courier New" w:cs="Courier New" w:hint="default"/>
    </w:rPr>
  </w:style>
  <w:style w:type="character" w:customStyle="1" w:styleId="WW8Num6z2">
    <w:name w:val="WW8Num6z2"/>
    <w:uiPriority w:val="99"/>
    <w:rsid w:val="00815055"/>
    <w:rPr>
      <w:rFonts w:ascii="Wingdings" w:hAnsi="Wingdings" w:cs="Wingdings" w:hint="default"/>
    </w:rPr>
  </w:style>
  <w:style w:type="character" w:customStyle="1" w:styleId="WW8Num6z3">
    <w:name w:val="WW8Num6z3"/>
    <w:uiPriority w:val="99"/>
    <w:rsid w:val="00815055"/>
  </w:style>
  <w:style w:type="character" w:customStyle="1" w:styleId="WW8Num6z4">
    <w:name w:val="WW8Num6z4"/>
    <w:uiPriority w:val="99"/>
    <w:rsid w:val="00815055"/>
  </w:style>
  <w:style w:type="character" w:customStyle="1" w:styleId="WW8Num6z5">
    <w:name w:val="WW8Num6z5"/>
    <w:uiPriority w:val="99"/>
    <w:rsid w:val="00815055"/>
  </w:style>
  <w:style w:type="character" w:customStyle="1" w:styleId="WW8Num6z6">
    <w:name w:val="WW8Num6z6"/>
    <w:uiPriority w:val="99"/>
    <w:rsid w:val="00815055"/>
  </w:style>
  <w:style w:type="character" w:customStyle="1" w:styleId="WW8Num6z7">
    <w:name w:val="WW8Num6z7"/>
    <w:uiPriority w:val="99"/>
    <w:rsid w:val="00815055"/>
  </w:style>
  <w:style w:type="character" w:customStyle="1" w:styleId="WW8Num6z8">
    <w:name w:val="WW8Num6z8"/>
    <w:uiPriority w:val="99"/>
    <w:rsid w:val="00815055"/>
  </w:style>
  <w:style w:type="character" w:customStyle="1" w:styleId="WW8Num7z0">
    <w:name w:val="WW8Num7z0"/>
    <w:uiPriority w:val="99"/>
    <w:rsid w:val="00815055"/>
    <w:rPr>
      <w:rFonts w:ascii="Verdana" w:hAnsi="Verdana" w:cs="Verdana" w:hint="default"/>
      <w:color w:val="4F6228"/>
      <w:sz w:val="20"/>
      <w:szCs w:val="22"/>
      <w:lang w:val="es-ES_tradnl"/>
    </w:rPr>
  </w:style>
  <w:style w:type="character" w:customStyle="1" w:styleId="WW8Num8z0">
    <w:name w:val="WW8Num8z0"/>
    <w:uiPriority w:val="99"/>
    <w:rsid w:val="00815055"/>
    <w:rPr>
      <w:rFonts w:ascii="Verdana" w:hAnsi="Verdana" w:cs="Verdana" w:hint="default"/>
      <w:color w:val="0000FF"/>
      <w:sz w:val="20"/>
      <w:szCs w:val="22"/>
    </w:rPr>
  </w:style>
  <w:style w:type="character" w:customStyle="1" w:styleId="WW8Num9z0">
    <w:name w:val="WW8Num9z0"/>
    <w:uiPriority w:val="99"/>
    <w:rsid w:val="00815055"/>
    <w:rPr>
      <w:rFonts w:ascii="Verdana" w:hAnsi="Verdana" w:cs="Verdana" w:hint="default"/>
      <w:b w:val="0"/>
      <w:bCs w:val="0"/>
      <w:i/>
      <w:iCs w:val="0"/>
      <w:color w:val="auto"/>
      <w:sz w:val="20"/>
    </w:rPr>
  </w:style>
  <w:style w:type="character" w:customStyle="1" w:styleId="WW8Num10z0">
    <w:name w:val="WW8Num10z0"/>
    <w:uiPriority w:val="99"/>
    <w:rsid w:val="00815055"/>
  </w:style>
  <w:style w:type="character" w:customStyle="1" w:styleId="WW8Num11z0">
    <w:name w:val="WW8Num11z0"/>
    <w:uiPriority w:val="99"/>
    <w:rsid w:val="00815055"/>
    <w:rPr>
      <w:rFonts w:ascii="Verdana" w:hAnsi="Verdana" w:cs="Futura Lt BT" w:hint="default"/>
      <w:color w:val="D99594"/>
      <w:sz w:val="22"/>
      <w:szCs w:val="22"/>
    </w:rPr>
  </w:style>
  <w:style w:type="character" w:customStyle="1" w:styleId="WW8Num11z1">
    <w:name w:val="WW8Num11z1"/>
    <w:uiPriority w:val="99"/>
    <w:rsid w:val="00815055"/>
  </w:style>
  <w:style w:type="character" w:customStyle="1" w:styleId="WW8Num11z2">
    <w:name w:val="WW8Num11z2"/>
    <w:uiPriority w:val="99"/>
    <w:rsid w:val="00815055"/>
  </w:style>
  <w:style w:type="character" w:customStyle="1" w:styleId="WW8Num11z3">
    <w:name w:val="WW8Num11z3"/>
    <w:uiPriority w:val="99"/>
    <w:rsid w:val="00815055"/>
  </w:style>
  <w:style w:type="character" w:customStyle="1" w:styleId="WW8Num11z4">
    <w:name w:val="WW8Num11z4"/>
    <w:uiPriority w:val="99"/>
    <w:rsid w:val="00815055"/>
  </w:style>
  <w:style w:type="character" w:customStyle="1" w:styleId="WW8Num11z5">
    <w:name w:val="WW8Num11z5"/>
    <w:uiPriority w:val="99"/>
    <w:rsid w:val="00815055"/>
  </w:style>
  <w:style w:type="character" w:customStyle="1" w:styleId="WW8Num11z6">
    <w:name w:val="WW8Num11z6"/>
    <w:uiPriority w:val="99"/>
    <w:rsid w:val="00815055"/>
  </w:style>
  <w:style w:type="character" w:customStyle="1" w:styleId="WW8Num11z7">
    <w:name w:val="WW8Num11z7"/>
    <w:uiPriority w:val="99"/>
    <w:rsid w:val="00815055"/>
  </w:style>
  <w:style w:type="character" w:customStyle="1" w:styleId="WW8Num11z8">
    <w:name w:val="WW8Num11z8"/>
    <w:uiPriority w:val="99"/>
    <w:rsid w:val="00815055"/>
  </w:style>
  <w:style w:type="character" w:customStyle="1" w:styleId="Fuentedeprrafopredeter3">
    <w:name w:val="Fuente de párrafo predeter.3"/>
    <w:uiPriority w:val="99"/>
    <w:rsid w:val="00815055"/>
  </w:style>
  <w:style w:type="character" w:customStyle="1" w:styleId="WW8Num5z1">
    <w:name w:val="WW8Num5z1"/>
    <w:uiPriority w:val="99"/>
    <w:rsid w:val="00815055"/>
  </w:style>
  <w:style w:type="character" w:customStyle="1" w:styleId="WW8Num5z2">
    <w:name w:val="WW8Num5z2"/>
    <w:uiPriority w:val="99"/>
    <w:rsid w:val="00815055"/>
  </w:style>
  <w:style w:type="character" w:customStyle="1" w:styleId="WW8Num5z3">
    <w:name w:val="WW8Num5z3"/>
    <w:uiPriority w:val="99"/>
    <w:rsid w:val="00815055"/>
  </w:style>
  <w:style w:type="character" w:customStyle="1" w:styleId="WW8Num5z4">
    <w:name w:val="WW8Num5z4"/>
    <w:uiPriority w:val="99"/>
    <w:rsid w:val="00815055"/>
  </w:style>
  <w:style w:type="character" w:customStyle="1" w:styleId="WW8Num5z5">
    <w:name w:val="WW8Num5z5"/>
    <w:uiPriority w:val="99"/>
    <w:rsid w:val="00815055"/>
  </w:style>
  <w:style w:type="character" w:customStyle="1" w:styleId="WW8Num5z6">
    <w:name w:val="WW8Num5z6"/>
    <w:uiPriority w:val="99"/>
    <w:rsid w:val="00815055"/>
  </w:style>
  <w:style w:type="character" w:customStyle="1" w:styleId="WW8Num5z7">
    <w:name w:val="WW8Num5z7"/>
    <w:uiPriority w:val="99"/>
    <w:rsid w:val="00815055"/>
  </w:style>
  <w:style w:type="character" w:customStyle="1" w:styleId="WW8Num5z8">
    <w:name w:val="WW8Num5z8"/>
    <w:uiPriority w:val="99"/>
    <w:rsid w:val="00815055"/>
  </w:style>
  <w:style w:type="character" w:customStyle="1" w:styleId="WW8Num9z1">
    <w:name w:val="WW8Num9z1"/>
    <w:uiPriority w:val="99"/>
    <w:rsid w:val="00815055"/>
  </w:style>
  <w:style w:type="character" w:customStyle="1" w:styleId="WW8Num9z2">
    <w:name w:val="WW8Num9z2"/>
    <w:uiPriority w:val="99"/>
    <w:rsid w:val="00815055"/>
  </w:style>
  <w:style w:type="character" w:customStyle="1" w:styleId="WW8Num9z3">
    <w:name w:val="WW8Num9z3"/>
    <w:uiPriority w:val="99"/>
    <w:rsid w:val="00815055"/>
  </w:style>
  <w:style w:type="character" w:customStyle="1" w:styleId="WW8Num9z4">
    <w:name w:val="WW8Num9z4"/>
    <w:uiPriority w:val="99"/>
    <w:rsid w:val="00815055"/>
  </w:style>
  <w:style w:type="character" w:customStyle="1" w:styleId="WW8Num9z5">
    <w:name w:val="WW8Num9z5"/>
    <w:uiPriority w:val="99"/>
    <w:rsid w:val="00815055"/>
  </w:style>
  <w:style w:type="character" w:customStyle="1" w:styleId="WW8Num9z6">
    <w:name w:val="WW8Num9z6"/>
    <w:uiPriority w:val="99"/>
    <w:rsid w:val="00815055"/>
  </w:style>
  <w:style w:type="character" w:customStyle="1" w:styleId="WW8Num9z7">
    <w:name w:val="WW8Num9z7"/>
    <w:uiPriority w:val="99"/>
    <w:rsid w:val="00815055"/>
  </w:style>
  <w:style w:type="character" w:customStyle="1" w:styleId="WW8Num9z8">
    <w:name w:val="WW8Num9z8"/>
    <w:uiPriority w:val="99"/>
    <w:rsid w:val="00815055"/>
  </w:style>
  <w:style w:type="character" w:customStyle="1" w:styleId="WW8Num10z1">
    <w:name w:val="WW8Num10z1"/>
    <w:uiPriority w:val="99"/>
    <w:rsid w:val="00815055"/>
  </w:style>
  <w:style w:type="character" w:customStyle="1" w:styleId="WW8Num10z2">
    <w:name w:val="WW8Num10z2"/>
    <w:uiPriority w:val="99"/>
    <w:rsid w:val="00815055"/>
  </w:style>
  <w:style w:type="character" w:customStyle="1" w:styleId="WW8Num10z3">
    <w:name w:val="WW8Num10z3"/>
    <w:uiPriority w:val="99"/>
    <w:rsid w:val="00815055"/>
  </w:style>
  <w:style w:type="character" w:customStyle="1" w:styleId="WW8Num10z4">
    <w:name w:val="WW8Num10z4"/>
    <w:uiPriority w:val="99"/>
    <w:rsid w:val="00815055"/>
  </w:style>
  <w:style w:type="character" w:customStyle="1" w:styleId="WW8Num10z5">
    <w:name w:val="WW8Num10z5"/>
    <w:uiPriority w:val="99"/>
    <w:rsid w:val="00815055"/>
  </w:style>
  <w:style w:type="character" w:customStyle="1" w:styleId="WW8Num10z6">
    <w:name w:val="WW8Num10z6"/>
    <w:uiPriority w:val="99"/>
    <w:rsid w:val="00815055"/>
  </w:style>
  <w:style w:type="character" w:customStyle="1" w:styleId="WW8Num10z7">
    <w:name w:val="WW8Num10z7"/>
    <w:uiPriority w:val="99"/>
    <w:rsid w:val="00815055"/>
  </w:style>
  <w:style w:type="character" w:customStyle="1" w:styleId="WW8Num10z8">
    <w:name w:val="WW8Num10z8"/>
    <w:uiPriority w:val="99"/>
    <w:rsid w:val="00815055"/>
  </w:style>
  <w:style w:type="character" w:customStyle="1" w:styleId="WW8Num12z0">
    <w:name w:val="WW8Num12z0"/>
    <w:uiPriority w:val="99"/>
    <w:rsid w:val="00815055"/>
    <w:rPr>
      <w:rFonts w:ascii="Wingdings" w:hAnsi="Wingdings" w:cs="Wingdings" w:hint="default"/>
      <w:color w:val="808080"/>
      <w:sz w:val="20"/>
      <w:szCs w:val="22"/>
    </w:rPr>
  </w:style>
  <w:style w:type="character" w:customStyle="1" w:styleId="WW8Num12z1">
    <w:name w:val="WW8Num12z1"/>
    <w:uiPriority w:val="99"/>
    <w:rsid w:val="00815055"/>
    <w:rPr>
      <w:rFonts w:ascii="Symbol" w:hAnsi="Symbol" w:cs="Symbol" w:hint="default"/>
      <w:color w:val="003366"/>
    </w:rPr>
  </w:style>
  <w:style w:type="character" w:customStyle="1" w:styleId="WW8Num12z2">
    <w:name w:val="WW8Num12z2"/>
    <w:uiPriority w:val="99"/>
    <w:rsid w:val="00815055"/>
    <w:rPr>
      <w:rFonts w:ascii="Wingdings" w:hAnsi="Wingdings" w:cs="Wingdings" w:hint="default"/>
    </w:rPr>
  </w:style>
  <w:style w:type="character" w:customStyle="1" w:styleId="WW8Num12z4">
    <w:name w:val="WW8Num12z4"/>
    <w:uiPriority w:val="99"/>
    <w:rsid w:val="00815055"/>
    <w:rPr>
      <w:rFonts w:ascii="Courier New" w:hAnsi="Courier New" w:cs="Courier New" w:hint="default"/>
    </w:rPr>
  </w:style>
  <w:style w:type="character" w:customStyle="1" w:styleId="WW8Num13z0">
    <w:name w:val="WW8Num13z0"/>
    <w:uiPriority w:val="99"/>
    <w:rsid w:val="00815055"/>
    <w:rPr>
      <w:rFonts w:ascii="Wingdings" w:hAnsi="Wingdings" w:cs="Wingdings" w:hint="default"/>
    </w:rPr>
  </w:style>
  <w:style w:type="character" w:customStyle="1" w:styleId="WW8Num13z1">
    <w:name w:val="WW8Num13z1"/>
    <w:uiPriority w:val="99"/>
    <w:rsid w:val="00815055"/>
    <w:rPr>
      <w:rFonts w:ascii="Courier New" w:hAnsi="Courier New" w:cs="Courier New" w:hint="default"/>
    </w:rPr>
  </w:style>
  <w:style w:type="character" w:customStyle="1" w:styleId="WW8Num13z2">
    <w:name w:val="WW8Num13z2"/>
    <w:uiPriority w:val="99"/>
    <w:rsid w:val="00815055"/>
  </w:style>
  <w:style w:type="character" w:customStyle="1" w:styleId="WW8Num13z3">
    <w:name w:val="WW8Num13z3"/>
    <w:uiPriority w:val="99"/>
    <w:rsid w:val="00815055"/>
    <w:rPr>
      <w:rFonts w:ascii="Symbol" w:hAnsi="Symbol" w:cs="Symbol" w:hint="default"/>
    </w:rPr>
  </w:style>
  <w:style w:type="character" w:customStyle="1" w:styleId="WW8Num13z4">
    <w:name w:val="WW8Num13z4"/>
    <w:uiPriority w:val="99"/>
    <w:rsid w:val="00815055"/>
  </w:style>
  <w:style w:type="character" w:customStyle="1" w:styleId="WW8Num13z5">
    <w:name w:val="WW8Num13z5"/>
    <w:uiPriority w:val="99"/>
    <w:rsid w:val="00815055"/>
  </w:style>
  <w:style w:type="character" w:customStyle="1" w:styleId="WW8Num13z6">
    <w:name w:val="WW8Num13z6"/>
    <w:uiPriority w:val="99"/>
    <w:rsid w:val="00815055"/>
  </w:style>
  <w:style w:type="character" w:customStyle="1" w:styleId="WW8Num13z7">
    <w:name w:val="WW8Num13z7"/>
    <w:uiPriority w:val="99"/>
    <w:rsid w:val="00815055"/>
  </w:style>
  <w:style w:type="character" w:customStyle="1" w:styleId="WW8Num13z8">
    <w:name w:val="WW8Num13z8"/>
    <w:uiPriority w:val="99"/>
    <w:rsid w:val="00815055"/>
  </w:style>
  <w:style w:type="character" w:customStyle="1" w:styleId="WW8Num14z0">
    <w:name w:val="WW8Num14z0"/>
    <w:uiPriority w:val="99"/>
    <w:rsid w:val="00815055"/>
    <w:rPr>
      <w:rFonts w:ascii="Courier New" w:hAnsi="Courier New" w:cs="Courier New" w:hint="default"/>
    </w:rPr>
  </w:style>
  <w:style w:type="character" w:customStyle="1" w:styleId="WW8Num14z1">
    <w:name w:val="WW8Num14z1"/>
    <w:uiPriority w:val="99"/>
    <w:rsid w:val="00815055"/>
    <w:rPr>
      <w:rFonts w:ascii="Courier New" w:hAnsi="Courier New" w:cs="Courier New" w:hint="default"/>
    </w:rPr>
  </w:style>
  <w:style w:type="character" w:customStyle="1" w:styleId="WW8Num14z2">
    <w:name w:val="WW8Num14z2"/>
    <w:uiPriority w:val="99"/>
    <w:rsid w:val="00815055"/>
    <w:rPr>
      <w:rFonts w:ascii="Wingdings" w:hAnsi="Wingdings" w:cs="Wingdings" w:hint="default"/>
    </w:rPr>
  </w:style>
  <w:style w:type="character" w:customStyle="1" w:styleId="WW8Num15z0">
    <w:name w:val="WW8Num15z0"/>
    <w:uiPriority w:val="99"/>
    <w:rsid w:val="00815055"/>
  </w:style>
  <w:style w:type="character" w:customStyle="1" w:styleId="WW8Num15z1">
    <w:name w:val="WW8Num15z1"/>
    <w:uiPriority w:val="99"/>
    <w:rsid w:val="00815055"/>
  </w:style>
  <w:style w:type="character" w:customStyle="1" w:styleId="WW8Num15z2">
    <w:name w:val="WW8Num15z2"/>
    <w:uiPriority w:val="99"/>
    <w:rsid w:val="00815055"/>
  </w:style>
  <w:style w:type="character" w:customStyle="1" w:styleId="WW8Num15z3">
    <w:name w:val="WW8Num15z3"/>
    <w:uiPriority w:val="99"/>
    <w:rsid w:val="00815055"/>
  </w:style>
  <w:style w:type="character" w:customStyle="1" w:styleId="WW8Num15z4">
    <w:name w:val="WW8Num15z4"/>
    <w:uiPriority w:val="99"/>
    <w:rsid w:val="00815055"/>
  </w:style>
  <w:style w:type="character" w:customStyle="1" w:styleId="WW8Num15z5">
    <w:name w:val="WW8Num15z5"/>
    <w:uiPriority w:val="99"/>
    <w:rsid w:val="00815055"/>
  </w:style>
  <w:style w:type="character" w:customStyle="1" w:styleId="WW8Num15z6">
    <w:name w:val="WW8Num15z6"/>
    <w:uiPriority w:val="99"/>
    <w:rsid w:val="00815055"/>
  </w:style>
  <w:style w:type="character" w:customStyle="1" w:styleId="WW8Num15z7">
    <w:name w:val="WW8Num15z7"/>
    <w:uiPriority w:val="99"/>
    <w:rsid w:val="00815055"/>
  </w:style>
  <w:style w:type="character" w:customStyle="1" w:styleId="WW8Num15z8">
    <w:name w:val="WW8Num15z8"/>
    <w:uiPriority w:val="99"/>
    <w:rsid w:val="00815055"/>
  </w:style>
  <w:style w:type="character" w:customStyle="1" w:styleId="WW8Num16z0">
    <w:name w:val="WW8Num16z0"/>
    <w:uiPriority w:val="99"/>
    <w:rsid w:val="00815055"/>
    <w:rPr>
      <w:rFonts w:ascii="Courier New" w:hAnsi="Courier New" w:cs="Courier New" w:hint="default"/>
    </w:rPr>
  </w:style>
  <w:style w:type="character" w:customStyle="1" w:styleId="WW8Num16z1">
    <w:name w:val="WW8Num16z1"/>
    <w:uiPriority w:val="99"/>
    <w:rsid w:val="00815055"/>
    <w:rPr>
      <w:rFonts w:ascii="Courier New" w:hAnsi="Courier New" w:cs="Courier New" w:hint="default"/>
    </w:rPr>
  </w:style>
  <w:style w:type="character" w:customStyle="1" w:styleId="WW8Num16z2">
    <w:name w:val="WW8Num16z2"/>
    <w:uiPriority w:val="99"/>
    <w:rsid w:val="00815055"/>
    <w:rPr>
      <w:rFonts w:ascii="Wingdings" w:hAnsi="Wingdings" w:cs="Wingdings" w:hint="default"/>
    </w:rPr>
  </w:style>
  <w:style w:type="character" w:customStyle="1" w:styleId="WW8Num17z0">
    <w:name w:val="WW8Num17z0"/>
    <w:uiPriority w:val="99"/>
    <w:rsid w:val="00815055"/>
  </w:style>
  <w:style w:type="character" w:customStyle="1" w:styleId="WW8Num17z1">
    <w:name w:val="WW8Num17z1"/>
    <w:uiPriority w:val="99"/>
    <w:rsid w:val="00815055"/>
    <w:rPr>
      <w:rFonts w:ascii="Courier New" w:hAnsi="Courier New" w:cs="Courier New" w:hint="default"/>
    </w:rPr>
  </w:style>
  <w:style w:type="character" w:customStyle="1" w:styleId="WW8Num17z2">
    <w:name w:val="WW8Num17z2"/>
    <w:uiPriority w:val="99"/>
    <w:rsid w:val="00815055"/>
    <w:rPr>
      <w:rFonts w:ascii="Wingdings" w:hAnsi="Wingdings" w:cs="Wingdings" w:hint="default"/>
    </w:rPr>
  </w:style>
  <w:style w:type="character" w:customStyle="1" w:styleId="WW8Num17z3">
    <w:name w:val="WW8Num17z3"/>
    <w:uiPriority w:val="99"/>
    <w:rsid w:val="00815055"/>
    <w:rPr>
      <w:rFonts w:ascii="Symbol" w:hAnsi="Symbol" w:cs="Symbol" w:hint="default"/>
    </w:rPr>
  </w:style>
  <w:style w:type="character" w:customStyle="1" w:styleId="WW8Num17z4">
    <w:name w:val="WW8Num17z4"/>
    <w:uiPriority w:val="99"/>
    <w:rsid w:val="00815055"/>
    <w:rPr>
      <w:rFonts w:ascii="Courier New" w:hAnsi="Courier New" w:cs="Courier New" w:hint="default"/>
    </w:rPr>
  </w:style>
  <w:style w:type="character" w:customStyle="1" w:styleId="WW8Num17z6">
    <w:name w:val="WW8Num17z6"/>
    <w:uiPriority w:val="99"/>
    <w:rsid w:val="00815055"/>
    <w:rPr>
      <w:rFonts w:ascii="Symbol" w:hAnsi="Symbol" w:cs="Symbol" w:hint="default"/>
    </w:rPr>
  </w:style>
  <w:style w:type="character" w:customStyle="1" w:styleId="Fuentedeprrafopredeter2">
    <w:name w:val="Fuente de párrafo predeter.2"/>
    <w:uiPriority w:val="99"/>
    <w:rsid w:val="00815055"/>
  </w:style>
  <w:style w:type="character" w:customStyle="1" w:styleId="WW8Num3z1">
    <w:name w:val="WW8Num3z1"/>
    <w:uiPriority w:val="99"/>
    <w:rsid w:val="00815055"/>
    <w:rPr>
      <w:rFonts w:ascii="Courier New" w:hAnsi="Courier New" w:cs="Courier New" w:hint="default"/>
    </w:rPr>
  </w:style>
  <w:style w:type="character" w:customStyle="1" w:styleId="WW8Num3z3">
    <w:name w:val="WW8Num3z3"/>
    <w:uiPriority w:val="99"/>
    <w:rsid w:val="00815055"/>
    <w:rPr>
      <w:rFonts w:ascii="Symbol" w:hAnsi="Symbol" w:cs="Symbol" w:hint="default"/>
    </w:rPr>
  </w:style>
  <w:style w:type="character" w:customStyle="1" w:styleId="WW8Num7z1">
    <w:name w:val="WW8Num7z1"/>
    <w:uiPriority w:val="99"/>
    <w:rsid w:val="00815055"/>
  </w:style>
  <w:style w:type="character" w:customStyle="1" w:styleId="WW8Num7z2">
    <w:name w:val="WW8Num7z2"/>
    <w:uiPriority w:val="99"/>
    <w:rsid w:val="00815055"/>
  </w:style>
  <w:style w:type="character" w:customStyle="1" w:styleId="WW8Num7z3">
    <w:name w:val="WW8Num7z3"/>
    <w:uiPriority w:val="99"/>
    <w:rsid w:val="00815055"/>
    <w:rPr>
      <w:rFonts w:ascii="Symbol" w:hAnsi="Symbol" w:cs="Symbol" w:hint="default"/>
    </w:rPr>
  </w:style>
  <w:style w:type="character" w:customStyle="1" w:styleId="WW8Num7z4">
    <w:name w:val="WW8Num7z4"/>
    <w:uiPriority w:val="99"/>
    <w:rsid w:val="00815055"/>
  </w:style>
  <w:style w:type="character" w:customStyle="1" w:styleId="WW8Num7z5">
    <w:name w:val="WW8Num7z5"/>
    <w:uiPriority w:val="99"/>
    <w:rsid w:val="00815055"/>
  </w:style>
  <w:style w:type="character" w:customStyle="1" w:styleId="WW8Num7z6">
    <w:name w:val="WW8Num7z6"/>
    <w:uiPriority w:val="99"/>
    <w:rsid w:val="00815055"/>
  </w:style>
  <w:style w:type="character" w:customStyle="1" w:styleId="WW8Num7z7">
    <w:name w:val="WW8Num7z7"/>
    <w:uiPriority w:val="99"/>
    <w:rsid w:val="00815055"/>
  </w:style>
  <w:style w:type="character" w:customStyle="1" w:styleId="WW8Num7z8">
    <w:name w:val="WW8Num7z8"/>
    <w:uiPriority w:val="99"/>
    <w:rsid w:val="00815055"/>
  </w:style>
  <w:style w:type="character" w:customStyle="1" w:styleId="WW8Num8z1">
    <w:name w:val="WW8Num8z1"/>
    <w:uiPriority w:val="99"/>
    <w:rsid w:val="00815055"/>
  </w:style>
  <w:style w:type="character" w:customStyle="1" w:styleId="WW8Num8z2">
    <w:name w:val="WW8Num8z2"/>
    <w:uiPriority w:val="99"/>
    <w:rsid w:val="00815055"/>
  </w:style>
  <w:style w:type="character" w:customStyle="1" w:styleId="WW8Num8z3">
    <w:name w:val="WW8Num8z3"/>
    <w:uiPriority w:val="99"/>
    <w:rsid w:val="00815055"/>
  </w:style>
  <w:style w:type="character" w:customStyle="1" w:styleId="WW8Num8z4">
    <w:name w:val="WW8Num8z4"/>
    <w:uiPriority w:val="99"/>
    <w:rsid w:val="00815055"/>
  </w:style>
  <w:style w:type="character" w:customStyle="1" w:styleId="WW8Num8z5">
    <w:name w:val="WW8Num8z5"/>
    <w:uiPriority w:val="99"/>
    <w:rsid w:val="00815055"/>
  </w:style>
  <w:style w:type="character" w:customStyle="1" w:styleId="WW8Num8z6">
    <w:name w:val="WW8Num8z6"/>
    <w:uiPriority w:val="99"/>
    <w:rsid w:val="00815055"/>
  </w:style>
  <w:style w:type="character" w:customStyle="1" w:styleId="WW8Num8z7">
    <w:name w:val="WW8Num8z7"/>
    <w:uiPriority w:val="99"/>
    <w:rsid w:val="00815055"/>
  </w:style>
  <w:style w:type="character" w:customStyle="1" w:styleId="WW8Num8z8">
    <w:name w:val="WW8Num8z8"/>
    <w:uiPriority w:val="99"/>
    <w:rsid w:val="00815055"/>
  </w:style>
  <w:style w:type="character" w:customStyle="1" w:styleId="WW8Num12z3">
    <w:name w:val="WW8Num12z3"/>
    <w:uiPriority w:val="99"/>
    <w:rsid w:val="00815055"/>
    <w:rPr>
      <w:rFonts w:ascii="Symbol" w:hAnsi="Symbol" w:cs="Symbol" w:hint="default"/>
    </w:rPr>
  </w:style>
  <w:style w:type="character" w:customStyle="1" w:styleId="WW8Num14z3">
    <w:name w:val="WW8Num14z3"/>
    <w:uiPriority w:val="99"/>
    <w:rsid w:val="00815055"/>
    <w:rPr>
      <w:rFonts w:ascii="Symbol" w:hAnsi="Symbol" w:cs="Symbol" w:hint="default"/>
    </w:rPr>
  </w:style>
  <w:style w:type="character" w:customStyle="1" w:styleId="WW8Num16z3">
    <w:name w:val="WW8Num16z3"/>
    <w:uiPriority w:val="99"/>
    <w:rsid w:val="00815055"/>
    <w:rPr>
      <w:rFonts w:ascii="Symbol" w:hAnsi="Symbol" w:cs="Symbol" w:hint="default"/>
    </w:rPr>
  </w:style>
  <w:style w:type="character" w:customStyle="1" w:styleId="WW8Num18z0">
    <w:name w:val="WW8Num18z0"/>
    <w:uiPriority w:val="99"/>
    <w:rsid w:val="00815055"/>
    <w:rPr>
      <w:rFonts w:ascii="Verdana" w:hAnsi="Verdana" w:cs="Verdana" w:hint="default"/>
      <w:b w:val="0"/>
      <w:bCs w:val="0"/>
      <w:i/>
      <w:iCs w:val="0"/>
      <w:color w:val="auto"/>
      <w:sz w:val="20"/>
    </w:rPr>
  </w:style>
  <w:style w:type="character" w:customStyle="1" w:styleId="WW8Num18z1">
    <w:name w:val="WW8Num18z1"/>
    <w:uiPriority w:val="99"/>
    <w:rsid w:val="00815055"/>
  </w:style>
  <w:style w:type="character" w:customStyle="1" w:styleId="WW8Num18z2">
    <w:name w:val="WW8Num18z2"/>
    <w:uiPriority w:val="99"/>
    <w:rsid w:val="00815055"/>
  </w:style>
  <w:style w:type="character" w:customStyle="1" w:styleId="WW8Num18z3">
    <w:name w:val="WW8Num18z3"/>
    <w:uiPriority w:val="99"/>
    <w:rsid w:val="00815055"/>
  </w:style>
  <w:style w:type="character" w:customStyle="1" w:styleId="WW8Num18z4">
    <w:name w:val="WW8Num18z4"/>
    <w:uiPriority w:val="99"/>
    <w:rsid w:val="00815055"/>
  </w:style>
  <w:style w:type="character" w:customStyle="1" w:styleId="WW8Num18z5">
    <w:name w:val="WW8Num18z5"/>
    <w:uiPriority w:val="99"/>
    <w:rsid w:val="00815055"/>
  </w:style>
  <w:style w:type="character" w:customStyle="1" w:styleId="WW8Num18z6">
    <w:name w:val="WW8Num18z6"/>
    <w:uiPriority w:val="99"/>
    <w:rsid w:val="00815055"/>
  </w:style>
  <w:style w:type="character" w:customStyle="1" w:styleId="WW8Num18z7">
    <w:name w:val="WW8Num18z7"/>
    <w:uiPriority w:val="99"/>
    <w:rsid w:val="00815055"/>
  </w:style>
  <w:style w:type="character" w:customStyle="1" w:styleId="WW8Num18z8">
    <w:name w:val="WW8Num18z8"/>
    <w:uiPriority w:val="99"/>
    <w:rsid w:val="00815055"/>
  </w:style>
  <w:style w:type="character" w:customStyle="1" w:styleId="WW8Num19z0">
    <w:name w:val="WW8Num19z0"/>
    <w:uiPriority w:val="99"/>
    <w:rsid w:val="00815055"/>
  </w:style>
  <w:style w:type="character" w:customStyle="1" w:styleId="WW8Num19z1">
    <w:name w:val="WW8Num19z1"/>
    <w:uiPriority w:val="99"/>
    <w:rsid w:val="00815055"/>
  </w:style>
  <w:style w:type="character" w:customStyle="1" w:styleId="WW8Num19z2">
    <w:name w:val="WW8Num19z2"/>
    <w:uiPriority w:val="99"/>
    <w:rsid w:val="00815055"/>
  </w:style>
  <w:style w:type="character" w:customStyle="1" w:styleId="WW8Num19z3">
    <w:name w:val="WW8Num19z3"/>
    <w:uiPriority w:val="99"/>
    <w:rsid w:val="00815055"/>
  </w:style>
  <w:style w:type="character" w:customStyle="1" w:styleId="WW8Num19z4">
    <w:name w:val="WW8Num19z4"/>
    <w:uiPriority w:val="99"/>
    <w:rsid w:val="00815055"/>
  </w:style>
  <w:style w:type="character" w:customStyle="1" w:styleId="WW8Num19z5">
    <w:name w:val="WW8Num19z5"/>
    <w:uiPriority w:val="99"/>
    <w:rsid w:val="00815055"/>
  </w:style>
  <w:style w:type="character" w:customStyle="1" w:styleId="WW8Num19z6">
    <w:name w:val="WW8Num19z6"/>
    <w:uiPriority w:val="99"/>
    <w:rsid w:val="00815055"/>
  </w:style>
  <w:style w:type="character" w:customStyle="1" w:styleId="WW8Num19z7">
    <w:name w:val="WW8Num19z7"/>
    <w:uiPriority w:val="99"/>
    <w:rsid w:val="00815055"/>
  </w:style>
  <w:style w:type="character" w:customStyle="1" w:styleId="WW8Num19z8">
    <w:name w:val="WW8Num19z8"/>
    <w:uiPriority w:val="99"/>
    <w:rsid w:val="00815055"/>
  </w:style>
  <w:style w:type="character" w:customStyle="1" w:styleId="CarCar">
    <w:name w:val="Car Car"/>
    <w:uiPriority w:val="99"/>
    <w:rsid w:val="00815055"/>
    <w:rPr>
      <w:rFonts w:ascii="Arial" w:hAnsi="Arial" w:cs="Arial" w:hint="default"/>
      <w:b/>
      <w:bCs/>
      <w:sz w:val="32"/>
      <w:szCs w:val="32"/>
      <w:lang w:val="es-ES_tradnl"/>
    </w:rPr>
  </w:style>
  <w:style w:type="paragraph" w:styleId="Textonotapie">
    <w:name w:val="footnote text"/>
    <w:basedOn w:val="Normal"/>
    <w:link w:val="TextonotapieCar"/>
    <w:uiPriority w:val="99"/>
    <w:semiHidden/>
    <w:unhideWhenUsed/>
    <w:rsid w:val="00815055"/>
    <w:pPr>
      <w:suppressAutoHyphens/>
      <w:spacing w:after="0" w:line="240" w:lineRule="auto"/>
    </w:pPr>
    <w:rPr>
      <w:rFonts w:ascii="Liberation Serif" w:eastAsia="SimSun" w:hAnsi="Liberation Serif" w:cs="Mangal"/>
      <w:sz w:val="20"/>
      <w:szCs w:val="18"/>
      <w:lang w:eastAsia="zh-CN" w:bidi="hi-IN"/>
    </w:rPr>
  </w:style>
  <w:style w:type="character" w:customStyle="1" w:styleId="TextonotapieCar">
    <w:name w:val="Texto nota pie Car"/>
    <w:basedOn w:val="Fuentedeprrafopredeter"/>
    <w:link w:val="Textonotapie"/>
    <w:uiPriority w:val="99"/>
    <w:semiHidden/>
    <w:rsid w:val="00815055"/>
    <w:rPr>
      <w:rFonts w:ascii="Liberation Serif" w:eastAsia="SimSun" w:hAnsi="Liberation Serif" w:cs="Mangal"/>
      <w:sz w:val="20"/>
      <w:szCs w:val="18"/>
      <w:lang w:eastAsia="zh-CN" w:bidi="hi-IN"/>
    </w:rPr>
  </w:style>
  <w:style w:type="character" w:customStyle="1" w:styleId="ListLabel1456">
    <w:name w:val="ListLabel 1456"/>
    <w:uiPriority w:val="99"/>
    <w:rsid w:val="00815055"/>
    <w:rPr>
      <w:rFonts w:ascii="Arial" w:hAnsi="Arial" w:cs="Arial" w:hint="default"/>
      <w:b/>
      <w:bCs w:val="0"/>
      <w:sz w:val="23"/>
    </w:rPr>
  </w:style>
  <w:style w:type="character" w:customStyle="1" w:styleId="ListLabel1457">
    <w:name w:val="ListLabel 1457"/>
    <w:uiPriority w:val="99"/>
    <w:rsid w:val="00815055"/>
    <w:rPr>
      <w:rFonts w:ascii="Arial" w:hAnsi="Arial" w:cs="Arial" w:hint="default"/>
      <w:spacing w:val="1"/>
      <w:sz w:val="20"/>
    </w:rPr>
  </w:style>
  <w:style w:type="character" w:customStyle="1" w:styleId="ListLabel1458">
    <w:name w:val="ListLabel 1458"/>
    <w:uiPriority w:val="99"/>
    <w:rsid w:val="00815055"/>
    <w:rPr>
      <w:rFonts w:ascii="Arial" w:hAnsi="Arial" w:cs="Arial" w:hint="default"/>
      <w:spacing w:val="1"/>
      <w:sz w:val="20"/>
    </w:rPr>
  </w:style>
  <w:style w:type="character" w:customStyle="1" w:styleId="ListLabel1459">
    <w:name w:val="ListLabel 1459"/>
    <w:uiPriority w:val="99"/>
    <w:rsid w:val="00815055"/>
    <w:rPr>
      <w:rFonts w:ascii="Arial" w:hAnsi="Arial" w:cs="Arial" w:hint="default"/>
      <w:sz w:val="23"/>
    </w:rPr>
  </w:style>
  <w:style w:type="character" w:customStyle="1" w:styleId="ListLabel1460">
    <w:name w:val="ListLabel 1460"/>
    <w:uiPriority w:val="99"/>
    <w:rsid w:val="00815055"/>
  </w:style>
  <w:style w:type="character" w:customStyle="1" w:styleId="ListLabel1461">
    <w:name w:val="ListLabel 1461"/>
    <w:uiPriority w:val="99"/>
    <w:rsid w:val="00815055"/>
  </w:style>
  <w:style w:type="character" w:customStyle="1" w:styleId="ListLabel1462">
    <w:name w:val="ListLabel 1462"/>
    <w:uiPriority w:val="99"/>
    <w:rsid w:val="00815055"/>
  </w:style>
  <w:style w:type="character" w:customStyle="1" w:styleId="ListLabel1463">
    <w:name w:val="ListLabel 1463"/>
    <w:uiPriority w:val="99"/>
    <w:rsid w:val="00815055"/>
  </w:style>
  <w:style w:type="character" w:customStyle="1" w:styleId="ListLabel1464">
    <w:name w:val="ListLabel 1464"/>
    <w:uiPriority w:val="99"/>
    <w:rsid w:val="00815055"/>
  </w:style>
  <w:style w:type="character" w:customStyle="1" w:styleId="ListLabel1465">
    <w:name w:val="ListLabel 1465"/>
    <w:uiPriority w:val="99"/>
    <w:rsid w:val="00815055"/>
  </w:style>
  <w:style w:type="character" w:customStyle="1" w:styleId="ListLabel1466">
    <w:name w:val="ListLabel 1466"/>
    <w:uiPriority w:val="99"/>
    <w:rsid w:val="00815055"/>
  </w:style>
  <w:style w:type="character" w:customStyle="1" w:styleId="ListLabel1467">
    <w:name w:val="ListLabel 1467"/>
    <w:uiPriority w:val="99"/>
    <w:rsid w:val="00815055"/>
  </w:style>
  <w:style w:type="character" w:customStyle="1" w:styleId="ListLabel1468">
    <w:name w:val="ListLabel 1468"/>
    <w:uiPriority w:val="99"/>
    <w:rsid w:val="00815055"/>
    <w:rPr>
      <w:rFonts w:ascii="Arial" w:hAnsi="Arial" w:cs="Arial" w:hint="default"/>
      <w:color w:val="00000A"/>
      <w:sz w:val="23"/>
    </w:rPr>
  </w:style>
  <w:style w:type="character" w:customStyle="1" w:styleId="ListLabel1469">
    <w:name w:val="ListLabel 1469"/>
    <w:uiPriority w:val="99"/>
    <w:rsid w:val="00815055"/>
  </w:style>
  <w:style w:type="character" w:customStyle="1" w:styleId="ListLabel1470">
    <w:name w:val="ListLabel 1470"/>
    <w:uiPriority w:val="99"/>
    <w:rsid w:val="00815055"/>
  </w:style>
  <w:style w:type="character" w:customStyle="1" w:styleId="ListLabel1471">
    <w:name w:val="ListLabel 1471"/>
    <w:uiPriority w:val="99"/>
    <w:rsid w:val="00815055"/>
  </w:style>
  <w:style w:type="character" w:customStyle="1" w:styleId="ListLabel1472">
    <w:name w:val="ListLabel 1472"/>
    <w:uiPriority w:val="99"/>
    <w:rsid w:val="00815055"/>
  </w:style>
  <w:style w:type="character" w:customStyle="1" w:styleId="ListLabel1473">
    <w:name w:val="ListLabel 1473"/>
    <w:uiPriority w:val="99"/>
    <w:rsid w:val="00815055"/>
  </w:style>
  <w:style w:type="character" w:customStyle="1" w:styleId="ListLabel1474">
    <w:name w:val="ListLabel 1474"/>
    <w:uiPriority w:val="99"/>
    <w:rsid w:val="00815055"/>
  </w:style>
  <w:style w:type="character" w:customStyle="1" w:styleId="ListLabel1475">
    <w:name w:val="ListLabel 1475"/>
    <w:uiPriority w:val="99"/>
    <w:rsid w:val="00815055"/>
  </w:style>
  <w:style w:type="character" w:customStyle="1" w:styleId="ListLabel1476">
    <w:name w:val="ListLabel 1476"/>
    <w:uiPriority w:val="99"/>
    <w:rsid w:val="00815055"/>
  </w:style>
  <w:style w:type="character" w:customStyle="1" w:styleId="ListLabel1477">
    <w:name w:val="ListLabel 1477"/>
    <w:uiPriority w:val="99"/>
    <w:rsid w:val="00815055"/>
    <w:rPr>
      <w:rFonts w:ascii="Arial" w:hAnsi="Arial" w:cs="Arial" w:hint="default"/>
      <w:sz w:val="23"/>
    </w:rPr>
  </w:style>
  <w:style w:type="character" w:customStyle="1" w:styleId="ListLabel1478">
    <w:name w:val="ListLabel 1478"/>
    <w:uiPriority w:val="99"/>
    <w:rsid w:val="00815055"/>
  </w:style>
  <w:style w:type="character" w:customStyle="1" w:styleId="ListLabel1479">
    <w:name w:val="ListLabel 1479"/>
    <w:uiPriority w:val="99"/>
    <w:rsid w:val="00815055"/>
  </w:style>
  <w:style w:type="character" w:customStyle="1" w:styleId="ListLabel1480">
    <w:name w:val="ListLabel 1480"/>
    <w:uiPriority w:val="99"/>
    <w:rsid w:val="00815055"/>
  </w:style>
  <w:style w:type="character" w:customStyle="1" w:styleId="ListLabel1481">
    <w:name w:val="ListLabel 1481"/>
    <w:uiPriority w:val="99"/>
    <w:rsid w:val="00815055"/>
  </w:style>
  <w:style w:type="character" w:customStyle="1" w:styleId="ListLabel1482">
    <w:name w:val="ListLabel 1482"/>
    <w:uiPriority w:val="99"/>
    <w:rsid w:val="00815055"/>
  </w:style>
  <w:style w:type="character" w:customStyle="1" w:styleId="ListLabel1483">
    <w:name w:val="ListLabel 1483"/>
    <w:uiPriority w:val="99"/>
    <w:rsid w:val="00815055"/>
  </w:style>
  <w:style w:type="character" w:customStyle="1" w:styleId="ListLabel1484">
    <w:name w:val="ListLabel 1484"/>
    <w:uiPriority w:val="99"/>
    <w:rsid w:val="00815055"/>
  </w:style>
  <w:style w:type="character" w:customStyle="1" w:styleId="ListLabel1485">
    <w:name w:val="ListLabel 1485"/>
    <w:uiPriority w:val="99"/>
    <w:rsid w:val="00815055"/>
  </w:style>
  <w:style w:type="character" w:customStyle="1" w:styleId="ListLabel1486">
    <w:name w:val="ListLabel 1486"/>
    <w:uiPriority w:val="99"/>
    <w:rsid w:val="00815055"/>
    <w:rPr>
      <w:rFonts w:ascii="Arial" w:hAnsi="Arial" w:cs="Arial" w:hint="default"/>
      <w:b/>
      <w:bCs w:val="0"/>
      <w:sz w:val="23"/>
    </w:rPr>
  </w:style>
  <w:style w:type="character" w:customStyle="1" w:styleId="ListLabel1487">
    <w:name w:val="ListLabel 1487"/>
    <w:uiPriority w:val="99"/>
    <w:rsid w:val="00815055"/>
  </w:style>
  <w:style w:type="character" w:customStyle="1" w:styleId="ListLabel1488">
    <w:name w:val="ListLabel 1488"/>
    <w:uiPriority w:val="99"/>
    <w:rsid w:val="00815055"/>
  </w:style>
  <w:style w:type="character" w:customStyle="1" w:styleId="ListLabel1489">
    <w:name w:val="ListLabel 1489"/>
    <w:uiPriority w:val="99"/>
    <w:rsid w:val="00815055"/>
  </w:style>
  <w:style w:type="character" w:customStyle="1" w:styleId="ListLabel1490">
    <w:name w:val="ListLabel 1490"/>
    <w:uiPriority w:val="99"/>
    <w:rsid w:val="00815055"/>
  </w:style>
  <w:style w:type="character" w:customStyle="1" w:styleId="ListLabel1491">
    <w:name w:val="ListLabel 1491"/>
    <w:uiPriority w:val="99"/>
    <w:rsid w:val="00815055"/>
  </w:style>
  <w:style w:type="character" w:customStyle="1" w:styleId="ListLabel1492">
    <w:name w:val="ListLabel 1492"/>
    <w:uiPriority w:val="99"/>
    <w:rsid w:val="00815055"/>
  </w:style>
  <w:style w:type="character" w:customStyle="1" w:styleId="ListLabel1493">
    <w:name w:val="ListLabel 1493"/>
    <w:uiPriority w:val="99"/>
    <w:rsid w:val="00815055"/>
  </w:style>
  <w:style w:type="character" w:customStyle="1" w:styleId="ListLabel1494">
    <w:name w:val="ListLabel 1494"/>
    <w:uiPriority w:val="99"/>
    <w:rsid w:val="00815055"/>
  </w:style>
  <w:style w:type="character" w:customStyle="1" w:styleId="ListLabel1495">
    <w:name w:val="ListLabel 1495"/>
    <w:uiPriority w:val="99"/>
    <w:rsid w:val="00815055"/>
    <w:rPr>
      <w:rFonts w:ascii="Arial" w:hAnsi="Arial" w:cs="Arial" w:hint="default"/>
      <w:b/>
      <w:bCs w:val="0"/>
      <w:sz w:val="23"/>
      <w:u w:val="single"/>
    </w:rPr>
  </w:style>
  <w:style w:type="character" w:customStyle="1" w:styleId="ListLabel1496">
    <w:name w:val="ListLabel 1496"/>
    <w:uiPriority w:val="99"/>
    <w:rsid w:val="00815055"/>
  </w:style>
  <w:style w:type="character" w:customStyle="1" w:styleId="ListLabel1497">
    <w:name w:val="ListLabel 1497"/>
    <w:uiPriority w:val="99"/>
    <w:rsid w:val="00815055"/>
  </w:style>
  <w:style w:type="character" w:customStyle="1" w:styleId="ListLabel1498">
    <w:name w:val="ListLabel 1498"/>
    <w:uiPriority w:val="99"/>
    <w:rsid w:val="00815055"/>
  </w:style>
  <w:style w:type="character" w:customStyle="1" w:styleId="ListLabel1499">
    <w:name w:val="ListLabel 1499"/>
    <w:uiPriority w:val="99"/>
    <w:rsid w:val="00815055"/>
  </w:style>
  <w:style w:type="character" w:customStyle="1" w:styleId="ListLabel1500">
    <w:name w:val="ListLabel 1500"/>
    <w:uiPriority w:val="99"/>
    <w:rsid w:val="00815055"/>
  </w:style>
  <w:style w:type="character" w:customStyle="1" w:styleId="ListLabel1501">
    <w:name w:val="ListLabel 1501"/>
    <w:uiPriority w:val="99"/>
    <w:rsid w:val="00815055"/>
  </w:style>
  <w:style w:type="character" w:customStyle="1" w:styleId="ListLabel1502">
    <w:name w:val="ListLabel 1502"/>
    <w:uiPriority w:val="99"/>
    <w:rsid w:val="00815055"/>
  </w:style>
  <w:style w:type="character" w:customStyle="1" w:styleId="ListLabel1503">
    <w:name w:val="ListLabel 1503"/>
    <w:uiPriority w:val="99"/>
    <w:rsid w:val="00815055"/>
  </w:style>
  <w:style w:type="character" w:customStyle="1" w:styleId="ListLabel1504">
    <w:name w:val="ListLabel 1504"/>
    <w:uiPriority w:val="99"/>
    <w:rsid w:val="00815055"/>
    <w:rPr>
      <w:rFonts w:ascii="Arial" w:hAnsi="Arial" w:cs="Arial" w:hint="default"/>
      <w:color w:val="00000A"/>
      <w:sz w:val="23"/>
    </w:rPr>
  </w:style>
  <w:style w:type="character" w:customStyle="1" w:styleId="ListLabel1505">
    <w:name w:val="ListLabel 1505"/>
    <w:uiPriority w:val="99"/>
    <w:rsid w:val="00815055"/>
  </w:style>
  <w:style w:type="character" w:customStyle="1" w:styleId="ListLabel1506">
    <w:name w:val="ListLabel 1506"/>
    <w:uiPriority w:val="99"/>
    <w:rsid w:val="00815055"/>
  </w:style>
  <w:style w:type="character" w:customStyle="1" w:styleId="ListLabel1507">
    <w:name w:val="ListLabel 1507"/>
    <w:uiPriority w:val="99"/>
    <w:rsid w:val="00815055"/>
  </w:style>
  <w:style w:type="character" w:customStyle="1" w:styleId="ListLabel1508">
    <w:name w:val="ListLabel 1508"/>
    <w:uiPriority w:val="99"/>
    <w:rsid w:val="00815055"/>
  </w:style>
  <w:style w:type="character" w:customStyle="1" w:styleId="ListLabel1509">
    <w:name w:val="ListLabel 1509"/>
    <w:uiPriority w:val="99"/>
    <w:rsid w:val="00815055"/>
  </w:style>
  <w:style w:type="character" w:customStyle="1" w:styleId="ListLabel1510">
    <w:name w:val="ListLabel 1510"/>
    <w:uiPriority w:val="99"/>
    <w:rsid w:val="00815055"/>
  </w:style>
  <w:style w:type="character" w:customStyle="1" w:styleId="ListLabel1511">
    <w:name w:val="ListLabel 1511"/>
    <w:uiPriority w:val="99"/>
    <w:rsid w:val="00815055"/>
  </w:style>
  <w:style w:type="character" w:customStyle="1" w:styleId="ListLabel1512">
    <w:name w:val="ListLabel 1512"/>
    <w:uiPriority w:val="99"/>
    <w:rsid w:val="00815055"/>
  </w:style>
  <w:style w:type="character" w:customStyle="1" w:styleId="ListLabel1513">
    <w:name w:val="ListLabel 1513"/>
    <w:uiPriority w:val="99"/>
    <w:rsid w:val="00815055"/>
    <w:rPr>
      <w:rFonts w:ascii="Arial" w:hAnsi="Arial" w:cs="Arial" w:hint="default"/>
      <w:b/>
      <w:bCs w:val="0"/>
      <w:color w:val="00000A"/>
      <w:sz w:val="20"/>
    </w:rPr>
  </w:style>
  <w:style w:type="character" w:customStyle="1" w:styleId="ListLabel1514">
    <w:name w:val="ListLabel 1514"/>
    <w:uiPriority w:val="99"/>
    <w:rsid w:val="00815055"/>
  </w:style>
  <w:style w:type="character" w:customStyle="1" w:styleId="ListLabel1515">
    <w:name w:val="ListLabel 1515"/>
    <w:uiPriority w:val="99"/>
    <w:rsid w:val="00815055"/>
  </w:style>
  <w:style w:type="character" w:customStyle="1" w:styleId="ListLabel1516">
    <w:name w:val="ListLabel 1516"/>
    <w:uiPriority w:val="99"/>
    <w:rsid w:val="00815055"/>
  </w:style>
  <w:style w:type="character" w:customStyle="1" w:styleId="ListLabel1517">
    <w:name w:val="ListLabel 1517"/>
    <w:uiPriority w:val="99"/>
    <w:rsid w:val="00815055"/>
  </w:style>
  <w:style w:type="character" w:customStyle="1" w:styleId="ListLabel1518">
    <w:name w:val="ListLabel 1518"/>
    <w:uiPriority w:val="99"/>
    <w:rsid w:val="00815055"/>
  </w:style>
  <w:style w:type="character" w:customStyle="1" w:styleId="ListLabel1519">
    <w:name w:val="ListLabel 1519"/>
    <w:uiPriority w:val="99"/>
    <w:rsid w:val="00815055"/>
  </w:style>
  <w:style w:type="character" w:customStyle="1" w:styleId="ListLabel1520">
    <w:name w:val="ListLabel 1520"/>
    <w:uiPriority w:val="99"/>
    <w:rsid w:val="00815055"/>
  </w:style>
  <w:style w:type="character" w:customStyle="1" w:styleId="ListLabel1521">
    <w:name w:val="ListLabel 1521"/>
    <w:uiPriority w:val="99"/>
    <w:rsid w:val="00815055"/>
  </w:style>
  <w:style w:type="character" w:customStyle="1" w:styleId="ListLabel1522">
    <w:name w:val="ListLabel 1522"/>
    <w:uiPriority w:val="99"/>
    <w:rsid w:val="00815055"/>
    <w:rPr>
      <w:color w:val="00000A"/>
      <w:sz w:val="23"/>
    </w:rPr>
  </w:style>
  <w:style w:type="character" w:customStyle="1" w:styleId="ListLabel1523">
    <w:name w:val="ListLabel 1523"/>
    <w:uiPriority w:val="99"/>
    <w:rsid w:val="00815055"/>
    <w:rPr>
      <w:rFonts w:ascii="Arial" w:hAnsi="Arial" w:cs="Arial" w:hint="default"/>
    </w:rPr>
  </w:style>
  <w:style w:type="character" w:customStyle="1" w:styleId="ListLabel1524">
    <w:name w:val="ListLabel 1524"/>
    <w:uiPriority w:val="99"/>
    <w:rsid w:val="00815055"/>
    <w:rPr>
      <w:rFonts w:ascii="Arial" w:hAnsi="Arial" w:cs="Arial" w:hint="default"/>
    </w:rPr>
  </w:style>
  <w:style w:type="character" w:customStyle="1" w:styleId="ListLabel1525">
    <w:name w:val="ListLabel 1525"/>
    <w:uiPriority w:val="99"/>
    <w:rsid w:val="00815055"/>
  </w:style>
  <w:style w:type="character" w:customStyle="1" w:styleId="ListLabel1526">
    <w:name w:val="ListLabel 1526"/>
    <w:uiPriority w:val="99"/>
    <w:rsid w:val="00815055"/>
  </w:style>
  <w:style w:type="character" w:customStyle="1" w:styleId="ListLabel1527">
    <w:name w:val="ListLabel 1527"/>
    <w:uiPriority w:val="99"/>
    <w:rsid w:val="00815055"/>
  </w:style>
  <w:style w:type="character" w:customStyle="1" w:styleId="ListLabel1528">
    <w:name w:val="ListLabel 1528"/>
    <w:uiPriority w:val="99"/>
    <w:rsid w:val="00815055"/>
  </w:style>
  <w:style w:type="character" w:customStyle="1" w:styleId="ListLabel1529">
    <w:name w:val="ListLabel 1529"/>
    <w:uiPriority w:val="99"/>
    <w:rsid w:val="00815055"/>
  </w:style>
  <w:style w:type="character" w:customStyle="1" w:styleId="ListLabel1530">
    <w:name w:val="ListLabel 1530"/>
    <w:uiPriority w:val="99"/>
    <w:rsid w:val="00815055"/>
  </w:style>
  <w:style w:type="character" w:customStyle="1" w:styleId="ListLabel1531">
    <w:name w:val="ListLabel 1531"/>
    <w:uiPriority w:val="99"/>
    <w:rsid w:val="00815055"/>
    <w:rPr>
      <w:rFonts w:ascii="Arial" w:hAnsi="Arial" w:cs="Arial" w:hint="default"/>
      <w:color w:val="00000A"/>
      <w:sz w:val="23"/>
    </w:rPr>
  </w:style>
  <w:style w:type="character" w:customStyle="1" w:styleId="ListLabel1532">
    <w:name w:val="ListLabel 1532"/>
    <w:uiPriority w:val="99"/>
    <w:rsid w:val="00815055"/>
  </w:style>
  <w:style w:type="character" w:customStyle="1" w:styleId="ListLabel1533">
    <w:name w:val="ListLabel 1533"/>
    <w:uiPriority w:val="99"/>
    <w:rsid w:val="00815055"/>
  </w:style>
  <w:style w:type="character" w:customStyle="1" w:styleId="ListLabel1534">
    <w:name w:val="ListLabel 1534"/>
    <w:uiPriority w:val="99"/>
    <w:rsid w:val="00815055"/>
  </w:style>
  <w:style w:type="character" w:customStyle="1" w:styleId="ListLabel1535">
    <w:name w:val="ListLabel 1535"/>
    <w:uiPriority w:val="99"/>
    <w:rsid w:val="00815055"/>
  </w:style>
  <w:style w:type="character" w:customStyle="1" w:styleId="ListLabel1536">
    <w:name w:val="ListLabel 1536"/>
    <w:uiPriority w:val="99"/>
    <w:rsid w:val="00815055"/>
  </w:style>
  <w:style w:type="character" w:customStyle="1" w:styleId="ListLabel1537">
    <w:name w:val="ListLabel 1537"/>
    <w:uiPriority w:val="99"/>
    <w:rsid w:val="00815055"/>
  </w:style>
  <w:style w:type="character" w:customStyle="1" w:styleId="ListLabel1538">
    <w:name w:val="ListLabel 1538"/>
    <w:uiPriority w:val="99"/>
    <w:rsid w:val="00815055"/>
  </w:style>
  <w:style w:type="character" w:customStyle="1" w:styleId="ListLabel1539">
    <w:name w:val="ListLabel 1539"/>
    <w:uiPriority w:val="99"/>
    <w:rsid w:val="00815055"/>
  </w:style>
  <w:style w:type="character" w:customStyle="1" w:styleId="ListLabel1540">
    <w:name w:val="ListLabel 1540"/>
    <w:uiPriority w:val="99"/>
    <w:rsid w:val="00815055"/>
    <w:rPr>
      <w:rFonts w:ascii="Arial" w:hAnsi="Arial" w:cs="Arial" w:hint="default"/>
      <w:color w:val="00000A"/>
      <w:sz w:val="23"/>
    </w:rPr>
  </w:style>
  <w:style w:type="character" w:customStyle="1" w:styleId="ListLabel1541">
    <w:name w:val="ListLabel 1541"/>
    <w:uiPriority w:val="99"/>
    <w:rsid w:val="00815055"/>
  </w:style>
  <w:style w:type="character" w:customStyle="1" w:styleId="ListLabel1542">
    <w:name w:val="ListLabel 1542"/>
    <w:uiPriority w:val="99"/>
    <w:rsid w:val="00815055"/>
  </w:style>
  <w:style w:type="character" w:customStyle="1" w:styleId="ListLabel1543">
    <w:name w:val="ListLabel 1543"/>
    <w:uiPriority w:val="99"/>
    <w:rsid w:val="00815055"/>
  </w:style>
  <w:style w:type="character" w:customStyle="1" w:styleId="ListLabel1544">
    <w:name w:val="ListLabel 1544"/>
    <w:uiPriority w:val="99"/>
    <w:rsid w:val="00815055"/>
  </w:style>
  <w:style w:type="character" w:customStyle="1" w:styleId="ListLabel1545">
    <w:name w:val="ListLabel 1545"/>
    <w:uiPriority w:val="99"/>
    <w:rsid w:val="00815055"/>
  </w:style>
  <w:style w:type="character" w:customStyle="1" w:styleId="ListLabel1546">
    <w:name w:val="ListLabel 1546"/>
    <w:uiPriority w:val="99"/>
    <w:rsid w:val="00815055"/>
  </w:style>
  <w:style w:type="character" w:customStyle="1" w:styleId="ListLabel1547">
    <w:name w:val="ListLabel 1547"/>
    <w:uiPriority w:val="99"/>
    <w:rsid w:val="00815055"/>
  </w:style>
  <w:style w:type="character" w:customStyle="1" w:styleId="ListLabel1548">
    <w:name w:val="ListLabel 1548"/>
    <w:uiPriority w:val="99"/>
    <w:rsid w:val="00815055"/>
  </w:style>
  <w:style w:type="character" w:customStyle="1" w:styleId="ListLabel1549">
    <w:name w:val="ListLabel 1549"/>
    <w:uiPriority w:val="99"/>
    <w:rsid w:val="00815055"/>
    <w:rPr>
      <w:rFonts w:ascii="Arial" w:hAnsi="Arial" w:cs="Arial" w:hint="default"/>
      <w:sz w:val="23"/>
    </w:rPr>
  </w:style>
  <w:style w:type="character" w:customStyle="1" w:styleId="ListLabel1550">
    <w:name w:val="ListLabel 1550"/>
    <w:uiPriority w:val="99"/>
    <w:rsid w:val="00815055"/>
  </w:style>
  <w:style w:type="character" w:customStyle="1" w:styleId="ListLabel1551">
    <w:name w:val="ListLabel 1551"/>
    <w:uiPriority w:val="99"/>
    <w:rsid w:val="00815055"/>
  </w:style>
  <w:style w:type="character" w:customStyle="1" w:styleId="ListLabel1552">
    <w:name w:val="ListLabel 1552"/>
    <w:uiPriority w:val="99"/>
    <w:rsid w:val="00815055"/>
  </w:style>
  <w:style w:type="character" w:customStyle="1" w:styleId="ListLabel1553">
    <w:name w:val="ListLabel 1553"/>
    <w:uiPriority w:val="99"/>
    <w:rsid w:val="00815055"/>
  </w:style>
  <w:style w:type="character" w:customStyle="1" w:styleId="ListLabel1554">
    <w:name w:val="ListLabel 1554"/>
    <w:uiPriority w:val="99"/>
    <w:rsid w:val="00815055"/>
  </w:style>
  <w:style w:type="character" w:customStyle="1" w:styleId="ListLabel1555">
    <w:name w:val="ListLabel 1555"/>
    <w:uiPriority w:val="99"/>
    <w:rsid w:val="00815055"/>
  </w:style>
  <w:style w:type="character" w:customStyle="1" w:styleId="ListLabel1556">
    <w:name w:val="ListLabel 1556"/>
    <w:uiPriority w:val="99"/>
    <w:rsid w:val="00815055"/>
  </w:style>
  <w:style w:type="character" w:customStyle="1" w:styleId="ListLabel1557">
    <w:name w:val="ListLabel 1557"/>
    <w:uiPriority w:val="99"/>
    <w:rsid w:val="00815055"/>
  </w:style>
  <w:style w:type="character" w:customStyle="1" w:styleId="ListLabel1558">
    <w:name w:val="ListLabel 1558"/>
    <w:uiPriority w:val="99"/>
    <w:rsid w:val="00815055"/>
    <w:rPr>
      <w:rFonts w:ascii="Arial" w:hAnsi="Arial" w:cs="Arial" w:hint="default"/>
      <w:b/>
      <w:bCs w:val="0"/>
      <w:strike w:val="0"/>
      <w:dstrike w:val="0"/>
      <w:sz w:val="23"/>
      <w:u w:val="none"/>
      <w:effect w:val="none"/>
    </w:rPr>
  </w:style>
  <w:style w:type="character" w:customStyle="1" w:styleId="ListLabel1559">
    <w:name w:val="ListLabel 1559"/>
    <w:uiPriority w:val="99"/>
    <w:rsid w:val="00815055"/>
  </w:style>
  <w:style w:type="character" w:customStyle="1" w:styleId="ListLabel1560">
    <w:name w:val="ListLabel 1560"/>
    <w:uiPriority w:val="99"/>
    <w:rsid w:val="00815055"/>
  </w:style>
  <w:style w:type="character" w:customStyle="1" w:styleId="ListLabel1561">
    <w:name w:val="ListLabel 1561"/>
    <w:uiPriority w:val="99"/>
    <w:rsid w:val="00815055"/>
  </w:style>
  <w:style w:type="character" w:customStyle="1" w:styleId="ListLabel1562">
    <w:name w:val="ListLabel 1562"/>
    <w:uiPriority w:val="99"/>
    <w:rsid w:val="00815055"/>
  </w:style>
  <w:style w:type="character" w:customStyle="1" w:styleId="ListLabel1563">
    <w:name w:val="ListLabel 1563"/>
    <w:uiPriority w:val="99"/>
    <w:rsid w:val="00815055"/>
  </w:style>
  <w:style w:type="character" w:customStyle="1" w:styleId="ListLabel1564">
    <w:name w:val="ListLabel 1564"/>
    <w:uiPriority w:val="99"/>
    <w:rsid w:val="00815055"/>
  </w:style>
  <w:style w:type="character" w:customStyle="1" w:styleId="ListLabel1565">
    <w:name w:val="ListLabel 1565"/>
    <w:uiPriority w:val="99"/>
    <w:rsid w:val="00815055"/>
  </w:style>
  <w:style w:type="character" w:customStyle="1" w:styleId="ListLabel1566">
    <w:name w:val="ListLabel 1566"/>
    <w:uiPriority w:val="99"/>
    <w:rsid w:val="00815055"/>
  </w:style>
  <w:style w:type="character" w:customStyle="1" w:styleId="ListLabel1567">
    <w:name w:val="ListLabel 1567"/>
    <w:uiPriority w:val="99"/>
    <w:rsid w:val="00815055"/>
    <w:rPr>
      <w:rFonts w:ascii="Arial" w:hAnsi="Arial" w:cs="Arial" w:hint="default"/>
      <w:b/>
      <w:bCs w:val="0"/>
      <w:color w:val="00000A"/>
      <w:sz w:val="22"/>
    </w:rPr>
  </w:style>
  <w:style w:type="character" w:customStyle="1" w:styleId="ListLabel1568">
    <w:name w:val="ListLabel 1568"/>
    <w:uiPriority w:val="99"/>
    <w:rsid w:val="00815055"/>
  </w:style>
  <w:style w:type="character" w:customStyle="1" w:styleId="ListLabel1569">
    <w:name w:val="ListLabel 1569"/>
    <w:uiPriority w:val="99"/>
    <w:rsid w:val="00815055"/>
  </w:style>
  <w:style w:type="character" w:customStyle="1" w:styleId="ListLabel1570">
    <w:name w:val="ListLabel 1570"/>
    <w:uiPriority w:val="99"/>
    <w:rsid w:val="00815055"/>
  </w:style>
  <w:style w:type="character" w:customStyle="1" w:styleId="ListLabel1571">
    <w:name w:val="ListLabel 1571"/>
    <w:uiPriority w:val="99"/>
    <w:rsid w:val="00815055"/>
  </w:style>
  <w:style w:type="character" w:customStyle="1" w:styleId="ListLabel1572">
    <w:name w:val="ListLabel 1572"/>
    <w:uiPriority w:val="99"/>
    <w:rsid w:val="00815055"/>
  </w:style>
  <w:style w:type="character" w:customStyle="1" w:styleId="ListLabel1573">
    <w:name w:val="ListLabel 1573"/>
    <w:uiPriority w:val="99"/>
    <w:rsid w:val="00815055"/>
  </w:style>
  <w:style w:type="character" w:customStyle="1" w:styleId="ListLabel1574">
    <w:name w:val="ListLabel 1574"/>
    <w:uiPriority w:val="99"/>
    <w:rsid w:val="00815055"/>
  </w:style>
  <w:style w:type="character" w:customStyle="1" w:styleId="ListLabel1575">
    <w:name w:val="ListLabel 1575"/>
    <w:uiPriority w:val="99"/>
    <w:rsid w:val="00815055"/>
  </w:style>
  <w:style w:type="character" w:customStyle="1" w:styleId="ListLabel1576">
    <w:name w:val="ListLabel 1576"/>
    <w:uiPriority w:val="99"/>
    <w:rsid w:val="00815055"/>
    <w:rPr>
      <w:rFonts w:ascii="Arial" w:hAnsi="Arial" w:cs="Arial" w:hint="default"/>
      <w:b/>
      <w:bCs w:val="0"/>
      <w:strike w:val="0"/>
      <w:dstrike w:val="0"/>
      <w:color w:val="00000A"/>
      <w:sz w:val="23"/>
      <w:u w:val="none"/>
      <w:effect w:val="none"/>
    </w:rPr>
  </w:style>
  <w:style w:type="character" w:customStyle="1" w:styleId="ListLabel1577">
    <w:name w:val="ListLabel 1577"/>
    <w:uiPriority w:val="99"/>
    <w:rsid w:val="00815055"/>
  </w:style>
  <w:style w:type="character" w:customStyle="1" w:styleId="ListLabel1578">
    <w:name w:val="ListLabel 1578"/>
    <w:uiPriority w:val="99"/>
    <w:rsid w:val="00815055"/>
  </w:style>
  <w:style w:type="character" w:customStyle="1" w:styleId="ListLabel1579">
    <w:name w:val="ListLabel 1579"/>
    <w:uiPriority w:val="99"/>
    <w:rsid w:val="00815055"/>
  </w:style>
  <w:style w:type="character" w:customStyle="1" w:styleId="ListLabel1580">
    <w:name w:val="ListLabel 1580"/>
    <w:uiPriority w:val="99"/>
    <w:rsid w:val="00815055"/>
  </w:style>
  <w:style w:type="character" w:customStyle="1" w:styleId="ListLabel1581">
    <w:name w:val="ListLabel 1581"/>
    <w:uiPriority w:val="99"/>
    <w:rsid w:val="00815055"/>
  </w:style>
  <w:style w:type="character" w:customStyle="1" w:styleId="ListLabel1582">
    <w:name w:val="ListLabel 1582"/>
    <w:uiPriority w:val="99"/>
    <w:rsid w:val="00815055"/>
  </w:style>
  <w:style w:type="character" w:customStyle="1" w:styleId="ListLabel1583">
    <w:name w:val="ListLabel 1583"/>
    <w:uiPriority w:val="99"/>
    <w:rsid w:val="00815055"/>
  </w:style>
  <w:style w:type="character" w:customStyle="1" w:styleId="ListLabel1584">
    <w:name w:val="ListLabel 1584"/>
    <w:uiPriority w:val="99"/>
    <w:rsid w:val="00815055"/>
  </w:style>
  <w:style w:type="character" w:customStyle="1" w:styleId="ListLabel1585">
    <w:name w:val="ListLabel 1585"/>
    <w:uiPriority w:val="99"/>
    <w:rsid w:val="00815055"/>
    <w:rPr>
      <w:rFonts w:ascii="Arial" w:hAnsi="Arial" w:cs="Arial" w:hint="default"/>
      <w:b/>
      <w:bCs w:val="0"/>
      <w:sz w:val="23"/>
    </w:rPr>
  </w:style>
  <w:style w:type="character" w:customStyle="1" w:styleId="ListLabel1586">
    <w:name w:val="ListLabel 1586"/>
    <w:uiPriority w:val="99"/>
    <w:rsid w:val="00815055"/>
  </w:style>
  <w:style w:type="character" w:customStyle="1" w:styleId="ListLabel1587">
    <w:name w:val="ListLabel 1587"/>
    <w:uiPriority w:val="99"/>
    <w:rsid w:val="00815055"/>
  </w:style>
  <w:style w:type="character" w:customStyle="1" w:styleId="ListLabel1588">
    <w:name w:val="ListLabel 1588"/>
    <w:uiPriority w:val="99"/>
    <w:rsid w:val="00815055"/>
  </w:style>
  <w:style w:type="character" w:customStyle="1" w:styleId="ListLabel1589">
    <w:name w:val="ListLabel 1589"/>
    <w:uiPriority w:val="99"/>
    <w:rsid w:val="00815055"/>
  </w:style>
  <w:style w:type="character" w:customStyle="1" w:styleId="ListLabel1590">
    <w:name w:val="ListLabel 1590"/>
    <w:uiPriority w:val="99"/>
    <w:rsid w:val="00815055"/>
  </w:style>
  <w:style w:type="character" w:customStyle="1" w:styleId="ListLabel1591">
    <w:name w:val="ListLabel 1591"/>
    <w:uiPriority w:val="99"/>
    <w:rsid w:val="00815055"/>
  </w:style>
  <w:style w:type="character" w:customStyle="1" w:styleId="ListLabel1592">
    <w:name w:val="ListLabel 1592"/>
    <w:uiPriority w:val="99"/>
    <w:rsid w:val="00815055"/>
  </w:style>
  <w:style w:type="character" w:customStyle="1" w:styleId="ListLabel1593">
    <w:name w:val="ListLabel 1593"/>
    <w:uiPriority w:val="99"/>
    <w:rsid w:val="00815055"/>
  </w:style>
  <w:style w:type="character" w:customStyle="1" w:styleId="ListLabel1594">
    <w:name w:val="ListLabel 1594"/>
    <w:uiPriority w:val="99"/>
    <w:rsid w:val="00815055"/>
    <w:rPr>
      <w:rFonts w:ascii="Arial" w:hAnsi="Arial" w:cs="Arial" w:hint="default"/>
      <w:b/>
      <w:bCs w:val="0"/>
      <w:sz w:val="23"/>
    </w:rPr>
  </w:style>
  <w:style w:type="character" w:customStyle="1" w:styleId="ListLabel1595">
    <w:name w:val="ListLabel 1595"/>
    <w:uiPriority w:val="99"/>
    <w:rsid w:val="00815055"/>
  </w:style>
  <w:style w:type="character" w:customStyle="1" w:styleId="ListLabel1596">
    <w:name w:val="ListLabel 1596"/>
    <w:uiPriority w:val="99"/>
    <w:rsid w:val="00815055"/>
  </w:style>
  <w:style w:type="character" w:customStyle="1" w:styleId="ListLabel1597">
    <w:name w:val="ListLabel 1597"/>
    <w:uiPriority w:val="99"/>
    <w:rsid w:val="00815055"/>
  </w:style>
  <w:style w:type="character" w:customStyle="1" w:styleId="ListLabel1598">
    <w:name w:val="ListLabel 1598"/>
    <w:uiPriority w:val="99"/>
    <w:rsid w:val="00815055"/>
  </w:style>
  <w:style w:type="character" w:customStyle="1" w:styleId="ListLabel1599">
    <w:name w:val="ListLabel 1599"/>
    <w:uiPriority w:val="99"/>
    <w:rsid w:val="00815055"/>
  </w:style>
  <w:style w:type="character" w:customStyle="1" w:styleId="ListLabel1600">
    <w:name w:val="ListLabel 1600"/>
    <w:uiPriority w:val="99"/>
    <w:rsid w:val="00815055"/>
  </w:style>
  <w:style w:type="character" w:customStyle="1" w:styleId="ListLabel1601">
    <w:name w:val="ListLabel 1601"/>
    <w:uiPriority w:val="99"/>
    <w:rsid w:val="00815055"/>
  </w:style>
  <w:style w:type="character" w:customStyle="1" w:styleId="ListLabel1602">
    <w:name w:val="ListLabel 1602"/>
    <w:uiPriority w:val="99"/>
    <w:rsid w:val="00815055"/>
  </w:style>
  <w:style w:type="character" w:customStyle="1" w:styleId="ListLabel1603">
    <w:name w:val="ListLabel 1603"/>
    <w:uiPriority w:val="99"/>
    <w:rsid w:val="00815055"/>
    <w:rPr>
      <w:rFonts w:ascii="Arial" w:hAnsi="Arial" w:cs="Arial" w:hint="default"/>
      <w:b/>
      <w:bCs w:val="0"/>
      <w:spacing w:val="-2"/>
      <w:sz w:val="20"/>
    </w:rPr>
  </w:style>
  <w:style w:type="character" w:customStyle="1" w:styleId="ListLabel1604">
    <w:name w:val="ListLabel 1604"/>
    <w:uiPriority w:val="99"/>
    <w:rsid w:val="00815055"/>
  </w:style>
  <w:style w:type="character" w:customStyle="1" w:styleId="ListLabel1605">
    <w:name w:val="ListLabel 1605"/>
    <w:uiPriority w:val="99"/>
    <w:rsid w:val="00815055"/>
  </w:style>
  <w:style w:type="character" w:customStyle="1" w:styleId="ListLabel1606">
    <w:name w:val="ListLabel 1606"/>
    <w:uiPriority w:val="99"/>
    <w:rsid w:val="00815055"/>
  </w:style>
  <w:style w:type="character" w:customStyle="1" w:styleId="ListLabel1607">
    <w:name w:val="ListLabel 1607"/>
    <w:uiPriority w:val="99"/>
    <w:rsid w:val="00815055"/>
  </w:style>
  <w:style w:type="character" w:customStyle="1" w:styleId="ListLabel1608">
    <w:name w:val="ListLabel 1608"/>
    <w:uiPriority w:val="99"/>
    <w:rsid w:val="00815055"/>
  </w:style>
  <w:style w:type="character" w:customStyle="1" w:styleId="ListLabel1609">
    <w:name w:val="ListLabel 1609"/>
    <w:uiPriority w:val="99"/>
    <w:rsid w:val="00815055"/>
  </w:style>
  <w:style w:type="character" w:customStyle="1" w:styleId="ListLabel1610">
    <w:name w:val="ListLabel 1610"/>
    <w:uiPriority w:val="99"/>
    <w:rsid w:val="00815055"/>
  </w:style>
  <w:style w:type="character" w:customStyle="1" w:styleId="ListLabel1611">
    <w:name w:val="ListLabel 1611"/>
    <w:uiPriority w:val="99"/>
    <w:rsid w:val="00815055"/>
  </w:style>
  <w:style w:type="character" w:customStyle="1" w:styleId="ListLabel1612">
    <w:name w:val="ListLabel 1612"/>
    <w:uiPriority w:val="99"/>
    <w:rsid w:val="00815055"/>
    <w:rPr>
      <w:rFonts w:ascii="Arial" w:hAnsi="Arial" w:cs="Arial" w:hint="default"/>
      <w:b/>
      <w:bCs w:val="0"/>
      <w:sz w:val="23"/>
    </w:rPr>
  </w:style>
  <w:style w:type="character" w:customStyle="1" w:styleId="ListLabel1613">
    <w:name w:val="ListLabel 1613"/>
    <w:uiPriority w:val="99"/>
    <w:rsid w:val="00815055"/>
  </w:style>
  <w:style w:type="character" w:customStyle="1" w:styleId="ListLabel1614">
    <w:name w:val="ListLabel 1614"/>
    <w:uiPriority w:val="99"/>
    <w:rsid w:val="00815055"/>
  </w:style>
  <w:style w:type="character" w:customStyle="1" w:styleId="ListLabel1615">
    <w:name w:val="ListLabel 1615"/>
    <w:uiPriority w:val="99"/>
    <w:rsid w:val="00815055"/>
  </w:style>
  <w:style w:type="character" w:customStyle="1" w:styleId="ListLabel1616">
    <w:name w:val="ListLabel 1616"/>
    <w:uiPriority w:val="99"/>
    <w:rsid w:val="00815055"/>
  </w:style>
  <w:style w:type="character" w:customStyle="1" w:styleId="ListLabel1617">
    <w:name w:val="ListLabel 1617"/>
    <w:uiPriority w:val="99"/>
    <w:rsid w:val="00815055"/>
  </w:style>
  <w:style w:type="character" w:customStyle="1" w:styleId="ListLabel1618">
    <w:name w:val="ListLabel 1618"/>
    <w:uiPriority w:val="99"/>
    <w:rsid w:val="00815055"/>
  </w:style>
  <w:style w:type="character" w:customStyle="1" w:styleId="ListLabel1619">
    <w:name w:val="ListLabel 1619"/>
    <w:uiPriority w:val="99"/>
    <w:rsid w:val="00815055"/>
  </w:style>
  <w:style w:type="character" w:customStyle="1" w:styleId="ListLabel1620">
    <w:name w:val="ListLabel 1620"/>
    <w:uiPriority w:val="99"/>
    <w:rsid w:val="00815055"/>
  </w:style>
  <w:style w:type="character" w:customStyle="1" w:styleId="ListLabel1621">
    <w:name w:val="ListLabel 1621"/>
    <w:uiPriority w:val="99"/>
    <w:rsid w:val="00815055"/>
    <w:rPr>
      <w:rFonts w:ascii="Arial" w:hAnsi="Arial" w:cs="Arial" w:hint="default"/>
      <w:b/>
      <w:bCs w:val="0"/>
      <w:sz w:val="23"/>
    </w:rPr>
  </w:style>
  <w:style w:type="character" w:customStyle="1" w:styleId="ListLabel1622">
    <w:name w:val="ListLabel 1622"/>
    <w:uiPriority w:val="99"/>
    <w:rsid w:val="00815055"/>
  </w:style>
  <w:style w:type="character" w:customStyle="1" w:styleId="ListLabel1623">
    <w:name w:val="ListLabel 1623"/>
    <w:uiPriority w:val="99"/>
    <w:rsid w:val="00815055"/>
  </w:style>
  <w:style w:type="character" w:customStyle="1" w:styleId="ListLabel1624">
    <w:name w:val="ListLabel 1624"/>
    <w:uiPriority w:val="99"/>
    <w:rsid w:val="00815055"/>
  </w:style>
  <w:style w:type="character" w:customStyle="1" w:styleId="ListLabel1625">
    <w:name w:val="ListLabel 1625"/>
    <w:uiPriority w:val="99"/>
    <w:rsid w:val="00815055"/>
  </w:style>
  <w:style w:type="character" w:customStyle="1" w:styleId="ListLabel1626">
    <w:name w:val="ListLabel 1626"/>
    <w:uiPriority w:val="99"/>
    <w:rsid w:val="00815055"/>
  </w:style>
  <w:style w:type="character" w:customStyle="1" w:styleId="ListLabel1627">
    <w:name w:val="ListLabel 1627"/>
    <w:uiPriority w:val="99"/>
    <w:rsid w:val="00815055"/>
  </w:style>
  <w:style w:type="character" w:customStyle="1" w:styleId="ListLabel1628">
    <w:name w:val="ListLabel 1628"/>
    <w:uiPriority w:val="99"/>
    <w:rsid w:val="00815055"/>
  </w:style>
  <w:style w:type="character" w:customStyle="1" w:styleId="ListLabel1629">
    <w:name w:val="ListLabel 1629"/>
    <w:uiPriority w:val="99"/>
    <w:rsid w:val="00815055"/>
  </w:style>
  <w:style w:type="character" w:customStyle="1" w:styleId="ListLabel1630">
    <w:name w:val="ListLabel 1630"/>
    <w:uiPriority w:val="99"/>
    <w:rsid w:val="00815055"/>
    <w:rPr>
      <w:rFonts w:ascii="Arial" w:hAnsi="Arial" w:cs="Arial" w:hint="default"/>
      <w:b/>
      <w:bCs w:val="0"/>
      <w:sz w:val="23"/>
    </w:rPr>
  </w:style>
  <w:style w:type="character" w:customStyle="1" w:styleId="ListLabel1631">
    <w:name w:val="ListLabel 1631"/>
    <w:uiPriority w:val="99"/>
    <w:rsid w:val="00815055"/>
  </w:style>
  <w:style w:type="character" w:customStyle="1" w:styleId="ListLabel1632">
    <w:name w:val="ListLabel 1632"/>
    <w:uiPriority w:val="99"/>
    <w:rsid w:val="00815055"/>
  </w:style>
  <w:style w:type="character" w:customStyle="1" w:styleId="ListLabel1633">
    <w:name w:val="ListLabel 1633"/>
    <w:uiPriority w:val="99"/>
    <w:rsid w:val="00815055"/>
  </w:style>
  <w:style w:type="character" w:customStyle="1" w:styleId="ListLabel1634">
    <w:name w:val="ListLabel 1634"/>
    <w:uiPriority w:val="99"/>
    <w:rsid w:val="00815055"/>
  </w:style>
  <w:style w:type="character" w:customStyle="1" w:styleId="ListLabel1635">
    <w:name w:val="ListLabel 1635"/>
    <w:uiPriority w:val="99"/>
    <w:rsid w:val="00815055"/>
  </w:style>
  <w:style w:type="character" w:customStyle="1" w:styleId="ListLabel1636">
    <w:name w:val="ListLabel 1636"/>
    <w:uiPriority w:val="99"/>
    <w:rsid w:val="00815055"/>
  </w:style>
  <w:style w:type="character" w:customStyle="1" w:styleId="ListLabel1637">
    <w:name w:val="ListLabel 1637"/>
    <w:uiPriority w:val="99"/>
    <w:rsid w:val="00815055"/>
  </w:style>
  <w:style w:type="character" w:customStyle="1" w:styleId="ListLabel1638">
    <w:name w:val="ListLabel 1638"/>
    <w:uiPriority w:val="99"/>
    <w:rsid w:val="00815055"/>
  </w:style>
  <w:style w:type="character" w:customStyle="1" w:styleId="ListLabel1639">
    <w:name w:val="ListLabel 1639"/>
    <w:uiPriority w:val="99"/>
    <w:rsid w:val="00815055"/>
    <w:rPr>
      <w:rFonts w:ascii="Arial" w:hAnsi="Arial" w:cs="Arial" w:hint="default"/>
      <w:b/>
      <w:bCs w:val="0"/>
      <w:strike w:val="0"/>
      <w:dstrike w:val="0"/>
      <w:spacing w:val="2"/>
      <w:sz w:val="23"/>
      <w:u w:val="none"/>
      <w:effect w:val="none"/>
    </w:rPr>
  </w:style>
  <w:style w:type="character" w:customStyle="1" w:styleId="ListLabel1640">
    <w:name w:val="ListLabel 1640"/>
    <w:uiPriority w:val="99"/>
    <w:rsid w:val="00815055"/>
    <w:rPr>
      <w:rFonts w:ascii="Arial" w:hAnsi="Arial" w:cs="Arial" w:hint="default"/>
      <w:b/>
      <w:bCs w:val="0"/>
      <w:sz w:val="23"/>
    </w:rPr>
  </w:style>
  <w:style w:type="character" w:customStyle="1" w:styleId="ListLabel1641">
    <w:name w:val="ListLabel 1641"/>
    <w:uiPriority w:val="99"/>
    <w:rsid w:val="00815055"/>
  </w:style>
  <w:style w:type="character" w:customStyle="1" w:styleId="ListLabel1642">
    <w:name w:val="ListLabel 1642"/>
    <w:uiPriority w:val="99"/>
    <w:rsid w:val="00815055"/>
  </w:style>
  <w:style w:type="character" w:customStyle="1" w:styleId="ListLabel1643">
    <w:name w:val="ListLabel 1643"/>
    <w:uiPriority w:val="99"/>
    <w:rsid w:val="00815055"/>
  </w:style>
  <w:style w:type="character" w:customStyle="1" w:styleId="ListLabel1644">
    <w:name w:val="ListLabel 1644"/>
    <w:uiPriority w:val="99"/>
    <w:rsid w:val="00815055"/>
  </w:style>
  <w:style w:type="character" w:customStyle="1" w:styleId="ListLabel1645">
    <w:name w:val="ListLabel 1645"/>
    <w:uiPriority w:val="99"/>
    <w:rsid w:val="00815055"/>
  </w:style>
  <w:style w:type="character" w:customStyle="1" w:styleId="ListLabel1646">
    <w:name w:val="ListLabel 1646"/>
    <w:uiPriority w:val="99"/>
    <w:rsid w:val="00815055"/>
  </w:style>
  <w:style w:type="character" w:customStyle="1" w:styleId="ListLabel1647">
    <w:name w:val="ListLabel 1647"/>
    <w:uiPriority w:val="99"/>
    <w:rsid w:val="00815055"/>
  </w:style>
  <w:style w:type="character" w:customStyle="1" w:styleId="ListLabel1648">
    <w:name w:val="ListLabel 1648"/>
    <w:uiPriority w:val="99"/>
    <w:rsid w:val="00815055"/>
    <w:rPr>
      <w:rFonts w:ascii="Arial" w:hAnsi="Arial" w:cs="Arial" w:hint="default"/>
      <w:spacing w:val="5"/>
      <w:sz w:val="22"/>
    </w:rPr>
  </w:style>
  <w:style w:type="character" w:customStyle="1" w:styleId="ListLabel1649">
    <w:name w:val="ListLabel 1649"/>
    <w:uiPriority w:val="99"/>
    <w:rsid w:val="00815055"/>
  </w:style>
  <w:style w:type="character" w:customStyle="1" w:styleId="ListLabel1650">
    <w:name w:val="ListLabel 1650"/>
    <w:uiPriority w:val="99"/>
    <w:rsid w:val="00815055"/>
  </w:style>
  <w:style w:type="character" w:customStyle="1" w:styleId="ListLabel1651">
    <w:name w:val="ListLabel 1651"/>
    <w:uiPriority w:val="99"/>
    <w:rsid w:val="00815055"/>
  </w:style>
  <w:style w:type="character" w:customStyle="1" w:styleId="ListLabel1652">
    <w:name w:val="ListLabel 1652"/>
    <w:uiPriority w:val="99"/>
    <w:rsid w:val="00815055"/>
  </w:style>
  <w:style w:type="character" w:customStyle="1" w:styleId="ListLabel1653">
    <w:name w:val="ListLabel 1653"/>
    <w:uiPriority w:val="99"/>
    <w:rsid w:val="00815055"/>
  </w:style>
  <w:style w:type="character" w:customStyle="1" w:styleId="ListLabel1654">
    <w:name w:val="ListLabel 1654"/>
    <w:uiPriority w:val="99"/>
    <w:rsid w:val="00815055"/>
  </w:style>
  <w:style w:type="character" w:customStyle="1" w:styleId="ListLabel1655">
    <w:name w:val="ListLabel 1655"/>
    <w:uiPriority w:val="99"/>
    <w:rsid w:val="00815055"/>
  </w:style>
  <w:style w:type="character" w:customStyle="1" w:styleId="ListLabel1656">
    <w:name w:val="ListLabel 1656"/>
    <w:uiPriority w:val="99"/>
    <w:rsid w:val="00815055"/>
  </w:style>
  <w:style w:type="character" w:customStyle="1" w:styleId="ListLabel1657">
    <w:name w:val="ListLabel 1657"/>
    <w:uiPriority w:val="99"/>
    <w:rsid w:val="00815055"/>
    <w:rPr>
      <w:rFonts w:ascii="Arial" w:hAnsi="Arial" w:cs="Arial" w:hint="default"/>
      <w:b/>
      <w:bCs w:val="0"/>
      <w:sz w:val="23"/>
    </w:rPr>
  </w:style>
  <w:style w:type="character" w:customStyle="1" w:styleId="ListLabel1658">
    <w:name w:val="ListLabel 1658"/>
    <w:uiPriority w:val="99"/>
    <w:rsid w:val="00815055"/>
  </w:style>
  <w:style w:type="character" w:customStyle="1" w:styleId="ListLabel1659">
    <w:name w:val="ListLabel 1659"/>
    <w:uiPriority w:val="99"/>
    <w:rsid w:val="00815055"/>
  </w:style>
  <w:style w:type="character" w:customStyle="1" w:styleId="ListLabel1660">
    <w:name w:val="ListLabel 1660"/>
    <w:uiPriority w:val="99"/>
    <w:rsid w:val="00815055"/>
  </w:style>
  <w:style w:type="character" w:customStyle="1" w:styleId="ListLabel1661">
    <w:name w:val="ListLabel 1661"/>
    <w:uiPriority w:val="99"/>
    <w:rsid w:val="00815055"/>
  </w:style>
  <w:style w:type="character" w:customStyle="1" w:styleId="ListLabel1662">
    <w:name w:val="ListLabel 1662"/>
    <w:uiPriority w:val="99"/>
    <w:rsid w:val="00815055"/>
  </w:style>
  <w:style w:type="character" w:customStyle="1" w:styleId="ListLabel1663">
    <w:name w:val="ListLabel 1663"/>
    <w:uiPriority w:val="99"/>
    <w:rsid w:val="00815055"/>
  </w:style>
  <w:style w:type="character" w:customStyle="1" w:styleId="ListLabel1664">
    <w:name w:val="ListLabel 1664"/>
    <w:uiPriority w:val="99"/>
    <w:rsid w:val="00815055"/>
  </w:style>
  <w:style w:type="character" w:customStyle="1" w:styleId="ListLabel1665">
    <w:name w:val="ListLabel 1665"/>
    <w:uiPriority w:val="99"/>
    <w:rsid w:val="00815055"/>
  </w:style>
  <w:style w:type="character" w:customStyle="1" w:styleId="ListLabel1666">
    <w:name w:val="ListLabel 1666"/>
    <w:uiPriority w:val="99"/>
    <w:rsid w:val="00815055"/>
    <w:rPr>
      <w:rFonts w:ascii="Arial" w:hAnsi="Arial" w:cs="Arial" w:hint="default"/>
      <w:b/>
      <w:bCs w:val="0"/>
      <w:sz w:val="23"/>
    </w:rPr>
  </w:style>
  <w:style w:type="character" w:customStyle="1" w:styleId="ListLabel1667">
    <w:name w:val="ListLabel 1667"/>
    <w:uiPriority w:val="99"/>
    <w:rsid w:val="00815055"/>
  </w:style>
  <w:style w:type="character" w:customStyle="1" w:styleId="ListLabel1668">
    <w:name w:val="ListLabel 1668"/>
    <w:uiPriority w:val="99"/>
    <w:rsid w:val="00815055"/>
  </w:style>
  <w:style w:type="character" w:customStyle="1" w:styleId="ListLabel1669">
    <w:name w:val="ListLabel 1669"/>
    <w:uiPriority w:val="99"/>
    <w:rsid w:val="00815055"/>
  </w:style>
  <w:style w:type="character" w:customStyle="1" w:styleId="ListLabel1670">
    <w:name w:val="ListLabel 1670"/>
    <w:uiPriority w:val="99"/>
    <w:rsid w:val="00815055"/>
  </w:style>
  <w:style w:type="character" w:customStyle="1" w:styleId="ListLabel1671">
    <w:name w:val="ListLabel 1671"/>
    <w:uiPriority w:val="99"/>
    <w:rsid w:val="00815055"/>
  </w:style>
  <w:style w:type="character" w:customStyle="1" w:styleId="ListLabel1672">
    <w:name w:val="ListLabel 1672"/>
    <w:uiPriority w:val="99"/>
    <w:rsid w:val="00815055"/>
  </w:style>
  <w:style w:type="character" w:customStyle="1" w:styleId="ListLabel1673">
    <w:name w:val="ListLabel 1673"/>
    <w:uiPriority w:val="99"/>
    <w:rsid w:val="00815055"/>
  </w:style>
  <w:style w:type="character" w:customStyle="1" w:styleId="ListLabel1674">
    <w:name w:val="ListLabel 1674"/>
    <w:uiPriority w:val="99"/>
    <w:rsid w:val="00815055"/>
  </w:style>
  <w:style w:type="character" w:customStyle="1" w:styleId="ListLabel1675">
    <w:name w:val="ListLabel 1675"/>
    <w:uiPriority w:val="99"/>
    <w:rsid w:val="00815055"/>
    <w:rPr>
      <w:rFonts w:ascii="Arial" w:hAnsi="Arial" w:cs="Arial" w:hint="default"/>
      <w:sz w:val="23"/>
    </w:rPr>
  </w:style>
  <w:style w:type="character" w:customStyle="1" w:styleId="ListLabel1676">
    <w:name w:val="ListLabel 1676"/>
    <w:uiPriority w:val="99"/>
    <w:rsid w:val="00815055"/>
  </w:style>
  <w:style w:type="character" w:customStyle="1" w:styleId="ListLabel1677">
    <w:name w:val="ListLabel 1677"/>
    <w:uiPriority w:val="99"/>
    <w:rsid w:val="00815055"/>
  </w:style>
  <w:style w:type="character" w:customStyle="1" w:styleId="ListLabel1678">
    <w:name w:val="ListLabel 1678"/>
    <w:uiPriority w:val="99"/>
    <w:rsid w:val="00815055"/>
  </w:style>
  <w:style w:type="character" w:customStyle="1" w:styleId="ListLabel1679">
    <w:name w:val="ListLabel 1679"/>
    <w:uiPriority w:val="99"/>
    <w:rsid w:val="00815055"/>
  </w:style>
  <w:style w:type="character" w:customStyle="1" w:styleId="ListLabel1680">
    <w:name w:val="ListLabel 1680"/>
    <w:uiPriority w:val="99"/>
    <w:rsid w:val="00815055"/>
  </w:style>
  <w:style w:type="character" w:customStyle="1" w:styleId="ListLabel1681">
    <w:name w:val="ListLabel 1681"/>
    <w:uiPriority w:val="99"/>
    <w:rsid w:val="00815055"/>
  </w:style>
  <w:style w:type="character" w:customStyle="1" w:styleId="ListLabel1682">
    <w:name w:val="ListLabel 1682"/>
    <w:uiPriority w:val="99"/>
    <w:rsid w:val="00815055"/>
  </w:style>
  <w:style w:type="character" w:customStyle="1" w:styleId="ListLabel1683">
    <w:name w:val="ListLabel 1683"/>
    <w:uiPriority w:val="99"/>
    <w:rsid w:val="00815055"/>
  </w:style>
  <w:style w:type="character" w:customStyle="1" w:styleId="ListLabel1684">
    <w:name w:val="ListLabel 1684"/>
    <w:uiPriority w:val="99"/>
    <w:rsid w:val="00815055"/>
    <w:rPr>
      <w:rFonts w:ascii="Arial" w:hAnsi="Arial" w:cs="Arial" w:hint="default"/>
      <w:sz w:val="23"/>
    </w:rPr>
  </w:style>
  <w:style w:type="character" w:customStyle="1" w:styleId="ListLabel1685">
    <w:name w:val="ListLabel 1685"/>
    <w:uiPriority w:val="99"/>
    <w:rsid w:val="00815055"/>
  </w:style>
  <w:style w:type="character" w:customStyle="1" w:styleId="ListLabel1686">
    <w:name w:val="ListLabel 1686"/>
    <w:uiPriority w:val="99"/>
    <w:rsid w:val="00815055"/>
  </w:style>
  <w:style w:type="character" w:customStyle="1" w:styleId="ListLabel1687">
    <w:name w:val="ListLabel 1687"/>
    <w:uiPriority w:val="99"/>
    <w:rsid w:val="00815055"/>
  </w:style>
  <w:style w:type="character" w:customStyle="1" w:styleId="ListLabel1688">
    <w:name w:val="ListLabel 1688"/>
    <w:uiPriority w:val="99"/>
    <w:rsid w:val="00815055"/>
  </w:style>
  <w:style w:type="character" w:customStyle="1" w:styleId="ListLabel1689">
    <w:name w:val="ListLabel 1689"/>
    <w:uiPriority w:val="99"/>
    <w:rsid w:val="00815055"/>
  </w:style>
  <w:style w:type="character" w:customStyle="1" w:styleId="ListLabel1690">
    <w:name w:val="ListLabel 1690"/>
    <w:uiPriority w:val="99"/>
    <w:rsid w:val="00815055"/>
  </w:style>
  <w:style w:type="character" w:customStyle="1" w:styleId="ListLabel1691">
    <w:name w:val="ListLabel 1691"/>
    <w:uiPriority w:val="99"/>
    <w:rsid w:val="00815055"/>
  </w:style>
  <w:style w:type="character" w:customStyle="1" w:styleId="ListLabel1692">
    <w:name w:val="ListLabel 1692"/>
    <w:uiPriority w:val="99"/>
    <w:rsid w:val="00815055"/>
  </w:style>
  <w:style w:type="character" w:customStyle="1" w:styleId="ListLabel1693">
    <w:name w:val="ListLabel 1693"/>
    <w:uiPriority w:val="99"/>
    <w:rsid w:val="00815055"/>
    <w:rPr>
      <w:rFonts w:ascii="Arial" w:hAnsi="Arial" w:cs="Arial" w:hint="default"/>
      <w:b/>
      <w:bCs w:val="0"/>
      <w:strike w:val="0"/>
      <w:dstrike w:val="0"/>
      <w:spacing w:val="2"/>
      <w:sz w:val="23"/>
      <w:u w:val="none"/>
      <w:effect w:val="none"/>
    </w:rPr>
  </w:style>
  <w:style w:type="character" w:customStyle="1" w:styleId="ListLabel1694">
    <w:name w:val="ListLabel 1694"/>
    <w:uiPriority w:val="99"/>
    <w:rsid w:val="00815055"/>
    <w:rPr>
      <w:rFonts w:ascii="Arial" w:hAnsi="Arial" w:cs="Arial" w:hint="default"/>
      <w:sz w:val="23"/>
    </w:rPr>
  </w:style>
  <w:style w:type="character" w:customStyle="1" w:styleId="ListLabel1695">
    <w:name w:val="ListLabel 1695"/>
    <w:uiPriority w:val="99"/>
    <w:rsid w:val="00815055"/>
  </w:style>
  <w:style w:type="character" w:customStyle="1" w:styleId="ListLabel1696">
    <w:name w:val="ListLabel 1696"/>
    <w:uiPriority w:val="99"/>
    <w:rsid w:val="00815055"/>
  </w:style>
  <w:style w:type="character" w:customStyle="1" w:styleId="ListLabel1697">
    <w:name w:val="ListLabel 1697"/>
    <w:uiPriority w:val="99"/>
    <w:rsid w:val="00815055"/>
  </w:style>
  <w:style w:type="character" w:customStyle="1" w:styleId="ListLabel1698">
    <w:name w:val="ListLabel 1698"/>
    <w:uiPriority w:val="99"/>
    <w:rsid w:val="00815055"/>
  </w:style>
  <w:style w:type="character" w:customStyle="1" w:styleId="ListLabel1699">
    <w:name w:val="ListLabel 1699"/>
    <w:uiPriority w:val="99"/>
    <w:rsid w:val="00815055"/>
  </w:style>
  <w:style w:type="character" w:customStyle="1" w:styleId="ListLabel1700">
    <w:name w:val="ListLabel 1700"/>
    <w:uiPriority w:val="99"/>
    <w:rsid w:val="00815055"/>
  </w:style>
  <w:style w:type="character" w:customStyle="1" w:styleId="ListLabel1701">
    <w:name w:val="ListLabel 1701"/>
    <w:uiPriority w:val="99"/>
    <w:rsid w:val="00815055"/>
  </w:style>
  <w:style w:type="character" w:customStyle="1" w:styleId="ListLabel1702">
    <w:name w:val="ListLabel 1702"/>
    <w:uiPriority w:val="99"/>
    <w:rsid w:val="00815055"/>
    <w:rPr>
      <w:rFonts w:ascii="Arial" w:hAnsi="Arial" w:cs="Arial" w:hint="default"/>
      <w:sz w:val="23"/>
    </w:rPr>
  </w:style>
  <w:style w:type="character" w:customStyle="1" w:styleId="ListLabel1703">
    <w:name w:val="ListLabel 1703"/>
    <w:uiPriority w:val="99"/>
    <w:rsid w:val="00815055"/>
  </w:style>
  <w:style w:type="character" w:customStyle="1" w:styleId="ListLabel1704">
    <w:name w:val="ListLabel 1704"/>
    <w:uiPriority w:val="99"/>
    <w:rsid w:val="00815055"/>
  </w:style>
  <w:style w:type="character" w:customStyle="1" w:styleId="ListLabel1705">
    <w:name w:val="ListLabel 1705"/>
    <w:uiPriority w:val="99"/>
    <w:rsid w:val="00815055"/>
  </w:style>
  <w:style w:type="character" w:customStyle="1" w:styleId="ListLabel1706">
    <w:name w:val="ListLabel 1706"/>
    <w:uiPriority w:val="99"/>
    <w:rsid w:val="00815055"/>
  </w:style>
  <w:style w:type="character" w:customStyle="1" w:styleId="ListLabel1707">
    <w:name w:val="ListLabel 1707"/>
    <w:uiPriority w:val="99"/>
    <w:rsid w:val="00815055"/>
  </w:style>
  <w:style w:type="character" w:customStyle="1" w:styleId="ListLabel1708">
    <w:name w:val="ListLabel 1708"/>
    <w:uiPriority w:val="99"/>
    <w:rsid w:val="00815055"/>
  </w:style>
  <w:style w:type="character" w:customStyle="1" w:styleId="ListLabel1709">
    <w:name w:val="ListLabel 1709"/>
    <w:uiPriority w:val="99"/>
    <w:rsid w:val="00815055"/>
  </w:style>
  <w:style w:type="character" w:customStyle="1" w:styleId="ListLabel1710">
    <w:name w:val="ListLabel 1710"/>
    <w:uiPriority w:val="99"/>
    <w:rsid w:val="00815055"/>
  </w:style>
  <w:style w:type="character" w:customStyle="1" w:styleId="ListLabel1711">
    <w:name w:val="ListLabel 1711"/>
    <w:uiPriority w:val="99"/>
    <w:rsid w:val="00815055"/>
    <w:rPr>
      <w:rFonts w:ascii="Arial" w:hAnsi="Arial" w:cs="Arial" w:hint="default"/>
      <w:b/>
      <w:bCs w:val="0"/>
      <w:sz w:val="23"/>
    </w:rPr>
  </w:style>
  <w:style w:type="character" w:customStyle="1" w:styleId="ListLabel1712">
    <w:name w:val="ListLabel 1712"/>
    <w:uiPriority w:val="99"/>
    <w:rsid w:val="00815055"/>
  </w:style>
  <w:style w:type="character" w:customStyle="1" w:styleId="ListLabel1713">
    <w:name w:val="ListLabel 1713"/>
    <w:uiPriority w:val="99"/>
    <w:rsid w:val="00815055"/>
  </w:style>
  <w:style w:type="character" w:customStyle="1" w:styleId="ListLabel1714">
    <w:name w:val="ListLabel 1714"/>
    <w:uiPriority w:val="99"/>
    <w:rsid w:val="00815055"/>
  </w:style>
  <w:style w:type="character" w:customStyle="1" w:styleId="ListLabel1715">
    <w:name w:val="ListLabel 1715"/>
    <w:uiPriority w:val="99"/>
    <w:rsid w:val="00815055"/>
  </w:style>
  <w:style w:type="character" w:customStyle="1" w:styleId="ListLabel1716">
    <w:name w:val="ListLabel 1716"/>
    <w:uiPriority w:val="99"/>
    <w:rsid w:val="00815055"/>
  </w:style>
  <w:style w:type="character" w:customStyle="1" w:styleId="ListLabel1717">
    <w:name w:val="ListLabel 1717"/>
    <w:uiPriority w:val="99"/>
    <w:rsid w:val="00815055"/>
  </w:style>
  <w:style w:type="character" w:customStyle="1" w:styleId="ListLabel1718">
    <w:name w:val="ListLabel 1718"/>
    <w:uiPriority w:val="99"/>
    <w:rsid w:val="00815055"/>
  </w:style>
  <w:style w:type="character" w:customStyle="1" w:styleId="ListLabel1719">
    <w:name w:val="ListLabel 1719"/>
    <w:uiPriority w:val="99"/>
    <w:rsid w:val="00815055"/>
  </w:style>
  <w:style w:type="character" w:customStyle="1" w:styleId="ListLabel1720">
    <w:name w:val="ListLabel 1720"/>
    <w:uiPriority w:val="99"/>
    <w:rsid w:val="00815055"/>
    <w:rPr>
      <w:rFonts w:ascii="Arial" w:hAnsi="Arial" w:cs="Arial" w:hint="default"/>
      <w:b/>
      <w:bCs w:val="0"/>
      <w:sz w:val="23"/>
    </w:rPr>
  </w:style>
  <w:style w:type="character" w:customStyle="1" w:styleId="ListLabel1721">
    <w:name w:val="ListLabel 1721"/>
    <w:uiPriority w:val="99"/>
    <w:rsid w:val="00815055"/>
  </w:style>
  <w:style w:type="character" w:customStyle="1" w:styleId="ListLabel1722">
    <w:name w:val="ListLabel 1722"/>
    <w:uiPriority w:val="99"/>
    <w:rsid w:val="00815055"/>
  </w:style>
  <w:style w:type="character" w:customStyle="1" w:styleId="ListLabel1723">
    <w:name w:val="ListLabel 1723"/>
    <w:uiPriority w:val="99"/>
    <w:rsid w:val="00815055"/>
  </w:style>
  <w:style w:type="character" w:customStyle="1" w:styleId="ListLabel1724">
    <w:name w:val="ListLabel 1724"/>
    <w:uiPriority w:val="99"/>
    <w:rsid w:val="00815055"/>
  </w:style>
  <w:style w:type="character" w:customStyle="1" w:styleId="ListLabel1725">
    <w:name w:val="ListLabel 1725"/>
    <w:uiPriority w:val="99"/>
    <w:rsid w:val="00815055"/>
  </w:style>
  <w:style w:type="character" w:customStyle="1" w:styleId="ListLabel1726">
    <w:name w:val="ListLabel 1726"/>
    <w:uiPriority w:val="99"/>
    <w:rsid w:val="00815055"/>
  </w:style>
  <w:style w:type="character" w:customStyle="1" w:styleId="ListLabel1727">
    <w:name w:val="ListLabel 1727"/>
    <w:uiPriority w:val="99"/>
    <w:rsid w:val="00815055"/>
  </w:style>
  <w:style w:type="character" w:customStyle="1" w:styleId="ListLabel1728">
    <w:name w:val="ListLabel 1728"/>
    <w:uiPriority w:val="99"/>
    <w:rsid w:val="00815055"/>
  </w:style>
  <w:style w:type="character" w:customStyle="1" w:styleId="ListLabel1729">
    <w:name w:val="ListLabel 1729"/>
    <w:uiPriority w:val="99"/>
    <w:rsid w:val="00815055"/>
  </w:style>
  <w:style w:type="character" w:customStyle="1" w:styleId="ListLabel1730">
    <w:name w:val="ListLabel 1730"/>
    <w:uiPriority w:val="99"/>
    <w:rsid w:val="00815055"/>
    <w:rPr>
      <w:rFonts w:ascii="Arial" w:hAnsi="Arial" w:cs="Arial" w:hint="default"/>
      <w:sz w:val="23"/>
    </w:rPr>
  </w:style>
  <w:style w:type="character" w:customStyle="1" w:styleId="ListLabel1731">
    <w:name w:val="ListLabel 1731"/>
    <w:uiPriority w:val="99"/>
    <w:rsid w:val="00815055"/>
  </w:style>
  <w:style w:type="character" w:customStyle="1" w:styleId="ListLabel1732">
    <w:name w:val="ListLabel 1732"/>
    <w:uiPriority w:val="99"/>
    <w:rsid w:val="00815055"/>
  </w:style>
  <w:style w:type="character" w:customStyle="1" w:styleId="ListLabel1733">
    <w:name w:val="ListLabel 1733"/>
    <w:uiPriority w:val="99"/>
    <w:rsid w:val="00815055"/>
  </w:style>
  <w:style w:type="character" w:customStyle="1" w:styleId="ListLabel1734">
    <w:name w:val="ListLabel 1734"/>
    <w:uiPriority w:val="99"/>
    <w:rsid w:val="00815055"/>
  </w:style>
  <w:style w:type="character" w:customStyle="1" w:styleId="ListLabel1735">
    <w:name w:val="ListLabel 1735"/>
    <w:uiPriority w:val="99"/>
    <w:rsid w:val="00815055"/>
  </w:style>
  <w:style w:type="character" w:customStyle="1" w:styleId="ListLabel1736">
    <w:name w:val="ListLabel 1736"/>
    <w:uiPriority w:val="99"/>
    <w:rsid w:val="00815055"/>
  </w:style>
  <w:style w:type="character" w:customStyle="1" w:styleId="ListLabel1737">
    <w:name w:val="ListLabel 1737"/>
    <w:uiPriority w:val="99"/>
    <w:rsid w:val="00815055"/>
  </w:style>
  <w:style w:type="character" w:customStyle="1" w:styleId="ListLabel1738">
    <w:name w:val="ListLabel 1738"/>
    <w:uiPriority w:val="99"/>
    <w:rsid w:val="00815055"/>
    <w:rPr>
      <w:rFonts w:ascii="Arial" w:hAnsi="Arial" w:cs="Arial" w:hint="default"/>
      <w:sz w:val="23"/>
    </w:rPr>
  </w:style>
  <w:style w:type="character" w:customStyle="1" w:styleId="ListLabel1739">
    <w:name w:val="ListLabel 1739"/>
    <w:uiPriority w:val="99"/>
    <w:rsid w:val="00815055"/>
  </w:style>
  <w:style w:type="character" w:customStyle="1" w:styleId="ListLabel1740">
    <w:name w:val="ListLabel 1740"/>
    <w:uiPriority w:val="99"/>
    <w:rsid w:val="00815055"/>
  </w:style>
  <w:style w:type="character" w:customStyle="1" w:styleId="ListLabel1741">
    <w:name w:val="ListLabel 1741"/>
    <w:uiPriority w:val="99"/>
    <w:rsid w:val="00815055"/>
  </w:style>
  <w:style w:type="character" w:customStyle="1" w:styleId="ListLabel1742">
    <w:name w:val="ListLabel 1742"/>
    <w:uiPriority w:val="99"/>
    <w:rsid w:val="00815055"/>
  </w:style>
  <w:style w:type="character" w:customStyle="1" w:styleId="ListLabel1743">
    <w:name w:val="ListLabel 1743"/>
    <w:uiPriority w:val="99"/>
    <w:rsid w:val="00815055"/>
  </w:style>
  <w:style w:type="character" w:customStyle="1" w:styleId="ListLabel1744">
    <w:name w:val="ListLabel 1744"/>
    <w:uiPriority w:val="99"/>
    <w:rsid w:val="00815055"/>
  </w:style>
  <w:style w:type="character" w:customStyle="1" w:styleId="ListLabel1745">
    <w:name w:val="ListLabel 1745"/>
    <w:uiPriority w:val="99"/>
    <w:rsid w:val="00815055"/>
  </w:style>
  <w:style w:type="character" w:customStyle="1" w:styleId="ListLabel1746">
    <w:name w:val="ListLabel 1746"/>
    <w:uiPriority w:val="99"/>
    <w:rsid w:val="00815055"/>
  </w:style>
  <w:style w:type="character" w:customStyle="1" w:styleId="ListLabel1747">
    <w:name w:val="ListLabel 1747"/>
    <w:uiPriority w:val="99"/>
    <w:rsid w:val="00815055"/>
    <w:rPr>
      <w:rFonts w:ascii="Arial" w:hAnsi="Arial" w:cs="Arial" w:hint="default"/>
      <w:b/>
      <w:bCs w:val="0"/>
      <w:sz w:val="23"/>
    </w:rPr>
  </w:style>
  <w:style w:type="character" w:customStyle="1" w:styleId="ListLabel1748">
    <w:name w:val="ListLabel 1748"/>
    <w:uiPriority w:val="99"/>
    <w:rsid w:val="00815055"/>
  </w:style>
  <w:style w:type="character" w:customStyle="1" w:styleId="ListLabel1749">
    <w:name w:val="ListLabel 1749"/>
    <w:uiPriority w:val="99"/>
    <w:rsid w:val="00815055"/>
  </w:style>
  <w:style w:type="character" w:customStyle="1" w:styleId="ListLabel1750">
    <w:name w:val="ListLabel 1750"/>
    <w:uiPriority w:val="99"/>
    <w:rsid w:val="00815055"/>
  </w:style>
  <w:style w:type="character" w:customStyle="1" w:styleId="ListLabel1751">
    <w:name w:val="ListLabel 1751"/>
    <w:uiPriority w:val="99"/>
    <w:rsid w:val="00815055"/>
  </w:style>
  <w:style w:type="character" w:customStyle="1" w:styleId="ListLabel1752">
    <w:name w:val="ListLabel 1752"/>
    <w:uiPriority w:val="99"/>
    <w:rsid w:val="00815055"/>
  </w:style>
  <w:style w:type="character" w:customStyle="1" w:styleId="ListLabel1753">
    <w:name w:val="ListLabel 1753"/>
    <w:uiPriority w:val="99"/>
    <w:rsid w:val="00815055"/>
  </w:style>
  <w:style w:type="character" w:customStyle="1" w:styleId="ListLabel1754">
    <w:name w:val="ListLabel 1754"/>
    <w:uiPriority w:val="99"/>
    <w:rsid w:val="00815055"/>
  </w:style>
  <w:style w:type="character" w:customStyle="1" w:styleId="ListLabel1755">
    <w:name w:val="ListLabel 1755"/>
    <w:uiPriority w:val="99"/>
    <w:rsid w:val="00815055"/>
  </w:style>
  <w:style w:type="character" w:customStyle="1" w:styleId="ListLabel1756">
    <w:name w:val="ListLabel 1756"/>
    <w:uiPriority w:val="99"/>
    <w:rsid w:val="00815055"/>
    <w:rPr>
      <w:rFonts w:ascii="Arial" w:hAnsi="Arial" w:cs="Arial" w:hint="default"/>
      <w:sz w:val="23"/>
    </w:rPr>
  </w:style>
  <w:style w:type="character" w:customStyle="1" w:styleId="ListLabel1757">
    <w:name w:val="ListLabel 1757"/>
    <w:uiPriority w:val="99"/>
    <w:rsid w:val="00815055"/>
  </w:style>
  <w:style w:type="character" w:customStyle="1" w:styleId="ListLabel1758">
    <w:name w:val="ListLabel 1758"/>
    <w:uiPriority w:val="99"/>
    <w:rsid w:val="00815055"/>
  </w:style>
  <w:style w:type="character" w:customStyle="1" w:styleId="ListLabel1759">
    <w:name w:val="ListLabel 1759"/>
    <w:uiPriority w:val="99"/>
    <w:rsid w:val="00815055"/>
  </w:style>
  <w:style w:type="character" w:customStyle="1" w:styleId="ListLabel1760">
    <w:name w:val="ListLabel 1760"/>
    <w:uiPriority w:val="99"/>
    <w:rsid w:val="00815055"/>
  </w:style>
  <w:style w:type="character" w:customStyle="1" w:styleId="ListLabel1761">
    <w:name w:val="ListLabel 1761"/>
    <w:uiPriority w:val="99"/>
    <w:rsid w:val="00815055"/>
  </w:style>
  <w:style w:type="character" w:customStyle="1" w:styleId="ListLabel1762">
    <w:name w:val="ListLabel 1762"/>
    <w:uiPriority w:val="99"/>
    <w:rsid w:val="00815055"/>
  </w:style>
  <w:style w:type="character" w:customStyle="1" w:styleId="ListLabel1763">
    <w:name w:val="ListLabel 1763"/>
    <w:uiPriority w:val="99"/>
    <w:rsid w:val="00815055"/>
  </w:style>
  <w:style w:type="character" w:customStyle="1" w:styleId="ListLabel1764">
    <w:name w:val="ListLabel 1764"/>
    <w:uiPriority w:val="99"/>
    <w:rsid w:val="00815055"/>
  </w:style>
  <w:style w:type="character" w:customStyle="1" w:styleId="ListLabel1765">
    <w:name w:val="ListLabel 1765"/>
    <w:uiPriority w:val="99"/>
    <w:rsid w:val="00815055"/>
    <w:rPr>
      <w:rFonts w:ascii="Arial" w:hAnsi="Arial" w:cs="Arial" w:hint="default"/>
      <w:sz w:val="23"/>
    </w:rPr>
  </w:style>
  <w:style w:type="character" w:customStyle="1" w:styleId="ListLabel1766">
    <w:name w:val="ListLabel 1766"/>
    <w:uiPriority w:val="99"/>
    <w:rsid w:val="00815055"/>
  </w:style>
  <w:style w:type="character" w:customStyle="1" w:styleId="ListLabel1767">
    <w:name w:val="ListLabel 1767"/>
    <w:uiPriority w:val="99"/>
    <w:rsid w:val="00815055"/>
  </w:style>
  <w:style w:type="character" w:customStyle="1" w:styleId="ListLabel1768">
    <w:name w:val="ListLabel 1768"/>
    <w:uiPriority w:val="99"/>
    <w:rsid w:val="00815055"/>
  </w:style>
  <w:style w:type="character" w:customStyle="1" w:styleId="ListLabel1769">
    <w:name w:val="ListLabel 1769"/>
    <w:uiPriority w:val="99"/>
    <w:rsid w:val="00815055"/>
  </w:style>
  <w:style w:type="character" w:customStyle="1" w:styleId="ListLabel1770">
    <w:name w:val="ListLabel 1770"/>
    <w:uiPriority w:val="99"/>
    <w:rsid w:val="00815055"/>
  </w:style>
  <w:style w:type="character" w:customStyle="1" w:styleId="ListLabel1771">
    <w:name w:val="ListLabel 1771"/>
    <w:uiPriority w:val="99"/>
    <w:rsid w:val="00815055"/>
  </w:style>
  <w:style w:type="character" w:customStyle="1" w:styleId="ListLabel1772">
    <w:name w:val="ListLabel 1772"/>
    <w:uiPriority w:val="99"/>
    <w:rsid w:val="00815055"/>
  </w:style>
  <w:style w:type="character" w:customStyle="1" w:styleId="ListLabel1773">
    <w:name w:val="ListLabel 1773"/>
    <w:uiPriority w:val="99"/>
    <w:rsid w:val="00815055"/>
  </w:style>
  <w:style w:type="character" w:customStyle="1" w:styleId="ListLabel1774">
    <w:name w:val="ListLabel 1774"/>
    <w:uiPriority w:val="99"/>
    <w:rsid w:val="00815055"/>
    <w:rPr>
      <w:rFonts w:ascii="Arial" w:hAnsi="Arial" w:cs="Arial" w:hint="default"/>
      <w:b/>
      <w:bCs w:val="0"/>
      <w:sz w:val="23"/>
    </w:rPr>
  </w:style>
  <w:style w:type="character" w:customStyle="1" w:styleId="ListLabel1775">
    <w:name w:val="ListLabel 1775"/>
    <w:uiPriority w:val="99"/>
    <w:rsid w:val="00815055"/>
  </w:style>
  <w:style w:type="character" w:customStyle="1" w:styleId="ListLabel1776">
    <w:name w:val="ListLabel 1776"/>
    <w:uiPriority w:val="99"/>
    <w:rsid w:val="00815055"/>
  </w:style>
  <w:style w:type="character" w:customStyle="1" w:styleId="ListLabel1777">
    <w:name w:val="ListLabel 1777"/>
    <w:uiPriority w:val="99"/>
    <w:rsid w:val="00815055"/>
  </w:style>
  <w:style w:type="character" w:customStyle="1" w:styleId="ListLabel1778">
    <w:name w:val="ListLabel 1778"/>
    <w:uiPriority w:val="99"/>
    <w:rsid w:val="00815055"/>
  </w:style>
  <w:style w:type="character" w:customStyle="1" w:styleId="ListLabel1779">
    <w:name w:val="ListLabel 1779"/>
    <w:uiPriority w:val="99"/>
    <w:rsid w:val="00815055"/>
  </w:style>
  <w:style w:type="character" w:customStyle="1" w:styleId="ListLabel1780">
    <w:name w:val="ListLabel 1780"/>
    <w:uiPriority w:val="99"/>
    <w:rsid w:val="00815055"/>
  </w:style>
  <w:style w:type="character" w:customStyle="1" w:styleId="ListLabel1781">
    <w:name w:val="ListLabel 1781"/>
    <w:uiPriority w:val="99"/>
    <w:rsid w:val="00815055"/>
  </w:style>
  <w:style w:type="character" w:customStyle="1" w:styleId="ListLabel1782">
    <w:name w:val="ListLabel 1782"/>
    <w:uiPriority w:val="99"/>
    <w:rsid w:val="00815055"/>
  </w:style>
  <w:style w:type="character" w:customStyle="1" w:styleId="ListLabel1783">
    <w:name w:val="ListLabel 1783"/>
    <w:uiPriority w:val="99"/>
    <w:rsid w:val="00815055"/>
    <w:rPr>
      <w:rFonts w:ascii="Arial" w:hAnsi="Arial" w:cs="Arial" w:hint="default"/>
      <w:sz w:val="23"/>
    </w:rPr>
  </w:style>
  <w:style w:type="character" w:customStyle="1" w:styleId="ListLabel1784">
    <w:name w:val="ListLabel 1784"/>
    <w:uiPriority w:val="99"/>
    <w:rsid w:val="00815055"/>
  </w:style>
  <w:style w:type="character" w:customStyle="1" w:styleId="ListLabel1785">
    <w:name w:val="ListLabel 1785"/>
    <w:uiPriority w:val="99"/>
    <w:rsid w:val="00815055"/>
  </w:style>
  <w:style w:type="character" w:customStyle="1" w:styleId="ListLabel1786">
    <w:name w:val="ListLabel 1786"/>
    <w:uiPriority w:val="99"/>
    <w:rsid w:val="00815055"/>
  </w:style>
  <w:style w:type="character" w:customStyle="1" w:styleId="ListLabel1787">
    <w:name w:val="ListLabel 1787"/>
    <w:uiPriority w:val="99"/>
    <w:rsid w:val="00815055"/>
  </w:style>
  <w:style w:type="character" w:customStyle="1" w:styleId="ListLabel1788">
    <w:name w:val="ListLabel 1788"/>
    <w:uiPriority w:val="99"/>
    <w:rsid w:val="00815055"/>
  </w:style>
  <w:style w:type="character" w:customStyle="1" w:styleId="ListLabel1789">
    <w:name w:val="ListLabel 1789"/>
    <w:uiPriority w:val="99"/>
    <w:rsid w:val="00815055"/>
  </w:style>
  <w:style w:type="character" w:customStyle="1" w:styleId="ListLabel1790">
    <w:name w:val="ListLabel 1790"/>
    <w:uiPriority w:val="99"/>
    <w:rsid w:val="00815055"/>
  </w:style>
  <w:style w:type="character" w:customStyle="1" w:styleId="ListLabel1791">
    <w:name w:val="ListLabel 1791"/>
    <w:uiPriority w:val="99"/>
    <w:rsid w:val="00815055"/>
  </w:style>
  <w:style w:type="character" w:customStyle="1" w:styleId="ListLabel1792">
    <w:name w:val="ListLabel 1792"/>
    <w:uiPriority w:val="99"/>
    <w:rsid w:val="00815055"/>
    <w:rPr>
      <w:rFonts w:ascii="Arial" w:hAnsi="Arial" w:cs="Arial" w:hint="default"/>
      <w:b/>
      <w:bCs w:val="0"/>
      <w:strike w:val="0"/>
      <w:dstrike w:val="0"/>
      <w:spacing w:val="2"/>
      <w:sz w:val="23"/>
      <w:u w:val="none"/>
      <w:effect w:val="none"/>
    </w:rPr>
  </w:style>
  <w:style w:type="character" w:customStyle="1" w:styleId="ListLabel1793">
    <w:name w:val="ListLabel 1793"/>
    <w:uiPriority w:val="99"/>
    <w:rsid w:val="00815055"/>
    <w:rPr>
      <w:rFonts w:ascii="Arial" w:hAnsi="Arial" w:cs="Arial" w:hint="default"/>
      <w:b/>
      <w:bCs w:val="0"/>
      <w:sz w:val="23"/>
    </w:rPr>
  </w:style>
  <w:style w:type="character" w:customStyle="1" w:styleId="ListLabel1794">
    <w:name w:val="ListLabel 1794"/>
    <w:uiPriority w:val="99"/>
    <w:rsid w:val="00815055"/>
    <w:rPr>
      <w:rFonts w:ascii="Arial" w:hAnsi="Arial" w:cs="Arial" w:hint="default"/>
      <w:sz w:val="23"/>
    </w:rPr>
  </w:style>
  <w:style w:type="character" w:customStyle="1" w:styleId="ListLabel1795">
    <w:name w:val="ListLabel 1795"/>
    <w:uiPriority w:val="99"/>
    <w:rsid w:val="00815055"/>
  </w:style>
  <w:style w:type="character" w:customStyle="1" w:styleId="ListLabel1796">
    <w:name w:val="ListLabel 1796"/>
    <w:uiPriority w:val="99"/>
    <w:rsid w:val="00815055"/>
  </w:style>
  <w:style w:type="character" w:customStyle="1" w:styleId="ListLabel1797">
    <w:name w:val="ListLabel 1797"/>
    <w:uiPriority w:val="99"/>
    <w:rsid w:val="00815055"/>
  </w:style>
  <w:style w:type="character" w:customStyle="1" w:styleId="ListLabel1798">
    <w:name w:val="ListLabel 1798"/>
    <w:uiPriority w:val="99"/>
    <w:rsid w:val="00815055"/>
  </w:style>
  <w:style w:type="character" w:customStyle="1" w:styleId="ListLabel1799">
    <w:name w:val="ListLabel 1799"/>
    <w:uiPriority w:val="99"/>
    <w:rsid w:val="00815055"/>
  </w:style>
  <w:style w:type="character" w:customStyle="1" w:styleId="ListLabel1800">
    <w:name w:val="ListLabel 1800"/>
    <w:uiPriority w:val="99"/>
    <w:rsid w:val="00815055"/>
  </w:style>
  <w:style w:type="character" w:customStyle="1" w:styleId="ListLabel1801">
    <w:name w:val="ListLabel 1801"/>
    <w:uiPriority w:val="99"/>
    <w:rsid w:val="00815055"/>
  </w:style>
  <w:style w:type="character" w:customStyle="1" w:styleId="ListLabel1802">
    <w:name w:val="ListLabel 1802"/>
    <w:uiPriority w:val="99"/>
    <w:rsid w:val="00815055"/>
  </w:style>
  <w:style w:type="character" w:customStyle="1" w:styleId="ListLabel1803">
    <w:name w:val="ListLabel 1803"/>
    <w:uiPriority w:val="99"/>
    <w:rsid w:val="00815055"/>
    <w:rPr>
      <w:rFonts w:ascii="Arial" w:hAnsi="Arial" w:cs="Arial" w:hint="default"/>
      <w:b/>
      <w:bCs w:val="0"/>
      <w:sz w:val="23"/>
    </w:rPr>
  </w:style>
  <w:style w:type="character" w:customStyle="1" w:styleId="ListLabel1804">
    <w:name w:val="ListLabel 1804"/>
    <w:uiPriority w:val="99"/>
    <w:rsid w:val="00815055"/>
    <w:rPr>
      <w:rFonts w:ascii="Arial" w:hAnsi="Arial" w:cs="Arial" w:hint="default"/>
      <w:b/>
      <w:bCs w:val="0"/>
      <w:strike w:val="0"/>
      <w:dstrike w:val="0"/>
      <w:u w:val="none"/>
      <w:effect w:val="none"/>
    </w:rPr>
  </w:style>
  <w:style w:type="character" w:customStyle="1" w:styleId="ListLabel1805">
    <w:name w:val="ListLabel 1805"/>
    <w:uiPriority w:val="99"/>
    <w:rsid w:val="00815055"/>
  </w:style>
  <w:style w:type="character" w:customStyle="1" w:styleId="ListLabel1806">
    <w:name w:val="ListLabel 1806"/>
    <w:uiPriority w:val="99"/>
    <w:rsid w:val="00815055"/>
  </w:style>
  <w:style w:type="character" w:customStyle="1" w:styleId="ListLabel1807">
    <w:name w:val="ListLabel 1807"/>
    <w:uiPriority w:val="99"/>
    <w:rsid w:val="00815055"/>
  </w:style>
  <w:style w:type="character" w:customStyle="1" w:styleId="ListLabel1808">
    <w:name w:val="ListLabel 1808"/>
    <w:uiPriority w:val="99"/>
    <w:rsid w:val="00815055"/>
  </w:style>
  <w:style w:type="character" w:customStyle="1" w:styleId="ListLabel1809">
    <w:name w:val="ListLabel 1809"/>
    <w:uiPriority w:val="99"/>
    <w:rsid w:val="00815055"/>
  </w:style>
  <w:style w:type="character" w:customStyle="1" w:styleId="ListLabel1810">
    <w:name w:val="ListLabel 1810"/>
    <w:uiPriority w:val="99"/>
    <w:rsid w:val="00815055"/>
  </w:style>
  <w:style w:type="character" w:customStyle="1" w:styleId="ListLabel1811">
    <w:name w:val="ListLabel 1811"/>
    <w:uiPriority w:val="99"/>
    <w:rsid w:val="00815055"/>
  </w:style>
  <w:style w:type="character" w:customStyle="1" w:styleId="ListLabel1812">
    <w:name w:val="ListLabel 1812"/>
    <w:uiPriority w:val="99"/>
    <w:rsid w:val="00815055"/>
  </w:style>
  <w:style w:type="character" w:customStyle="1" w:styleId="ListLabel1813">
    <w:name w:val="ListLabel 1813"/>
    <w:uiPriority w:val="99"/>
    <w:rsid w:val="00815055"/>
  </w:style>
  <w:style w:type="character" w:customStyle="1" w:styleId="ListLabel1814">
    <w:name w:val="ListLabel 1814"/>
    <w:uiPriority w:val="99"/>
    <w:rsid w:val="00815055"/>
  </w:style>
  <w:style w:type="character" w:customStyle="1" w:styleId="ListLabel1815">
    <w:name w:val="ListLabel 1815"/>
    <w:uiPriority w:val="99"/>
    <w:rsid w:val="00815055"/>
  </w:style>
  <w:style w:type="character" w:customStyle="1" w:styleId="ListLabel1816">
    <w:name w:val="ListLabel 1816"/>
    <w:uiPriority w:val="99"/>
    <w:rsid w:val="00815055"/>
  </w:style>
  <w:style w:type="character" w:customStyle="1" w:styleId="ListLabel1817">
    <w:name w:val="ListLabel 1817"/>
    <w:uiPriority w:val="99"/>
    <w:rsid w:val="00815055"/>
  </w:style>
  <w:style w:type="character" w:customStyle="1" w:styleId="ListLabel1818">
    <w:name w:val="ListLabel 1818"/>
    <w:uiPriority w:val="99"/>
    <w:rsid w:val="00815055"/>
  </w:style>
  <w:style w:type="character" w:customStyle="1" w:styleId="ListLabel1819">
    <w:name w:val="ListLabel 1819"/>
    <w:uiPriority w:val="99"/>
    <w:rsid w:val="00815055"/>
  </w:style>
  <w:style w:type="character" w:customStyle="1" w:styleId="ListLabel1820">
    <w:name w:val="ListLabel 1820"/>
    <w:uiPriority w:val="99"/>
    <w:rsid w:val="00815055"/>
    <w:rPr>
      <w:rFonts w:ascii="Arial" w:hAnsi="Arial" w:cs="Arial" w:hint="default"/>
      <w:sz w:val="22"/>
    </w:rPr>
  </w:style>
  <w:style w:type="character" w:customStyle="1" w:styleId="ListLabel1821">
    <w:name w:val="ListLabel 1821"/>
    <w:uiPriority w:val="99"/>
    <w:rsid w:val="00815055"/>
    <w:rPr>
      <w:rFonts w:ascii="Arial" w:hAnsi="Arial" w:cs="Arial" w:hint="default"/>
    </w:rPr>
  </w:style>
  <w:style w:type="character" w:customStyle="1" w:styleId="ListLabel1822">
    <w:name w:val="ListLabel 1822"/>
    <w:uiPriority w:val="99"/>
    <w:rsid w:val="00815055"/>
    <w:rPr>
      <w:rFonts w:ascii="Times New Roman" w:eastAsia="Times New Roman" w:hAnsi="Times New Roman" w:cs="Times New Roman" w:hint="default"/>
      <w:sz w:val="22"/>
    </w:rPr>
  </w:style>
  <w:style w:type="character" w:customStyle="1" w:styleId="ListLabel1823">
    <w:name w:val="ListLabel 1823"/>
    <w:uiPriority w:val="99"/>
    <w:rsid w:val="00815055"/>
    <w:rPr>
      <w:sz w:val="22"/>
    </w:rPr>
  </w:style>
  <w:style w:type="character" w:customStyle="1" w:styleId="ListLabel1824">
    <w:name w:val="ListLabel 1824"/>
    <w:uiPriority w:val="99"/>
    <w:rsid w:val="00815055"/>
  </w:style>
  <w:style w:type="character" w:customStyle="1" w:styleId="ListLabel1825">
    <w:name w:val="ListLabel 1825"/>
    <w:uiPriority w:val="99"/>
    <w:rsid w:val="00815055"/>
  </w:style>
  <w:style w:type="character" w:customStyle="1" w:styleId="ListLabel1826">
    <w:name w:val="ListLabel 1826"/>
    <w:uiPriority w:val="99"/>
    <w:rsid w:val="00815055"/>
  </w:style>
  <w:style w:type="character" w:customStyle="1" w:styleId="ListLabel1827">
    <w:name w:val="ListLabel 1827"/>
    <w:uiPriority w:val="99"/>
    <w:rsid w:val="00815055"/>
  </w:style>
  <w:style w:type="character" w:customStyle="1" w:styleId="ListLabel1828">
    <w:name w:val="ListLabel 1828"/>
    <w:uiPriority w:val="99"/>
    <w:rsid w:val="00815055"/>
  </w:style>
  <w:style w:type="character" w:customStyle="1" w:styleId="ListLabel1829">
    <w:name w:val="ListLabel 1829"/>
    <w:uiPriority w:val="99"/>
    <w:rsid w:val="00815055"/>
    <w:rPr>
      <w:rFonts w:ascii="Times New Roman" w:eastAsia="Times New Roman" w:hAnsi="Times New Roman" w:cs="Times New Roman" w:hint="default"/>
    </w:rPr>
  </w:style>
  <w:style w:type="character" w:customStyle="1" w:styleId="ListLabel1830">
    <w:name w:val="ListLabel 1830"/>
    <w:uiPriority w:val="99"/>
    <w:rsid w:val="00815055"/>
    <w:rPr>
      <w:rFonts w:ascii="Arial" w:hAnsi="Arial" w:cs="Arial" w:hint="default"/>
      <w:b/>
      <w:bCs w:val="0"/>
    </w:rPr>
  </w:style>
  <w:style w:type="character" w:customStyle="1" w:styleId="ListLabel1831">
    <w:name w:val="ListLabel 1831"/>
    <w:uiPriority w:val="99"/>
    <w:rsid w:val="00815055"/>
    <w:rPr>
      <w:rFonts w:ascii="Arial" w:hAnsi="Arial" w:cs="Arial" w:hint="default"/>
    </w:rPr>
  </w:style>
  <w:style w:type="character" w:customStyle="1" w:styleId="ListLabel1832">
    <w:name w:val="ListLabel 1832"/>
    <w:uiPriority w:val="99"/>
    <w:rsid w:val="00815055"/>
    <w:rPr>
      <w:rFonts w:ascii="Arial" w:hAnsi="Arial" w:cs="Arial" w:hint="default"/>
      <w:b/>
      <w:bCs w:val="0"/>
      <w:sz w:val="22"/>
    </w:rPr>
  </w:style>
  <w:style w:type="character" w:customStyle="1" w:styleId="ListLabel1833">
    <w:name w:val="ListLabel 1833"/>
    <w:uiPriority w:val="99"/>
    <w:rsid w:val="00815055"/>
  </w:style>
  <w:style w:type="character" w:customStyle="1" w:styleId="ListLabel1834">
    <w:name w:val="ListLabel 1834"/>
    <w:uiPriority w:val="99"/>
    <w:rsid w:val="00815055"/>
  </w:style>
  <w:style w:type="character" w:customStyle="1" w:styleId="ListLabel1835">
    <w:name w:val="ListLabel 1835"/>
    <w:uiPriority w:val="99"/>
    <w:rsid w:val="00815055"/>
  </w:style>
  <w:style w:type="character" w:customStyle="1" w:styleId="ListLabel1836">
    <w:name w:val="ListLabel 1836"/>
    <w:uiPriority w:val="99"/>
    <w:rsid w:val="00815055"/>
  </w:style>
  <w:style w:type="character" w:customStyle="1" w:styleId="ListLabel1837">
    <w:name w:val="ListLabel 1837"/>
    <w:uiPriority w:val="99"/>
    <w:rsid w:val="00815055"/>
  </w:style>
  <w:style w:type="character" w:customStyle="1" w:styleId="ListLabel1838">
    <w:name w:val="ListLabel 1838"/>
    <w:uiPriority w:val="99"/>
    <w:rsid w:val="00815055"/>
  </w:style>
  <w:style w:type="character" w:customStyle="1" w:styleId="ListLabel1839">
    <w:name w:val="ListLabel 1839"/>
    <w:uiPriority w:val="99"/>
    <w:rsid w:val="00815055"/>
  </w:style>
  <w:style w:type="character" w:customStyle="1" w:styleId="ListLabel1840">
    <w:name w:val="ListLabel 1840"/>
    <w:uiPriority w:val="99"/>
    <w:rsid w:val="00815055"/>
  </w:style>
  <w:style w:type="character" w:customStyle="1" w:styleId="ListLabel1841">
    <w:name w:val="ListLabel 1841"/>
    <w:uiPriority w:val="99"/>
    <w:rsid w:val="00815055"/>
  </w:style>
  <w:style w:type="character" w:customStyle="1" w:styleId="ListLabel1842">
    <w:name w:val="ListLabel 1842"/>
    <w:uiPriority w:val="99"/>
    <w:rsid w:val="00815055"/>
  </w:style>
  <w:style w:type="character" w:customStyle="1" w:styleId="ListLabel1843">
    <w:name w:val="ListLabel 1843"/>
    <w:uiPriority w:val="99"/>
    <w:rsid w:val="00815055"/>
  </w:style>
  <w:style w:type="character" w:customStyle="1" w:styleId="ListLabel1844">
    <w:name w:val="ListLabel 1844"/>
    <w:uiPriority w:val="99"/>
    <w:rsid w:val="00815055"/>
  </w:style>
  <w:style w:type="character" w:customStyle="1" w:styleId="ListLabel1845">
    <w:name w:val="ListLabel 1845"/>
    <w:uiPriority w:val="99"/>
    <w:rsid w:val="00815055"/>
  </w:style>
  <w:style w:type="character" w:customStyle="1" w:styleId="ListLabel1846">
    <w:name w:val="ListLabel 1846"/>
    <w:uiPriority w:val="99"/>
    <w:rsid w:val="00815055"/>
  </w:style>
  <w:style w:type="character" w:customStyle="1" w:styleId="ListLabel1847">
    <w:name w:val="ListLabel 1847"/>
    <w:uiPriority w:val="99"/>
    <w:rsid w:val="00815055"/>
  </w:style>
  <w:style w:type="character" w:customStyle="1" w:styleId="ListLabel1848">
    <w:name w:val="ListLabel 1848"/>
    <w:uiPriority w:val="99"/>
    <w:rsid w:val="00815055"/>
  </w:style>
  <w:style w:type="character" w:customStyle="1" w:styleId="ListLabel1849">
    <w:name w:val="ListLabel 1849"/>
    <w:uiPriority w:val="99"/>
    <w:rsid w:val="00815055"/>
  </w:style>
  <w:style w:type="paragraph" w:styleId="Ttulo">
    <w:name w:val="Title"/>
    <w:basedOn w:val="Normal"/>
    <w:next w:val="Normal"/>
    <w:link w:val="TtuloCar"/>
    <w:uiPriority w:val="99"/>
    <w:qFormat/>
    <w:rsid w:val="00815055"/>
    <w:pPr>
      <w:suppressAutoHyphens/>
      <w:spacing w:after="0" w:line="240" w:lineRule="auto"/>
      <w:contextualSpacing/>
    </w:pPr>
    <w:rPr>
      <w:rFonts w:asciiTheme="majorHAnsi" w:eastAsiaTheme="majorEastAsia" w:hAnsiTheme="majorHAnsi" w:cs="Mangal"/>
      <w:spacing w:val="-10"/>
      <w:kern w:val="28"/>
      <w:sz w:val="56"/>
      <w:szCs w:val="50"/>
      <w:lang w:eastAsia="zh-CN" w:bidi="hi-IN"/>
    </w:rPr>
  </w:style>
  <w:style w:type="character" w:customStyle="1" w:styleId="TtuloCar">
    <w:name w:val="Título Car"/>
    <w:basedOn w:val="Fuentedeprrafopredeter"/>
    <w:link w:val="Ttulo"/>
    <w:uiPriority w:val="99"/>
    <w:rsid w:val="00815055"/>
    <w:rPr>
      <w:rFonts w:asciiTheme="majorHAnsi" w:eastAsiaTheme="majorEastAsia" w:hAnsiTheme="majorHAnsi" w:cs="Mangal"/>
      <w:spacing w:val="-10"/>
      <w:kern w:val="28"/>
      <w:sz w:val="56"/>
      <w:szCs w:val="50"/>
      <w:lang w:eastAsia="zh-CN" w:bidi="hi-IN"/>
    </w:rPr>
  </w:style>
  <w:style w:type="character" w:customStyle="1" w:styleId="BodyTextChar1">
    <w:name w:val="Body Text Char1"/>
    <w:uiPriority w:val="99"/>
    <w:semiHidden/>
    <w:rsid w:val="00815055"/>
    <w:rPr>
      <w:lang w:eastAsia="en-US"/>
    </w:rPr>
  </w:style>
  <w:style w:type="character" w:customStyle="1" w:styleId="HeaderChar1">
    <w:name w:val="Header Char1"/>
    <w:uiPriority w:val="99"/>
    <w:semiHidden/>
    <w:rsid w:val="00815055"/>
    <w:rPr>
      <w:lang w:eastAsia="en-US"/>
    </w:rPr>
  </w:style>
  <w:style w:type="character" w:customStyle="1" w:styleId="FooterChar1">
    <w:name w:val="Footer Char1"/>
    <w:uiPriority w:val="99"/>
    <w:semiHidden/>
    <w:rsid w:val="00815055"/>
    <w:rPr>
      <w:lang w:eastAsia="en-US"/>
    </w:rPr>
  </w:style>
  <w:style w:type="character" w:customStyle="1" w:styleId="ClosingChar1">
    <w:name w:val="Closing Char1"/>
    <w:uiPriority w:val="99"/>
    <w:semiHidden/>
    <w:rsid w:val="00815055"/>
    <w:rPr>
      <w:lang w:eastAsia="en-US"/>
    </w:rPr>
  </w:style>
  <w:style w:type="character" w:customStyle="1" w:styleId="DateChar1">
    <w:name w:val="Date Char1"/>
    <w:uiPriority w:val="99"/>
    <w:semiHidden/>
    <w:rsid w:val="00815055"/>
    <w:rPr>
      <w:lang w:eastAsia="en-US"/>
    </w:rPr>
  </w:style>
  <w:style w:type="character" w:customStyle="1" w:styleId="SignatureChar1">
    <w:name w:val="Signature Char1"/>
    <w:uiPriority w:val="99"/>
    <w:semiHidden/>
    <w:rsid w:val="00815055"/>
    <w:rPr>
      <w:lang w:eastAsia="en-US"/>
    </w:rPr>
  </w:style>
  <w:style w:type="character" w:customStyle="1" w:styleId="SalutationChar1">
    <w:name w:val="Salutation Char1"/>
    <w:uiPriority w:val="99"/>
    <w:semiHidden/>
    <w:rsid w:val="00815055"/>
    <w:rPr>
      <w:lang w:eastAsia="en-US"/>
    </w:rPr>
  </w:style>
  <w:style w:type="character" w:customStyle="1" w:styleId="BodyText2Char1">
    <w:name w:val="Body Text 2 Char1"/>
    <w:uiPriority w:val="99"/>
    <w:semiHidden/>
    <w:rsid w:val="00815055"/>
    <w:rPr>
      <w:lang w:eastAsia="en-US"/>
    </w:rPr>
  </w:style>
  <w:style w:type="character" w:customStyle="1" w:styleId="BodyTextIndentChar1">
    <w:name w:val="Body Text Indent Char1"/>
    <w:uiPriority w:val="99"/>
    <w:semiHidden/>
    <w:rsid w:val="00815055"/>
    <w:rPr>
      <w:lang w:eastAsia="en-US"/>
    </w:rPr>
  </w:style>
  <w:style w:type="character" w:customStyle="1" w:styleId="BalloonTextChar1">
    <w:name w:val="Balloon Text Char1"/>
    <w:uiPriority w:val="99"/>
    <w:semiHidden/>
    <w:rsid w:val="00815055"/>
    <w:rPr>
      <w:rFonts w:ascii="Times New Roman" w:hAnsi="Times New Roman" w:cs="Times New Roman" w:hint="default"/>
      <w:sz w:val="2"/>
      <w:szCs w:val="2"/>
      <w:lang w:eastAsia="en-US"/>
    </w:rPr>
  </w:style>
  <w:style w:type="character" w:customStyle="1" w:styleId="CommentTextChar1">
    <w:name w:val="Comment Text Char1"/>
    <w:uiPriority w:val="99"/>
    <w:semiHidden/>
    <w:rsid w:val="00815055"/>
    <w:rPr>
      <w:sz w:val="20"/>
      <w:szCs w:val="20"/>
      <w:lang w:eastAsia="en-US"/>
    </w:rPr>
  </w:style>
  <w:style w:type="character" w:customStyle="1" w:styleId="CommentSubjectChar1">
    <w:name w:val="Comment Subject Char1"/>
    <w:uiPriority w:val="99"/>
    <w:semiHidden/>
    <w:rsid w:val="00815055"/>
    <w:rPr>
      <w:rFonts w:ascii="Arial" w:hAnsi="Arial" w:cs="Times New Roman" w:hint="default"/>
      <w:b/>
      <w:bCs/>
      <w:sz w:val="20"/>
      <w:szCs w:val="20"/>
      <w:lang w:val="en-US" w:eastAsia="en-US"/>
    </w:rPr>
  </w:style>
  <w:style w:type="character" w:customStyle="1" w:styleId="FootnoteTextChar1">
    <w:name w:val="Footnote Text Char1"/>
    <w:uiPriority w:val="99"/>
    <w:semiHidden/>
    <w:rsid w:val="00815055"/>
    <w:rPr>
      <w:sz w:val="20"/>
      <w:szCs w:val="20"/>
      <w:lang w:eastAsia="en-US"/>
    </w:rPr>
  </w:style>
  <w:style w:type="paragraph" w:styleId="Mapadeldocumento">
    <w:name w:val="Document Map"/>
    <w:basedOn w:val="Normal"/>
    <w:link w:val="MapadeldocumentoCar"/>
    <w:uiPriority w:val="99"/>
    <w:semiHidden/>
    <w:unhideWhenUsed/>
    <w:rsid w:val="00815055"/>
    <w:pPr>
      <w:suppressAutoHyphens/>
      <w:spacing w:after="0" w:line="240" w:lineRule="auto"/>
    </w:pPr>
    <w:rPr>
      <w:rFonts w:ascii="Segoe UI" w:eastAsia="SimSun" w:hAnsi="Segoe UI" w:cs="Mangal"/>
      <w:sz w:val="16"/>
      <w:szCs w:val="14"/>
      <w:lang w:eastAsia="zh-CN" w:bidi="hi-IN"/>
    </w:rPr>
  </w:style>
  <w:style w:type="character" w:customStyle="1" w:styleId="MapadeldocumentoCar">
    <w:name w:val="Mapa del documento Car"/>
    <w:basedOn w:val="Fuentedeprrafopredeter"/>
    <w:link w:val="Mapadeldocumento"/>
    <w:uiPriority w:val="99"/>
    <w:semiHidden/>
    <w:rsid w:val="00815055"/>
    <w:rPr>
      <w:rFonts w:ascii="Segoe UI" w:eastAsia="SimSun" w:hAnsi="Segoe UI" w:cs="Mangal"/>
      <w:sz w:val="16"/>
      <w:szCs w:val="14"/>
      <w:lang w:eastAsia="zh-CN" w:bidi="hi-IN"/>
    </w:rPr>
  </w:style>
  <w:style w:type="character" w:customStyle="1" w:styleId="date1">
    <w:name w:val="date1"/>
    <w:basedOn w:val="Fuentedeprrafopredeter"/>
    <w:rsid w:val="00815055"/>
  </w:style>
  <w:style w:type="character" w:customStyle="1" w:styleId="author2">
    <w:name w:val="author2"/>
    <w:basedOn w:val="Fuentedeprrafopredeter"/>
    <w:rsid w:val="00815055"/>
  </w:style>
  <w:style w:type="table" w:styleId="Tablabsica1">
    <w:name w:val="Table Simple 1"/>
    <w:basedOn w:val="Tablanormal"/>
    <w:uiPriority w:val="99"/>
    <w:semiHidden/>
    <w:unhideWhenUsed/>
    <w:rsid w:val="00815055"/>
    <w:pPr>
      <w:suppressAutoHyphens/>
      <w:spacing w:after="0" w:line="240" w:lineRule="auto"/>
    </w:pPr>
    <w:rPr>
      <w:rFonts w:ascii="Times New Roman" w:eastAsia="Times New Roman" w:hAnsi="Times New Roman" w:cs="Times New Roman"/>
      <w:sz w:val="20"/>
      <w:szCs w:val="20"/>
      <w:lang w:eastAsia="zh-CN" w:bidi="hi-IN"/>
    </w:rPr>
    <w:tblPr>
      <w:tblInd w:w="0" w:type="nil"/>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concuadrcula">
    <w:name w:val="Table Grid"/>
    <w:basedOn w:val="Tablanormal"/>
    <w:uiPriority w:val="59"/>
    <w:rsid w:val="00815055"/>
    <w:pPr>
      <w:spacing w:after="0" w:line="240" w:lineRule="auto"/>
    </w:pPr>
    <w:rPr>
      <w:rFonts w:ascii="Times New Roman" w:eastAsia="Times New Roman" w:hAnsi="Times New Roman" w:cs="Times New Roman"/>
      <w:sz w:val="20"/>
      <w:szCs w:val="20"/>
      <w:lang w:eastAsia="zh-CN" w:bidi="hi-I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media2-nfasis1">
    <w:name w:val="Medium List 2 Accent 1"/>
    <w:basedOn w:val="Tablanormal"/>
    <w:uiPriority w:val="99"/>
    <w:semiHidden/>
    <w:unhideWhenUsed/>
    <w:rsid w:val="00815055"/>
    <w:pPr>
      <w:spacing w:after="0" w:line="240" w:lineRule="auto"/>
    </w:pPr>
    <w:rPr>
      <w:rFonts w:ascii="Calibri Light" w:eastAsia="Times New Roman" w:hAnsi="Calibri Light" w:cs="Times New Roman"/>
      <w:color w:val="000000"/>
      <w:lang w:eastAsia="zh-CN" w:bidi="hi-IN"/>
    </w:rPr>
    <w:tblPr>
      <w:tblStyleRowBandSize w:val="1"/>
      <w:tblStyleColBandSize w:val="1"/>
      <w:tblInd w:w="0" w:type="nil"/>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styleId="Sombreadomedio2-nfasis5">
    <w:name w:val="Medium Shading 2 Accent 5"/>
    <w:basedOn w:val="Tablanormal"/>
    <w:uiPriority w:val="99"/>
    <w:semiHidden/>
    <w:unhideWhenUsed/>
    <w:rsid w:val="00815055"/>
    <w:pPr>
      <w:spacing w:after="0" w:line="240" w:lineRule="auto"/>
    </w:pPr>
    <w:rPr>
      <w:rFonts w:ascii="Calibri" w:eastAsia="Times New Roman" w:hAnsi="Calibri" w:cs="Times New Roman"/>
      <w:lang w:eastAsia="zh-CN" w:bidi="hi-IN"/>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aconcuadrcula1">
    <w:name w:val="Tabla con cuadrícula1"/>
    <w:basedOn w:val="Tablanormal"/>
    <w:uiPriority w:val="39"/>
    <w:rsid w:val="00815055"/>
    <w:pPr>
      <w:spacing w:after="0" w:line="240" w:lineRule="auto"/>
    </w:pPr>
    <w:rPr>
      <w:rFonts w:ascii="Liberation Serif" w:eastAsia="SimSun" w:hAnsi="Liberation Serif" w:cs="Arial Unicode MS"/>
      <w:sz w:val="24"/>
      <w:szCs w:val="24"/>
      <w:lang w:eastAsia="zh-CN" w:bidi="hi-I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4">
    <w:name w:val="toc 4"/>
    <w:basedOn w:val="Standard"/>
    <w:next w:val="Normal"/>
    <w:autoRedefine/>
    <w:uiPriority w:val="39"/>
    <w:semiHidden/>
    <w:unhideWhenUsed/>
    <w:qFormat/>
    <w:rsid w:val="00815055"/>
    <w:pPr>
      <w:suppressAutoHyphens w:val="0"/>
      <w:spacing w:after="100" w:line="276" w:lineRule="auto"/>
      <w:ind w:left="660"/>
      <w:jc w:val="left"/>
    </w:pPr>
    <w:rPr>
      <w:rFonts w:ascii="Calibri Light" w:eastAsiaTheme="minorHAnsi" w:hAnsi="Calibri Light" w:cstheme="minorBidi"/>
      <w:sz w:val="22"/>
      <w:szCs w:val="22"/>
      <w:lang w:eastAsia="en-US"/>
    </w:rPr>
  </w:style>
  <w:style w:type="paragraph" w:styleId="TDC3">
    <w:name w:val="toc 3"/>
    <w:basedOn w:val="Standard"/>
    <w:next w:val="Normal"/>
    <w:autoRedefine/>
    <w:uiPriority w:val="39"/>
    <w:semiHidden/>
    <w:unhideWhenUsed/>
    <w:qFormat/>
    <w:rsid w:val="00815055"/>
    <w:pPr>
      <w:suppressAutoHyphens w:val="0"/>
      <w:ind w:left="480"/>
      <w:jc w:val="left"/>
    </w:pPr>
    <w:rPr>
      <w:rFonts w:ascii="Calibri Light" w:hAnsi="Calibri Light"/>
      <w:szCs w:val="20"/>
      <w:lang w:val="es-ES_tradnl" w:eastAsia="es-ES"/>
    </w:rPr>
  </w:style>
  <w:style w:type="paragraph" w:styleId="TDC2">
    <w:name w:val="toc 2"/>
    <w:basedOn w:val="Standard"/>
    <w:next w:val="Normal"/>
    <w:autoRedefine/>
    <w:uiPriority w:val="39"/>
    <w:semiHidden/>
    <w:unhideWhenUsed/>
    <w:qFormat/>
    <w:rsid w:val="00815055"/>
    <w:pPr>
      <w:suppressAutoHyphens w:val="0"/>
      <w:ind w:left="240"/>
      <w:jc w:val="left"/>
    </w:pPr>
    <w:rPr>
      <w:rFonts w:ascii="Calibri Light" w:hAnsi="Calibri Light"/>
      <w:b/>
      <w:szCs w:val="20"/>
      <w:lang w:val="es-ES_tradnl" w:eastAsia="es-ES"/>
    </w:rPr>
  </w:style>
  <w:style w:type="paragraph" w:styleId="TDC1">
    <w:name w:val="toc 1"/>
    <w:basedOn w:val="Standard"/>
    <w:next w:val="Normal"/>
    <w:autoRedefine/>
    <w:uiPriority w:val="39"/>
    <w:semiHidden/>
    <w:unhideWhenUsed/>
    <w:qFormat/>
    <w:rsid w:val="00815055"/>
    <w:pPr>
      <w:suppressAutoHyphens w:val="0"/>
      <w:spacing w:after="120"/>
      <w:jc w:val="left"/>
    </w:pPr>
    <w:rPr>
      <w:rFonts w:ascii="Calibri Light" w:hAnsi="Calibri Light"/>
      <w:b/>
      <w:szCs w:val="20"/>
      <w:lang w:val="es-ES_tradnl" w:eastAsia="es-ES"/>
    </w:rPr>
  </w:style>
  <w:style w:type="paragraph" w:styleId="NormalWeb">
    <w:name w:val="Normal (Web)"/>
    <w:basedOn w:val="Standard"/>
    <w:uiPriority w:val="99"/>
    <w:unhideWhenUsed/>
    <w:qFormat/>
    <w:rsid w:val="00815055"/>
    <w:pPr>
      <w:spacing w:before="100" w:after="10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839384">
      <w:bodyDiv w:val="1"/>
      <w:marLeft w:val="0"/>
      <w:marRight w:val="0"/>
      <w:marTop w:val="0"/>
      <w:marBottom w:val="0"/>
      <w:divBdr>
        <w:top w:val="none" w:sz="0" w:space="0" w:color="auto"/>
        <w:left w:val="none" w:sz="0" w:space="0" w:color="auto"/>
        <w:bottom w:val="none" w:sz="0" w:space="0" w:color="auto"/>
        <w:right w:val="none" w:sz="0" w:space="0" w:color="auto"/>
      </w:divBdr>
    </w:div>
    <w:div w:id="1748114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boe.es/doue/2016/003/L00016-00034.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ontrataciondelestado.es/wps/portal/plataforma" TargetMode="Externa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yperlink" Target="https://visor.registrodelicitadores.gob.es/espd-web/filter?lang=es" TargetMode="External"/><Relationship Id="rId10" Type="http://schemas.openxmlformats.org/officeDocument/2006/relationships/hyperlink" Target="https://visor.registrodelicitadores.gob.es/home" TargetMode="External"/><Relationship Id="rId4" Type="http://schemas.openxmlformats.org/officeDocument/2006/relationships/webSettings" Target="webSettings.xml"/><Relationship Id="rId9" Type="http://schemas.openxmlformats.org/officeDocument/2006/relationships/hyperlink" Target="https://visor.registrodelicitadores.gob.es/espd-web/filter?lang=es" TargetMode="External"/><Relationship Id="rId14" Type="http://schemas.openxmlformats.org/officeDocument/2006/relationships/hyperlink" Target="https://www.google.es/search?q=http:www.minhap.gob.es/Documentacion/Publico/D.G.%2520+PATRIMONIO/Junta%2520Consultiva/informes/Informes%25202016/Recomendaci%C3%B3n%2520de%2520la%2520JCCA%2520sobre%2520el%2520aprobada%2520el%25206%2520abril%2520de%25202016%2520+3+.+pdf&amp;spell=1&amp;sa=X&amp;ved=0ahUKEwjuj4CfufTTAhVCvRoKHW3aAOkQBQgjKAA&amp;biw=1280&amp;bih=89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67</Pages>
  <Words>25153</Words>
  <Characters>138347</Characters>
  <Application>Microsoft Office Word</Application>
  <DocSecurity>0</DocSecurity>
  <Lines>1152</Lines>
  <Paragraphs>326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María José González Hernández</cp:lastModifiedBy>
  <cp:revision>5</cp:revision>
  <cp:lastPrinted>2025-03-28T13:24:00Z</cp:lastPrinted>
  <dcterms:created xsi:type="dcterms:W3CDTF">2025-03-28T13:24:00Z</dcterms:created>
  <dcterms:modified xsi:type="dcterms:W3CDTF">2026-03-19T18:52:00Z</dcterms:modified>
</cp:coreProperties>
</file>