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D6DF0" w14:textId="77777777" w:rsidR="00B07B32" w:rsidRPr="00267639" w:rsidRDefault="00B07B32" w:rsidP="00B07B32">
      <w:pPr>
        <w:jc w:val="both"/>
        <w:rPr>
          <w:rFonts w:cstheme="minorHAnsi"/>
          <w:b/>
          <w:sz w:val="28"/>
          <w:szCs w:val="24"/>
        </w:rPr>
      </w:pPr>
      <w:r w:rsidRPr="00267639">
        <w:rPr>
          <w:rFonts w:cstheme="minorHAnsi"/>
          <w:b/>
          <w:sz w:val="28"/>
          <w:szCs w:val="24"/>
        </w:rPr>
        <w:t>1156. Penalidades impuestas por incumplimiento de los contratistas:</w:t>
      </w:r>
    </w:p>
    <w:p w14:paraId="0E0EA476" w14:textId="7738DBF3" w:rsidR="0003039E" w:rsidRPr="00267639" w:rsidRDefault="00267639" w:rsidP="00664E5E">
      <w:pPr>
        <w:jc w:val="both"/>
        <w:rPr>
          <w:rFonts w:cstheme="minorHAnsi"/>
          <w:bCs/>
          <w:sz w:val="28"/>
          <w:szCs w:val="24"/>
        </w:rPr>
      </w:pPr>
      <w:r>
        <w:rPr>
          <w:rFonts w:cstheme="minorHAnsi"/>
          <w:bCs/>
          <w:sz w:val="28"/>
          <w:szCs w:val="24"/>
        </w:rPr>
        <w:t>Datos correspondientes la</w:t>
      </w:r>
      <w:r w:rsidR="00B95728" w:rsidRPr="00267639">
        <w:rPr>
          <w:rFonts w:cstheme="minorHAnsi"/>
          <w:bCs/>
          <w:sz w:val="28"/>
          <w:szCs w:val="24"/>
        </w:rPr>
        <w:t xml:space="preserve"> ejercicio 2025</w:t>
      </w:r>
      <w:r w:rsidR="0003039E" w:rsidRPr="00267639">
        <w:rPr>
          <w:rFonts w:cstheme="minorHAnsi"/>
          <w:bCs/>
          <w:sz w:val="28"/>
          <w:szCs w:val="24"/>
        </w:rPr>
        <w:t>:</w:t>
      </w:r>
    </w:p>
    <w:p w14:paraId="2E3E9D11" w14:textId="7F32E2FD" w:rsidR="00092C91" w:rsidRPr="00267639" w:rsidRDefault="0003039E" w:rsidP="00267639">
      <w:pPr>
        <w:pStyle w:val="Prrafodelista"/>
        <w:numPr>
          <w:ilvl w:val="0"/>
          <w:numId w:val="2"/>
        </w:numPr>
        <w:jc w:val="both"/>
        <w:rPr>
          <w:rFonts w:cstheme="minorHAnsi"/>
          <w:bCs/>
          <w:sz w:val="28"/>
          <w:szCs w:val="24"/>
        </w:rPr>
      </w:pPr>
      <w:r w:rsidRPr="00267639">
        <w:rPr>
          <w:rFonts w:cstheme="minorHAnsi"/>
          <w:bCs/>
          <w:sz w:val="28"/>
          <w:szCs w:val="24"/>
        </w:rPr>
        <w:t xml:space="preserve">En el marco del expediente de contratación del suministro de un camión recolector para el servicio de recogida de residuos de la Empresa </w:t>
      </w:r>
      <w:r w:rsidR="00267639" w:rsidRPr="00267639">
        <w:rPr>
          <w:rFonts w:cstheme="minorHAnsi"/>
          <w:bCs/>
          <w:sz w:val="28"/>
          <w:szCs w:val="24"/>
        </w:rPr>
        <w:t>Pública</w:t>
      </w:r>
      <w:r w:rsidRPr="00267639">
        <w:rPr>
          <w:rFonts w:cstheme="minorHAnsi"/>
          <w:bCs/>
          <w:sz w:val="28"/>
          <w:szCs w:val="24"/>
        </w:rPr>
        <w:t xml:space="preserve"> de Servicios (Expediente 2024/3187) se impuso a la entidad contratista VIAUTO INDUSTRIAL CANARIAS</w:t>
      </w:r>
      <w:r w:rsidR="00F211ED" w:rsidRPr="00267639">
        <w:rPr>
          <w:rFonts w:cstheme="minorHAnsi"/>
          <w:bCs/>
          <w:sz w:val="28"/>
          <w:szCs w:val="24"/>
        </w:rPr>
        <w:t>,</w:t>
      </w:r>
      <w:r w:rsidRPr="00267639">
        <w:rPr>
          <w:rFonts w:cstheme="minorHAnsi"/>
          <w:bCs/>
          <w:sz w:val="28"/>
          <w:szCs w:val="24"/>
        </w:rPr>
        <w:t xml:space="preserve"> S.L., una penalidad del 1% del valor estimado del contrato (compensado en la factura del suministro objeto del contrato) como consecuencia de la comisión de una infracción grave contenida en el Pliego de condiciones por el incumplimiento del plazo de ejecución del contrato (se produjo una demora de 13 semanas en la entrega del vehículo con respecto al plazo ofertado).  </w:t>
      </w:r>
    </w:p>
    <w:sectPr w:rsidR="00092C91" w:rsidRPr="0026763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DAFF0" w14:textId="77777777" w:rsidR="00DE4483" w:rsidRDefault="00DE4483" w:rsidP="00AD3634">
      <w:pPr>
        <w:spacing w:after="0" w:line="240" w:lineRule="auto"/>
      </w:pPr>
      <w:r>
        <w:separator/>
      </w:r>
    </w:p>
  </w:endnote>
  <w:endnote w:type="continuationSeparator" w:id="0">
    <w:p w14:paraId="6B90FC4D" w14:textId="77777777" w:rsidR="00DE4483" w:rsidRDefault="00DE4483" w:rsidP="00AD3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98DAF" w14:textId="77777777" w:rsidR="00DE4483" w:rsidRDefault="00DE4483" w:rsidP="00AD3634">
      <w:pPr>
        <w:spacing w:after="0" w:line="240" w:lineRule="auto"/>
      </w:pPr>
      <w:r>
        <w:separator/>
      </w:r>
    </w:p>
  </w:footnote>
  <w:footnote w:type="continuationSeparator" w:id="0">
    <w:p w14:paraId="5395DF20" w14:textId="77777777" w:rsidR="00DE4483" w:rsidRDefault="00DE4483" w:rsidP="00AD3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D232" w14:textId="77777777" w:rsidR="00AD3634" w:rsidRDefault="00AD3634">
    <w:pPr>
      <w:pStyle w:val="Encabezado"/>
    </w:pPr>
    <w:r>
      <w:rPr>
        <w:rFonts w:ascii="Arial" w:hAnsi="Arial" w:cs="Arial"/>
        <w:noProof/>
        <w:sz w:val="20"/>
        <w:szCs w:val="20"/>
        <w:lang w:eastAsia="es-ES"/>
      </w:rPr>
      <w:drawing>
        <wp:anchor distT="0" distB="0" distL="114300" distR="114300" simplePos="0" relativeHeight="251659264" behindDoc="0" locked="0" layoutInCell="1" allowOverlap="1" wp14:anchorId="3DA7D1B1" wp14:editId="6A24553B">
          <wp:simplePos x="0" y="0"/>
          <wp:positionH relativeFrom="margin">
            <wp:posOffset>0</wp:posOffset>
          </wp:positionH>
          <wp:positionV relativeFrom="paragraph">
            <wp:posOffset>-267335</wp:posOffset>
          </wp:positionV>
          <wp:extent cx="1247140" cy="904240"/>
          <wp:effectExtent l="0" t="0" r="0" b="0"/>
          <wp:wrapTopAndBottom/>
          <wp:docPr id="1" name="Imagen 1033" descr="realserv 0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247140" cy="90424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7082A"/>
    <w:multiLevelType w:val="hybridMultilevel"/>
    <w:tmpl w:val="7BBA0CEA"/>
    <w:lvl w:ilvl="0" w:tplc="378C4B0C">
      <w:start w:val="1156"/>
      <w:numFmt w:val="bullet"/>
      <w:lvlText w:val=""/>
      <w:lvlJc w:val="left"/>
      <w:pPr>
        <w:ind w:left="720" w:hanging="360"/>
      </w:pPr>
      <w:rPr>
        <w:rFonts w:ascii="Symbol" w:eastAsiaTheme="minorHAns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8A022DE"/>
    <w:multiLevelType w:val="hybridMultilevel"/>
    <w:tmpl w:val="1688BD30"/>
    <w:lvl w:ilvl="0" w:tplc="27846D64">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10403445">
    <w:abstractNumId w:val="1"/>
  </w:num>
  <w:num w:numId="2" w16cid:durableId="170494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4D6"/>
    <w:rsid w:val="00011061"/>
    <w:rsid w:val="0003039E"/>
    <w:rsid w:val="0003134D"/>
    <w:rsid w:val="00051757"/>
    <w:rsid w:val="00092C91"/>
    <w:rsid w:val="00267639"/>
    <w:rsid w:val="003D55BB"/>
    <w:rsid w:val="00456494"/>
    <w:rsid w:val="004D5D0A"/>
    <w:rsid w:val="005022FC"/>
    <w:rsid w:val="00664E5E"/>
    <w:rsid w:val="006F1427"/>
    <w:rsid w:val="006F6495"/>
    <w:rsid w:val="0085536B"/>
    <w:rsid w:val="00A3168E"/>
    <w:rsid w:val="00AC7863"/>
    <w:rsid w:val="00AD3634"/>
    <w:rsid w:val="00B07B32"/>
    <w:rsid w:val="00B95728"/>
    <w:rsid w:val="00C00651"/>
    <w:rsid w:val="00C96620"/>
    <w:rsid w:val="00D554D6"/>
    <w:rsid w:val="00DD7520"/>
    <w:rsid w:val="00DE4483"/>
    <w:rsid w:val="00EF5F33"/>
    <w:rsid w:val="00F211ED"/>
    <w:rsid w:val="00FC67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95E55"/>
  <w15:chartTrackingRefBased/>
  <w15:docId w15:val="{26226A38-283D-4446-8303-187D27EC9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36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3634"/>
  </w:style>
  <w:style w:type="paragraph" w:styleId="Piedepgina">
    <w:name w:val="footer"/>
    <w:basedOn w:val="Normal"/>
    <w:link w:val="PiedepginaCar"/>
    <w:uiPriority w:val="99"/>
    <w:unhideWhenUsed/>
    <w:rsid w:val="00AD36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3634"/>
  </w:style>
  <w:style w:type="paragraph" w:styleId="Prrafodelista">
    <w:name w:val="List Paragraph"/>
    <w:basedOn w:val="Normal"/>
    <w:uiPriority w:val="34"/>
    <w:qFormat/>
    <w:rsid w:val="00030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111</Words>
  <Characters>616</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José González Hernández</dc:creator>
  <cp:keywords/>
  <dc:description/>
  <cp:lastModifiedBy>Eduardo González González</cp:lastModifiedBy>
  <cp:revision>7</cp:revision>
  <dcterms:created xsi:type="dcterms:W3CDTF">2025-03-08T17:22:00Z</dcterms:created>
  <dcterms:modified xsi:type="dcterms:W3CDTF">2026-03-27T14:39:00Z</dcterms:modified>
</cp:coreProperties>
</file>