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F9755" w14:textId="77777777" w:rsidR="0069198A" w:rsidRPr="00BF1C8E" w:rsidRDefault="0069198A" w:rsidP="0069198A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F1C8E">
        <w:rPr>
          <w:rFonts w:asciiTheme="minorHAnsi" w:hAnsiTheme="minorHAnsi" w:cstheme="minorHAnsi"/>
          <w:b/>
          <w:sz w:val="28"/>
          <w:szCs w:val="28"/>
        </w:rPr>
        <w:t>1158. Partes firmantes y denominación del convenio; objeto, con indicación de las actuaciones o actividades comprometidas; plazo y condiciones de vigencia; órganos o unidades encargadas de la ejecución y obligaciones económicas/financiación, con indicación de las cantidades que corresponden a cada una de las partes firmantes:</w:t>
      </w:r>
    </w:p>
    <w:p w14:paraId="4FD242CE" w14:textId="5059C016" w:rsidR="00282195" w:rsidRPr="00BF1C8E" w:rsidRDefault="00282195" w:rsidP="00282195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4D30433" w14:textId="0C077174" w:rsidR="008C4793" w:rsidRPr="00BF1C8E" w:rsidRDefault="00146B79" w:rsidP="00F13324">
      <w:pPr>
        <w:rPr>
          <w:rFonts w:asciiTheme="minorHAnsi" w:hAnsiTheme="minorHAnsi" w:cstheme="minorHAnsi"/>
          <w:bCs/>
          <w:sz w:val="28"/>
          <w:szCs w:val="28"/>
        </w:rPr>
      </w:pPr>
      <w:r w:rsidRPr="00BF1C8E">
        <w:rPr>
          <w:rFonts w:asciiTheme="minorHAnsi" w:hAnsiTheme="minorHAnsi" w:cstheme="minorHAnsi"/>
          <w:bCs/>
          <w:sz w:val="28"/>
          <w:szCs w:val="28"/>
        </w:rPr>
        <w:t>Datos correspondientes al ejercicio 2025</w:t>
      </w:r>
      <w:r w:rsidR="00F13324" w:rsidRPr="00BF1C8E">
        <w:rPr>
          <w:rFonts w:asciiTheme="minorHAnsi" w:hAnsiTheme="minorHAnsi" w:cstheme="minorHAnsi"/>
          <w:bCs/>
          <w:sz w:val="28"/>
          <w:szCs w:val="28"/>
        </w:rPr>
        <w:t>:</w:t>
      </w:r>
    </w:p>
    <w:p w14:paraId="01CEF272" w14:textId="77777777" w:rsidR="008C4793" w:rsidRPr="00BF1C8E" w:rsidRDefault="008C4793" w:rsidP="00FE00F1">
      <w:pPr>
        <w:pStyle w:val="Textbodyuser"/>
        <w:jc w:val="both"/>
        <w:rPr>
          <w:rFonts w:asciiTheme="minorHAnsi" w:hAnsiTheme="minorHAnsi" w:cstheme="minorHAnsi"/>
          <w:bCs/>
          <w:szCs w:val="24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693"/>
        <w:gridCol w:w="2127"/>
        <w:gridCol w:w="1842"/>
        <w:gridCol w:w="1418"/>
        <w:gridCol w:w="2140"/>
        <w:gridCol w:w="1629"/>
      </w:tblGrid>
      <w:tr w:rsidR="00BF1C8E" w:rsidRPr="00BF1C8E" w14:paraId="5A9B2381" w14:textId="77777777" w:rsidTr="00BF1C8E">
        <w:trPr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DA6EED8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Año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825B38D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Convenio/encargo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9661552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Firmantes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C4CB040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Denominación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5124957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Objeto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944A05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Plazo</w:t>
            </w:r>
          </w:p>
        </w:tc>
        <w:tc>
          <w:tcPr>
            <w:tcW w:w="2140" w:type="dxa"/>
            <w:shd w:val="clear" w:color="auto" w:fill="D9D9D9" w:themeFill="background1" w:themeFillShade="D9"/>
            <w:vAlign w:val="center"/>
          </w:tcPr>
          <w:p w14:paraId="48E8A398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Servicio encargado de la Ejecución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14:paraId="1FD8C8C6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F1C8E">
              <w:rPr>
                <w:rFonts w:asciiTheme="minorHAnsi" w:hAnsiTheme="minorHAnsi" w:cstheme="minorHAnsi"/>
                <w:b/>
                <w:szCs w:val="24"/>
              </w:rPr>
              <w:t>Obligaciones económicas</w:t>
            </w:r>
          </w:p>
        </w:tc>
      </w:tr>
      <w:tr w:rsidR="00BF1C8E" w:rsidRPr="00BF1C8E" w14:paraId="5A59C390" w14:textId="77777777" w:rsidTr="00BF1C8E">
        <w:trPr>
          <w:jc w:val="center"/>
        </w:trPr>
        <w:tc>
          <w:tcPr>
            <w:tcW w:w="1413" w:type="dxa"/>
            <w:vAlign w:val="center"/>
          </w:tcPr>
          <w:p w14:paraId="23916CB8" w14:textId="6D9FE57B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2025</w:t>
            </w:r>
            <w:r w:rsidR="008C4793" w:rsidRPr="00BF1C8E">
              <w:rPr>
                <w:rFonts w:asciiTheme="minorHAnsi" w:hAnsiTheme="minorHAnsi" w:cstheme="minorHAnsi"/>
                <w:szCs w:val="24"/>
              </w:rPr>
              <w:t>/</w:t>
            </w:r>
            <w:r w:rsidRPr="00BF1C8E">
              <w:rPr>
                <w:rFonts w:asciiTheme="minorHAnsi" w:hAnsiTheme="minorHAnsi" w:cstheme="minorHAnsi"/>
                <w:szCs w:val="24"/>
              </w:rPr>
              <w:t>3795</w:t>
            </w:r>
          </w:p>
        </w:tc>
        <w:tc>
          <w:tcPr>
            <w:tcW w:w="2126" w:type="dxa"/>
            <w:vAlign w:val="center"/>
          </w:tcPr>
          <w:p w14:paraId="1D0486AB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Convenio</w:t>
            </w:r>
          </w:p>
        </w:tc>
        <w:tc>
          <w:tcPr>
            <w:tcW w:w="2693" w:type="dxa"/>
            <w:vAlign w:val="center"/>
          </w:tcPr>
          <w:p w14:paraId="51AF0DF6" w14:textId="30078C65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 xml:space="preserve">REALSERV/ </w:t>
            </w:r>
            <w:r w:rsidR="003A623D" w:rsidRPr="00BF1C8E">
              <w:rPr>
                <w:rFonts w:asciiTheme="minorHAnsi" w:hAnsiTheme="minorHAnsi" w:cstheme="minorHAnsi"/>
                <w:szCs w:val="24"/>
              </w:rPr>
              <w:t>INSTITUTO DE ENSEÑANZA SECUNDARIA MARÍA PÉREZ TRUJILLO</w:t>
            </w:r>
          </w:p>
        </w:tc>
        <w:tc>
          <w:tcPr>
            <w:tcW w:w="2127" w:type="dxa"/>
            <w:vAlign w:val="center"/>
          </w:tcPr>
          <w:p w14:paraId="43B766EA" w14:textId="14346844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CONCIERTO ESPECÍFICO DE COLABORACIÓN PARA LA FORMACIÓN EN CENTROS DE TRABAJO</w:t>
            </w:r>
          </w:p>
        </w:tc>
        <w:tc>
          <w:tcPr>
            <w:tcW w:w="1842" w:type="dxa"/>
            <w:vAlign w:val="center"/>
          </w:tcPr>
          <w:p w14:paraId="6DF402F6" w14:textId="50862445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Realización de prácticas profesionales del alumnado del módulo de Administrativo del Instituto en REALSERV</w:t>
            </w:r>
          </w:p>
        </w:tc>
        <w:tc>
          <w:tcPr>
            <w:tcW w:w="1418" w:type="dxa"/>
            <w:vAlign w:val="center"/>
          </w:tcPr>
          <w:p w14:paraId="45227D0B" w14:textId="30C7F142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48</w:t>
            </w:r>
            <w:r w:rsidR="008C4793" w:rsidRPr="00BF1C8E">
              <w:rPr>
                <w:rFonts w:asciiTheme="minorHAnsi" w:hAnsiTheme="minorHAnsi" w:cstheme="minorHAnsi"/>
                <w:szCs w:val="24"/>
              </w:rPr>
              <w:t xml:space="preserve"> meses desde la firma</w:t>
            </w:r>
          </w:p>
        </w:tc>
        <w:tc>
          <w:tcPr>
            <w:tcW w:w="2140" w:type="dxa"/>
            <w:vAlign w:val="center"/>
          </w:tcPr>
          <w:p w14:paraId="5723FB91" w14:textId="299C0D60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Servicios varios.</w:t>
            </w:r>
          </w:p>
        </w:tc>
        <w:tc>
          <w:tcPr>
            <w:tcW w:w="1629" w:type="dxa"/>
            <w:vAlign w:val="center"/>
          </w:tcPr>
          <w:p w14:paraId="1A76CB16" w14:textId="28CAEE9F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No se derivan obligaciones económicas.</w:t>
            </w:r>
          </w:p>
        </w:tc>
      </w:tr>
      <w:tr w:rsidR="00BF1C8E" w:rsidRPr="00BF1C8E" w14:paraId="5B1C9EC6" w14:textId="77777777" w:rsidTr="00BF1C8E">
        <w:trPr>
          <w:jc w:val="center"/>
        </w:trPr>
        <w:tc>
          <w:tcPr>
            <w:tcW w:w="1413" w:type="dxa"/>
          </w:tcPr>
          <w:p w14:paraId="1CB568F6" w14:textId="72B96A90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2025</w:t>
            </w:r>
            <w:r w:rsidR="008C4793" w:rsidRPr="00BF1C8E">
              <w:rPr>
                <w:rFonts w:asciiTheme="minorHAnsi" w:hAnsiTheme="minorHAnsi" w:cstheme="minorHAnsi"/>
                <w:szCs w:val="24"/>
              </w:rPr>
              <w:t>/</w:t>
            </w:r>
            <w:r w:rsidRPr="00BF1C8E">
              <w:rPr>
                <w:rFonts w:asciiTheme="minorHAnsi" w:hAnsiTheme="minorHAnsi" w:cstheme="minorHAnsi"/>
                <w:szCs w:val="24"/>
              </w:rPr>
              <w:t>4253</w:t>
            </w:r>
          </w:p>
        </w:tc>
        <w:tc>
          <w:tcPr>
            <w:tcW w:w="2126" w:type="dxa"/>
          </w:tcPr>
          <w:p w14:paraId="76886DD2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Convenio</w:t>
            </w:r>
          </w:p>
        </w:tc>
        <w:tc>
          <w:tcPr>
            <w:tcW w:w="2693" w:type="dxa"/>
          </w:tcPr>
          <w:p w14:paraId="6AEA03ED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REALSERV/IES LA MATANZA</w:t>
            </w:r>
          </w:p>
        </w:tc>
        <w:tc>
          <w:tcPr>
            <w:tcW w:w="2127" w:type="dxa"/>
          </w:tcPr>
          <w:p w14:paraId="2EA59801" w14:textId="1939EFFB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CONVENIO DE COLABORACIÓN ENTRE LA EMPRESA PÚBLICA DE SERVICIOS S.L. Y EL INSTITUTO DE ENSEÑANZA SECUNDARIA LA MATANZA PARA LA FORMACIÓN PRÁCTICA DE ENSEÑANZAS DEPORTIVAS</w:t>
            </w:r>
          </w:p>
        </w:tc>
        <w:tc>
          <w:tcPr>
            <w:tcW w:w="1842" w:type="dxa"/>
          </w:tcPr>
          <w:p w14:paraId="21C53069" w14:textId="343A8973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 xml:space="preserve">Realización de prácticas profesionales del alumnado </w:t>
            </w:r>
            <w:r w:rsidR="00246A0E" w:rsidRPr="00BF1C8E">
              <w:rPr>
                <w:rFonts w:asciiTheme="minorHAnsi" w:hAnsiTheme="minorHAnsi" w:cstheme="minorHAnsi"/>
                <w:szCs w:val="24"/>
              </w:rPr>
              <w:t>de</w:t>
            </w:r>
            <w:r w:rsidR="003A623D" w:rsidRPr="00BF1C8E">
              <w:rPr>
                <w:rFonts w:asciiTheme="minorHAnsi" w:hAnsiTheme="minorHAnsi" w:cstheme="minorHAnsi"/>
                <w:szCs w:val="24"/>
              </w:rPr>
              <w:t xml:space="preserve"> los estudios relacionados con las enseñanzas deportivas del Instituto </w:t>
            </w:r>
            <w:r w:rsidRPr="00BF1C8E">
              <w:rPr>
                <w:rFonts w:asciiTheme="minorHAnsi" w:hAnsiTheme="minorHAnsi" w:cstheme="minorHAnsi"/>
                <w:szCs w:val="24"/>
              </w:rPr>
              <w:t>en REALSERV</w:t>
            </w:r>
          </w:p>
        </w:tc>
        <w:tc>
          <w:tcPr>
            <w:tcW w:w="1418" w:type="dxa"/>
          </w:tcPr>
          <w:p w14:paraId="24DF0204" w14:textId="6D0CEA1F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48 meses desde la firma</w:t>
            </w:r>
          </w:p>
        </w:tc>
        <w:tc>
          <w:tcPr>
            <w:tcW w:w="2140" w:type="dxa"/>
          </w:tcPr>
          <w:p w14:paraId="1A5D0D13" w14:textId="4741DEB7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Servicios varios.</w:t>
            </w:r>
          </w:p>
        </w:tc>
        <w:tc>
          <w:tcPr>
            <w:tcW w:w="1629" w:type="dxa"/>
          </w:tcPr>
          <w:p w14:paraId="7ECB5F86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No se derivan obligaciones económicas.</w:t>
            </w:r>
          </w:p>
        </w:tc>
      </w:tr>
      <w:tr w:rsidR="00BF1C8E" w:rsidRPr="00BF1C8E" w14:paraId="58FC8FDF" w14:textId="77777777" w:rsidTr="00BF1C8E">
        <w:trPr>
          <w:jc w:val="center"/>
        </w:trPr>
        <w:tc>
          <w:tcPr>
            <w:tcW w:w="1413" w:type="dxa"/>
          </w:tcPr>
          <w:p w14:paraId="7403FEF3" w14:textId="04AA8AD8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lastRenderedPageBreak/>
              <w:t>2025</w:t>
            </w:r>
            <w:r w:rsidR="008C4793" w:rsidRPr="00BF1C8E">
              <w:rPr>
                <w:rFonts w:asciiTheme="minorHAnsi" w:hAnsiTheme="minorHAnsi" w:cstheme="minorHAnsi"/>
                <w:szCs w:val="24"/>
              </w:rPr>
              <w:t>/</w:t>
            </w:r>
            <w:r w:rsidRPr="00BF1C8E">
              <w:rPr>
                <w:rFonts w:asciiTheme="minorHAnsi" w:hAnsiTheme="minorHAnsi" w:cstheme="minorHAnsi"/>
                <w:szCs w:val="24"/>
              </w:rPr>
              <w:t>12614</w:t>
            </w:r>
          </w:p>
        </w:tc>
        <w:tc>
          <w:tcPr>
            <w:tcW w:w="2126" w:type="dxa"/>
          </w:tcPr>
          <w:p w14:paraId="58589521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Convenio</w:t>
            </w:r>
          </w:p>
        </w:tc>
        <w:tc>
          <w:tcPr>
            <w:tcW w:w="2693" w:type="dxa"/>
          </w:tcPr>
          <w:p w14:paraId="595DFFB5" w14:textId="33D0C682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REALSERV/</w:t>
            </w:r>
            <w:r w:rsidR="00246A0E" w:rsidRPr="00BF1C8E">
              <w:rPr>
                <w:rFonts w:asciiTheme="minorHAnsi" w:hAnsiTheme="minorHAnsi" w:cstheme="minorHAnsi"/>
                <w:szCs w:val="24"/>
              </w:rPr>
              <w:t>IES AGUSTÍN DE BETANCOURT</w:t>
            </w:r>
          </w:p>
        </w:tc>
        <w:tc>
          <w:tcPr>
            <w:tcW w:w="2127" w:type="dxa"/>
          </w:tcPr>
          <w:p w14:paraId="0627B21A" w14:textId="0C074DA3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CONVENIO DE COLABORACIÓN ENTRE LA EMPRESA PÚBLICA DE SERVICIOS S.L. Y EL INSTITUTO DE ENSEÑANZA SECUNDARIA AGUSTÍN DE BETANCOURT PARA LA REALIZACIÓN DE LA FORMACIÓN EN EMPRESA U ORGANISMOS EQUIPARADO EN LAS ENSEÑANZAS DE FORMACIÓN PROFESIONAL</w:t>
            </w:r>
          </w:p>
        </w:tc>
        <w:tc>
          <w:tcPr>
            <w:tcW w:w="1842" w:type="dxa"/>
          </w:tcPr>
          <w:p w14:paraId="3BE83FC6" w14:textId="0C42B90F" w:rsidR="008C4793" w:rsidRPr="00BF1C8E" w:rsidRDefault="00246A0E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Realización de prácticas profesionales del alumnado del Instituto en REALSERV</w:t>
            </w:r>
          </w:p>
        </w:tc>
        <w:tc>
          <w:tcPr>
            <w:tcW w:w="1418" w:type="dxa"/>
          </w:tcPr>
          <w:p w14:paraId="57E36ED6" w14:textId="4A1B08F8" w:rsidR="008C4793" w:rsidRPr="00BF1C8E" w:rsidRDefault="003A623D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12</w:t>
            </w:r>
            <w:r w:rsidR="0088219A" w:rsidRPr="00BF1C8E">
              <w:rPr>
                <w:rFonts w:asciiTheme="minorHAnsi" w:hAnsiTheme="minorHAnsi" w:cstheme="minorHAnsi"/>
                <w:szCs w:val="24"/>
              </w:rPr>
              <w:t xml:space="preserve"> meses</w:t>
            </w:r>
            <w:r w:rsidR="008C4793" w:rsidRPr="00BF1C8E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BF1C8E">
              <w:rPr>
                <w:rFonts w:asciiTheme="minorHAnsi" w:hAnsiTheme="minorHAnsi" w:cstheme="minorHAnsi"/>
                <w:szCs w:val="24"/>
              </w:rPr>
              <w:t xml:space="preserve">desde la firma. </w:t>
            </w:r>
          </w:p>
        </w:tc>
        <w:tc>
          <w:tcPr>
            <w:tcW w:w="2140" w:type="dxa"/>
          </w:tcPr>
          <w:p w14:paraId="4B1FF4C3" w14:textId="0CD9A890" w:rsidR="008C4793" w:rsidRPr="00BF1C8E" w:rsidRDefault="0088219A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Servicios varios.</w:t>
            </w:r>
          </w:p>
        </w:tc>
        <w:tc>
          <w:tcPr>
            <w:tcW w:w="1629" w:type="dxa"/>
          </w:tcPr>
          <w:p w14:paraId="23FDC1B2" w14:textId="77777777" w:rsidR="008C4793" w:rsidRPr="00BF1C8E" w:rsidRDefault="008C4793" w:rsidP="0088396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No se derivan obligaciones económicas.</w:t>
            </w:r>
          </w:p>
        </w:tc>
      </w:tr>
      <w:tr w:rsidR="00BF1C8E" w:rsidRPr="00BF1C8E" w14:paraId="6B6CCB80" w14:textId="77777777" w:rsidTr="00BF1C8E">
        <w:trPr>
          <w:jc w:val="center"/>
        </w:trPr>
        <w:tc>
          <w:tcPr>
            <w:tcW w:w="1413" w:type="dxa"/>
          </w:tcPr>
          <w:p w14:paraId="1B516F06" w14:textId="44713603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2025/12663</w:t>
            </w:r>
          </w:p>
        </w:tc>
        <w:tc>
          <w:tcPr>
            <w:tcW w:w="2126" w:type="dxa"/>
          </w:tcPr>
          <w:p w14:paraId="1E1CFDE4" w14:textId="6C6333A8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Convenio</w:t>
            </w:r>
          </w:p>
        </w:tc>
        <w:tc>
          <w:tcPr>
            <w:tcW w:w="2693" w:type="dxa"/>
          </w:tcPr>
          <w:p w14:paraId="5944DCF5" w14:textId="2564DCF2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 xml:space="preserve">AYUNTAMIENTO DE LOS REALEJOS (REALSERV)/CONSEJERÍA DE TRANSICIÓN ECOLÓGICA Y ENERGÍA Y ECOEMBALAJES ESPAÑA, S.A. </w:t>
            </w:r>
          </w:p>
        </w:tc>
        <w:tc>
          <w:tcPr>
            <w:tcW w:w="2127" w:type="dxa"/>
          </w:tcPr>
          <w:p w14:paraId="41DD87A2" w14:textId="65280FEF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 xml:space="preserve">CONVENIO MARCO DE COOPERACIÓN ENTRE EL GOBIERNO DE CANARIAS, A TRAVÉS DE LA CONSEJERÍA DE TRANSICIÓN ECOLÓGICA Y ENERGÍA Y ECOEMBALAJES ESPAÑA, S.A., PARA LA GESTIÓN DE LOS </w:t>
            </w:r>
            <w:r w:rsidRPr="00BF1C8E">
              <w:rPr>
                <w:rFonts w:asciiTheme="minorHAnsi" w:hAnsiTheme="minorHAnsi" w:cstheme="minorHAnsi"/>
                <w:szCs w:val="24"/>
              </w:rPr>
              <w:lastRenderedPageBreak/>
              <w:t>RESIDUOS DE ENVASES DOMÉSTICOS</w:t>
            </w:r>
          </w:p>
        </w:tc>
        <w:tc>
          <w:tcPr>
            <w:tcW w:w="1842" w:type="dxa"/>
          </w:tcPr>
          <w:p w14:paraId="6AA92984" w14:textId="1C0D1342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lastRenderedPageBreak/>
              <w:t xml:space="preserve">Adhesión al convenio suscrito entre la Consejería y </w:t>
            </w:r>
            <w:proofErr w:type="spellStart"/>
            <w:r w:rsidRPr="00BF1C8E">
              <w:rPr>
                <w:rFonts w:asciiTheme="minorHAnsi" w:hAnsiTheme="minorHAnsi" w:cstheme="minorHAnsi"/>
                <w:szCs w:val="24"/>
              </w:rPr>
              <w:t>Ecoemebes</w:t>
            </w:r>
            <w:proofErr w:type="spellEnd"/>
            <w:r w:rsidRPr="00BF1C8E">
              <w:rPr>
                <w:rFonts w:asciiTheme="minorHAnsi" w:hAnsiTheme="minorHAnsi" w:cstheme="minorHAnsi"/>
                <w:szCs w:val="24"/>
              </w:rPr>
              <w:t xml:space="preserve"> que tiene por objeto regular el marco de colaboración entre la Comunidad Autónoma de Canarias, </w:t>
            </w:r>
            <w:proofErr w:type="spellStart"/>
            <w:r w:rsidRPr="00BF1C8E">
              <w:rPr>
                <w:rFonts w:asciiTheme="minorHAnsi" w:hAnsiTheme="minorHAnsi" w:cstheme="minorHAnsi"/>
                <w:szCs w:val="24"/>
              </w:rPr>
              <w:t>Ecoembes</w:t>
            </w:r>
            <w:proofErr w:type="spellEnd"/>
            <w:r w:rsidRPr="00BF1C8E">
              <w:rPr>
                <w:rFonts w:asciiTheme="minorHAnsi" w:hAnsiTheme="minorHAnsi" w:cstheme="minorHAnsi"/>
                <w:szCs w:val="24"/>
              </w:rPr>
              <w:t xml:space="preserve"> y las </w:t>
            </w:r>
            <w:r w:rsidRPr="00BF1C8E">
              <w:rPr>
                <w:rFonts w:asciiTheme="minorHAnsi" w:hAnsiTheme="minorHAnsi" w:cstheme="minorHAnsi"/>
                <w:szCs w:val="24"/>
              </w:rPr>
              <w:lastRenderedPageBreak/>
              <w:t xml:space="preserve">entidades locales (EELL) y otros </w:t>
            </w:r>
            <w:proofErr w:type="spellStart"/>
            <w:r w:rsidRPr="00BF1C8E">
              <w:rPr>
                <w:rFonts w:asciiTheme="minorHAnsi" w:hAnsiTheme="minorHAnsi" w:cstheme="minorHAnsi"/>
                <w:szCs w:val="24"/>
              </w:rPr>
              <w:t>SCRAPs</w:t>
            </w:r>
            <w:proofErr w:type="spellEnd"/>
            <w:r w:rsidRPr="00BF1C8E">
              <w:rPr>
                <w:rFonts w:asciiTheme="minorHAnsi" w:hAnsiTheme="minorHAnsi" w:cstheme="minorHAnsi"/>
                <w:szCs w:val="24"/>
              </w:rPr>
              <w:t xml:space="preserve"> que, en su caso, se adhieran voluntariamente (en adelante, los </w:t>
            </w:r>
            <w:proofErr w:type="spellStart"/>
            <w:r w:rsidRPr="00BF1C8E">
              <w:rPr>
                <w:rFonts w:asciiTheme="minorHAnsi" w:hAnsiTheme="minorHAnsi" w:cstheme="minorHAnsi"/>
                <w:szCs w:val="24"/>
              </w:rPr>
              <w:t>SCRAPs</w:t>
            </w:r>
            <w:proofErr w:type="spellEnd"/>
            <w:r w:rsidRPr="00BF1C8E">
              <w:rPr>
                <w:rFonts w:asciiTheme="minorHAnsi" w:hAnsiTheme="minorHAnsi" w:cstheme="minorHAnsi"/>
                <w:szCs w:val="24"/>
              </w:rPr>
              <w:t xml:space="preserve"> adheridos), en el cual se desarrollarán las actividades de gestión de residuos de envases generados en el ámbito geográfico de Canarias, definiendo los derechos y obligaciones de cada una de las partes firmantes, con el fin de determinar la financiación y, en su caso, la organización de la gestión de los </w:t>
            </w:r>
            <w:r w:rsidRPr="00BF1C8E">
              <w:rPr>
                <w:rFonts w:asciiTheme="minorHAnsi" w:hAnsiTheme="minorHAnsi" w:cstheme="minorHAnsi"/>
                <w:szCs w:val="24"/>
              </w:rPr>
              <w:lastRenderedPageBreak/>
              <w:t xml:space="preserve">residuos de envases incluidos en el ámbito de actuación de </w:t>
            </w:r>
            <w:proofErr w:type="spellStart"/>
            <w:r w:rsidRPr="00BF1C8E">
              <w:rPr>
                <w:rFonts w:asciiTheme="minorHAnsi" w:hAnsiTheme="minorHAnsi" w:cstheme="minorHAnsi"/>
                <w:szCs w:val="24"/>
              </w:rPr>
              <w:t>Ecoembes</w:t>
            </w:r>
            <w:proofErr w:type="spellEnd"/>
            <w:r w:rsidRPr="00BF1C8E">
              <w:rPr>
                <w:rFonts w:asciiTheme="minorHAnsi" w:hAnsiTheme="minorHAnsi" w:cstheme="minorHAnsi"/>
                <w:szCs w:val="24"/>
              </w:rPr>
              <w:t xml:space="preserve"> y, si se diera el caso, otros </w:t>
            </w:r>
            <w:proofErr w:type="spellStart"/>
            <w:r w:rsidRPr="00BF1C8E">
              <w:rPr>
                <w:rFonts w:asciiTheme="minorHAnsi" w:hAnsiTheme="minorHAnsi" w:cstheme="minorHAnsi"/>
                <w:szCs w:val="24"/>
              </w:rPr>
              <w:t>SCRAPs</w:t>
            </w:r>
            <w:proofErr w:type="spellEnd"/>
            <w:r w:rsidRPr="00BF1C8E">
              <w:rPr>
                <w:rFonts w:asciiTheme="minorHAnsi" w:hAnsiTheme="minorHAnsi" w:cstheme="minorHAnsi"/>
                <w:szCs w:val="24"/>
              </w:rPr>
              <w:t xml:space="preserve"> adheridos, de conformidad con la normativa vigente de aplicación.</w:t>
            </w:r>
          </w:p>
        </w:tc>
        <w:tc>
          <w:tcPr>
            <w:tcW w:w="1418" w:type="dxa"/>
          </w:tcPr>
          <w:p w14:paraId="76AA9AB8" w14:textId="77777777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0" w:type="dxa"/>
          </w:tcPr>
          <w:p w14:paraId="09FE8905" w14:textId="7DDD26B4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Medioambiente Ayuntamiento de Los Realejos y REALSERV</w:t>
            </w:r>
          </w:p>
        </w:tc>
        <w:tc>
          <w:tcPr>
            <w:tcW w:w="1629" w:type="dxa"/>
          </w:tcPr>
          <w:p w14:paraId="04DB482E" w14:textId="664B95AF" w:rsidR="00924A75" w:rsidRPr="00BF1C8E" w:rsidRDefault="00924A75" w:rsidP="00924A75">
            <w:pPr>
              <w:pStyle w:val="Textbodyuser"/>
              <w:jc w:val="center"/>
              <w:rPr>
                <w:rFonts w:asciiTheme="minorHAnsi" w:hAnsiTheme="minorHAnsi" w:cstheme="minorHAnsi"/>
                <w:szCs w:val="24"/>
              </w:rPr>
            </w:pPr>
            <w:r w:rsidRPr="00BF1C8E">
              <w:rPr>
                <w:rFonts w:asciiTheme="minorHAnsi" w:hAnsiTheme="minorHAnsi" w:cstheme="minorHAnsi"/>
                <w:szCs w:val="24"/>
              </w:rPr>
              <w:t>No se derivan obligaciones económicas.</w:t>
            </w:r>
          </w:p>
        </w:tc>
      </w:tr>
    </w:tbl>
    <w:p w14:paraId="2080C168" w14:textId="77777777" w:rsidR="008C4793" w:rsidRPr="00BF1C8E" w:rsidRDefault="008C4793" w:rsidP="00FE00F1">
      <w:pPr>
        <w:pStyle w:val="Textbodyuser"/>
        <w:jc w:val="both"/>
        <w:rPr>
          <w:rFonts w:asciiTheme="minorHAnsi" w:hAnsiTheme="minorHAnsi" w:cstheme="minorHAnsi"/>
          <w:bCs/>
          <w:szCs w:val="24"/>
        </w:rPr>
      </w:pPr>
    </w:p>
    <w:p w14:paraId="7F06D3C2" w14:textId="77777777" w:rsidR="00F92ED4" w:rsidRPr="00BF1C8E" w:rsidRDefault="00F92ED4" w:rsidP="00F92ED4">
      <w:pPr>
        <w:pStyle w:val="Textbodyuser"/>
        <w:jc w:val="both"/>
        <w:rPr>
          <w:rFonts w:asciiTheme="minorHAnsi" w:hAnsiTheme="minorHAnsi" w:cstheme="minorHAnsi"/>
          <w:b/>
          <w:szCs w:val="24"/>
        </w:rPr>
      </w:pPr>
    </w:p>
    <w:sectPr w:rsidR="00F92ED4" w:rsidRPr="00BF1C8E" w:rsidSect="00BF1C8E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581D" w14:textId="77777777" w:rsidR="00712257" w:rsidRDefault="00712257" w:rsidP="000E3989">
      <w:r>
        <w:separator/>
      </w:r>
    </w:p>
  </w:endnote>
  <w:endnote w:type="continuationSeparator" w:id="0">
    <w:p w14:paraId="4D5A5EA3" w14:textId="77777777" w:rsidR="00712257" w:rsidRDefault="00712257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07F8" w14:textId="77777777" w:rsidR="00712257" w:rsidRDefault="00712257" w:rsidP="000E3989">
      <w:r>
        <w:separator/>
      </w:r>
    </w:p>
  </w:footnote>
  <w:footnote w:type="continuationSeparator" w:id="0">
    <w:p w14:paraId="4C2CA53E" w14:textId="77777777" w:rsidR="00712257" w:rsidRDefault="00712257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D8EF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311DA0C7" wp14:editId="3A24A804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EC6CA8"/>
    <w:multiLevelType w:val="multilevel"/>
    <w:tmpl w:val="83F012A0"/>
    <w:styleLink w:val="WWNum37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757DC2"/>
    <w:multiLevelType w:val="hybridMultilevel"/>
    <w:tmpl w:val="A418D6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2441"/>
    <w:multiLevelType w:val="hybridMultilevel"/>
    <w:tmpl w:val="D0387C72"/>
    <w:lvl w:ilvl="0" w:tplc="18248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4362A"/>
    <w:multiLevelType w:val="multilevel"/>
    <w:tmpl w:val="7098F638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01718"/>
    <w:multiLevelType w:val="multilevel"/>
    <w:tmpl w:val="3C8A01DA"/>
    <w:styleLink w:val="WWNum39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9CA59FE"/>
    <w:multiLevelType w:val="multilevel"/>
    <w:tmpl w:val="533ECEDA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32309"/>
    <w:multiLevelType w:val="multilevel"/>
    <w:tmpl w:val="B7F27098"/>
    <w:styleLink w:val="WWNum19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3E3555A"/>
    <w:multiLevelType w:val="multilevel"/>
    <w:tmpl w:val="6A222DAC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B747288"/>
    <w:multiLevelType w:val="multilevel"/>
    <w:tmpl w:val="55249738"/>
    <w:styleLink w:val="WWNum26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C395B33"/>
    <w:multiLevelType w:val="multilevel"/>
    <w:tmpl w:val="1AD6D6D8"/>
    <w:styleLink w:val="WWNum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4EF669A3"/>
    <w:multiLevelType w:val="hybridMultilevel"/>
    <w:tmpl w:val="BB646A32"/>
    <w:lvl w:ilvl="0" w:tplc="B352FF0A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378BB"/>
    <w:multiLevelType w:val="hybridMultilevel"/>
    <w:tmpl w:val="46022914"/>
    <w:lvl w:ilvl="0" w:tplc="94364E8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62C602CD"/>
    <w:multiLevelType w:val="multilevel"/>
    <w:tmpl w:val="673CD702"/>
    <w:styleLink w:val="WWNum33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67EC0CE2"/>
    <w:multiLevelType w:val="multilevel"/>
    <w:tmpl w:val="FB98B946"/>
    <w:styleLink w:val="WWNum3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5E92BDB"/>
    <w:multiLevelType w:val="multilevel"/>
    <w:tmpl w:val="3C087966"/>
    <w:styleLink w:val="WWNum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A381652"/>
    <w:multiLevelType w:val="hybridMultilevel"/>
    <w:tmpl w:val="707CB4DC"/>
    <w:lvl w:ilvl="0" w:tplc="18248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733526">
    <w:abstractNumId w:val="0"/>
  </w:num>
  <w:num w:numId="2" w16cid:durableId="654995858">
    <w:abstractNumId w:val="9"/>
  </w:num>
  <w:num w:numId="3" w16cid:durableId="382295556">
    <w:abstractNumId w:val="16"/>
  </w:num>
  <w:num w:numId="4" w16cid:durableId="878930946">
    <w:abstractNumId w:val="7"/>
  </w:num>
  <w:num w:numId="5" w16cid:durableId="1119497455">
    <w:abstractNumId w:val="10"/>
  </w:num>
  <w:num w:numId="6" w16cid:durableId="392385509">
    <w:abstractNumId w:val="11"/>
  </w:num>
  <w:num w:numId="7" w16cid:durableId="291910696">
    <w:abstractNumId w:val="14"/>
  </w:num>
  <w:num w:numId="8" w16cid:durableId="425614943">
    <w:abstractNumId w:val="1"/>
  </w:num>
  <w:num w:numId="9" w16cid:durableId="1955167355">
    <w:abstractNumId w:val="15"/>
  </w:num>
  <w:num w:numId="10" w16cid:durableId="407113083">
    <w:abstractNumId w:val="5"/>
  </w:num>
  <w:num w:numId="11" w16cid:durableId="2078505236">
    <w:abstractNumId w:val="6"/>
  </w:num>
  <w:num w:numId="12" w16cid:durableId="643123951">
    <w:abstractNumId w:val="4"/>
  </w:num>
  <w:num w:numId="13" w16cid:durableId="1527521659">
    <w:abstractNumId w:val="8"/>
  </w:num>
  <w:num w:numId="14" w16cid:durableId="1858039880">
    <w:abstractNumId w:val="11"/>
  </w:num>
  <w:num w:numId="15" w16cid:durableId="289360225">
    <w:abstractNumId w:val="14"/>
  </w:num>
  <w:num w:numId="16" w16cid:durableId="818039112">
    <w:abstractNumId w:val="7"/>
  </w:num>
  <w:num w:numId="17" w16cid:durableId="1735934265">
    <w:abstractNumId w:val="5"/>
  </w:num>
  <w:num w:numId="18" w16cid:durableId="684790932">
    <w:abstractNumId w:val="6"/>
    <w:lvlOverride w:ilvl="0">
      <w:startOverride w:val="1"/>
    </w:lvlOverride>
  </w:num>
  <w:num w:numId="19" w16cid:durableId="781345167">
    <w:abstractNumId w:val="4"/>
    <w:lvlOverride w:ilvl="0">
      <w:startOverride w:val="1"/>
    </w:lvlOverride>
  </w:num>
  <w:num w:numId="20" w16cid:durableId="981082309">
    <w:abstractNumId w:val="8"/>
    <w:lvlOverride w:ilvl="0">
      <w:startOverride w:val="1"/>
    </w:lvlOverride>
  </w:num>
  <w:num w:numId="21" w16cid:durableId="215973308">
    <w:abstractNumId w:val="1"/>
    <w:lvlOverride w:ilvl="0">
      <w:startOverride w:val="1"/>
    </w:lvlOverride>
  </w:num>
  <w:num w:numId="22" w16cid:durableId="272983290">
    <w:abstractNumId w:val="16"/>
    <w:lvlOverride w:ilvl="0">
      <w:startOverride w:val="1"/>
    </w:lvlOverride>
  </w:num>
  <w:num w:numId="23" w16cid:durableId="1266957475">
    <w:abstractNumId w:val="15"/>
    <w:lvlOverride w:ilvl="0">
      <w:startOverride w:val="1"/>
    </w:lvlOverride>
  </w:num>
  <w:num w:numId="24" w16cid:durableId="1906455890">
    <w:abstractNumId w:val="10"/>
    <w:lvlOverride w:ilvl="0">
      <w:startOverride w:val="1"/>
    </w:lvlOverride>
  </w:num>
  <w:num w:numId="25" w16cid:durableId="879514893">
    <w:abstractNumId w:val="13"/>
  </w:num>
  <w:num w:numId="26" w16cid:durableId="667515648">
    <w:abstractNumId w:val="12"/>
  </w:num>
  <w:num w:numId="27" w16cid:durableId="1105612021">
    <w:abstractNumId w:val="3"/>
  </w:num>
  <w:num w:numId="28" w16cid:durableId="84880900">
    <w:abstractNumId w:val="17"/>
  </w:num>
  <w:num w:numId="29" w16cid:durableId="784735460">
    <w:abstractNumId w:val="17"/>
  </w:num>
  <w:num w:numId="30" w16cid:durableId="1696079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50F4"/>
    <w:rsid w:val="000C7F97"/>
    <w:rsid w:val="000E3989"/>
    <w:rsid w:val="00106021"/>
    <w:rsid w:val="00146B79"/>
    <w:rsid w:val="001C5BA6"/>
    <w:rsid w:val="001F00E4"/>
    <w:rsid w:val="00226146"/>
    <w:rsid w:val="00246A0E"/>
    <w:rsid w:val="00260548"/>
    <w:rsid w:val="00282195"/>
    <w:rsid w:val="003A623D"/>
    <w:rsid w:val="003B7526"/>
    <w:rsid w:val="003D55BB"/>
    <w:rsid w:val="00506284"/>
    <w:rsid w:val="00594B5D"/>
    <w:rsid w:val="0069198A"/>
    <w:rsid w:val="006F0429"/>
    <w:rsid w:val="00712257"/>
    <w:rsid w:val="00766303"/>
    <w:rsid w:val="0088219A"/>
    <w:rsid w:val="008C4793"/>
    <w:rsid w:val="00924A75"/>
    <w:rsid w:val="00957811"/>
    <w:rsid w:val="009A1D50"/>
    <w:rsid w:val="00A26135"/>
    <w:rsid w:val="00A35D65"/>
    <w:rsid w:val="00BB0623"/>
    <w:rsid w:val="00BC1B3B"/>
    <w:rsid w:val="00BE1FD0"/>
    <w:rsid w:val="00BF1C8E"/>
    <w:rsid w:val="00C800EA"/>
    <w:rsid w:val="00E66817"/>
    <w:rsid w:val="00EF0D16"/>
    <w:rsid w:val="00EF2188"/>
    <w:rsid w:val="00F13324"/>
    <w:rsid w:val="00F92ED4"/>
    <w:rsid w:val="00FB3F55"/>
    <w:rsid w:val="00FE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3FDE8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user">
    <w:name w:val="Standard (user)"/>
    <w:rsid w:val="00F92E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user">
    <w:name w:val="Text body (user)"/>
    <w:basedOn w:val="Standarduser"/>
    <w:rsid w:val="00F92ED4"/>
    <w:rPr>
      <w:sz w:val="24"/>
    </w:rPr>
  </w:style>
  <w:style w:type="paragraph" w:styleId="Textoindependiente2">
    <w:name w:val="Body Text 2"/>
    <w:basedOn w:val="Standarduser"/>
    <w:link w:val="Textoindependiente2Car"/>
    <w:rsid w:val="00F92ED4"/>
    <w:pPr>
      <w:jc w:val="both"/>
    </w:pPr>
    <w:rPr>
      <w:rFonts w:ascii="Arial" w:eastAsia="Arial" w:hAnsi="Arial" w:cs="Arial"/>
    </w:rPr>
  </w:style>
  <w:style w:type="character" w:customStyle="1" w:styleId="Textoindependiente2Car">
    <w:name w:val="Texto independiente 2 Car"/>
    <w:basedOn w:val="Fuentedeprrafopredeter"/>
    <w:link w:val="Textoindependiente2"/>
    <w:rsid w:val="00F92ED4"/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Default">
    <w:name w:val="Default"/>
    <w:rsid w:val="00F92ED4"/>
    <w:pPr>
      <w:suppressAutoHyphens/>
      <w:autoSpaceDN w:val="0"/>
      <w:spacing w:after="0" w:line="240" w:lineRule="auto"/>
      <w:textAlignment w:val="baseline"/>
    </w:pPr>
    <w:rPr>
      <w:rFonts w:ascii="CG Omega" w:eastAsia="Times New Roman" w:hAnsi="CG Omega" w:cs="CG Omega"/>
      <w:color w:val="000000"/>
      <w:kern w:val="3"/>
      <w:sz w:val="24"/>
      <w:szCs w:val="24"/>
      <w:lang w:eastAsia="zh-CN"/>
    </w:rPr>
  </w:style>
  <w:style w:type="numbering" w:customStyle="1" w:styleId="WWNum8">
    <w:name w:val="WWNum8"/>
    <w:basedOn w:val="Sinlista"/>
    <w:rsid w:val="00F92ED4"/>
    <w:pPr>
      <w:numPr>
        <w:numId w:val="3"/>
      </w:numPr>
    </w:pPr>
  </w:style>
  <w:style w:type="numbering" w:customStyle="1" w:styleId="WWNum19">
    <w:name w:val="WWNum19"/>
    <w:basedOn w:val="Sinlista"/>
    <w:rsid w:val="00F92ED4"/>
    <w:pPr>
      <w:numPr>
        <w:numId w:val="4"/>
      </w:numPr>
    </w:pPr>
  </w:style>
  <w:style w:type="numbering" w:customStyle="1" w:styleId="WWNum26">
    <w:name w:val="WWNum26"/>
    <w:basedOn w:val="Sinlista"/>
    <w:rsid w:val="00F92ED4"/>
    <w:pPr>
      <w:numPr>
        <w:numId w:val="5"/>
      </w:numPr>
    </w:pPr>
  </w:style>
  <w:style w:type="numbering" w:customStyle="1" w:styleId="WWNum32">
    <w:name w:val="WWNum32"/>
    <w:basedOn w:val="Sinlista"/>
    <w:rsid w:val="00F92ED4"/>
    <w:pPr>
      <w:numPr>
        <w:numId w:val="6"/>
      </w:numPr>
    </w:pPr>
  </w:style>
  <w:style w:type="numbering" w:customStyle="1" w:styleId="WWNum33">
    <w:name w:val="WWNum33"/>
    <w:basedOn w:val="Sinlista"/>
    <w:rsid w:val="00F92ED4"/>
    <w:pPr>
      <w:numPr>
        <w:numId w:val="7"/>
      </w:numPr>
    </w:pPr>
  </w:style>
  <w:style w:type="numbering" w:customStyle="1" w:styleId="WWNum37">
    <w:name w:val="WWNum37"/>
    <w:basedOn w:val="Sinlista"/>
    <w:rsid w:val="00F92ED4"/>
    <w:pPr>
      <w:numPr>
        <w:numId w:val="8"/>
      </w:numPr>
    </w:pPr>
  </w:style>
  <w:style w:type="numbering" w:customStyle="1" w:styleId="WWNum38">
    <w:name w:val="WWNum38"/>
    <w:basedOn w:val="Sinlista"/>
    <w:rsid w:val="00F92ED4"/>
    <w:pPr>
      <w:numPr>
        <w:numId w:val="9"/>
      </w:numPr>
    </w:pPr>
  </w:style>
  <w:style w:type="numbering" w:customStyle="1" w:styleId="WWNum39">
    <w:name w:val="WWNum39"/>
    <w:basedOn w:val="Sinlista"/>
    <w:rsid w:val="00F92ED4"/>
    <w:pPr>
      <w:numPr>
        <w:numId w:val="10"/>
      </w:numPr>
    </w:pPr>
  </w:style>
  <w:style w:type="numbering" w:customStyle="1" w:styleId="WWNum40">
    <w:name w:val="WWNum40"/>
    <w:basedOn w:val="Sinlista"/>
    <w:rsid w:val="00F92ED4"/>
    <w:pPr>
      <w:numPr>
        <w:numId w:val="11"/>
      </w:numPr>
    </w:pPr>
  </w:style>
  <w:style w:type="numbering" w:customStyle="1" w:styleId="WWNum41">
    <w:name w:val="WWNum41"/>
    <w:basedOn w:val="Sinlista"/>
    <w:rsid w:val="00F92ED4"/>
    <w:pPr>
      <w:numPr>
        <w:numId w:val="12"/>
      </w:numPr>
    </w:pPr>
  </w:style>
  <w:style w:type="numbering" w:customStyle="1" w:styleId="WWNum42">
    <w:name w:val="WWNum42"/>
    <w:basedOn w:val="Sinlista"/>
    <w:rsid w:val="00F92ED4"/>
    <w:pPr>
      <w:numPr>
        <w:numId w:val="13"/>
      </w:numPr>
    </w:pPr>
  </w:style>
  <w:style w:type="paragraph" w:styleId="Prrafodelista">
    <w:name w:val="List Paragraph"/>
    <w:basedOn w:val="Normal"/>
    <w:uiPriority w:val="34"/>
    <w:qFormat/>
    <w:rsid w:val="00F92ED4"/>
    <w:pPr>
      <w:suppressAutoHyphens w:val="0"/>
      <w:ind w:left="708"/>
    </w:pPr>
    <w:rPr>
      <w:lang w:eastAsia="es-ES"/>
    </w:rPr>
  </w:style>
  <w:style w:type="table" w:styleId="Tablaconcuadrcula">
    <w:name w:val="Table Grid"/>
    <w:basedOn w:val="Tablanormal"/>
    <w:uiPriority w:val="39"/>
    <w:rsid w:val="008C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11</cp:revision>
  <dcterms:created xsi:type="dcterms:W3CDTF">2025-03-10T11:52:00Z</dcterms:created>
  <dcterms:modified xsi:type="dcterms:W3CDTF">2026-03-27T14:46:00Z</dcterms:modified>
</cp:coreProperties>
</file>