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71C7" w14:textId="77777777" w:rsidR="0007795E" w:rsidRDefault="0007795E" w:rsidP="0007795E">
      <w:pPr>
        <w:jc w:val="both"/>
        <w:rPr>
          <w:rFonts w:ascii="Verdana" w:eastAsia="Calibri" w:hAnsi="Verdana" w:cs="Times New Roman"/>
          <w:b/>
          <w:bCs/>
          <w:sz w:val="24"/>
          <w:szCs w:val="24"/>
          <w:lang w:val="es-ES_tradnl"/>
        </w:rPr>
      </w:pPr>
      <w:r w:rsidRPr="0007795E">
        <w:rPr>
          <w:rFonts w:ascii="Verdana" w:eastAsia="Calibri" w:hAnsi="Verdana" w:cs="Times New Roman"/>
          <w:b/>
          <w:bCs/>
          <w:sz w:val="24"/>
          <w:szCs w:val="24"/>
          <w:lang w:val="es-ES_tradnl"/>
        </w:rPr>
        <w:t>1153. Resumen de contratos menores: número, importe global y porcentaje que representan respecto de la totalidad</w:t>
      </w:r>
      <w:r>
        <w:rPr>
          <w:rFonts w:ascii="Verdana" w:eastAsia="Calibri" w:hAnsi="Verdana" w:cs="Times New Roman"/>
          <w:b/>
          <w:bCs/>
          <w:sz w:val="24"/>
          <w:szCs w:val="24"/>
          <w:lang w:val="es-ES_tradnl"/>
        </w:rPr>
        <w:t xml:space="preserve"> de los contratos formalizados:</w:t>
      </w:r>
    </w:p>
    <w:p w14:paraId="2A651704" w14:textId="77777777" w:rsidR="008E117D" w:rsidRDefault="008E117D" w:rsidP="00B475D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58403B" w14:paraId="1320BE22" w14:textId="77777777" w:rsidTr="00980E29">
        <w:tc>
          <w:tcPr>
            <w:tcW w:w="10456" w:type="dxa"/>
            <w:gridSpan w:val="4"/>
          </w:tcPr>
          <w:p w14:paraId="6F7C6AF9" w14:textId="117AC273" w:rsidR="0058403B" w:rsidRPr="0058403B" w:rsidRDefault="0058403B" w:rsidP="005840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915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RESUMEN DE CONTRATOS MENORES CORRESPONDIENTES AL AÑO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2025</w:t>
            </w:r>
          </w:p>
        </w:tc>
      </w:tr>
      <w:tr w:rsidR="0058403B" w14:paraId="4E7E5277" w14:textId="77777777" w:rsidTr="00622B04">
        <w:tc>
          <w:tcPr>
            <w:tcW w:w="2614" w:type="dxa"/>
            <w:vAlign w:val="center"/>
          </w:tcPr>
          <w:p w14:paraId="6A2AD293" w14:textId="62667156" w:rsidR="0058403B" w:rsidRDefault="0058403B" w:rsidP="0058403B">
            <w:pPr>
              <w:jc w:val="center"/>
            </w:pPr>
            <w:r w:rsidRPr="00F91567">
              <w:rPr>
                <w:rFonts w:ascii="Calibri" w:hAnsi="Calibri" w:cs="Calibri"/>
                <w:b/>
                <w:bCs/>
                <w:sz w:val="20"/>
                <w:szCs w:val="20"/>
              </w:rPr>
              <w:t>ADJUDICATARIO</w:t>
            </w:r>
          </w:p>
        </w:tc>
        <w:tc>
          <w:tcPr>
            <w:tcW w:w="2614" w:type="dxa"/>
            <w:vAlign w:val="bottom"/>
          </w:tcPr>
          <w:p w14:paraId="07DD4266" w14:textId="0F16D7F2" w:rsidR="0058403B" w:rsidRDefault="0058403B" w:rsidP="0058403B">
            <w:pPr>
              <w:jc w:val="center"/>
            </w:pPr>
            <w:r w:rsidRPr="00F91567">
              <w:rPr>
                <w:rFonts w:ascii="Calibri" w:hAnsi="Calibri" w:cs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2614" w:type="dxa"/>
            <w:vAlign w:val="center"/>
          </w:tcPr>
          <w:p w14:paraId="4E48F33C" w14:textId="7A67215F" w:rsidR="0058403B" w:rsidRDefault="0058403B" w:rsidP="0058403B">
            <w:pPr>
              <w:jc w:val="center"/>
            </w:pPr>
            <w:r w:rsidRPr="00F91567">
              <w:rPr>
                <w:rFonts w:ascii="Calibri" w:hAnsi="Calibri" w:cs="Calibri"/>
                <w:b/>
                <w:bCs/>
                <w:sz w:val="20"/>
                <w:szCs w:val="20"/>
              </w:rPr>
              <w:t>IMPORTE</w:t>
            </w:r>
          </w:p>
        </w:tc>
        <w:tc>
          <w:tcPr>
            <w:tcW w:w="2614" w:type="dxa"/>
            <w:vAlign w:val="center"/>
          </w:tcPr>
          <w:p w14:paraId="5FA816C4" w14:textId="61783E22" w:rsidR="0058403B" w:rsidRDefault="0058403B" w:rsidP="0058403B">
            <w:pPr>
              <w:jc w:val="center"/>
            </w:pPr>
            <w:r w:rsidRPr="00F91567">
              <w:rPr>
                <w:rFonts w:ascii="Verdana" w:hAnsi="Verdana" w:cs="Calibri"/>
                <w:b/>
                <w:bCs/>
                <w:sz w:val="20"/>
                <w:szCs w:val="20"/>
              </w:rPr>
              <w:t>%</w:t>
            </w:r>
          </w:p>
        </w:tc>
      </w:tr>
      <w:tr w:rsidR="00B85DE4" w14:paraId="6F4EA5F1" w14:textId="77777777" w:rsidTr="004C6024">
        <w:tc>
          <w:tcPr>
            <w:tcW w:w="2614" w:type="dxa"/>
            <w:vAlign w:val="center"/>
          </w:tcPr>
          <w:p w14:paraId="5F2E8355" w14:textId="6834E486" w:rsidR="00B85DE4" w:rsidRDefault="00B85DE4" w:rsidP="00B85DE4">
            <w:pPr>
              <w:jc w:val="center"/>
            </w:pPr>
            <w:proofErr w:type="spellStart"/>
            <w:r w:rsidRPr="00497838">
              <w:rPr>
                <w:sz w:val="16"/>
                <w:szCs w:val="16"/>
              </w:rPr>
              <w:t>Canaragua</w:t>
            </w:r>
            <w:proofErr w:type="spellEnd"/>
            <w:r w:rsidRPr="00497838">
              <w:rPr>
                <w:sz w:val="16"/>
                <w:szCs w:val="16"/>
              </w:rPr>
              <w:t xml:space="preserve"> Concesiones, S.A.U.</w:t>
            </w:r>
          </w:p>
        </w:tc>
        <w:tc>
          <w:tcPr>
            <w:tcW w:w="2614" w:type="dxa"/>
            <w:vAlign w:val="center"/>
          </w:tcPr>
          <w:p w14:paraId="1671477F" w14:textId="16CFE9C1" w:rsidR="00B85DE4" w:rsidRDefault="00B85DE4" w:rsidP="00B85DE4">
            <w:pPr>
              <w:jc w:val="center"/>
            </w:pPr>
            <w:r>
              <w:rPr>
                <w:sz w:val="16"/>
                <w:szCs w:val="16"/>
              </w:rPr>
              <w:t>Suministro/</w:t>
            </w:r>
            <w:r w:rsidRPr="00497838">
              <w:rPr>
                <w:sz w:val="16"/>
                <w:szCs w:val="16"/>
              </w:rPr>
              <w:t>Adquisición aparato medición cloro y reactivos</w:t>
            </w:r>
          </w:p>
        </w:tc>
        <w:tc>
          <w:tcPr>
            <w:tcW w:w="2614" w:type="dxa"/>
            <w:vAlign w:val="center"/>
          </w:tcPr>
          <w:p w14:paraId="12D09108" w14:textId="0BAD7844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2.506,50 €</w:t>
            </w:r>
          </w:p>
        </w:tc>
        <w:tc>
          <w:tcPr>
            <w:tcW w:w="2614" w:type="dxa"/>
          </w:tcPr>
          <w:p w14:paraId="665894BB" w14:textId="15FB1660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0,98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76E4DFCC" w14:textId="77777777" w:rsidTr="004C6024">
        <w:tc>
          <w:tcPr>
            <w:tcW w:w="2614" w:type="dxa"/>
            <w:vAlign w:val="center"/>
          </w:tcPr>
          <w:p w14:paraId="374110DA" w14:textId="502FC49E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Reciclajes del Norte de Tenerife, S.L.</w:t>
            </w:r>
          </w:p>
        </w:tc>
        <w:tc>
          <w:tcPr>
            <w:tcW w:w="2614" w:type="dxa"/>
            <w:vAlign w:val="center"/>
          </w:tcPr>
          <w:p w14:paraId="5630503D" w14:textId="41475B38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Gestión de residuos de escombros</w:t>
            </w:r>
          </w:p>
        </w:tc>
        <w:tc>
          <w:tcPr>
            <w:tcW w:w="2614" w:type="dxa"/>
            <w:vAlign w:val="center"/>
          </w:tcPr>
          <w:p w14:paraId="16831439" w14:textId="18EB8805" w:rsidR="00B85DE4" w:rsidRDefault="00B85DE4" w:rsidP="00B85DE4">
            <w:pPr>
              <w:jc w:val="center"/>
            </w:pPr>
            <w:r>
              <w:rPr>
                <w:sz w:val="16"/>
                <w:szCs w:val="16"/>
              </w:rPr>
              <w:t>8.0</w:t>
            </w:r>
            <w:r w:rsidRPr="00D92450">
              <w:rPr>
                <w:sz w:val="16"/>
                <w:szCs w:val="16"/>
              </w:rPr>
              <w:t>00,00 €</w:t>
            </w:r>
          </w:p>
        </w:tc>
        <w:tc>
          <w:tcPr>
            <w:tcW w:w="2614" w:type="dxa"/>
          </w:tcPr>
          <w:p w14:paraId="3DAB7CF0" w14:textId="5C9621B0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3,13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7D63B44C" w14:textId="77777777" w:rsidTr="004C6024">
        <w:tc>
          <w:tcPr>
            <w:tcW w:w="2614" w:type="dxa"/>
            <w:vAlign w:val="center"/>
          </w:tcPr>
          <w:p w14:paraId="456A826E" w14:textId="5396B65E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 xml:space="preserve">Construcciones </w:t>
            </w:r>
            <w:proofErr w:type="spellStart"/>
            <w:r w:rsidRPr="00497838">
              <w:rPr>
                <w:sz w:val="16"/>
                <w:szCs w:val="16"/>
              </w:rPr>
              <w:t>Famay</w:t>
            </w:r>
            <w:proofErr w:type="spellEnd"/>
            <w:r w:rsidRPr="00497838">
              <w:rPr>
                <w:sz w:val="16"/>
                <w:szCs w:val="16"/>
              </w:rPr>
              <w:t xml:space="preserve"> Tenerife, S.L.</w:t>
            </w:r>
          </w:p>
        </w:tc>
        <w:tc>
          <w:tcPr>
            <w:tcW w:w="2614" w:type="dxa"/>
            <w:vAlign w:val="center"/>
          </w:tcPr>
          <w:p w14:paraId="221A9067" w14:textId="69833F78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 xml:space="preserve">Apertura </w:t>
            </w:r>
            <w:proofErr w:type="spellStart"/>
            <w:r w:rsidRPr="00497838">
              <w:rPr>
                <w:sz w:val="16"/>
                <w:szCs w:val="16"/>
              </w:rPr>
              <w:t>trepanos</w:t>
            </w:r>
            <w:proofErr w:type="spellEnd"/>
            <w:r w:rsidRPr="00497838">
              <w:rPr>
                <w:sz w:val="16"/>
                <w:szCs w:val="16"/>
              </w:rPr>
              <w:t xml:space="preserve"> depósito Icod el Alto</w:t>
            </w:r>
            <w:r>
              <w:rPr>
                <w:sz w:val="16"/>
                <w:szCs w:val="16"/>
              </w:rPr>
              <w:t xml:space="preserve"> para conexión vasos</w:t>
            </w:r>
          </w:p>
        </w:tc>
        <w:tc>
          <w:tcPr>
            <w:tcW w:w="2614" w:type="dxa"/>
            <w:vAlign w:val="center"/>
          </w:tcPr>
          <w:p w14:paraId="70227C1B" w14:textId="1ECDEDF4" w:rsidR="00B85DE4" w:rsidRDefault="00B85DE4" w:rsidP="00B85DE4">
            <w:pPr>
              <w:jc w:val="center"/>
            </w:pPr>
            <w:r>
              <w:rPr>
                <w:sz w:val="16"/>
                <w:szCs w:val="16"/>
              </w:rPr>
              <w:t>200</w:t>
            </w:r>
            <w:r w:rsidRPr="00D9245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  <w:r w:rsidRPr="00D92450">
              <w:rPr>
                <w:sz w:val="16"/>
                <w:szCs w:val="16"/>
              </w:rPr>
              <w:t xml:space="preserve"> €</w:t>
            </w:r>
          </w:p>
        </w:tc>
        <w:tc>
          <w:tcPr>
            <w:tcW w:w="2614" w:type="dxa"/>
          </w:tcPr>
          <w:p w14:paraId="76001CF4" w14:textId="06973B5A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0,08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1EDD0F0D" w14:textId="77777777" w:rsidTr="004C6024">
        <w:tc>
          <w:tcPr>
            <w:tcW w:w="2614" w:type="dxa"/>
            <w:vAlign w:val="center"/>
          </w:tcPr>
          <w:p w14:paraId="7508CAF5" w14:textId="57DF0D3D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Estrategia y gestión pública, S.L.</w:t>
            </w:r>
          </w:p>
        </w:tc>
        <w:tc>
          <w:tcPr>
            <w:tcW w:w="2614" w:type="dxa"/>
            <w:vAlign w:val="center"/>
          </w:tcPr>
          <w:p w14:paraId="6D5F02E0" w14:textId="6B26CD69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Asistencia técnica en materia de gestión de recursos humanos</w:t>
            </w:r>
          </w:p>
        </w:tc>
        <w:tc>
          <w:tcPr>
            <w:tcW w:w="2614" w:type="dxa"/>
            <w:vAlign w:val="center"/>
          </w:tcPr>
          <w:p w14:paraId="70FE3E8A" w14:textId="5D2E5DB7" w:rsidR="00B85DE4" w:rsidRDefault="00B85DE4" w:rsidP="00B85DE4">
            <w:pPr>
              <w:jc w:val="center"/>
            </w:pPr>
            <w:r w:rsidRPr="00497838">
              <w:rPr>
                <w:sz w:val="16"/>
                <w:szCs w:val="16"/>
              </w:rPr>
              <w:t>5.300,00€</w:t>
            </w:r>
          </w:p>
        </w:tc>
        <w:tc>
          <w:tcPr>
            <w:tcW w:w="2614" w:type="dxa"/>
          </w:tcPr>
          <w:p w14:paraId="64B21503" w14:textId="72CC9A13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2,07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54F28710" w14:textId="77777777" w:rsidTr="004C6024">
        <w:tc>
          <w:tcPr>
            <w:tcW w:w="2614" w:type="dxa"/>
            <w:vAlign w:val="center"/>
          </w:tcPr>
          <w:p w14:paraId="21971BF9" w14:textId="230BB5E1" w:rsidR="00B85DE4" w:rsidRDefault="00B85DE4" w:rsidP="00B85DE4">
            <w:pPr>
              <w:jc w:val="center"/>
            </w:pPr>
            <w:proofErr w:type="spellStart"/>
            <w:r w:rsidRPr="00382E27">
              <w:rPr>
                <w:sz w:val="16"/>
                <w:szCs w:val="16"/>
              </w:rPr>
              <w:t>Chaher</w:t>
            </w:r>
            <w:proofErr w:type="spellEnd"/>
            <w:r w:rsidRPr="00382E27">
              <w:rPr>
                <w:sz w:val="16"/>
                <w:szCs w:val="16"/>
              </w:rPr>
              <w:t xml:space="preserve"> y Galdo Asociados</w:t>
            </w:r>
            <w:r>
              <w:rPr>
                <w:sz w:val="16"/>
                <w:szCs w:val="16"/>
              </w:rPr>
              <w:t xml:space="preserve">, </w:t>
            </w:r>
            <w:r w:rsidRPr="00382E27">
              <w:rPr>
                <w:sz w:val="16"/>
                <w:szCs w:val="16"/>
              </w:rPr>
              <w:t>S.L.P.</w:t>
            </w:r>
          </w:p>
        </w:tc>
        <w:tc>
          <w:tcPr>
            <w:tcW w:w="2614" w:type="dxa"/>
            <w:vAlign w:val="center"/>
          </w:tcPr>
          <w:p w14:paraId="3D18E66A" w14:textId="4AA327C9" w:rsidR="00B85DE4" w:rsidRDefault="00B85DE4" w:rsidP="00B85DE4">
            <w:pPr>
              <w:jc w:val="center"/>
            </w:pPr>
            <w:r w:rsidRPr="00382E27">
              <w:rPr>
                <w:sz w:val="16"/>
                <w:szCs w:val="16"/>
              </w:rPr>
              <w:t>Registro mercantil y asesoría (supervisión contable y Registro libros)</w:t>
            </w:r>
          </w:p>
        </w:tc>
        <w:tc>
          <w:tcPr>
            <w:tcW w:w="2614" w:type="dxa"/>
            <w:vAlign w:val="center"/>
          </w:tcPr>
          <w:p w14:paraId="7F4C4ADE" w14:textId="56CE1889" w:rsidR="00B85DE4" w:rsidRDefault="00B85DE4" w:rsidP="00B85DE4">
            <w:pPr>
              <w:jc w:val="center"/>
            </w:pPr>
            <w:r w:rsidRPr="00382E27">
              <w:rPr>
                <w:sz w:val="16"/>
                <w:szCs w:val="16"/>
              </w:rPr>
              <w:t>2.933,26€</w:t>
            </w:r>
          </w:p>
        </w:tc>
        <w:tc>
          <w:tcPr>
            <w:tcW w:w="2614" w:type="dxa"/>
          </w:tcPr>
          <w:p w14:paraId="2CE1291A" w14:textId="2E3FB574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1,15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07BE24F8" w14:textId="77777777" w:rsidTr="004C6024">
        <w:tc>
          <w:tcPr>
            <w:tcW w:w="2614" w:type="dxa"/>
            <w:vAlign w:val="center"/>
          </w:tcPr>
          <w:p w14:paraId="773448A0" w14:textId="134D2E9D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2614" w:type="dxa"/>
            <w:vAlign w:val="center"/>
          </w:tcPr>
          <w:p w14:paraId="2BD31DD5" w14:textId="703A208F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Sistemas de filtración entrada agua Deposito Icod el Alto</w:t>
            </w:r>
          </w:p>
        </w:tc>
        <w:tc>
          <w:tcPr>
            <w:tcW w:w="2614" w:type="dxa"/>
            <w:vAlign w:val="center"/>
          </w:tcPr>
          <w:p w14:paraId="5D2C4A05" w14:textId="3B901E8E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36.529,58 €</w:t>
            </w:r>
          </w:p>
        </w:tc>
        <w:tc>
          <w:tcPr>
            <w:tcW w:w="2614" w:type="dxa"/>
          </w:tcPr>
          <w:p w14:paraId="07209343" w14:textId="5D20E201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14,28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53480C4E" w14:textId="77777777" w:rsidTr="004C6024">
        <w:tc>
          <w:tcPr>
            <w:tcW w:w="2614" w:type="dxa"/>
            <w:vAlign w:val="center"/>
          </w:tcPr>
          <w:p w14:paraId="249CF757" w14:textId="13020784" w:rsidR="00B85DE4" w:rsidRDefault="00B85DE4" w:rsidP="00B85DE4">
            <w:pPr>
              <w:jc w:val="center"/>
            </w:pPr>
            <w:r w:rsidRPr="00364925">
              <w:rPr>
                <w:sz w:val="16"/>
                <w:szCs w:val="16"/>
              </w:rPr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2614" w:type="dxa"/>
            <w:vAlign w:val="center"/>
          </w:tcPr>
          <w:p w14:paraId="34C995C1" w14:textId="0100064A" w:rsidR="00B85DE4" w:rsidRDefault="00B85DE4" w:rsidP="00B85DE4">
            <w:pPr>
              <w:jc w:val="center"/>
            </w:pPr>
            <w:r w:rsidRPr="00364925">
              <w:rPr>
                <w:sz w:val="16"/>
                <w:szCs w:val="16"/>
              </w:rPr>
              <w:t>Nueva red abastecimiento agua en Cl. Romántica I</w:t>
            </w:r>
          </w:p>
        </w:tc>
        <w:tc>
          <w:tcPr>
            <w:tcW w:w="2614" w:type="dxa"/>
            <w:vAlign w:val="center"/>
          </w:tcPr>
          <w:p w14:paraId="3482DC17" w14:textId="22F0FECF" w:rsidR="00B85DE4" w:rsidRDefault="00B85DE4" w:rsidP="00B85DE4">
            <w:pPr>
              <w:jc w:val="center"/>
            </w:pPr>
            <w:r w:rsidRPr="00364925">
              <w:rPr>
                <w:sz w:val="16"/>
                <w:szCs w:val="16"/>
              </w:rPr>
              <w:t>13.245,98 €</w:t>
            </w:r>
          </w:p>
        </w:tc>
        <w:tc>
          <w:tcPr>
            <w:tcW w:w="2614" w:type="dxa"/>
          </w:tcPr>
          <w:p w14:paraId="1B422311" w14:textId="518B2969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5,18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18117993" w14:textId="77777777" w:rsidTr="004C6024">
        <w:tc>
          <w:tcPr>
            <w:tcW w:w="2614" w:type="dxa"/>
            <w:vAlign w:val="center"/>
          </w:tcPr>
          <w:p w14:paraId="0E0CF0F8" w14:textId="4FE71B8F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2614" w:type="dxa"/>
            <w:vAlign w:val="center"/>
          </w:tcPr>
          <w:p w14:paraId="21850B66" w14:textId="78FDED91" w:rsidR="00B85DE4" w:rsidRDefault="00B85DE4" w:rsidP="00B85DE4">
            <w:pPr>
              <w:jc w:val="center"/>
            </w:pPr>
            <w:r w:rsidRPr="00F3374A">
              <w:rPr>
                <w:sz w:val="16"/>
                <w:szCs w:val="16"/>
              </w:rPr>
              <w:t>Mejora y sustitución red abastecimiento agua potable</w:t>
            </w:r>
            <w:r>
              <w:rPr>
                <w:sz w:val="16"/>
                <w:szCs w:val="16"/>
              </w:rPr>
              <w:t xml:space="preserve"> - </w:t>
            </w:r>
            <w:r w:rsidRPr="00F3374A">
              <w:rPr>
                <w:sz w:val="16"/>
                <w:szCs w:val="16"/>
              </w:rPr>
              <w:t xml:space="preserve">Cl. </w:t>
            </w:r>
            <w:proofErr w:type="spellStart"/>
            <w:r w:rsidRPr="00F3374A">
              <w:rPr>
                <w:sz w:val="16"/>
                <w:szCs w:val="16"/>
              </w:rPr>
              <w:t>Acorán</w:t>
            </w:r>
            <w:proofErr w:type="spellEnd"/>
            <w:r w:rsidRPr="00F3374A">
              <w:rPr>
                <w:sz w:val="16"/>
                <w:szCs w:val="16"/>
              </w:rPr>
              <w:t xml:space="preserve"> – La Montaña</w:t>
            </w:r>
          </w:p>
        </w:tc>
        <w:tc>
          <w:tcPr>
            <w:tcW w:w="2614" w:type="dxa"/>
            <w:vAlign w:val="center"/>
          </w:tcPr>
          <w:p w14:paraId="08130F77" w14:textId="126C2125" w:rsidR="00B85DE4" w:rsidRDefault="00B85DE4" w:rsidP="00B85DE4">
            <w:pPr>
              <w:jc w:val="center"/>
            </w:pPr>
            <w:r w:rsidRPr="00F3374A">
              <w:rPr>
                <w:sz w:val="16"/>
                <w:szCs w:val="16"/>
              </w:rPr>
              <w:t>38.725,28 €</w:t>
            </w:r>
          </w:p>
        </w:tc>
        <w:tc>
          <w:tcPr>
            <w:tcW w:w="2614" w:type="dxa"/>
          </w:tcPr>
          <w:p w14:paraId="5E44FFAD" w14:textId="62C0944F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15,14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57ADDF00" w14:textId="77777777" w:rsidTr="004C6024">
        <w:tc>
          <w:tcPr>
            <w:tcW w:w="2614" w:type="dxa"/>
            <w:vAlign w:val="center"/>
          </w:tcPr>
          <w:p w14:paraId="7171BB31" w14:textId="70191729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2614" w:type="dxa"/>
            <w:vAlign w:val="center"/>
          </w:tcPr>
          <w:p w14:paraId="332728E2" w14:textId="408FC5B8" w:rsidR="00B85DE4" w:rsidRDefault="00B85DE4" w:rsidP="00B85DE4">
            <w:pPr>
              <w:jc w:val="center"/>
            </w:pPr>
            <w:r w:rsidRPr="004D54E1">
              <w:rPr>
                <w:sz w:val="16"/>
                <w:szCs w:val="16"/>
              </w:rPr>
              <w:t>Mejoras y sustitución de la red de suministro de agua potable en la Calle El Medio Arriba – Bco. La Lora</w:t>
            </w:r>
          </w:p>
        </w:tc>
        <w:tc>
          <w:tcPr>
            <w:tcW w:w="2614" w:type="dxa"/>
            <w:vAlign w:val="center"/>
          </w:tcPr>
          <w:p w14:paraId="0058371A" w14:textId="59404907" w:rsidR="00B85DE4" w:rsidRDefault="00B85DE4" w:rsidP="00B85DE4">
            <w:pPr>
              <w:jc w:val="center"/>
            </w:pPr>
            <w:r w:rsidRPr="004D54E1">
              <w:rPr>
                <w:sz w:val="16"/>
                <w:szCs w:val="16"/>
              </w:rPr>
              <w:t>39.146,85 €</w:t>
            </w:r>
          </w:p>
        </w:tc>
        <w:tc>
          <w:tcPr>
            <w:tcW w:w="2614" w:type="dxa"/>
          </w:tcPr>
          <w:p w14:paraId="5346A17B" w14:textId="11067B82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15,31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0DD09D2D" w14:textId="77777777" w:rsidTr="004C6024">
        <w:tc>
          <w:tcPr>
            <w:tcW w:w="2614" w:type="dxa"/>
            <w:vAlign w:val="center"/>
          </w:tcPr>
          <w:p w14:paraId="4450D9C4" w14:textId="0D9A7469" w:rsidR="00B85DE4" w:rsidRDefault="00B85DE4" w:rsidP="00B85DE4">
            <w:pPr>
              <w:jc w:val="center"/>
            </w:pPr>
            <w:r w:rsidRPr="004D54E1">
              <w:rPr>
                <w:sz w:val="16"/>
                <w:szCs w:val="16"/>
              </w:rPr>
              <w:t>Falisa, S.L.</w:t>
            </w:r>
          </w:p>
        </w:tc>
        <w:tc>
          <w:tcPr>
            <w:tcW w:w="2614" w:type="dxa"/>
            <w:vAlign w:val="center"/>
          </w:tcPr>
          <w:p w14:paraId="6CBF1B14" w14:textId="66A0F464" w:rsidR="00B85DE4" w:rsidRDefault="00B85DE4" w:rsidP="00B85DE4">
            <w:pPr>
              <w:jc w:val="center"/>
            </w:pPr>
            <w:r w:rsidRPr="004D54E1">
              <w:rPr>
                <w:sz w:val="16"/>
                <w:szCs w:val="16"/>
              </w:rPr>
              <w:t>Pesadas de asfalto A-5 para reparaciones de zanjas producidas por roturas de la red</w:t>
            </w:r>
          </w:p>
        </w:tc>
        <w:tc>
          <w:tcPr>
            <w:tcW w:w="2614" w:type="dxa"/>
            <w:vAlign w:val="center"/>
          </w:tcPr>
          <w:p w14:paraId="7A7EB729" w14:textId="123E816A" w:rsidR="00B85DE4" w:rsidRDefault="00B85DE4" w:rsidP="00B85DE4">
            <w:pPr>
              <w:jc w:val="center"/>
            </w:pPr>
            <w:r w:rsidRPr="004D54E1">
              <w:rPr>
                <w:sz w:val="16"/>
                <w:szCs w:val="16"/>
              </w:rPr>
              <w:t>3.072,90 €</w:t>
            </w:r>
          </w:p>
        </w:tc>
        <w:tc>
          <w:tcPr>
            <w:tcW w:w="2614" w:type="dxa"/>
          </w:tcPr>
          <w:p w14:paraId="6A45AB7C" w14:textId="40BCF7C7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1,20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14695513" w14:textId="77777777" w:rsidTr="004C6024">
        <w:tc>
          <w:tcPr>
            <w:tcW w:w="2614" w:type="dxa"/>
            <w:vAlign w:val="center"/>
          </w:tcPr>
          <w:p w14:paraId="172A74C2" w14:textId="7970A500" w:rsidR="00B85DE4" w:rsidRDefault="00B85DE4" w:rsidP="00B85DE4">
            <w:pPr>
              <w:jc w:val="center"/>
            </w:pPr>
            <w:r>
              <w:rPr>
                <w:sz w:val="16"/>
                <w:szCs w:val="16"/>
              </w:rPr>
              <w:t>I</w:t>
            </w:r>
            <w:r w:rsidRPr="00C50C3C">
              <w:rPr>
                <w:sz w:val="16"/>
                <w:szCs w:val="16"/>
              </w:rPr>
              <w:t>nfraestructuras y Distribución General de Aguas, S.L.U.</w:t>
            </w:r>
          </w:p>
        </w:tc>
        <w:tc>
          <w:tcPr>
            <w:tcW w:w="2614" w:type="dxa"/>
            <w:vAlign w:val="center"/>
          </w:tcPr>
          <w:p w14:paraId="52CDECCC" w14:textId="47CC8448" w:rsidR="00B85DE4" w:rsidRDefault="00B85DE4" w:rsidP="00B85DE4">
            <w:pPr>
              <w:jc w:val="center"/>
            </w:pPr>
            <w:r w:rsidRPr="00C50C3C">
              <w:rPr>
                <w:sz w:val="16"/>
                <w:szCs w:val="16"/>
              </w:rPr>
              <w:t>Mejoras y sustitución de la red de suministro de agua potable en la Calle Tierra de Oro</w:t>
            </w:r>
          </w:p>
        </w:tc>
        <w:tc>
          <w:tcPr>
            <w:tcW w:w="2614" w:type="dxa"/>
            <w:vAlign w:val="center"/>
          </w:tcPr>
          <w:p w14:paraId="41024266" w14:textId="02F77A41" w:rsidR="00B85DE4" w:rsidRDefault="00B85DE4" w:rsidP="00B85DE4">
            <w:pPr>
              <w:jc w:val="center"/>
            </w:pPr>
            <w:r w:rsidRPr="00C50C3C">
              <w:rPr>
                <w:sz w:val="16"/>
                <w:szCs w:val="16"/>
              </w:rPr>
              <w:t>39.926,30 €</w:t>
            </w:r>
          </w:p>
        </w:tc>
        <w:tc>
          <w:tcPr>
            <w:tcW w:w="2614" w:type="dxa"/>
          </w:tcPr>
          <w:p w14:paraId="0EBA194D" w14:textId="2C7A670F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15,61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3E91C311" w14:textId="77777777" w:rsidTr="004C6024">
        <w:tc>
          <w:tcPr>
            <w:tcW w:w="2614" w:type="dxa"/>
            <w:vAlign w:val="center"/>
          </w:tcPr>
          <w:p w14:paraId="27F172ED" w14:textId="7176EE6D" w:rsidR="00B85DE4" w:rsidRDefault="00B85DE4" w:rsidP="00B85DE4">
            <w:pPr>
              <w:jc w:val="center"/>
            </w:pPr>
            <w:r w:rsidRPr="00364925">
              <w:rPr>
                <w:sz w:val="16"/>
                <w:szCs w:val="16"/>
              </w:rPr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2614" w:type="dxa"/>
            <w:vAlign w:val="center"/>
          </w:tcPr>
          <w:p w14:paraId="74D2AA56" w14:textId="0BFBA3D6" w:rsidR="00B85DE4" w:rsidRDefault="00B85DE4" w:rsidP="00B85DE4">
            <w:pPr>
              <w:jc w:val="center"/>
            </w:pPr>
            <w:r w:rsidRPr="00C50C3C">
              <w:rPr>
                <w:sz w:val="16"/>
                <w:szCs w:val="16"/>
              </w:rPr>
              <w:t>Renovación red de abastecimiento de agua en Cl. Puerto y Cl. Piedras de Molino, apertura de zanjas, realización de arquetas y nuevas acometidas</w:t>
            </w:r>
          </w:p>
        </w:tc>
        <w:tc>
          <w:tcPr>
            <w:tcW w:w="2614" w:type="dxa"/>
            <w:vAlign w:val="center"/>
          </w:tcPr>
          <w:p w14:paraId="50DDA6F1" w14:textId="6B19D2AC" w:rsidR="00B85DE4" w:rsidRDefault="00B85DE4" w:rsidP="00B85DE4">
            <w:pPr>
              <w:jc w:val="center"/>
            </w:pPr>
            <w:r w:rsidRPr="00C50C3C">
              <w:rPr>
                <w:sz w:val="16"/>
                <w:szCs w:val="16"/>
              </w:rPr>
              <w:t>13.610,59 €</w:t>
            </w:r>
          </w:p>
        </w:tc>
        <w:tc>
          <w:tcPr>
            <w:tcW w:w="2614" w:type="dxa"/>
          </w:tcPr>
          <w:p w14:paraId="625A5593" w14:textId="6ED07526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5,32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357E103F" w14:textId="77777777" w:rsidTr="004C6024">
        <w:tc>
          <w:tcPr>
            <w:tcW w:w="2614" w:type="dxa"/>
            <w:vAlign w:val="center"/>
          </w:tcPr>
          <w:p w14:paraId="78F534C5" w14:textId="7AA5CE7E" w:rsidR="00B85DE4" w:rsidRDefault="00B85DE4" w:rsidP="00B85DE4">
            <w:pPr>
              <w:jc w:val="center"/>
            </w:pPr>
            <w:r w:rsidRPr="00E250C9">
              <w:rPr>
                <w:sz w:val="16"/>
                <w:szCs w:val="16"/>
              </w:rPr>
              <w:t xml:space="preserve">Construcciones </w:t>
            </w:r>
            <w:proofErr w:type="spellStart"/>
            <w:r w:rsidRPr="00E250C9">
              <w:rPr>
                <w:sz w:val="16"/>
                <w:szCs w:val="16"/>
              </w:rPr>
              <w:t>Famay</w:t>
            </w:r>
            <w:proofErr w:type="spellEnd"/>
            <w:r w:rsidRPr="00E250C9">
              <w:rPr>
                <w:sz w:val="16"/>
                <w:szCs w:val="16"/>
              </w:rPr>
              <w:t xml:space="preserve"> Tenerife, S.L.</w:t>
            </w:r>
          </w:p>
        </w:tc>
        <w:tc>
          <w:tcPr>
            <w:tcW w:w="2614" w:type="dxa"/>
            <w:vAlign w:val="center"/>
          </w:tcPr>
          <w:p w14:paraId="71F66259" w14:textId="4FC90EE0" w:rsidR="00B85DE4" w:rsidRDefault="00B85DE4" w:rsidP="00B85DE4">
            <w:pPr>
              <w:jc w:val="center"/>
            </w:pPr>
            <w:r w:rsidRPr="00E250C9">
              <w:rPr>
                <w:sz w:val="16"/>
                <w:szCs w:val="16"/>
              </w:rPr>
              <w:t>Reparación tubería desagüe depósito El Cerco</w:t>
            </w:r>
          </w:p>
        </w:tc>
        <w:tc>
          <w:tcPr>
            <w:tcW w:w="2614" w:type="dxa"/>
            <w:vAlign w:val="center"/>
          </w:tcPr>
          <w:p w14:paraId="1427E90B" w14:textId="58B40021" w:rsidR="00B85DE4" w:rsidRDefault="00B85DE4" w:rsidP="00B85DE4">
            <w:pPr>
              <w:jc w:val="center"/>
            </w:pPr>
            <w:r w:rsidRPr="00E250C9">
              <w:rPr>
                <w:sz w:val="16"/>
                <w:szCs w:val="16"/>
              </w:rPr>
              <w:t>400,00 €</w:t>
            </w:r>
          </w:p>
        </w:tc>
        <w:tc>
          <w:tcPr>
            <w:tcW w:w="2614" w:type="dxa"/>
          </w:tcPr>
          <w:p w14:paraId="5A241673" w14:textId="4E2B36AE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0,16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32E6637D" w14:textId="77777777" w:rsidTr="004C6024">
        <w:tc>
          <w:tcPr>
            <w:tcW w:w="2614" w:type="dxa"/>
            <w:vAlign w:val="center"/>
          </w:tcPr>
          <w:p w14:paraId="40420BE4" w14:textId="45EFC490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2614" w:type="dxa"/>
            <w:vAlign w:val="center"/>
          </w:tcPr>
          <w:p w14:paraId="40CEFCD9" w14:textId="6F4C81D0" w:rsidR="00B85DE4" w:rsidRDefault="00B85DE4" w:rsidP="00B85DE4">
            <w:pPr>
              <w:jc w:val="center"/>
            </w:pPr>
            <w:r w:rsidRPr="002D65B4">
              <w:rPr>
                <w:sz w:val="16"/>
                <w:szCs w:val="16"/>
              </w:rPr>
              <w:t>Mejoras y sustitución de la red de suministro de agua potable en la Calle San Cayetano</w:t>
            </w:r>
          </w:p>
        </w:tc>
        <w:tc>
          <w:tcPr>
            <w:tcW w:w="2614" w:type="dxa"/>
            <w:vAlign w:val="center"/>
          </w:tcPr>
          <w:p w14:paraId="5FC6F48F" w14:textId="0C75D546" w:rsidR="00B85DE4" w:rsidRDefault="00B85DE4" w:rsidP="00B85DE4">
            <w:pPr>
              <w:jc w:val="center"/>
            </w:pPr>
            <w:r w:rsidRPr="002D65B4">
              <w:rPr>
                <w:sz w:val="16"/>
                <w:szCs w:val="16"/>
              </w:rPr>
              <w:t>39.992,31 €</w:t>
            </w:r>
          </w:p>
        </w:tc>
        <w:tc>
          <w:tcPr>
            <w:tcW w:w="2614" w:type="dxa"/>
          </w:tcPr>
          <w:p w14:paraId="6EA10915" w14:textId="6ADD7F0F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15,64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346282BC" w14:textId="77777777" w:rsidTr="004C6024">
        <w:tc>
          <w:tcPr>
            <w:tcW w:w="2614" w:type="dxa"/>
            <w:vAlign w:val="center"/>
          </w:tcPr>
          <w:p w14:paraId="4B838BCD" w14:textId="1A54ADD8" w:rsidR="00B85DE4" w:rsidRDefault="00B85DE4" w:rsidP="00B85DE4">
            <w:pPr>
              <w:jc w:val="center"/>
            </w:pPr>
            <w:r w:rsidRPr="00D67A56">
              <w:rPr>
                <w:sz w:val="16"/>
                <w:szCs w:val="16"/>
              </w:rPr>
              <w:t>FCC Aqualia, S.A.</w:t>
            </w:r>
          </w:p>
        </w:tc>
        <w:tc>
          <w:tcPr>
            <w:tcW w:w="2614" w:type="dxa"/>
            <w:vAlign w:val="center"/>
          </w:tcPr>
          <w:p w14:paraId="109705B3" w14:textId="651CEB9E" w:rsidR="00B85DE4" w:rsidRDefault="00B85DE4" w:rsidP="00B85DE4">
            <w:pPr>
              <w:jc w:val="center"/>
            </w:pPr>
            <w:r w:rsidRPr="0058641C">
              <w:rPr>
                <w:sz w:val="16"/>
                <w:szCs w:val="16"/>
              </w:rPr>
              <w:t xml:space="preserve">Actualización </w:t>
            </w:r>
            <w:r>
              <w:rPr>
                <w:sz w:val="16"/>
                <w:szCs w:val="16"/>
              </w:rPr>
              <w:t xml:space="preserve">sistema telecontrol </w:t>
            </w:r>
            <w:r w:rsidRPr="0058641C">
              <w:rPr>
                <w:sz w:val="16"/>
                <w:szCs w:val="16"/>
              </w:rPr>
              <w:t xml:space="preserve">PC Win para control de las </w:t>
            </w:r>
            <w:proofErr w:type="spellStart"/>
            <w:r w:rsidRPr="0058641C">
              <w:rPr>
                <w:sz w:val="16"/>
                <w:szCs w:val="16"/>
              </w:rPr>
              <w:t>Ebars</w:t>
            </w:r>
            <w:proofErr w:type="spellEnd"/>
          </w:p>
        </w:tc>
        <w:tc>
          <w:tcPr>
            <w:tcW w:w="2614" w:type="dxa"/>
            <w:vAlign w:val="center"/>
          </w:tcPr>
          <w:p w14:paraId="0CC26FC9" w14:textId="1F838565" w:rsidR="00B85DE4" w:rsidRDefault="00B85DE4" w:rsidP="00B85DE4">
            <w:pPr>
              <w:jc w:val="center"/>
            </w:pPr>
            <w:r w:rsidRPr="0058641C">
              <w:rPr>
                <w:sz w:val="16"/>
                <w:szCs w:val="16"/>
              </w:rPr>
              <w:t>4.785,00</w:t>
            </w:r>
            <w:r>
              <w:rPr>
                <w:sz w:val="16"/>
                <w:szCs w:val="16"/>
              </w:rPr>
              <w:t>€</w:t>
            </w:r>
          </w:p>
        </w:tc>
        <w:tc>
          <w:tcPr>
            <w:tcW w:w="2614" w:type="dxa"/>
          </w:tcPr>
          <w:p w14:paraId="1A4717A3" w14:textId="4E605816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1,87</w:t>
            </w:r>
            <w:r>
              <w:rPr>
                <w:sz w:val="16"/>
                <w:szCs w:val="16"/>
              </w:rPr>
              <w:t>%</w:t>
            </w:r>
          </w:p>
        </w:tc>
      </w:tr>
      <w:tr w:rsidR="00B85DE4" w14:paraId="48390513" w14:textId="77777777" w:rsidTr="004C6024">
        <w:tc>
          <w:tcPr>
            <w:tcW w:w="2614" w:type="dxa"/>
            <w:vAlign w:val="center"/>
          </w:tcPr>
          <w:p w14:paraId="423E3AD1" w14:textId="3D9DEFAA" w:rsidR="00B85DE4" w:rsidRDefault="00B85DE4" w:rsidP="00B85DE4">
            <w:pPr>
              <w:jc w:val="center"/>
            </w:pPr>
            <w:r w:rsidRPr="00364925">
              <w:rPr>
                <w:sz w:val="16"/>
                <w:szCs w:val="16"/>
              </w:rPr>
              <w:t>Juan J</w:t>
            </w:r>
            <w:r>
              <w:rPr>
                <w:sz w:val="16"/>
                <w:szCs w:val="16"/>
              </w:rPr>
              <w:t>esús</w:t>
            </w:r>
            <w:r w:rsidRPr="00364925">
              <w:rPr>
                <w:sz w:val="16"/>
                <w:szCs w:val="16"/>
              </w:rPr>
              <w:t xml:space="preserve"> Farráis Álvarez</w:t>
            </w:r>
          </w:p>
        </w:tc>
        <w:tc>
          <w:tcPr>
            <w:tcW w:w="2614" w:type="dxa"/>
            <w:vAlign w:val="center"/>
          </w:tcPr>
          <w:p w14:paraId="68633991" w14:textId="2187EB56" w:rsidR="00B85DE4" w:rsidRDefault="00B85DE4" w:rsidP="00B85DE4">
            <w:pPr>
              <w:jc w:val="center"/>
            </w:pPr>
            <w:r w:rsidRPr="0061768C">
              <w:rPr>
                <w:sz w:val="16"/>
                <w:szCs w:val="16"/>
              </w:rPr>
              <w:t>Renovación red de abastecimiento de agua en Cl. Transversal Primera El Lance, apertura de zanjas, realización de arquetas y nuevas acometidas</w:t>
            </w:r>
          </w:p>
        </w:tc>
        <w:tc>
          <w:tcPr>
            <w:tcW w:w="2614" w:type="dxa"/>
            <w:vAlign w:val="center"/>
          </w:tcPr>
          <w:p w14:paraId="41A4611E" w14:textId="13A1388E" w:rsidR="00B85DE4" w:rsidRDefault="00B85DE4" w:rsidP="00B85DE4">
            <w:pPr>
              <w:jc w:val="center"/>
            </w:pPr>
            <w:r w:rsidRPr="0061768C">
              <w:rPr>
                <w:sz w:val="16"/>
                <w:szCs w:val="16"/>
              </w:rPr>
              <w:t>7.367,89 €</w:t>
            </w:r>
          </w:p>
        </w:tc>
        <w:tc>
          <w:tcPr>
            <w:tcW w:w="2614" w:type="dxa"/>
          </w:tcPr>
          <w:p w14:paraId="1FE4CB3C" w14:textId="77777777" w:rsidR="00B85DE4" w:rsidRDefault="00B85DE4" w:rsidP="00B85DE4">
            <w:pPr>
              <w:jc w:val="center"/>
              <w:rPr>
                <w:sz w:val="16"/>
                <w:szCs w:val="16"/>
              </w:rPr>
            </w:pPr>
          </w:p>
          <w:p w14:paraId="15CF0770" w14:textId="77777777" w:rsidR="00B85DE4" w:rsidRDefault="00B85DE4" w:rsidP="00B85DE4">
            <w:pPr>
              <w:jc w:val="center"/>
              <w:rPr>
                <w:sz w:val="16"/>
                <w:szCs w:val="16"/>
              </w:rPr>
            </w:pPr>
          </w:p>
          <w:p w14:paraId="5A2E95E3" w14:textId="292DBA28" w:rsidR="00B85DE4" w:rsidRPr="00B85DE4" w:rsidRDefault="00B85DE4" w:rsidP="00B85DE4">
            <w:pPr>
              <w:jc w:val="center"/>
              <w:rPr>
                <w:sz w:val="16"/>
                <w:szCs w:val="16"/>
              </w:rPr>
            </w:pPr>
            <w:r w:rsidRPr="00B85DE4">
              <w:rPr>
                <w:sz w:val="16"/>
                <w:szCs w:val="16"/>
              </w:rPr>
              <w:t>2,88</w:t>
            </w:r>
            <w:r>
              <w:rPr>
                <w:sz w:val="16"/>
                <w:szCs w:val="16"/>
              </w:rPr>
              <w:t>%</w:t>
            </w:r>
          </w:p>
        </w:tc>
      </w:tr>
      <w:tr w:rsidR="00FA3B05" w14:paraId="475F2907" w14:textId="77777777" w:rsidTr="00DC7C09">
        <w:tc>
          <w:tcPr>
            <w:tcW w:w="5228" w:type="dxa"/>
            <w:gridSpan w:val="2"/>
            <w:vAlign w:val="center"/>
          </w:tcPr>
          <w:p w14:paraId="4026A9E8" w14:textId="6245827C" w:rsidR="00FA3B05" w:rsidRPr="00FA3B05" w:rsidRDefault="00FA3B05" w:rsidP="00FA3B05">
            <w:pPr>
              <w:jc w:val="right"/>
              <w:rPr>
                <w:b/>
                <w:bCs/>
                <w:sz w:val="16"/>
                <w:szCs w:val="16"/>
              </w:rPr>
            </w:pPr>
            <w:r w:rsidRPr="00FA3B05">
              <w:rPr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2614" w:type="dxa"/>
            <w:vAlign w:val="center"/>
          </w:tcPr>
          <w:p w14:paraId="2651049F" w14:textId="2D4F3E7A" w:rsidR="00FA3B05" w:rsidRPr="00B85DE4" w:rsidRDefault="00FA3B05" w:rsidP="00FA3B05">
            <w:pPr>
              <w:jc w:val="center"/>
              <w:rPr>
                <w:b/>
                <w:bCs/>
                <w:sz w:val="16"/>
                <w:szCs w:val="16"/>
              </w:rPr>
            </w:pPr>
            <w:r w:rsidRPr="00B85DE4">
              <w:rPr>
                <w:b/>
                <w:bCs/>
                <w:sz w:val="16"/>
                <w:szCs w:val="16"/>
              </w:rPr>
              <w:t>255.742,44 €</w:t>
            </w:r>
          </w:p>
        </w:tc>
        <w:tc>
          <w:tcPr>
            <w:tcW w:w="2614" w:type="dxa"/>
          </w:tcPr>
          <w:p w14:paraId="0D2B0B5A" w14:textId="3434D883" w:rsidR="00FA3B05" w:rsidRPr="00B85DE4" w:rsidRDefault="00B85DE4" w:rsidP="00B85DE4">
            <w:pPr>
              <w:jc w:val="center"/>
              <w:rPr>
                <w:b/>
                <w:bCs/>
              </w:rPr>
            </w:pPr>
            <w:r w:rsidRPr="00B85DE4">
              <w:rPr>
                <w:b/>
                <w:bCs/>
              </w:rPr>
              <w:t>100,00%</w:t>
            </w:r>
          </w:p>
        </w:tc>
      </w:tr>
    </w:tbl>
    <w:p w14:paraId="0F884850" w14:textId="77777777" w:rsidR="0058403B" w:rsidRDefault="0058403B" w:rsidP="00B475D6"/>
    <w:sectPr w:rsidR="0058403B" w:rsidSect="00633A8A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2DE1" w14:textId="77777777" w:rsidR="00BC02B1" w:rsidRDefault="00BC02B1" w:rsidP="00F9378B">
      <w:pPr>
        <w:spacing w:after="0" w:line="240" w:lineRule="auto"/>
      </w:pPr>
      <w:r>
        <w:separator/>
      </w:r>
    </w:p>
  </w:endnote>
  <w:endnote w:type="continuationSeparator" w:id="0">
    <w:p w14:paraId="70D9248E" w14:textId="77777777" w:rsidR="00BC02B1" w:rsidRDefault="00BC02B1" w:rsidP="00F9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3C51" w14:textId="77777777" w:rsidR="00BC02B1" w:rsidRDefault="00BC02B1" w:rsidP="00F9378B">
      <w:pPr>
        <w:spacing w:after="0" w:line="240" w:lineRule="auto"/>
      </w:pPr>
      <w:r>
        <w:separator/>
      </w:r>
    </w:p>
  </w:footnote>
  <w:footnote w:type="continuationSeparator" w:id="0">
    <w:p w14:paraId="58C5E15A" w14:textId="77777777" w:rsidR="00BC02B1" w:rsidRDefault="00BC02B1" w:rsidP="00F93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62D4" w14:textId="77777777" w:rsidR="00F9378B" w:rsidRDefault="00F9378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26FEA170" wp14:editId="3905E274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1562100" cy="657225"/>
          <wp:effectExtent l="0" t="0" r="0" b="9525"/>
          <wp:wrapTopAndBottom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572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8B"/>
    <w:rsid w:val="0007795E"/>
    <w:rsid w:val="00215899"/>
    <w:rsid w:val="0031637D"/>
    <w:rsid w:val="003C5183"/>
    <w:rsid w:val="004B426D"/>
    <w:rsid w:val="0054591C"/>
    <w:rsid w:val="0058403B"/>
    <w:rsid w:val="005F4656"/>
    <w:rsid w:val="00633A8A"/>
    <w:rsid w:val="006B57CC"/>
    <w:rsid w:val="007229CC"/>
    <w:rsid w:val="00810A94"/>
    <w:rsid w:val="00817BC5"/>
    <w:rsid w:val="008672C1"/>
    <w:rsid w:val="008C51F9"/>
    <w:rsid w:val="008E117D"/>
    <w:rsid w:val="00952E47"/>
    <w:rsid w:val="00994B58"/>
    <w:rsid w:val="009E5873"/>
    <w:rsid w:val="00B475D6"/>
    <w:rsid w:val="00B7694E"/>
    <w:rsid w:val="00B85DE4"/>
    <w:rsid w:val="00B91A3D"/>
    <w:rsid w:val="00BC02B1"/>
    <w:rsid w:val="00BF727A"/>
    <w:rsid w:val="00C40BCE"/>
    <w:rsid w:val="00C93991"/>
    <w:rsid w:val="00D648E6"/>
    <w:rsid w:val="00D82467"/>
    <w:rsid w:val="00DD1EAD"/>
    <w:rsid w:val="00E134D4"/>
    <w:rsid w:val="00EA0198"/>
    <w:rsid w:val="00EC10AE"/>
    <w:rsid w:val="00F062A3"/>
    <w:rsid w:val="00F52E22"/>
    <w:rsid w:val="00F9378B"/>
    <w:rsid w:val="00FA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7106D"/>
  <w15:chartTrackingRefBased/>
  <w15:docId w15:val="{F4AB6396-386F-4714-98EB-5DBF9600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3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378B"/>
  </w:style>
  <w:style w:type="paragraph" w:styleId="Piedepgina">
    <w:name w:val="footer"/>
    <w:basedOn w:val="Normal"/>
    <w:link w:val="PiedepginaCar"/>
    <w:uiPriority w:val="99"/>
    <w:unhideWhenUsed/>
    <w:rsid w:val="00F93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78B"/>
  </w:style>
  <w:style w:type="table" w:styleId="Tablaconcuadrcula">
    <w:name w:val="Table Grid"/>
    <w:basedOn w:val="Tablanormal"/>
    <w:uiPriority w:val="39"/>
    <w:rsid w:val="0058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Eleonora Van Dijk</dc:creator>
  <cp:keywords/>
  <dc:description/>
  <cp:lastModifiedBy>Eduardo González González</cp:lastModifiedBy>
  <cp:revision>21</cp:revision>
  <dcterms:created xsi:type="dcterms:W3CDTF">2023-12-21T13:13:00Z</dcterms:created>
  <dcterms:modified xsi:type="dcterms:W3CDTF">2026-03-26T09:51:00Z</dcterms:modified>
</cp:coreProperties>
</file>